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03792" w14:textId="77777777" w:rsidR="00E30CDC" w:rsidRPr="005476E2" w:rsidRDefault="00282A66">
      <w:pPr>
        <w:rPr>
          <w:lang w:val="en-NZ"/>
        </w:rPr>
      </w:pPr>
      <w:bookmarkStart w:id="0" w:name="_GoBack"/>
      <w:bookmarkEnd w:id="0"/>
      <w:r>
        <w:rPr>
          <w:noProof/>
          <w:lang w:val="en-NZ" w:eastAsia="zh-CN"/>
        </w:rPr>
        <w:drawing>
          <wp:inline distT="0" distB="0" distL="0" distR="0" wp14:anchorId="34543B23" wp14:editId="1E6D6DC8">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a:stretch>
                      <a:fillRect/>
                    </a:stretch>
                  </pic:blipFill>
                  <pic:spPr>
                    <a:xfrm>
                      <a:off x="0" y="0"/>
                      <a:ext cx="1981200" cy="933450"/>
                    </a:xfrm>
                    <a:prstGeom prst="rect">
                      <a:avLst/>
                    </a:prstGeom>
                  </pic:spPr>
                </pic:pic>
              </a:graphicData>
            </a:graphic>
          </wp:inline>
        </w:drawing>
      </w:r>
      <w:r w:rsidR="00A8086B">
        <w:rPr>
          <w:lang w:val="en-NZ"/>
        </w:rPr>
        <w:t xml:space="preserve">                                                </w:t>
      </w:r>
      <w:r w:rsidR="00A8086B" w:rsidRPr="00A8086B">
        <w:rPr>
          <w:noProof/>
          <w:lang w:val="en-NZ" w:eastAsia="zh-CN"/>
        </w:rPr>
        <w:drawing>
          <wp:inline distT="0" distB="0" distL="0" distR="0" wp14:anchorId="671950BE" wp14:editId="513B86FA">
            <wp:extent cx="2059388" cy="526637"/>
            <wp:effectExtent l="19050" t="0" r="0" b="0"/>
            <wp:docPr id="559"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048089F9" w14:textId="77777777" w:rsidR="00E30CDC" w:rsidRPr="0012093B" w:rsidRDefault="00E30CDC" w:rsidP="009A706B">
      <w:pPr>
        <w:jc w:val="center"/>
        <w:rPr>
          <w:rFonts w:ascii="Arial Black" w:hAnsi="Arial Black"/>
          <w:sz w:val="40"/>
          <w:szCs w:val="40"/>
          <w:lang w:val="en-GB"/>
        </w:rPr>
      </w:pPr>
    </w:p>
    <w:p w14:paraId="5239D632" w14:textId="77777777" w:rsidR="00E30CDC" w:rsidRDefault="00E30CDC" w:rsidP="00473D5B">
      <w:pPr>
        <w:jc w:val="center"/>
        <w:outlineLvl w:val="0"/>
        <w:rPr>
          <w:rFonts w:cs="Arial"/>
          <w:b/>
          <w:i/>
          <w:sz w:val="56"/>
          <w:szCs w:val="56"/>
          <w:lang w:val="en-GB"/>
        </w:rPr>
      </w:pPr>
      <w:bookmarkStart w:id="1" w:name="_Toc237143467"/>
    </w:p>
    <w:bookmarkEnd w:id="1"/>
    <w:p w14:paraId="0FDB139C" w14:textId="77777777" w:rsidR="00E30CDC" w:rsidRPr="00D12D0D" w:rsidRDefault="00AB305E" w:rsidP="00D12D0D">
      <w:pPr>
        <w:jc w:val="center"/>
        <w:rPr>
          <w:b/>
          <w:sz w:val="56"/>
          <w:szCs w:val="56"/>
          <w:lang w:val="en-GB"/>
        </w:rPr>
      </w:pPr>
      <w:r>
        <w:rPr>
          <w:b/>
          <w:sz w:val="56"/>
          <w:szCs w:val="56"/>
          <w:lang w:val="en-GB"/>
        </w:rPr>
        <w:t>2020</w:t>
      </w:r>
    </w:p>
    <w:p w14:paraId="628BFA2C" w14:textId="77777777" w:rsidR="00E30CDC" w:rsidRPr="00D12D0D" w:rsidRDefault="00E30CDC" w:rsidP="00D12D0D">
      <w:pPr>
        <w:jc w:val="center"/>
        <w:rPr>
          <w:b/>
          <w:sz w:val="56"/>
          <w:szCs w:val="56"/>
          <w:lang w:val="en-GB"/>
        </w:rPr>
      </w:pPr>
      <w:bookmarkStart w:id="2" w:name="_Toc237143468"/>
      <w:r w:rsidRPr="00D12D0D">
        <w:rPr>
          <w:b/>
          <w:sz w:val="56"/>
          <w:szCs w:val="56"/>
          <w:lang w:val="en-GB"/>
        </w:rPr>
        <w:t>SINGLE DATA</w:t>
      </w:r>
      <w:bookmarkEnd w:id="2"/>
    </w:p>
    <w:p w14:paraId="2F095429" w14:textId="77777777" w:rsidR="00E30CDC" w:rsidRPr="00D12D0D" w:rsidRDefault="00E30CDC" w:rsidP="00D12D0D">
      <w:pPr>
        <w:jc w:val="center"/>
        <w:rPr>
          <w:b/>
          <w:sz w:val="56"/>
          <w:szCs w:val="56"/>
          <w:lang w:val="en-GB"/>
        </w:rPr>
      </w:pPr>
      <w:bookmarkStart w:id="3" w:name="_Toc237143469"/>
      <w:r w:rsidRPr="00D12D0D">
        <w:rPr>
          <w:b/>
          <w:sz w:val="56"/>
          <w:szCs w:val="56"/>
          <w:lang w:val="en-GB"/>
        </w:rPr>
        <w:t>RETURN</w:t>
      </w:r>
      <w:bookmarkEnd w:id="3"/>
    </w:p>
    <w:p w14:paraId="13EE6B22" w14:textId="77777777" w:rsidR="00E30CDC" w:rsidRPr="005156B3" w:rsidRDefault="00E30CDC" w:rsidP="00D12D0D">
      <w:pPr>
        <w:rPr>
          <w:sz w:val="44"/>
          <w:szCs w:val="44"/>
          <w:lang w:val="en-GB"/>
        </w:rPr>
      </w:pPr>
    </w:p>
    <w:p w14:paraId="3C90C0B5" w14:textId="77777777" w:rsidR="00E30CDC" w:rsidRPr="00C17054" w:rsidRDefault="00E30CDC" w:rsidP="00D12D0D">
      <w:pPr>
        <w:rPr>
          <w:sz w:val="44"/>
          <w:szCs w:val="44"/>
          <w:lang w:val="en-GB"/>
        </w:rPr>
      </w:pPr>
    </w:p>
    <w:p w14:paraId="183DB2ED" w14:textId="77777777" w:rsidR="00E30CDC" w:rsidRPr="00473D5B" w:rsidRDefault="00E30CDC" w:rsidP="00D12D0D">
      <w:pPr>
        <w:jc w:val="center"/>
        <w:rPr>
          <w:sz w:val="36"/>
          <w:szCs w:val="36"/>
          <w:lang w:val="en-GB"/>
        </w:rPr>
      </w:pPr>
      <w:bookmarkStart w:id="4" w:name="_Toc237143470"/>
      <w:r w:rsidRPr="00473D5B">
        <w:rPr>
          <w:sz w:val="36"/>
          <w:szCs w:val="36"/>
          <w:lang w:val="en-GB"/>
        </w:rPr>
        <w:t>A Manual for</w:t>
      </w:r>
      <w:bookmarkEnd w:id="4"/>
    </w:p>
    <w:p w14:paraId="1205F967" w14:textId="77777777" w:rsidR="00E30CDC" w:rsidRPr="00473D5B" w:rsidRDefault="00E30CDC" w:rsidP="00D12D0D">
      <w:pPr>
        <w:jc w:val="center"/>
        <w:rPr>
          <w:sz w:val="36"/>
          <w:szCs w:val="36"/>
          <w:lang w:val="en-GB"/>
        </w:rPr>
      </w:pPr>
      <w:r w:rsidRPr="00473D5B">
        <w:rPr>
          <w:sz w:val="36"/>
          <w:szCs w:val="36"/>
          <w:lang w:val="en-GB"/>
        </w:rPr>
        <w:t>Tertiary Education Organisations</w:t>
      </w:r>
    </w:p>
    <w:p w14:paraId="0A3DACF4" w14:textId="77777777" w:rsidR="00E30CDC" w:rsidRPr="00473D5B" w:rsidRDefault="00E30CDC" w:rsidP="00D12D0D">
      <w:pPr>
        <w:jc w:val="center"/>
        <w:rPr>
          <w:sz w:val="36"/>
          <w:szCs w:val="36"/>
          <w:lang w:val="en-GB"/>
        </w:rPr>
      </w:pPr>
      <w:proofErr w:type="gramStart"/>
      <w:r w:rsidRPr="00473D5B">
        <w:rPr>
          <w:sz w:val="36"/>
          <w:szCs w:val="36"/>
          <w:lang w:val="en-GB"/>
        </w:rPr>
        <w:t>and</w:t>
      </w:r>
      <w:proofErr w:type="gramEnd"/>
    </w:p>
    <w:p w14:paraId="7B20B985" w14:textId="77777777" w:rsidR="00E30CDC" w:rsidRPr="00473D5B" w:rsidRDefault="00066522" w:rsidP="00D12D0D">
      <w:pPr>
        <w:jc w:val="center"/>
        <w:rPr>
          <w:sz w:val="36"/>
          <w:szCs w:val="36"/>
          <w:lang w:val="en-GB"/>
        </w:rPr>
      </w:pPr>
      <w:r>
        <w:rPr>
          <w:noProof/>
          <w:lang w:val="en-NZ" w:eastAsia="zh-CN"/>
        </w:rPr>
        <mc:AlternateContent>
          <mc:Choice Requires="wps">
            <w:drawing>
              <wp:anchor distT="0" distB="0" distL="114297" distR="114297" simplePos="0" relativeHeight="251637248" behindDoc="0" locked="0" layoutInCell="1" allowOverlap="1" wp14:anchorId="73B60B9E" wp14:editId="29E8B4B2">
                <wp:simplePos x="0" y="0"/>
                <wp:positionH relativeFrom="column">
                  <wp:posOffset>6381749</wp:posOffset>
                </wp:positionH>
                <wp:positionV relativeFrom="paragraph">
                  <wp:posOffset>84455</wp:posOffset>
                </wp:positionV>
                <wp:extent cx="0" cy="800100"/>
                <wp:effectExtent l="0" t="0" r="0" b="0"/>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03BF63" id="Line 2" o:spid="_x0000_s1026" style="position:absolute;z-index:251637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2.5pt,6.65pt" to="50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" stroked="f"/>
            </w:pict>
          </mc:Fallback>
        </mc:AlternateContent>
      </w:r>
      <w:r w:rsidR="00E30CDC" w:rsidRPr="00473D5B">
        <w:rPr>
          <w:sz w:val="36"/>
          <w:szCs w:val="36"/>
          <w:lang w:val="en-GB"/>
        </w:rPr>
        <w:t>Student Management System Developers</w:t>
      </w:r>
    </w:p>
    <w:p w14:paraId="317A1BF4" w14:textId="77777777" w:rsidR="00E30CDC" w:rsidRPr="00C17054" w:rsidRDefault="00E30CDC" w:rsidP="00D12D0D">
      <w:pPr>
        <w:rPr>
          <w:sz w:val="44"/>
          <w:szCs w:val="44"/>
          <w:lang w:val="en-GB"/>
        </w:rPr>
      </w:pPr>
    </w:p>
    <w:p w14:paraId="348F2433" w14:textId="77777777" w:rsidR="00E30CDC" w:rsidRPr="00C17054" w:rsidRDefault="00E30CDC" w:rsidP="00D12D0D">
      <w:pPr>
        <w:rPr>
          <w:sz w:val="44"/>
          <w:szCs w:val="44"/>
          <w:lang w:val="en-GB"/>
        </w:rPr>
      </w:pPr>
    </w:p>
    <w:p w14:paraId="726C9A15" w14:textId="77777777" w:rsidR="00E30CDC" w:rsidRPr="00520C26" w:rsidRDefault="00E30CDC" w:rsidP="00D12D0D">
      <w:pPr>
        <w:jc w:val="center"/>
        <w:rPr>
          <w:sz w:val="28"/>
          <w:szCs w:val="28"/>
          <w:lang w:val="en-GB"/>
        </w:rPr>
      </w:pPr>
      <w:r w:rsidRPr="00520C26">
        <w:rPr>
          <w:sz w:val="28"/>
          <w:szCs w:val="28"/>
          <w:lang w:val="en-GB"/>
        </w:rPr>
        <w:t xml:space="preserve">Specifications of the Ministry of Education and Tertiary Education Commission Data Requirements for the Single Data Return for the </w:t>
      </w:r>
      <w:r w:rsidR="00063E35" w:rsidRPr="00520C26">
        <w:rPr>
          <w:sz w:val="28"/>
          <w:szCs w:val="28"/>
          <w:lang w:val="en-GB"/>
        </w:rPr>
        <w:br/>
      </w:r>
      <w:r w:rsidR="00AB305E">
        <w:rPr>
          <w:sz w:val="28"/>
          <w:szCs w:val="28"/>
          <w:lang w:val="en-GB"/>
        </w:rPr>
        <w:t>2020</w:t>
      </w:r>
      <w:r w:rsidR="006311FA" w:rsidRPr="00520C26">
        <w:rPr>
          <w:sz w:val="28"/>
          <w:szCs w:val="28"/>
          <w:lang w:val="en-GB"/>
        </w:rPr>
        <w:t xml:space="preserve"> </w:t>
      </w:r>
      <w:r w:rsidRPr="00520C26">
        <w:rPr>
          <w:sz w:val="28"/>
          <w:szCs w:val="28"/>
          <w:lang w:val="en-GB"/>
        </w:rPr>
        <w:t>Academic Year</w:t>
      </w:r>
    </w:p>
    <w:p w14:paraId="4B600480" w14:textId="77777777" w:rsidR="00E30CDC" w:rsidRDefault="00E30CDC" w:rsidP="00473D5B">
      <w:pPr>
        <w:rPr>
          <w:lang w:val="en-GB"/>
        </w:rPr>
      </w:pPr>
    </w:p>
    <w:p w14:paraId="3D99797E" w14:textId="77777777" w:rsidR="00E30CDC" w:rsidRDefault="00E30CDC" w:rsidP="00473D5B">
      <w:pPr>
        <w:rPr>
          <w:lang w:val="en-GB"/>
        </w:rPr>
      </w:pPr>
    </w:p>
    <w:p w14:paraId="43D6AC31" w14:textId="77777777" w:rsidR="00D12D0D" w:rsidRDefault="00D12D0D" w:rsidP="00473D5B">
      <w:pPr>
        <w:rPr>
          <w:lang w:val="en-GB"/>
        </w:rPr>
      </w:pPr>
    </w:p>
    <w:p w14:paraId="1D98B057" w14:textId="77777777" w:rsidR="00D12D0D" w:rsidRDefault="00D12D0D" w:rsidP="00473D5B">
      <w:pPr>
        <w:rPr>
          <w:lang w:val="en-GB"/>
        </w:rPr>
      </w:pPr>
    </w:p>
    <w:p w14:paraId="05B1B999" w14:textId="77777777" w:rsidR="00D12D0D" w:rsidRDefault="00D12D0D" w:rsidP="00473D5B">
      <w:pPr>
        <w:rPr>
          <w:lang w:val="en-GB"/>
        </w:rPr>
      </w:pPr>
    </w:p>
    <w:p w14:paraId="0E29DAB5" w14:textId="77777777" w:rsidR="008473E2" w:rsidRDefault="008473E2" w:rsidP="00473D5B">
      <w:pPr>
        <w:rPr>
          <w:lang w:val="en-GB"/>
        </w:rPr>
      </w:pPr>
    </w:p>
    <w:p w14:paraId="76B8071A" w14:textId="77777777" w:rsidR="008473E2" w:rsidRDefault="008473E2" w:rsidP="00473D5B">
      <w:pPr>
        <w:rPr>
          <w:lang w:val="en-GB"/>
        </w:rPr>
      </w:pPr>
    </w:p>
    <w:p w14:paraId="0CF556E0" w14:textId="77777777" w:rsidR="008473E2" w:rsidRDefault="008473E2" w:rsidP="00473D5B">
      <w:pPr>
        <w:rPr>
          <w:lang w:val="en-GB"/>
        </w:rPr>
      </w:pPr>
    </w:p>
    <w:p w14:paraId="3B128E8A" w14:textId="77777777" w:rsidR="00D12D0D" w:rsidRDefault="00D12D0D" w:rsidP="00473D5B">
      <w:pPr>
        <w:rPr>
          <w:lang w:val="en-GB"/>
        </w:rPr>
      </w:pPr>
    </w:p>
    <w:p w14:paraId="51F322B1" w14:textId="169FE6B5" w:rsidR="00E30CDC" w:rsidRPr="00D12D0D" w:rsidRDefault="00E30CDC" w:rsidP="00D12D0D">
      <w:pPr>
        <w:rPr>
          <w:b/>
          <w:sz w:val="28"/>
          <w:szCs w:val="28"/>
          <w:lang w:val="en-GB"/>
        </w:rPr>
      </w:pPr>
      <w:bookmarkStart w:id="5" w:name="_Toc237143471"/>
      <w:r w:rsidRPr="00D12D0D">
        <w:rPr>
          <w:b/>
          <w:sz w:val="28"/>
          <w:szCs w:val="28"/>
          <w:lang w:val="en-GB"/>
        </w:rPr>
        <w:t>Version</w:t>
      </w:r>
      <w:r w:rsidR="00470999" w:rsidRPr="00D12D0D">
        <w:rPr>
          <w:b/>
          <w:sz w:val="28"/>
          <w:szCs w:val="28"/>
          <w:lang w:val="en-GB"/>
        </w:rPr>
        <w:t xml:space="preserve"> </w:t>
      </w:r>
      <w:bookmarkEnd w:id="5"/>
      <w:r w:rsidR="00FD0F65">
        <w:rPr>
          <w:b/>
          <w:sz w:val="28"/>
          <w:szCs w:val="28"/>
          <w:lang w:val="en-GB"/>
        </w:rPr>
        <w:t>1</w:t>
      </w:r>
      <w:r w:rsidR="00577793" w:rsidRPr="00D12D0D">
        <w:rPr>
          <w:b/>
          <w:sz w:val="28"/>
          <w:szCs w:val="28"/>
          <w:lang w:val="en-GB"/>
        </w:rPr>
        <w:t>.</w:t>
      </w:r>
      <w:r w:rsidR="007015F4">
        <w:rPr>
          <w:b/>
          <w:sz w:val="28"/>
          <w:szCs w:val="28"/>
          <w:lang w:val="en-GB"/>
        </w:rPr>
        <w:t>3</w:t>
      </w:r>
    </w:p>
    <w:p w14:paraId="7786C2FA" w14:textId="77777777" w:rsidR="00E16D90" w:rsidRDefault="00E16D90" w:rsidP="00D12D0D">
      <w:r w:rsidRPr="0088106B">
        <w:t>Ministry of Education</w:t>
      </w:r>
      <w:r w:rsidR="008473E2">
        <w:t xml:space="preserve"> and Tertiary Education Commission</w:t>
      </w:r>
    </w:p>
    <w:p w14:paraId="07F2F97E" w14:textId="77777777" w:rsidR="001D2DE8" w:rsidRDefault="001D2DE8" w:rsidP="00D12D0D"/>
    <w:p w14:paraId="0F5A163E" w14:textId="77777777" w:rsidR="00063E35" w:rsidRDefault="00063E35" w:rsidP="00066522"/>
    <w:p w14:paraId="0E13F63C" w14:textId="77777777" w:rsidR="008473E2" w:rsidRDefault="008473E2" w:rsidP="00066522"/>
    <w:p w14:paraId="2EDA07A2" w14:textId="77777777" w:rsidR="008473E2" w:rsidRDefault="008473E2" w:rsidP="00066522"/>
    <w:p w14:paraId="7D638F4A" w14:textId="77777777" w:rsidR="008473E2" w:rsidRDefault="008473E2" w:rsidP="00066522"/>
    <w:p w14:paraId="6F7D07FC" w14:textId="77777777" w:rsidR="008473E2" w:rsidRDefault="008473E2" w:rsidP="00066522"/>
    <w:p w14:paraId="2AA8435D" w14:textId="77777777" w:rsidR="00D12D0D" w:rsidRDefault="00D12D0D" w:rsidP="00066522"/>
    <w:p w14:paraId="142D0128" w14:textId="77777777" w:rsidR="00063E35" w:rsidRDefault="00063E35" w:rsidP="00066522"/>
    <w:p w14:paraId="1D92221E" w14:textId="4C33265D" w:rsidR="006F6E1E" w:rsidRDefault="00FD0F65" w:rsidP="005156B3">
      <w:pPr>
        <w:pStyle w:val="Title"/>
        <w:rPr>
          <w:sz w:val="22"/>
          <w:szCs w:val="22"/>
        </w:rPr>
      </w:pPr>
      <w:r>
        <w:rPr>
          <w:sz w:val="22"/>
          <w:szCs w:val="22"/>
        </w:rPr>
        <w:t>Published</w:t>
      </w:r>
      <w:r w:rsidR="00580496" w:rsidRPr="00F55B7E">
        <w:rPr>
          <w:rFonts w:ascii="Arial" w:hAnsi="Arial"/>
          <w:sz w:val="22"/>
          <w:szCs w:val="22"/>
        </w:rPr>
        <w:t xml:space="preserve"> </w:t>
      </w:r>
      <w:r w:rsidR="007015F4">
        <w:rPr>
          <w:rFonts w:ascii="Arial" w:hAnsi="Arial"/>
          <w:sz w:val="22"/>
          <w:szCs w:val="22"/>
        </w:rPr>
        <w:t>August</w:t>
      </w:r>
      <w:r w:rsidR="004A27FF">
        <w:rPr>
          <w:rFonts w:ascii="Arial" w:hAnsi="Arial"/>
          <w:sz w:val="22"/>
          <w:szCs w:val="22"/>
        </w:rPr>
        <w:t xml:space="preserve"> </w:t>
      </w:r>
      <w:r w:rsidR="00AB305E">
        <w:rPr>
          <w:rFonts w:ascii="Arial" w:hAnsi="Arial"/>
          <w:sz w:val="22"/>
          <w:szCs w:val="22"/>
        </w:rPr>
        <w:t>2020</w:t>
      </w:r>
    </w:p>
    <w:p w14:paraId="0A33906D" w14:textId="77777777" w:rsidR="002A65B5" w:rsidRDefault="002A65B5" w:rsidP="005156B3">
      <w:pPr>
        <w:pStyle w:val="Title"/>
      </w:pPr>
      <w:r w:rsidRPr="006F6E1E">
        <w:br w:type="page"/>
      </w:r>
      <w:r>
        <w:lastRenderedPageBreak/>
        <w:t>Table of Contents</w:t>
      </w:r>
    </w:p>
    <w:p w14:paraId="5722154B" w14:textId="77777777" w:rsidR="00147001" w:rsidRDefault="00424B48">
      <w:pPr>
        <w:pStyle w:val="TOC1"/>
        <w:tabs>
          <w:tab w:val="right" w:leader="dot" w:pos="9514"/>
        </w:tabs>
        <w:rPr>
          <w:rFonts w:asciiTheme="minorHAnsi" w:eastAsia="MS Mincho" w:hAnsiTheme="minorHAnsi" w:cstheme="minorBidi"/>
          <w:noProof/>
          <w:sz w:val="22"/>
          <w:szCs w:val="22"/>
          <w:lang w:val="en-NZ" w:eastAsia="zh-CN"/>
        </w:rPr>
      </w:pPr>
      <w:r>
        <w:fldChar w:fldCharType="begin"/>
      </w:r>
      <w:r w:rsidR="002A65B5">
        <w:instrText xml:space="preserve"> TOC \h \z \t "Heading 1,1" </w:instrText>
      </w:r>
      <w:r>
        <w:fldChar w:fldCharType="separate"/>
      </w:r>
      <w:hyperlink w:anchor="_Toc35439985" w:history="1">
        <w:r w:rsidR="00147001" w:rsidRPr="004D73B4">
          <w:rPr>
            <w:rStyle w:val="Hyperlink"/>
            <w:noProof/>
          </w:rPr>
          <w:t>Summary of Changes for 2020</w:t>
        </w:r>
        <w:r w:rsidR="00147001">
          <w:rPr>
            <w:noProof/>
            <w:webHidden/>
          </w:rPr>
          <w:tab/>
        </w:r>
        <w:r w:rsidR="00147001">
          <w:rPr>
            <w:noProof/>
            <w:webHidden/>
          </w:rPr>
          <w:fldChar w:fldCharType="begin"/>
        </w:r>
        <w:r w:rsidR="00147001">
          <w:rPr>
            <w:noProof/>
            <w:webHidden/>
          </w:rPr>
          <w:instrText xml:space="preserve"> PAGEREF _Toc35439985 \h </w:instrText>
        </w:r>
        <w:r w:rsidR="00147001">
          <w:rPr>
            <w:noProof/>
            <w:webHidden/>
          </w:rPr>
        </w:r>
        <w:r w:rsidR="00147001">
          <w:rPr>
            <w:noProof/>
            <w:webHidden/>
          </w:rPr>
          <w:fldChar w:fldCharType="separate"/>
        </w:r>
        <w:r w:rsidR="00BC357B">
          <w:rPr>
            <w:noProof/>
            <w:webHidden/>
          </w:rPr>
          <w:t>3</w:t>
        </w:r>
        <w:r w:rsidR="00147001">
          <w:rPr>
            <w:noProof/>
            <w:webHidden/>
          </w:rPr>
          <w:fldChar w:fldCharType="end"/>
        </w:r>
      </w:hyperlink>
    </w:p>
    <w:p w14:paraId="5197C68C"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86" w:history="1">
        <w:r w:rsidR="00147001" w:rsidRPr="004D73B4">
          <w:rPr>
            <w:rStyle w:val="Hyperlink"/>
            <w:noProof/>
          </w:rPr>
          <w:t>Summary of Changes for 2019</w:t>
        </w:r>
        <w:r w:rsidR="00147001">
          <w:rPr>
            <w:noProof/>
            <w:webHidden/>
          </w:rPr>
          <w:tab/>
        </w:r>
        <w:r w:rsidR="00147001">
          <w:rPr>
            <w:noProof/>
            <w:webHidden/>
          </w:rPr>
          <w:fldChar w:fldCharType="begin"/>
        </w:r>
        <w:r w:rsidR="00147001">
          <w:rPr>
            <w:noProof/>
            <w:webHidden/>
          </w:rPr>
          <w:instrText xml:space="preserve"> PAGEREF _Toc35439986 \h </w:instrText>
        </w:r>
        <w:r w:rsidR="00147001">
          <w:rPr>
            <w:noProof/>
            <w:webHidden/>
          </w:rPr>
        </w:r>
        <w:r w:rsidR="00147001">
          <w:rPr>
            <w:noProof/>
            <w:webHidden/>
          </w:rPr>
          <w:fldChar w:fldCharType="separate"/>
        </w:r>
        <w:r w:rsidR="00BC357B">
          <w:rPr>
            <w:noProof/>
            <w:webHidden/>
          </w:rPr>
          <w:t>5</w:t>
        </w:r>
        <w:r w:rsidR="00147001">
          <w:rPr>
            <w:noProof/>
            <w:webHidden/>
          </w:rPr>
          <w:fldChar w:fldCharType="end"/>
        </w:r>
      </w:hyperlink>
    </w:p>
    <w:p w14:paraId="46A8BCB4"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87" w:history="1">
        <w:r w:rsidR="00147001" w:rsidRPr="004D73B4">
          <w:rPr>
            <w:rStyle w:val="Hyperlink"/>
            <w:noProof/>
          </w:rPr>
          <w:t>Summary of Changes for 2018</w:t>
        </w:r>
        <w:r w:rsidR="00147001">
          <w:rPr>
            <w:noProof/>
            <w:webHidden/>
          </w:rPr>
          <w:tab/>
        </w:r>
        <w:r w:rsidR="00147001">
          <w:rPr>
            <w:noProof/>
            <w:webHidden/>
          </w:rPr>
          <w:fldChar w:fldCharType="begin"/>
        </w:r>
        <w:r w:rsidR="00147001">
          <w:rPr>
            <w:noProof/>
            <w:webHidden/>
          </w:rPr>
          <w:instrText xml:space="preserve"> PAGEREF _Toc35439987 \h </w:instrText>
        </w:r>
        <w:r w:rsidR="00147001">
          <w:rPr>
            <w:noProof/>
            <w:webHidden/>
          </w:rPr>
        </w:r>
        <w:r w:rsidR="00147001">
          <w:rPr>
            <w:noProof/>
            <w:webHidden/>
          </w:rPr>
          <w:fldChar w:fldCharType="separate"/>
        </w:r>
        <w:r w:rsidR="00BC357B">
          <w:rPr>
            <w:noProof/>
            <w:webHidden/>
          </w:rPr>
          <w:t>7</w:t>
        </w:r>
        <w:r w:rsidR="00147001">
          <w:rPr>
            <w:noProof/>
            <w:webHidden/>
          </w:rPr>
          <w:fldChar w:fldCharType="end"/>
        </w:r>
      </w:hyperlink>
    </w:p>
    <w:p w14:paraId="525C290B"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88" w:history="1">
        <w:r w:rsidR="00147001" w:rsidRPr="004D73B4">
          <w:rPr>
            <w:rStyle w:val="Hyperlink"/>
            <w:noProof/>
          </w:rPr>
          <w:t>Summary of Changes for 2017</w:t>
        </w:r>
        <w:r w:rsidR="00147001">
          <w:rPr>
            <w:noProof/>
            <w:webHidden/>
          </w:rPr>
          <w:tab/>
        </w:r>
        <w:r w:rsidR="00147001">
          <w:rPr>
            <w:noProof/>
            <w:webHidden/>
          </w:rPr>
          <w:fldChar w:fldCharType="begin"/>
        </w:r>
        <w:r w:rsidR="00147001">
          <w:rPr>
            <w:noProof/>
            <w:webHidden/>
          </w:rPr>
          <w:instrText xml:space="preserve"> PAGEREF _Toc35439988 \h </w:instrText>
        </w:r>
        <w:r w:rsidR="00147001">
          <w:rPr>
            <w:noProof/>
            <w:webHidden/>
          </w:rPr>
        </w:r>
        <w:r w:rsidR="00147001">
          <w:rPr>
            <w:noProof/>
            <w:webHidden/>
          </w:rPr>
          <w:fldChar w:fldCharType="separate"/>
        </w:r>
        <w:r w:rsidR="00BC357B">
          <w:rPr>
            <w:noProof/>
            <w:webHidden/>
          </w:rPr>
          <w:t>8</w:t>
        </w:r>
        <w:r w:rsidR="00147001">
          <w:rPr>
            <w:noProof/>
            <w:webHidden/>
          </w:rPr>
          <w:fldChar w:fldCharType="end"/>
        </w:r>
      </w:hyperlink>
    </w:p>
    <w:p w14:paraId="349F7B2A"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89" w:history="1">
        <w:r w:rsidR="00147001" w:rsidRPr="004D73B4">
          <w:rPr>
            <w:rStyle w:val="Hyperlink"/>
            <w:noProof/>
          </w:rPr>
          <w:t>Summary of Changes for 2016</w:t>
        </w:r>
        <w:r w:rsidR="00147001">
          <w:rPr>
            <w:noProof/>
            <w:webHidden/>
          </w:rPr>
          <w:tab/>
        </w:r>
        <w:r w:rsidR="00147001">
          <w:rPr>
            <w:noProof/>
            <w:webHidden/>
          </w:rPr>
          <w:fldChar w:fldCharType="begin"/>
        </w:r>
        <w:r w:rsidR="00147001">
          <w:rPr>
            <w:noProof/>
            <w:webHidden/>
          </w:rPr>
          <w:instrText xml:space="preserve"> PAGEREF _Toc35439989 \h </w:instrText>
        </w:r>
        <w:r w:rsidR="00147001">
          <w:rPr>
            <w:noProof/>
            <w:webHidden/>
          </w:rPr>
        </w:r>
        <w:r w:rsidR="00147001">
          <w:rPr>
            <w:noProof/>
            <w:webHidden/>
          </w:rPr>
          <w:fldChar w:fldCharType="separate"/>
        </w:r>
        <w:r w:rsidR="00BC357B">
          <w:rPr>
            <w:noProof/>
            <w:webHidden/>
          </w:rPr>
          <w:t>10</w:t>
        </w:r>
        <w:r w:rsidR="00147001">
          <w:rPr>
            <w:noProof/>
            <w:webHidden/>
          </w:rPr>
          <w:fldChar w:fldCharType="end"/>
        </w:r>
      </w:hyperlink>
    </w:p>
    <w:p w14:paraId="6544D0DF"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0" w:history="1">
        <w:r w:rsidR="00147001" w:rsidRPr="004D73B4">
          <w:rPr>
            <w:rStyle w:val="Hyperlink"/>
            <w:noProof/>
          </w:rPr>
          <w:t>Introduction</w:t>
        </w:r>
        <w:r w:rsidR="00147001">
          <w:rPr>
            <w:noProof/>
            <w:webHidden/>
          </w:rPr>
          <w:tab/>
        </w:r>
        <w:r w:rsidR="00147001">
          <w:rPr>
            <w:noProof/>
            <w:webHidden/>
          </w:rPr>
          <w:fldChar w:fldCharType="begin"/>
        </w:r>
        <w:r w:rsidR="00147001">
          <w:rPr>
            <w:noProof/>
            <w:webHidden/>
          </w:rPr>
          <w:instrText xml:space="preserve"> PAGEREF _Toc35439990 \h </w:instrText>
        </w:r>
        <w:r w:rsidR="00147001">
          <w:rPr>
            <w:noProof/>
            <w:webHidden/>
          </w:rPr>
        </w:r>
        <w:r w:rsidR="00147001">
          <w:rPr>
            <w:noProof/>
            <w:webHidden/>
          </w:rPr>
          <w:fldChar w:fldCharType="separate"/>
        </w:r>
        <w:r w:rsidR="00BC357B">
          <w:rPr>
            <w:noProof/>
            <w:webHidden/>
          </w:rPr>
          <w:t>11</w:t>
        </w:r>
        <w:r w:rsidR="00147001">
          <w:rPr>
            <w:noProof/>
            <w:webHidden/>
          </w:rPr>
          <w:fldChar w:fldCharType="end"/>
        </w:r>
      </w:hyperlink>
    </w:p>
    <w:p w14:paraId="1C0DFA51"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1" w:history="1">
        <w:r w:rsidR="00147001" w:rsidRPr="004D73B4">
          <w:rPr>
            <w:rStyle w:val="Hyperlink"/>
            <w:rFonts w:cs="Courier New"/>
            <w:noProof/>
            <w:lang w:val="en-NZ" w:eastAsia="en-GB"/>
          </w:rPr>
          <w:t>Tertiary Education Commission (TEC)</w:t>
        </w:r>
        <w:r w:rsidR="00147001">
          <w:rPr>
            <w:noProof/>
            <w:webHidden/>
          </w:rPr>
          <w:tab/>
        </w:r>
        <w:r w:rsidR="00147001">
          <w:rPr>
            <w:noProof/>
            <w:webHidden/>
          </w:rPr>
          <w:fldChar w:fldCharType="begin"/>
        </w:r>
        <w:r w:rsidR="00147001">
          <w:rPr>
            <w:noProof/>
            <w:webHidden/>
          </w:rPr>
          <w:instrText xml:space="preserve"> PAGEREF _Toc35439991 \h </w:instrText>
        </w:r>
        <w:r w:rsidR="00147001">
          <w:rPr>
            <w:noProof/>
            <w:webHidden/>
          </w:rPr>
        </w:r>
        <w:r w:rsidR="00147001">
          <w:rPr>
            <w:noProof/>
            <w:webHidden/>
          </w:rPr>
          <w:fldChar w:fldCharType="separate"/>
        </w:r>
        <w:r w:rsidR="00BC357B">
          <w:rPr>
            <w:noProof/>
            <w:webHidden/>
          </w:rPr>
          <w:t>12</w:t>
        </w:r>
        <w:r w:rsidR="00147001">
          <w:rPr>
            <w:noProof/>
            <w:webHidden/>
          </w:rPr>
          <w:fldChar w:fldCharType="end"/>
        </w:r>
      </w:hyperlink>
    </w:p>
    <w:p w14:paraId="5F48C034"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2" w:history="1">
        <w:r w:rsidR="00147001" w:rsidRPr="004D73B4">
          <w:rPr>
            <w:rStyle w:val="Hyperlink"/>
            <w:noProof/>
          </w:rPr>
          <w:t>The Collection Process</w:t>
        </w:r>
        <w:r w:rsidR="00147001">
          <w:rPr>
            <w:noProof/>
            <w:webHidden/>
          </w:rPr>
          <w:tab/>
        </w:r>
        <w:r w:rsidR="00147001">
          <w:rPr>
            <w:noProof/>
            <w:webHidden/>
          </w:rPr>
          <w:fldChar w:fldCharType="begin"/>
        </w:r>
        <w:r w:rsidR="00147001">
          <w:rPr>
            <w:noProof/>
            <w:webHidden/>
          </w:rPr>
          <w:instrText xml:space="preserve"> PAGEREF _Toc35439992 \h </w:instrText>
        </w:r>
        <w:r w:rsidR="00147001">
          <w:rPr>
            <w:noProof/>
            <w:webHidden/>
          </w:rPr>
        </w:r>
        <w:r w:rsidR="00147001">
          <w:rPr>
            <w:noProof/>
            <w:webHidden/>
          </w:rPr>
          <w:fldChar w:fldCharType="separate"/>
        </w:r>
        <w:r w:rsidR="00BC357B">
          <w:rPr>
            <w:noProof/>
            <w:webHidden/>
          </w:rPr>
          <w:t>13</w:t>
        </w:r>
        <w:r w:rsidR="00147001">
          <w:rPr>
            <w:noProof/>
            <w:webHidden/>
          </w:rPr>
          <w:fldChar w:fldCharType="end"/>
        </w:r>
      </w:hyperlink>
    </w:p>
    <w:p w14:paraId="05026F60"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3" w:history="1">
        <w:r w:rsidR="00147001" w:rsidRPr="004D73B4">
          <w:rPr>
            <w:rStyle w:val="Hyperlink"/>
            <w:noProof/>
          </w:rPr>
          <w:t>Conditions for Provision of Information</w:t>
        </w:r>
        <w:r w:rsidR="00147001">
          <w:rPr>
            <w:noProof/>
            <w:webHidden/>
          </w:rPr>
          <w:tab/>
        </w:r>
        <w:r w:rsidR="00147001">
          <w:rPr>
            <w:noProof/>
            <w:webHidden/>
          </w:rPr>
          <w:fldChar w:fldCharType="begin"/>
        </w:r>
        <w:r w:rsidR="00147001">
          <w:rPr>
            <w:noProof/>
            <w:webHidden/>
          </w:rPr>
          <w:instrText xml:space="preserve"> PAGEREF _Toc35439993 \h </w:instrText>
        </w:r>
        <w:r w:rsidR="00147001">
          <w:rPr>
            <w:noProof/>
            <w:webHidden/>
          </w:rPr>
        </w:r>
        <w:r w:rsidR="00147001">
          <w:rPr>
            <w:noProof/>
            <w:webHidden/>
          </w:rPr>
          <w:fldChar w:fldCharType="separate"/>
        </w:r>
        <w:r w:rsidR="00BC357B">
          <w:rPr>
            <w:noProof/>
            <w:webHidden/>
          </w:rPr>
          <w:t>14</w:t>
        </w:r>
        <w:r w:rsidR="00147001">
          <w:rPr>
            <w:noProof/>
            <w:webHidden/>
          </w:rPr>
          <w:fldChar w:fldCharType="end"/>
        </w:r>
      </w:hyperlink>
    </w:p>
    <w:p w14:paraId="4977593E"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4" w:history="1">
        <w:r w:rsidR="00147001" w:rsidRPr="004D73B4">
          <w:rPr>
            <w:rStyle w:val="Hyperlink"/>
            <w:noProof/>
          </w:rPr>
          <w:t>Key Messages</w:t>
        </w:r>
        <w:r w:rsidR="00147001">
          <w:rPr>
            <w:noProof/>
            <w:webHidden/>
          </w:rPr>
          <w:tab/>
        </w:r>
        <w:r w:rsidR="00147001">
          <w:rPr>
            <w:noProof/>
            <w:webHidden/>
          </w:rPr>
          <w:fldChar w:fldCharType="begin"/>
        </w:r>
        <w:r w:rsidR="00147001">
          <w:rPr>
            <w:noProof/>
            <w:webHidden/>
          </w:rPr>
          <w:instrText xml:space="preserve"> PAGEREF _Toc35439994 \h </w:instrText>
        </w:r>
        <w:r w:rsidR="00147001">
          <w:rPr>
            <w:noProof/>
            <w:webHidden/>
          </w:rPr>
        </w:r>
        <w:r w:rsidR="00147001">
          <w:rPr>
            <w:noProof/>
            <w:webHidden/>
          </w:rPr>
          <w:fldChar w:fldCharType="separate"/>
        </w:r>
        <w:r w:rsidR="00BC357B">
          <w:rPr>
            <w:noProof/>
            <w:webHidden/>
          </w:rPr>
          <w:t>15</w:t>
        </w:r>
        <w:r w:rsidR="00147001">
          <w:rPr>
            <w:noProof/>
            <w:webHidden/>
          </w:rPr>
          <w:fldChar w:fldCharType="end"/>
        </w:r>
      </w:hyperlink>
    </w:p>
    <w:p w14:paraId="02A76F2D"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5" w:history="1">
        <w:r w:rsidR="00147001" w:rsidRPr="004D73B4">
          <w:rPr>
            <w:rStyle w:val="Hyperlink"/>
            <w:noProof/>
          </w:rPr>
          <w:t>Timetable and Extract Dates</w:t>
        </w:r>
        <w:r w:rsidR="00147001">
          <w:rPr>
            <w:noProof/>
            <w:webHidden/>
          </w:rPr>
          <w:tab/>
        </w:r>
        <w:r w:rsidR="00147001">
          <w:rPr>
            <w:noProof/>
            <w:webHidden/>
          </w:rPr>
          <w:fldChar w:fldCharType="begin"/>
        </w:r>
        <w:r w:rsidR="00147001">
          <w:rPr>
            <w:noProof/>
            <w:webHidden/>
          </w:rPr>
          <w:instrText xml:space="preserve"> PAGEREF _Toc35439995 \h </w:instrText>
        </w:r>
        <w:r w:rsidR="00147001">
          <w:rPr>
            <w:noProof/>
            <w:webHidden/>
          </w:rPr>
        </w:r>
        <w:r w:rsidR="00147001">
          <w:rPr>
            <w:noProof/>
            <w:webHidden/>
          </w:rPr>
          <w:fldChar w:fldCharType="separate"/>
        </w:r>
        <w:r w:rsidR="00BC357B">
          <w:rPr>
            <w:noProof/>
            <w:webHidden/>
          </w:rPr>
          <w:t>16</w:t>
        </w:r>
        <w:r w:rsidR="00147001">
          <w:rPr>
            <w:noProof/>
            <w:webHidden/>
          </w:rPr>
          <w:fldChar w:fldCharType="end"/>
        </w:r>
      </w:hyperlink>
    </w:p>
    <w:p w14:paraId="6C60C80B"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6" w:history="1">
        <w:r w:rsidR="00147001" w:rsidRPr="004D73B4">
          <w:rPr>
            <w:rStyle w:val="Hyperlink"/>
            <w:noProof/>
          </w:rPr>
          <w:t>Summary of Files Required for 2020</w:t>
        </w:r>
        <w:r w:rsidR="00147001">
          <w:rPr>
            <w:noProof/>
            <w:webHidden/>
          </w:rPr>
          <w:tab/>
        </w:r>
        <w:r w:rsidR="00147001">
          <w:rPr>
            <w:noProof/>
            <w:webHidden/>
          </w:rPr>
          <w:fldChar w:fldCharType="begin"/>
        </w:r>
        <w:r w:rsidR="00147001">
          <w:rPr>
            <w:noProof/>
            <w:webHidden/>
          </w:rPr>
          <w:instrText xml:space="preserve"> PAGEREF _Toc35439996 \h </w:instrText>
        </w:r>
        <w:r w:rsidR="00147001">
          <w:rPr>
            <w:noProof/>
            <w:webHidden/>
          </w:rPr>
        </w:r>
        <w:r w:rsidR="00147001">
          <w:rPr>
            <w:noProof/>
            <w:webHidden/>
          </w:rPr>
          <w:fldChar w:fldCharType="separate"/>
        </w:r>
        <w:r w:rsidR="00BC357B">
          <w:rPr>
            <w:noProof/>
            <w:webHidden/>
          </w:rPr>
          <w:t>17</w:t>
        </w:r>
        <w:r w:rsidR="00147001">
          <w:rPr>
            <w:noProof/>
            <w:webHidden/>
          </w:rPr>
          <w:fldChar w:fldCharType="end"/>
        </w:r>
      </w:hyperlink>
    </w:p>
    <w:p w14:paraId="57E73EC4"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7" w:history="1">
        <w:r w:rsidR="00147001" w:rsidRPr="004D73B4">
          <w:rPr>
            <w:rStyle w:val="Hyperlink"/>
            <w:noProof/>
          </w:rPr>
          <w:t>SDR Qualifications Register</w:t>
        </w:r>
        <w:r w:rsidR="00147001">
          <w:rPr>
            <w:noProof/>
            <w:webHidden/>
          </w:rPr>
          <w:tab/>
        </w:r>
        <w:r w:rsidR="00147001">
          <w:rPr>
            <w:noProof/>
            <w:webHidden/>
          </w:rPr>
          <w:fldChar w:fldCharType="begin"/>
        </w:r>
        <w:r w:rsidR="00147001">
          <w:rPr>
            <w:noProof/>
            <w:webHidden/>
          </w:rPr>
          <w:instrText xml:space="preserve"> PAGEREF _Toc35439997 \h </w:instrText>
        </w:r>
        <w:r w:rsidR="00147001">
          <w:rPr>
            <w:noProof/>
            <w:webHidden/>
          </w:rPr>
        </w:r>
        <w:r w:rsidR="00147001">
          <w:rPr>
            <w:noProof/>
            <w:webHidden/>
          </w:rPr>
          <w:fldChar w:fldCharType="separate"/>
        </w:r>
        <w:r w:rsidR="00BC357B">
          <w:rPr>
            <w:noProof/>
            <w:webHidden/>
          </w:rPr>
          <w:t>18</w:t>
        </w:r>
        <w:r w:rsidR="00147001">
          <w:rPr>
            <w:noProof/>
            <w:webHidden/>
          </w:rPr>
          <w:fldChar w:fldCharType="end"/>
        </w:r>
      </w:hyperlink>
    </w:p>
    <w:p w14:paraId="5D5FBDD8"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8" w:history="1">
        <w:r w:rsidR="00147001" w:rsidRPr="004D73B4">
          <w:rPr>
            <w:rStyle w:val="Hyperlink"/>
            <w:noProof/>
          </w:rPr>
          <w:t>Course Register</w:t>
        </w:r>
        <w:r w:rsidR="00147001">
          <w:rPr>
            <w:noProof/>
            <w:webHidden/>
          </w:rPr>
          <w:tab/>
        </w:r>
        <w:r w:rsidR="00147001">
          <w:rPr>
            <w:noProof/>
            <w:webHidden/>
          </w:rPr>
          <w:fldChar w:fldCharType="begin"/>
        </w:r>
        <w:r w:rsidR="00147001">
          <w:rPr>
            <w:noProof/>
            <w:webHidden/>
          </w:rPr>
          <w:instrText xml:space="preserve"> PAGEREF _Toc35439998 \h </w:instrText>
        </w:r>
        <w:r w:rsidR="00147001">
          <w:rPr>
            <w:noProof/>
            <w:webHidden/>
          </w:rPr>
        </w:r>
        <w:r w:rsidR="00147001">
          <w:rPr>
            <w:noProof/>
            <w:webHidden/>
          </w:rPr>
          <w:fldChar w:fldCharType="separate"/>
        </w:r>
        <w:r w:rsidR="00BC357B">
          <w:rPr>
            <w:noProof/>
            <w:webHidden/>
          </w:rPr>
          <w:t>20</w:t>
        </w:r>
        <w:r w:rsidR="00147001">
          <w:rPr>
            <w:noProof/>
            <w:webHidden/>
          </w:rPr>
          <w:fldChar w:fldCharType="end"/>
        </w:r>
      </w:hyperlink>
    </w:p>
    <w:p w14:paraId="3D02DCBD"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39999" w:history="1">
        <w:r w:rsidR="00147001" w:rsidRPr="004D73B4">
          <w:rPr>
            <w:rStyle w:val="Hyperlink"/>
            <w:noProof/>
          </w:rPr>
          <w:t>National Student Index</w:t>
        </w:r>
        <w:r w:rsidR="00147001">
          <w:rPr>
            <w:noProof/>
            <w:webHidden/>
          </w:rPr>
          <w:tab/>
        </w:r>
        <w:r w:rsidR="00147001">
          <w:rPr>
            <w:noProof/>
            <w:webHidden/>
          </w:rPr>
          <w:fldChar w:fldCharType="begin"/>
        </w:r>
        <w:r w:rsidR="00147001">
          <w:rPr>
            <w:noProof/>
            <w:webHidden/>
          </w:rPr>
          <w:instrText xml:space="preserve"> PAGEREF _Toc35439999 \h </w:instrText>
        </w:r>
        <w:r w:rsidR="00147001">
          <w:rPr>
            <w:noProof/>
            <w:webHidden/>
          </w:rPr>
        </w:r>
        <w:r w:rsidR="00147001">
          <w:rPr>
            <w:noProof/>
            <w:webHidden/>
          </w:rPr>
          <w:fldChar w:fldCharType="separate"/>
        </w:r>
        <w:r w:rsidR="00BC357B">
          <w:rPr>
            <w:noProof/>
            <w:webHidden/>
          </w:rPr>
          <w:t>21</w:t>
        </w:r>
        <w:r w:rsidR="00147001">
          <w:rPr>
            <w:noProof/>
            <w:webHidden/>
          </w:rPr>
          <w:fldChar w:fldCharType="end"/>
        </w:r>
      </w:hyperlink>
    </w:p>
    <w:p w14:paraId="31DB0D43"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0" w:history="1">
        <w:r w:rsidR="00147001" w:rsidRPr="004D73B4">
          <w:rPr>
            <w:rStyle w:val="Hyperlink"/>
            <w:noProof/>
          </w:rPr>
          <w:t>Annual Maximum Fee Movement</w:t>
        </w:r>
        <w:r w:rsidR="00147001">
          <w:rPr>
            <w:noProof/>
            <w:webHidden/>
          </w:rPr>
          <w:tab/>
        </w:r>
        <w:r w:rsidR="00147001">
          <w:rPr>
            <w:noProof/>
            <w:webHidden/>
          </w:rPr>
          <w:fldChar w:fldCharType="begin"/>
        </w:r>
        <w:r w:rsidR="00147001">
          <w:rPr>
            <w:noProof/>
            <w:webHidden/>
          </w:rPr>
          <w:instrText xml:space="preserve"> PAGEREF _Toc35440000 \h </w:instrText>
        </w:r>
        <w:r w:rsidR="00147001">
          <w:rPr>
            <w:noProof/>
            <w:webHidden/>
          </w:rPr>
        </w:r>
        <w:r w:rsidR="00147001">
          <w:rPr>
            <w:noProof/>
            <w:webHidden/>
          </w:rPr>
          <w:fldChar w:fldCharType="separate"/>
        </w:r>
        <w:r w:rsidR="00BC357B">
          <w:rPr>
            <w:noProof/>
            <w:webHidden/>
          </w:rPr>
          <w:t>22</w:t>
        </w:r>
        <w:r w:rsidR="00147001">
          <w:rPr>
            <w:noProof/>
            <w:webHidden/>
          </w:rPr>
          <w:fldChar w:fldCharType="end"/>
        </w:r>
      </w:hyperlink>
    </w:p>
    <w:p w14:paraId="3B988B92"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1" w:history="1">
        <w:r w:rsidR="00147001" w:rsidRPr="004D73B4">
          <w:rPr>
            <w:rStyle w:val="Hyperlink"/>
            <w:noProof/>
          </w:rPr>
          <w:t>Workforce Questionnaire (Staffing Return)</w:t>
        </w:r>
        <w:r w:rsidR="00147001">
          <w:rPr>
            <w:noProof/>
            <w:webHidden/>
          </w:rPr>
          <w:tab/>
        </w:r>
        <w:r w:rsidR="00147001">
          <w:rPr>
            <w:noProof/>
            <w:webHidden/>
          </w:rPr>
          <w:fldChar w:fldCharType="begin"/>
        </w:r>
        <w:r w:rsidR="00147001">
          <w:rPr>
            <w:noProof/>
            <w:webHidden/>
          </w:rPr>
          <w:instrText xml:space="preserve"> PAGEREF _Toc35440001 \h </w:instrText>
        </w:r>
        <w:r w:rsidR="00147001">
          <w:rPr>
            <w:noProof/>
            <w:webHidden/>
          </w:rPr>
        </w:r>
        <w:r w:rsidR="00147001">
          <w:rPr>
            <w:noProof/>
            <w:webHidden/>
          </w:rPr>
          <w:fldChar w:fldCharType="separate"/>
        </w:r>
        <w:r w:rsidR="00BC357B">
          <w:rPr>
            <w:noProof/>
            <w:webHidden/>
          </w:rPr>
          <w:t>24</w:t>
        </w:r>
        <w:r w:rsidR="00147001">
          <w:rPr>
            <w:noProof/>
            <w:webHidden/>
          </w:rPr>
          <w:fldChar w:fldCharType="end"/>
        </w:r>
      </w:hyperlink>
    </w:p>
    <w:p w14:paraId="662F3DC6"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2" w:history="1">
        <w:r w:rsidR="00147001" w:rsidRPr="004D73B4">
          <w:rPr>
            <w:rStyle w:val="Hyperlink"/>
            <w:noProof/>
          </w:rPr>
          <w:t>Performance-Based Research Fund (PBRF)</w:t>
        </w:r>
        <w:r w:rsidR="00147001">
          <w:rPr>
            <w:noProof/>
            <w:webHidden/>
          </w:rPr>
          <w:tab/>
        </w:r>
        <w:r w:rsidR="00147001">
          <w:rPr>
            <w:noProof/>
            <w:webHidden/>
          </w:rPr>
          <w:fldChar w:fldCharType="begin"/>
        </w:r>
        <w:r w:rsidR="00147001">
          <w:rPr>
            <w:noProof/>
            <w:webHidden/>
          </w:rPr>
          <w:instrText xml:space="preserve"> PAGEREF _Toc35440002 \h </w:instrText>
        </w:r>
        <w:r w:rsidR="00147001">
          <w:rPr>
            <w:noProof/>
            <w:webHidden/>
          </w:rPr>
        </w:r>
        <w:r w:rsidR="00147001">
          <w:rPr>
            <w:noProof/>
            <w:webHidden/>
          </w:rPr>
          <w:fldChar w:fldCharType="separate"/>
        </w:r>
        <w:r w:rsidR="00BC357B">
          <w:rPr>
            <w:noProof/>
            <w:webHidden/>
          </w:rPr>
          <w:t>25</w:t>
        </w:r>
        <w:r w:rsidR="00147001">
          <w:rPr>
            <w:noProof/>
            <w:webHidden/>
          </w:rPr>
          <w:fldChar w:fldCharType="end"/>
        </w:r>
      </w:hyperlink>
    </w:p>
    <w:p w14:paraId="3D61B7B0"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3" w:history="1">
        <w:r w:rsidR="00147001" w:rsidRPr="004D73B4">
          <w:rPr>
            <w:rStyle w:val="Hyperlink"/>
            <w:noProof/>
          </w:rPr>
          <w:t>Identifying Enrolment Types</w:t>
        </w:r>
        <w:r w:rsidR="00147001">
          <w:rPr>
            <w:noProof/>
            <w:webHidden/>
          </w:rPr>
          <w:tab/>
        </w:r>
        <w:r w:rsidR="00147001">
          <w:rPr>
            <w:noProof/>
            <w:webHidden/>
          </w:rPr>
          <w:fldChar w:fldCharType="begin"/>
        </w:r>
        <w:r w:rsidR="00147001">
          <w:rPr>
            <w:noProof/>
            <w:webHidden/>
          </w:rPr>
          <w:instrText xml:space="preserve"> PAGEREF _Toc35440003 \h </w:instrText>
        </w:r>
        <w:r w:rsidR="00147001">
          <w:rPr>
            <w:noProof/>
            <w:webHidden/>
          </w:rPr>
        </w:r>
        <w:r w:rsidR="00147001">
          <w:rPr>
            <w:noProof/>
            <w:webHidden/>
          </w:rPr>
          <w:fldChar w:fldCharType="separate"/>
        </w:r>
        <w:r w:rsidR="00BC357B">
          <w:rPr>
            <w:noProof/>
            <w:webHidden/>
          </w:rPr>
          <w:t>26</w:t>
        </w:r>
        <w:r w:rsidR="00147001">
          <w:rPr>
            <w:noProof/>
            <w:webHidden/>
          </w:rPr>
          <w:fldChar w:fldCharType="end"/>
        </w:r>
      </w:hyperlink>
    </w:p>
    <w:p w14:paraId="68D09DD9"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4" w:history="1">
        <w:r w:rsidR="00147001" w:rsidRPr="004D73B4">
          <w:rPr>
            <w:rStyle w:val="Hyperlink"/>
            <w:noProof/>
          </w:rPr>
          <w:t>Information Requirements</w:t>
        </w:r>
        <w:r w:rsidR="00147001">
          <w:rPr>
            <w:noProof/>
            <w:webHidden/>
          </w:rPr>
          <w:tab/>
        </w:r>
        <w:r w:rsidR="00147001">
          <w:rPr>
            <w:noProof/>
            <w:webHidden/>
          </w:rPr>
          <w:fldChar w:fldCharType="begin"/>
        </w:r>
        <w:r w:rsidR="00147001">
          <w:rPr>
            <w:noProof/>
            <w:webHidden/>
          </w:rPr>
          <w:instrText xml:space="preserve"> PAGEREF _Toc35440004 \h </w:instrText>
        </w:r>
        <w:r w:rsidR="00147001">
          <w:rPr>
            <w:noProof/>
            <w:webHidden/>
          </w:rPr>
        </w:r>
        <w:r w:rsidR="00147001">
          <w:rPr>
            <w:noProof/>
            <w:webHidden/>
          </w:rPr>
          <w:fldChar w:fldCharType="separate"/>
        </w:r>
        <w:r w:rsidR="00BC357B">
          <w:rPr>
            <w:noProof/>
            <w:webHidden/>
          </w:rPr>
          <w:t>27</w:t>
        </w:r>
        <w:r w:rsidR="00147001">
          <w:rPr>
            <w:noProof/>
            <w:webHidden/>
          </w:rPr>
          <w:fldChar w:fldCharType="end"/>
        </w:r>
      </w:hyperlink>
    </w:p>
    <w:p w14:paraId="26446F8A"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5" w:history="1">
        <w:r w:rsidR="00147001" w:rsidRPr="004D73B4">
          <w:rPr>
            <w:rStyle w:val="Hyperlink"/>
            <w:noProof/>
          </w:rPr>
          <w:t>Definitions</w:t>
        </w:r>
        <w:r w:rsidR="00147001">
          <w:rPr>
            <w:noProof/>
            <w:webHidden/>
          </w:rPr>
          <w:tab/>
        </w:r>
        <w:r w:rsidR="00147001">
          <w:rPr>
            <w:noProof/>
            <w:webHidden/>
          </w:rPr>
          <w:fldChar w:fldCharType="begin"/>
        </w:r>
        <w:r w:rsidR="00147001">
          <w:rPr>
            <w:noProof/>
            <w:webHidden/>
          </w:rPr>
          <w:instrText xml:space="preserve"> PAGEREF _Toc35440005 \h </w:instrText>
        </w:r>
        <w:r w:rsidR="00147001">
          <w:rPr>
            <w:noProof/>
            <w:webHidden/>
          </w:rPr>
        </w:r>
        <w:r w:rsidR="00147001">
          <w:rPr>
            <w:noProof/>
            <w:webHidden/>
          </w:rPr>
          <w:fldChar w:fldCharType="separate"/>
        </w:r>
        <w:r w:rsidR="00BC357B">
          <w:rPr>
            <w:noProof/>
            <w:webHidden/>
          </w:rPr>
          <w:t>29</w:t>
        </w:r>
        <w:r w:rsidR="00147001">
          <w:rPr>
            <w:noProof/>
            <w:webHidden/>
          </w:rPr>
          <w:fldChar w:fldCharType="end"/>
        </w:r>
      </w:hyperlink>
    </w:p>
    <w:p w14:paraId="2A77D594"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6" w:history="1">
        <w:r w:rsidR="00147001" w:rsidRPr="004D73B4">
          <w:rPr>
            <w:rStyle w:val="Hyperlink"/>
            <w:noProof/>
          </w:rPr>
          <w:t>Reporting Requirements</w:t>
        </w:r>
        <w:r w:rsidR="00147001">
          <w:rPr>
            <w:noProof/>
            <w:webHidden/>
          </w:rPr>
          <w:tab/>
        </w:r>
        <w:r w:rsidR="00147001">
          <w:rPr>
            <w:noProof/>
            <w:webHidden/>
          </w:rPr>
          <w:fldChar w:fldCharType="begin"/>
        </w:r>
        <w:r w:rsidR="00147001">
          <w:rPr>
            <w:noProof/>
            <w:webHidden/>
          </w:rPr>
          <w:instrText xml:space="preserve"> PAGEREF _Toc35440006 \h </w:instrText>
        </w:r>
        <w:r w:rsidR="00147001">
          <w:rPr>
            <w:noProof/>
            <w:webHidden/>
          </w:rPr>
        </w:r>
        <w:r w:rsidR="00147001">
          <w:rPr>
            <w:noProof/>
            <w:webHidden/>
          </w:rPr>
          <w:fldChar w:fldCharType="separate"/>
        </w:r>
        <w:r w:rsidR="00BC357B">
          <w:rPr>
            <w:noProof/>
            <w:webHidden/>
          </w:rPr>
          <w:t>30</w:t>
        </w:r>
        <w:r w:rsidR="00147001">
          <w:rPr>
            <w:noProof/>
            <w:webHidden/>
          </w:rPr>
          <w:fldChar w:fldCharType="end"/>
        </w:r>
      </w:hyperlink>
    </w:p>
    <w:p w14:paraId="52495D71"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7" w:history="1">
        <w:r w:rsidR="00147001" w:rsidRPr="004D73B4">
          <w:rPr>
            <w:rStyle w:val="Hyperlink"/>
            <w:noProof/>
          </w:rPr>
          <w:t>Data Validation and Summary Report</w:t>
        </w:r>
        <w:r w:rsidR="00147001">
          <w:rPr>
            <w:noProof/>
            <w:webHidden/>
          </w:rPr>
          <w:tab/>
        </w:r>
        <w:r w:rsidR="00147001">
          <w:rPr>
            <w:noProof/>
            <w:webHidden/>
          </w:rPr>
          <w:fldChar w:fldCharType="begin"/>
        </w:r>
        <w:r w:rsidR="00147001">
          <w:rPr>
            <w:noProof/>
            <w:webHidden/>
          </w:rPr>
          <w:instrText xml:space="preserve"> PAGEREF _Toc35440007 \h </w:instrText>
        </w:r>
        <w:r w:rsidR="00147001">
          <w:rPr>
            <w:noProof/>
            <w:webHidden/>
          </w:rPr>
        </w:r>
        <w:r w:rsidR="00147001">
          <w:rPr>
            <w:noProof/>
            <w:webHidden/>
          </w:rPr>
          <w:fldChar w:fldCharType="separate"/>
        </w:r>
        <w:r w:rsidR="00BC357B">
          <w:rPr>
            <w:noProof/>
            <w:webHidden/>
          </w:rPr>
          <w:t>32</w:t>
        </w:r>
        <w:r w:rsidR="00147001">
          <w:rPr>
            <w:noProof/>
            <w:webHidden/>
          </w:rPr>
          <w:fldChar w:fldCharType="end"/>
        </w:r>
      </w:hyperlink>
    </w:p>
    <w:p w14:paraId="63928740"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8" w:history="1">
        <w:r w:rsidR="00147001" w:rsidRPr="004D73B4">
          <w:rPr>
            <w:rStyle w:val="Hyperlink"/>
            <w:noProof/>
          </w:rPr>
          <w:t>Contact Centre and Liaison Contacts</w:t>
        </w:r>
        <w:r w:rsidR="00147001">
          <w:rPr>
            <w:noProof/>
            <w:webHidden/>
          </w:rPr>
          <w:tab/>
        </w:r>
        <w:r w:rsidR="00147001">
          <w:rPr>
            <w:noProof/>
            <w:webHidden/>
          </w:rPr>
          <w:fldChar w:fldCharType="begin"/>
        </w:r>
        <w:r w:rsidR="00147001">
          <w:rPr>
            <w:noProof/>
            <w:webHidden/>
          </w:rPr>
          <w:instrText xml:space="preserve"> PAGEREF _Toc35440008 \h </w:instrText>
        </w:r>
        <w:r w:rsidR="00147001">
          <w:rPr>
            <w:noProof/>
            <w:webHidden/>
          </w:rPr>
        </w:r>
        <w:r w:rsidR="00147001">
          <w:rPr>
            <w:noProof/>
            <w:webHidden/>
          </w:rPr>
          <w:fldChar w:fldCharType="separate"/>
        </w:r>
        <w:r w:rsidR="00BC357B">
          <w:rPr>
            <w:noProof/>
            <w:webHidden/>
          </w:rPr>
          <w:t>33</w:t>
        </w:r>
        <w:r w:rsidR="00147001">
          <w:rPr>
            <w:noProof/>
            <w:webHidden/>
          </w:rPr>
          <w:fldChar w:fldCharType="end"/>
        </w:r>
      </w:hyperlink>
    </w:p>
    <w:p w14:paraId="075B7BDE"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09" w:history="1">
        <w:r w:rsidR="00147001" w:rsidRPr="004D73B4">
          <w:rPr>
            <w:rStyle w:val="Hyperlink"/>
            <w:noProof/>
          </w:rPr>
          <w:t>File Specifications</w:t>
        </w:r>
        <w:r w:rsidR="00147001">
          <w:rPr>
            <w:noProof/>
            <w:webHidden/>
          </w:rPr>
          <w:tab/>
        </w:r>
        <w:r w:rsidR="00147001">
          <w:rPr>
            <w:noProof/>
            <w:webHidden/>
          </w:rPr>
          <w:fldChar w:fldCharType="begin"/>
        </w:r>
        <w:r w:rsidR="00147001">
          <w:rPr>
            <w:noProof/>
            <w:webHidden/>
          </w:rPr>
          <w:instrText xml:space="preserve"> PAGEREF _Toc35440009 \h </w:instrText>
        </w:r>
        <w:r w:rsidR="00147001">
          <w:rPr>
            <w:noProof/>
            <w:webHidden/>
          </w:rPr>
        </w:r>
        <w:r w:rsidR="00147001">
          <w:rPr>
            <w:noProof/>
            <w:webHidden/>
          </w:rPr>
          <w:fldChar w:fldCharType="separate"/>
        </w:r>
        <w:r w:rsidR="00BC357B">
          <w:rPr>
            <w:noProof/>
            <w:webHidden/>
          </w:rPr>
          <w:t>34</w:t>
        </w:r>
        <w:r w:rsidR="00147001">
          <w:rPr>
            <w:noProof/>
            <w:webHidden/>
          </w:rPr>
          <w:fldChar w:fldCharType="end"/>
        </w:r>
      </w:hyperlink>
    </w:p>
    <w:p w14:paraId="5BABB06A"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0" w:history="1">
        <w:r w:rsidR="00147001" w:rsidRPr="004D73B4">
          <w:rPr>
            <w:rStyle w:val="Hyperlink"/>
            <w:noProof/>
          </w:rPr>
          <w:t>File Specifications – Submitting Files</w:t>
        </w:r>
        <w:r w:rsidR="00147001">
          <w:rPr>
            <w:noProof/>
            <w:webHidden/>
          </w:rPr>
          <w:tab/>
        </w:r>
        <w:r w:rsidR="00147001">
          <w:rPr>
            <w:noProof/>
            <w:webHidden/>
          </w:rPr>
          <w:fldChar w:fldCharType="begin"/>
        </w:r>
        <w:r w:rsidR="00147001">
          <w:rPr>
            <w:noProof/>
            <w:webHidden/>
          </w:rPr>
          <w:instrText xml:space="preserve"> PAGEREF _Toc35440010 \h </w:instrText>
        </w:r>
        <w:r w:rsidR="00147001">
          <w:rPr>
            <w:noProof/>
            <w:webHidden/>
          </w:rPr>
        </w:r>
        <w:r w:rsidR="00147001">
          <w:rPr>
            <w:noProof/>
            <w:webHidden/>
          </w:rPr>
          <w:fldChar w:fldCharType="separate"/>
        </w:r>
        <w:r w:rsidR="00BC357B">
          <w:rPr>
            <w:noProof/>
            <w:webHidden/>
          </w:rPr>
          <w:t>36</w:t>
        </w:r>
        <w:r w:rsidR="00147001">
          <w:rPr>
            <w:noProof/>
            <w:webHidden/>
          </w:rPr>
          <w:fldChar w:fldCharType="end"/>
        </w:r>
      </w:hyperlink>
    </w:p>
    <w:p w14:paraId="649BB842"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1" w:history="1">
        <w:r w:rsidR="00147001" w:rsidRPr="004D73B4">
          <w:rPr>
            <w:rStyle w:val="Hyperlink"/>
            <w:noProof/>
          </w:rPr>
          <w:t>File Specifications – Definitions</w:t>
        </w:r>
        <w:r w:rsidR="00147001">
          <w:rPr>
            <w:noProof/>
            <w:webHidden/>
          </w:rPr>
          <w:tab/>
        </w:r>
        <w:r w:rsidR="00147001">
          <w:rPr>
            <w:noProof/>
            <w:webHidden/>
          </w:rPr>
          <w:fldChar w:fldCharType="begin"/>
        </w:r>
        <w:r w:rsidR="00147001">
          <w:rPr>
            <w:noProof/>
            <w:webHidden/>
          </w:rPr>
          <w:instrText xml:space="preserve"> PAGEREF _Toc35440011 \h </w:instrText>
        </w:r>
        <w:r w:rsidR="00147001">
          <w:rPr>
            <w:noProof/>
            <w:webHidden/>
          </w:rPr>
        </w:r>
        <w:r w:rsidR="00147001">
          <w:rPr>
            <w:noProof/>
            <w:webHidden/>
          </w:rPr>
          <w:fldChar w:fldCharType="separate"/>
        </w:r>
        <w:r w:rsidR="00BC357B">
          <w:rPr>
            <w:noProof/>
            <w:webHidden/>
          </w:rPr>
          <w:t>37</w:t>
        </w:r>
        <w:r w:rsidR="00147001">
          <w:rPr>
            <w:noProof/>
            <w:webHidden/>
          </w:rPr>
          <w:fldChar w:fldCharType="end"/>
        </w:r>
      </w:hyperlink>
    </w:p>
    <w:p w14:paraId="44F8AF71"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2" w:history="1">
        <w:r w:rsidR="00147001" w:rsidRPr="004D73B4">
          <w:rPr>
            <w:rStyle w:val="Hyperlink"/>
            <w:noProof/>
          </w:rPr>
          <w:t>File Specifications – Student File     [STUD]</w:t>
        </w:r>
        <w:r w:rsidR="00147001">
          <w:rPr>
            <w:noProof/>
            <w:webHidden/>
          </w:rPr>
          <w:tab/>
        </w:r>
        <w:r w:rsidR="00147001">
          <w:rPr>
            <w:noProof/>
            <w:webHidden/>
          </w:rPr>
          <w:fldChar w:fldCharType="begin"/>
        </w:r>
        <w:r w:rsidR="00147001">
          <w:rPr>
            <w:noProof/>
            <w:webHidden/>
          </w:rPr>
          <w:instrText xml:space="preserve"> PAGEREF _Toc35440012 \h </w:instrText>
        </w:r>
        <w:r w:rsidR="00147001">
          <w:rPr>
            <w:noProof/>
            <w:webHidden/>
          </w:rPr>
        </w:r>
        <w:r w:rsidR="00147001">
          <w:rPr>
            <w:noProof/>
            <w:webHidden/>
          </w:rPr>
          <w:fldChar w:fldCharType="separate"/>
        </w:r>
        <w:r w:rsidR="00BC357B">
          <w:rPr>
            <w:noProof/>
            <w:webHidden/>
          </w:rPr>
          <w:t>38</w:t>
        </w:r>
        <w:r w:rsidR="00147001">
          <w:rPr>
            <w:noProof/>
            <w:webHidden/>
          </w:rPr>
          <w:fldChar w:fldCharType="end"/>
        </w:r>
      </w:hyperlink>
    </w:p>
    <w:p w14:paraId="136F585F"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3" w:history="1">
        <w:r w:rsidR="00147001" w:rsidRPr="004D73B4">
          <w:rPr>
            <w:rStyle w:val="Hyperlink"/>
            <w:noProof/>
          </w:rPr>
          <w:t>File Specifications – Course Enrolment File    [COUR]</w:t>
        </w:r>
        <w:r w:rsidR="00147001">
          <w:rPr>
            <w:noProof/>
            <w:webHidden/>
          </w:rPr>
          <w:tab/>
        </w:r>
        <w:r w:rsidR="00147001">
          <w:rPr>
            <w:noProof/>
            <w:webHidden/>
          </w:rPr>
          <w:fldChar w:fldCharType="begin"/>
        </w:r>
        <w:r w:rsidR="00147001">
          <w:rPr>
            <w:noProof/>
            <w:webHidden/>
          </w:rPr>
          <w:instrText xml:space="preserve"> PAGEREF _Toc35440013 \h </w:instrText>
        </w:r>
        <w:r w:rsidR="00147001">
          <w:rPr>
            <w:noProof/>
            <w:webHidden/>
          </w:rPr>
        </w:r>
        <w:r w:rsidR="00147001">
          <w:rPr>
            <w:noProof/>
            <w:webHidden/>
          </w:rPr>
          <w:fldChar w:fldCharType="separate"/>
        </w:r>
        <w:r w:rsidR="00BC357B">
          <w:rPr>
            <w:noProof/>
            <w:webHidden/>
          </w:rPr>
          <w:t>39</w:t>
        </w:r>
        <w:r w:rsidR="00147001">
          <w:rPr>
            <w:noProof/>
            <w:webHidden/>
          </w:rPr>
          <w:fldChar w:fldCharType="end"/>
        </w:r>
      </w:hyperlink>
    </w:p>
    <w:p w14:paraId="319DF194"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4" w:history="1">
        <w:r w:rsidR="00147001" w:rsidRPr="004D73B4">
          <w:rPr>
            <w:rStyle w:val="Hyperlink"/>
            <w:noProof/>
            <w:lang w:val="en-GB"/>
          </w:rPr>
          <w:t>File Specifications – Course R</w:t>
        </w:r>
        <w:r w:rsidR="00147001" w:rsidRPr="004D73B4">
          <w:rPr>
            <w:rStyle w:val="Hyperlink"/>
            <w:noProof/>
            <w:lang w:val="en-GB"/>
          </w:rPr>
          <w:t>e</w:t>
        </w:r>
        <w:r w:rsidR="00147001" w:rsidRPr="004D73B4">
          <w:rPr>
            <w:rStyle w:val="Hyperlink"/>
            <w:noProof/>
            <w:lang w:val="en-GB"/>
          </w:rPr>
          <w:t>gister File     [CREG]</w:t>
        </w:r>
        <w:r w:rsidR="00147001">
          <w:rPr>
            <w:noProof/>
            <w:webHidden/>
          </w:rPr>
          <w:tab/>
        </w:r>
        <w:r w:rsidR="00147001">
          <w:rPr>
            <w:noProof/>
            <w:webHidden/>
          </w:rPr>
          <w:fldChar w:fldCharType="begin"/>
        </w:r>
        <w:r w:rsidR="00147001">
          <w:rPr>
            <w:noProof/>
            <w:webHidden/>
          </w:rPr>
          <w:instrText xml:space="preserve"> PAGEREF _Toc35440014 \h </w:instrText>
        </w:r>
        <w:r w:rsidR="00147001">
          <w:rPr>
            <w:noProof/>
            <w:webHidden/>
          </w:rPr>
        </w:r>
        <w:r w:rsidR="00147001">
          <w:rPr>
            <w:noProof/>
            <w:webHidden/>
          </w:rPr>
          <w:fldChar w:fldCharType="separate"/>
        </w:r>
        <w:r w:rsidR="00BC357B">
          <w:rPr>
            <w:noProof/>
            <w:webHidden/>
          </w:rPr>
          <w:t>40</w:t>
        </w:r>
        <w:r w:rsidR="00147001">
          <w:rPr>
            <w:noProof/>
            <w:webHidden/>
          </w:rPr>
          <w:fldChar w:fldCharType="end"/>
        </w:r>
      </w:hyperlink>
    </w:p>
    <w:p w14:paraId="13499608"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5" w:history="1">
        <w:r w:rsidR="00147001" w:rsidRPr="004D73B4">
          <w:rPr>
            <w:rStyle w:val="Hyperlink"/>
            <w:noProof/>
            <w:lang w:val="en-GB"/>
          </w:rPr>
          <w:t>File Specifications – Qualification Completion File     [QUAL]</w:t>
        </w:r>
        <w:r w:rsidR="00147001">
          <w:rPr>
            <w:noProof/>
            <w:webHidden/>
          </w:rPr>
          <w:tab/>
        </w:r>
        <w:r w:rsidR="00147001">
          <w:rPr>
            <w:noProof/>
            <w:webHidden/>
          </w:rPr>
          <w:fldChar w:fldCharType="begin"/>
        </w:r>
        <w:r w:rsidR="00147001">
          <w:rPr>
            <w:noProof/>
            <w:webHidden/>
          </w:rPr>
          <w:instrText xml:space="preserve"> PAGEREF _Toc35440015 \h </w:instrText>
        </w:r>
        <w:r w:rsidR="00147001">
          <w:rPr>
            <w:noProof/>
            <w:webHidden/>
          </w:rPr>
        </w:r>
        <w:r w:rsidR="00147001">
          <w:rPr>
            <w:noProof/>
            <w:webHidden/>
          </w:rPr>
          <w:fldChar w:fldCharType="separate"/>
        </w:r>
        <w:r w:rsidR="00BC357B">
          <w:rPr>
            <w:noProof/>
            <w:webHidden/>
          </w:rPr>
          <w:t>41</w:t>
        </w:r>
        <w:r w:rsidR="00147001">
          <w:rPr>
            <w:noProof/>
            <w:webHidden/>
          </w:rPr>
          <w:fldChar w:fldCharType="end"/>
        </w:r>
      </w:hyperlink>
    </w:p>
    <w:p w14:paraId="090D6D87"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6" w:history="1">
        <w:r w:rsidR="00147001" w:rsidRPr="004D73B4">
          <w:rPr>
            <w:rStyle w:val="Hyperlink"/>
            <w:noProof/>
            <w:lang w:val="en-GB"/>
          </w:rPr>
          <w:t>File Specifications – Course Completion File     [COMP]</w:t>
        </w:r>
        <w:r w:rsidR="00147001">
          <w:rPr>
            <w:noProof/>
            <w:webHidden/>
          </w:rPr>
          <w:tab/>
        </w:r>
        <w:r w:rsidR="00147001">
          <w:rPr>
            <w:noProof/>
            <w:webHidden/>
          </w:rPr>
          <w:fldChar w:fldCharType="begin"/>
        </w:r>
        <w:r w:rsidR="00147001">
          <w:rPr>
            <w:noProof/>
            <w:webHidden/>
          </w:rPr>
          <w:instrText xml:space="preserve"> PAGEREF _Toc35440016 \h </w:instrText>
        </w:r>
        <w:r w:rsidR="00147001">
          <w:rPr>
            <w:noProof/>
            <w:webHidden/>
          </w:rPr>
        </w:r>
        <w:r w:rsidR="00147001">
          <w:rPr>
            <w:noProof/>
            <w:webHidden/>
          </w:rPr>
          <w:fldChar w:fldCharType="separate"/>
        </w:r>
        <w:r w:rsidR="00BC357B">
          <w:rPr>
            <w:noProof/>
            <w:webHidden/>
          </w:rPr>
          <w:t>42</w:t>
        </w:r>
        <w:r w:rsidR="00147001">
          <w:rPr>
            <w:noProof/>
            <w:webHidden/>
          </w:rPr>
          <w:fldChar w:fldCharType="end"/>
        </w:r>
      </w:hyperlink>
    </w:p>
    <w:p w14:paraId="632F857E"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7" w:history="1">
        <w:r w:rsidR="00147001" w:rsidRPr="004D73B4">
          <w:rPr>
            <w:rStyle w:val="Hyperlink"/>
            <w:noProof/>
          </w:rPr>
          <w:t>Field Descriptions</w:t>
        </w:r>
        <w:r w:rsidR="00147001">
          <w:rPr>
            <w:noProof/>
            <w:webHidden/>
          </w:rPr>
          <w:tab/>
        </w:r>
        <w:r w:rsidR="00147001">
          <w:rPr>
            <w:noProof/>
            <w:webHidden/>
          </w:rPr>
          <w:fldChar w:fldCharType="begin"/>
        </w:r>
        <w:r w:rsidR="00147001">
          <w:rPr>
            <w:noProof/>
            <w:webHidden/>
          </w:rPr>
          <w:instrText xml:space="preserve"> PAGEREF _Toc35440017 \h </w:instrText>
        </w:r>
        <w:r w:rsidR="00147001">
          <w:rPr>
            <w:noProof/>
            <w:webHidden/>
          </w:rPr>
        </w:r>
        <w:r w:rsidR="00147001">
          <w:rPr>
            <w:noProof/>
            <w:webHidden/>
          </w:rPr>
          <w:fldChar w:fldCharType="separate"/>
        </w:r>
        <w:r w:rsidR="00BC357B">
          <w:rPr>
            <w:noProof/>
            <w:webHidden/>
          </w:rPr>
          <w:t>43</w:t>
        </w:r>
        <w:r w:rsidR="00147001">
          <w:rPr>
            <w:noProof/>
            <w:webHidden/>
          </w:rPr>
          <w:fldChar w:fldCharType="end"/>
        </w:r>
      </w:hyperlink>
    </w:p>
    <w:p w14:paraId="31212E7B"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8" w:history="1">
        <w:r w:rsidR="00147001" w:rsidRPr="004D73B4">
          <w:rPr>
            <w:rStyle w:val="Hyperlink"/>
            <w:noProof/>
          </w:rPr>
          <w:t>Field Index</w:t>
        </w:r>
        <w:r w:rsidR="00147001">
          <w:rPr>
            <w:noProof/>
            <w:webHidden/>
          </w:rPr>
          <w:tab/>
        </w:r>
        <w:r w:rsidR="00147001">
          <w:rPr>
            <w:noProof/>
            <w:webHidden/>
          </w:rPr>
          <w:fldChar w:fldCharType="begin"/>
        </w:r>
        <w:r w:rsidR="00147001">
          <w:rPr>
            <w:noProof/>
            <w:webHidden/>
          </w:rPr>
          <w:instrText xml:space="preserve"> PAGEREF _Toc35440018 \h </w:instrText>
        </w:r>
        <w:r w:rsidR="00147001">
          <w:rPr>
            <w:noProof/>
            <w:webHidden/>
          </w:rPr>
        </w:r>
        <w:r w:rsidR="00147001">
          <w:rPr>
            <w:noProof/>
            <w:webHidden/>
          </w:rPr>
          <w:fldChar w:fldCharType="separate"/>
        </w:r>
        <w:r w:rsidR="00BC357B">
          <w:rPr>
            <w:noProof/>
            <w:webHidden/>
          </w:rPr>
          <w:t>126</w:t>
        </w:r>
        <w:r w:rsidR="00147001">
          <w:rPr>
            <w:noProof/>
            <w:webHidden/>
          </w:rPr>
          <w:fldChar w:fldCharType="end"/>
        </w:r>
      </w:hyperlink>
    </w:p>
    <w:p w14:paraId="6100FA40"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19" w:history="1">
        <w:r w:rsidR="00147001" w:rsidRPr="004D73B4">
          <w:rPr>
            <w:rStyle w:val="Hyperlink"/>
            <w:noProof/>
          </w:rPr>
          <w:t>Glossary of Terms</w:t>
        </w:r>
        <w:r w:rsidR="00147001">
          <w:rPr>
            <w:noProof/>
            <w:webHidden/>
          </w:rPr>
          <w:tab/>
        </w:r>
        <w:r w:rsidR="00147001">
          <w:rPr>
            <w:noProof/>
            <w:webHidden/>
          </w:rPr>
          <w:fldChar w:fldCharType="begin"/>
        </w:r>
        <w:r w:rsidR="00147001">
          <w:rPr>
            <w:noProof/>
            <w:webHidden/>
          </w:rPr>
          <w:instrText xml:space="preserve"> PAGEREF _Toc35440019 \h </w:instrText>
        </w:r>
        <w:r w:rsidR="00147001">
          <w:rPr>
            <w:noProof/>
            <w:webHidden/>
          </w:rPr>
        </w:r>
        <w:r w:rsidR="00147001">
          <w:rPr>
            <w:noProof/>
            <w:webHidden/>
          </w:rPr>
          <w:fldChar w:fldCharType="separate"/>
        </w:r>
        <w:r w:rsidR="00BC357B">
          <w:rPr>
            <w:noProof/>
            <w:webHidden/>
          </w:rPr>
          <w:t>127</w:t>
        </w:r>
        <w:r w:rsidR="00147001">
          <w:rPr>
            <w:noProof/>
            <w:webHidden/>
          </w:rPr>
          <w:fldChar w:fldCharType="end"/>
        </w:r>
      </w:hyperlink>
    </w:p>
    <w:p w14:paraId="7D8D53B8" w14:textId="77777777" w:rsidR="00147001" w:rsidRDefault="000D2B92">
      <w:pPr>
        <w:pStyle w:val="TOC1"/>
        <w:tabs>
          <w:tab w:val="right" w:leader="dot" w:pos="9514"/>
        </w:tabs>
        <w:rPr>
          <w:rFonts w:asciiTheme="minorHAnsi" w:eastAsia="MS Mincho" w:hAnsiTheme="minorHAnsi" w:cstheme="minorBidi"/>
          <w:noProof/>
          <w:sz w:val="22"/>
          <w:szCs w:val="22"/>
          <w:lang w:val="en-NZ" w:eastAsia="zh-CN"/>
        </w:rPr>
      </w:pPr>
      <w:hyperlink w:anchor="_Toc35440020" w:history="1">
        <w:r w:rsidR="00147001" w:rsidRPr="004D73B4">
          <w:rPr>
            <w:rStyle w:val="Hyperlink"/>
            <w:noProof/>
          </w:rPr>
          <w:t>Appendices</w:t>
        </w:r>
        <w:r w:rsidR="00147001">
          <w:rPr>
            <w:noProof/>
            <w:webHidden/>
          </w:rPr>
          <w:tab/>
        </w:r>
        <w:r w:rsidR="00147001">
          <w:rPr>
            <w:noProof/>
            <w:webHidden/>
          </w:rPr>
          <w:fldChar w:fldCharType="begin"/>
        </w:r>
        <w:r w:rsidR="00147001">
          <w:rPr>
            <w:noProof/>
            <w:webHidden/>
          </w:rPr>
          <w:instrText xml:space="preserve"> PAGEREF _Toc35440020 \h </w:instrText>
        </w:r>
        <w:r w:rsidR="00147001">
          <w:rPr>
            <w:noProof/>
            <w:webHidden/>
          </w:rPr>
        </w:r>
        <w:r w:rsidR="00147001">
          <w:rPr>
            <w:noProof/>
            <w:webHidden/>
          </w:rPr>
          <w:fldChar w:fldCharType="separate"/>
        </w:r>
        <w:r w:rsidR="00BC357B">
          <w:rPr>
            <w:noProof/>
            <w:webHidden/>
          </w:rPr>
          <w:t>131</w:t>
        </w:r>
        <w:r w:rsidR="00147001">
          <w:rPr>
            <w:noProof/>
            <w:webHidden/>
          </w:rPr>
          <w:fldChar w:fldCharType="end"/>
        </w:r>
      </w:hyperlink>
    </w:p>
    <w:p w14:paraId="78A8C582" w14:textId="77777777" w:rsidR="00EF3C45" w:rsidRDefault="00424B48" w:rsidP="00815747">
      <w:pPr>
        <w:pStyle w:val="BodyText"/>
        <w:tabs>
          <w:tab w:val="left" w:pos="5760"/>
          <w:tab w:val="right" w:leader="dot" w:pos="9072"/>
        </w:tabs>
        <w:spacing w:after="0"/>
      </w:pPr>
      <w:r>
        <w:fldChar w:fldCharType="end"/>
      </w:r>
    </w:p>
    <w:p w14:paraId="7DADF8CB" w14:textId="77777777" w:rsidR="006311FA" w:rsidRDefault="006311FA">
      <w:pPr>
        <w:rPr>
          <w:rFonts w:ascii="Arial Bold" w:hAnsi="Arial Bold" w:cs="Arial"/>
          <w:b/>
          <w:bCs/>
          <w:smallCaps/>
          <w:kern w:val="32"/>
          <w:sz w:val="28"/>
          <w:szCs w:val="32"/>
        </w:rPr>
      </w:pPr>
      <w:r>
        <w:br w:type="page"/>
      </w:r>
    </w:p>
    <w:p w14:paraId="162E8B98" w14:textId="77777777" w:rsidR="00AB305E" w:rsidRPr="00872C77" w:rsidRDefault="00AB305E" w:rsidP="00AB305E">
      <w:pPr>
        <w:pStyle w:val="Heading1"/>
      </w:pPr>
      <w:bookmarkStart w:id="6" w:name="_Toc35439985"/>
      <w:r w:rsidRPr="00872C77">
        <w:lastRenderedPageBreak/>
        <w:t xml:space="preserve">Summary of Changes for </w:t>
      </w:r>
      <w:r>
        <w:t>2020</w:t>
      </w:r>
      <w:bookmarkEnd w:id="6"/>
    </w:p>
    <w:p w14:paraId="1795BB94" w14:textId="196758F3" w:rsidR="007015F4" w:rsidRPr="007015F4" w:rsidRDefault="007015F4" w:rsidP="00AB305E">
      <w:pPr>
        <w:spacing w:after="240"/>
        <w:rPr>
          <w:rFonts w:cs="Arial"/>
          <w:b/>
          <w:color w:val="FF0000"/>
        </w:rPr>
      </w:pPr>
      <w:r w:rsidRPr="007015F4">
        <w:rPr>
          <w:rFonts w:cs="Arial"/>
          <w:b/>
          <w:color w:val="FF0000"/>
        </w:rPr>
        <w:t>Managed Apprenticeship</w:t>
      </w:r>
    </w:p>
    <w:p w14:paraId="2A75850F" w14:textId="77777777" w:rsidR="0025572B" w:rsidRPr="0025572B" w:rsidRDefault="0025572B" w:rsidP="0025572B">
      <w:pPr>
        <w:spacing w:after="240"/>
        <w:rPr>
          <w:rFonts w:cs="Arial"/>
          <w:color w:val="FF0000"/>
        </w:rPr>
      </w:pPr>
      <w:r w:rsidRPr="0025572B">
        <w:rPr>
          <w:rFonts w:cs="Arial"/>
          <w:color w:val="FF0000"/>
        </w:rPr>
        <w:t xml:space="preserve">Providers should only flag an enrolment as a Managed Apprenticeship if there is an agreement between the provider and the TEC to offer Managed Apprenticeships in this programme. </w:t>
      </w:r>
    </w:p>
    <w:p w14:paraId="797E6963" w14:textId="77777777" w:rsidR="0025572B" w:rsidRPr="0025572B" w:rsidRDefault="0025572B" w:rsidP="0025572B">
      <w:pPr>
        <w:spacing w:after="240"/>
        <w:rPr>
          <w:rFonts w:cs="Arial"/>
          <w:color w:val="FF0000"/>
        </w:rPr>
      </w:pPr>
      <w:r w:rsidRPr="0025572B">
        <w:rPr>
          <w:rFonts w:cs="Arial"/>
          <w:color w:val="FF0000"/>
        </w:rPr>
        <w:t>The Ministry announced a new definition for Managed Apprenticeship on 29 June 2020. Changes to STEO system validation including updated error conditions will take effect from the December 2020 submission round. Under the new definition, Managed Apprenticeship applies to each course enrolment where the overall programme of study has been approved as a Managed Apprenticeship. These programmes meet the following criteria:</w:t>
      </w:r>
    </w:p>
    <w:p w14:paraId="019DEC1C" w14:textId="1DF53BB6"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the overall programme of study leads to a national qualification at Level 4, consisting of 120 or more credits, and are approved as Managed App</w:t>
      </w:r>
      <w:r w:rsidR="000D2B92">
        <w:rPr>
          <w:rFonts w:ascii="Arial" w:hAnsi="Arial" w:cs="Arial"/>
          <w:color w:val="FF0000"/>
          <w:sz w:val="20"/>
        </w:rPr>
        <w:t>renticeship programmes by TEC</w:t>
      </w:r>
    </w:p>
    <w:p w14:paraId="2277AC70" w14:textId="40D2DB63"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enrolments in qualifications that together have at least 120 credits, provided those qualifications are at Level 3 and 4 on the NZQF, and are approved as Managed Apprenticeship programmes by TEC, and have at least 60 credits are at Level 4 on the NZQF</w:t>
      </w:r>
    </w:p>
    <w:p w14:paraId="641F1C5A" w14:textId="03DEF421"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 xml:space="preserve">apprentices must be enrolled at a subsidiary of NZIST, wānanga or private training establishment </w:t>
      </w:r>
    </w:p>
    <w:p w14:paraId="188FA1F8" w14:textId="3CDB8710" w:rsidR="0025572B" w:rsidRPr="000D2B92" w:rsidRDefault="0025572B" w:rsidP="0025572B">
      <w:pPr>
        <w:pStyle w:val="ListParagraph"/>
        <w:numPr>
          <w:ilvl w:val="0"/>
          <w:numId w:val="46"/>
        </w:numPr>
        <w:spacing w:after="240"/>
        <w:rPr>
          <w:rFonts w:ascii="Arial" w:hAnsi="Arial" w:cs="Arial"/>
          <w:color w:val="FF0000"/>
          <w:sz w:val="20"/>
        </w:rPr>
      </w:pPr>
      <w:proofErr w:type="gramStart"/>
      <w:r w:rsidRPr="000D2B92">
        <w:rPr>
          <w:rFonts w:ascii="Arial" w:hAnsi="Arial" w:cs="Arial"/>
          <w:color w:val="FF0000"/>
          <w:sz w:val="20"/>
        </w:rPr>
        <w:t>study</w:t>
      </w:r>
      <w:proofErr w:type="gramEnd"/>
      <w:r w:rsidRPr="000D2B92">
        <w:rPr>
          <w:rFonts w:ascii="Arial" w:hAnsi="Arial" w:cs="Arial"/>
          <w:color w:val="FF0000"/>
          <w:sz w:val="20"/>
        </w:rPr>
        <w:t xml:space="preserve"> is funded through the student achievement component (funding code ‘01’), or the student is an International Fee-Paying Student (funding code ‘02’). Off-job industry training enrolments (funding code ‘11’), and other funding types should not be reported as a Managed Apprenticeship</w:t>
      </w:r>
    </w:p>
    <w:p w14:paraId="59456D3A" w14:textId="4476D858"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the students are in work and training in a field that applies to their employment</w:t>
      </w:r>
    </w:p>
    <w:p w14:paraId="577C2482" w14:textId="773A79D1"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training is governed by a tripartite training agreement between the institution, the apprentice and the employer</w:t>
      </w:r>
    </w:p>
    <w:p w14:paraId="1FA6DAE9" w14:textId="0BAABE98"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Transitional ITOs have little or no involvement in training administration.</w:t>
      </w:r>
    </w:p>
    <w:p w14:paraId="5F28E4E0" w14:textId="77777777" w:rsidR="0025572B" w:rsidRDefault="0025572B" w:rsidP="00AB305E">
      <w:pPr>
        <w:spacing w:after="240"/>
        <w:rPr>
          <w:rFonts w:cs="Arial"/>
          <w:color w:val="FF0000"/>
        </w:rPr>
      </w:pPr>
    </w:p>
    <w:p w14:paraId="66D6A29A" w14:textId="03B6D3F2" w:rsidR="00477CA1" w:rsidRDefault="00477CA1" w:rsidP="00AB305E">
      <w:pPr>
        <w:spacing w:after="240"/>
        <w:rPr>
          <w:rFonts w:cs="Arial"/>
          <w:color w:val="FF0000"/>
        </w:rPr>
      </w:pPr>
      <w:r w:rsidRPr="007926B3">
        <w:rPr>
          <w:rFonts w:cs="Arial"/>
          <w:color w:val="FF0000"/>
        </w:rPr>
        <w:t xml:space="preserve">Course Classification </w:t>
      </w:r>
      <w:r w:rsidRPr="0075405A">
        <w:rPr>
          <w:rFonts w:cs="Arial"/>
          <w:b/>
          <w:color w:val="FF0000"/>
        </w:rPr>
        <w:t xml:space="preserve">Clinical Psychology [#34.0] </w:t>
      </w:r>
      <w:r w:rsidRPr="007926B3">
        <w:rPr>
          <w:rFonts w:cs="Arial"/>
          <w:color w:val="FF0000"/>
        </w:rPr>
        <w:t xml:space="preserve">is moved from Funding Category [B3] to [V3] due to the increase in funding provision effective from 1 January 2020. Appendix 7 </w:t>
      </w:r>
      <w:r w:rsidRPr="007926B3">
        <w:rPr>
          <w:color w:val="FF0000"/>
        </w:rPr>
        <w:t>Valid Funding Category for Course Classifications</w:t>
      </w:r>
      <w:r w:rsidRPr="007926B3">
        <w:rPr>
          <w:rFonts w:cs="Arial"/>
          <w:color w:val="FF0000"/>
        </w:rPr>
        <w:t xml:space="preserve"> has been updated.</w:t>
      </w:r>
    </w:p>
    <w:p w14:paraId="509C6C36" w14:textId="77777777" w:rsidR="00F2074A" w:rsidRPr="007926B3" w:rsidRDefault="00F2074A" w:rsidP="00AB305E">
      <w:pPr>
        <w:spacing w:after="240"/>
        <w:rPr>
          <w:rFonts w:cs="Arial"/>
          <w:b/>
          <w:color w:val="FF0000"/>
        </w:rPr>
      </w:pPr>
    </w:p>
    <w:p w14:paraId="12AE05D6" w14:textId="77777777" w:rsidR="00341D55" w:rsidRPr="00372ABA" w:rsidRDefault="00AB305E" w:rsidP="00AB305E">
      <w:pPr>
        <w:spacing w:after="240"/>
        <w:rPr>
          <w:rFonts w:cs="Arial"/>
          <w:b/>
          <w:color w:val="FF0000"/>
        </w:rPr>
      </w:pPr>
      <w:r w:rsidRPr="00372ABA">
        <w:rPr>
          <w:rFonts w:cs="Arial"/>
          <w:b/>
          <w:color w:val="FF0000"/>
        </w:rPr>
        <w:t>Training Scheme QAC Code</w:t>
      </w:r>
    </w:p>
    <w:p w14:paraId="09624F41" w14:textId="33685E5C" w:rsidR="000A14A2" w:rsidRDefault="000A14A2" w:rsidP="00341D55">
      <w:pPr>
        <w:spacing w:after="240"/>
        <w:rPr>
          <w:rFonts w:cs="Arial"/>
          <w:color w:val="FF0000"/>
        </w:rPr>
      </w:pPr>
      <w:r>
        <w:rPr>
          <w:rFonts w:cs="Arial"/>
          <w:color w:val="FF0000"/>
        </w:rPr>
        <w:t xml:space="preserve">Two new QAC codes have been introduced for Training Schemes </w:t>
      </w:r>
      <w:r w:rsidRPr="00341D55">
        <w:rPr>
          <w:rFonts w:cs="Arial"/>
          <w:color w:val="FF0000"/>
        </w:rPr>
        <w:t xml:space="preserve">to simplify the identification </w:t>
      </w:r>
      <w:r>
        <w:rPr>
          <w:rFonts w:cs="Arial"/>
          <w:color w:val="FF0000"/>
        </w:rPr>
        <w:t xml:space="preserve">and submission </w:t>
      </w:r>
      <w:r w:rsidRPr="00341D55">
        <w:rPr>
          <w:rFonts w:cs="Arial"/>
          <w:color w:val="FF0000"/>
        </w:rPr>
        <w:t>of Training Schemes in the SDR</w:t>
      </w:r>
      <w:r>
        <w:rPr>
          <w:rFonts w:cs="Arial"/>
          <w:color w:val="FF0000"/>
        </w:rPr>
        <w:t>:</w:t>
      </w:r>
    </w:p>
    <w:p w14:paraId="5F4E8948" w14:textId="730EBDAB" w:rsidR="000A14A2" w:rsidRPr="000A14A2" w:rsidRDefault="000A14A2" w:rsidP="000A14A2">
      <w:pPr>
        <w:pStyle w:val="ListParagraph"/>
        <w:numPr>
          <w:ilvl w:val="0"/>
          <w:numId w:val="44"/>
        </w:numPr>
        <w:spacing w:after="240"/>
        <w:rPr>
          <w:rFonts w:cs="Arial"/>
          <w:color w:val="FF0000"/>
        </w:rPr>
      </w:pPr>
      <w:r>
        <w:rPr>
          <w:rFonts w:ascii="Arial" w:hAnsi="Arial" w:cs="Arial"/>
          <w:color w:val="FF0000"/>
          <w:sz w:val="20"/>
          <w:szCs w:val="20"/>
          <w:lang w:val="en-US"/>
        </w:rPr>
        <w:t xml:space="preserve">QAC 55 is for </w:t>
      </w:r>
      <w:r w:rsidRPr="000A14A2">
        <w:rPr>
          <w:rFonts w:ascii="Arial" w:hAnsi="Arial" w:cs="Arial"/>
          <w:color w:val="FF0000"/>
          <w:sz w:val="20"/>
          <w:szCs w:val="20"/>
          <w:lang w:val="en-US"/>
        </w:rPr>
        <w:t>Formal</w:t>
      </w:r>
      <w:r>
        <w:rPr>
          <w:rFonts w:ascii="Arial" w:hAnsi="Arial" w:cs="Arial"/>
          <w:color w:val="FF0000"/>
          <w:sz w:val="20"/>
          <w:szCs w:val="20"/>
          <w:lang w:val="en-US"/>
        </w:rPr>
        <w:t xml:space="preserve"> Training Schemes (NZQF level 1-10)</w:t>
      </w:r>
    </w:p>
    <w:p w14:paraId="10ED1A18" w14:textId="1E30B108" w:rsidR="000A14A2" w:rsidRPr="000A14A2" w:rsidRDefault="000A14A2" w:rsidP="000A14A2">
      <w:pPr>
        <w:pStyle w:val="ListParagraph"/>
        <w:numPr>
          <w:ilvl w:val="0"/>
          <w:numId w:val="44"/>
        </w:numPr>
        <w:spacing w:after="240"/>
        <w:rPr>
          <w:rFonts w:cs="Arial"/>
          <w:color w:val="FF0000"/>
        </w:rPr>
      </w:pPr>
      <w:r>
        <w:rPr>
          <w:rFonts w:ascii="Arial" w:hAnsi="Arial" w:cs="Arial"/>
          <w:color w:val="FF0000"/>
          <w:sz w:val="20"/>
          <w:szCs w:val="20"/>
          <w:lang w:val="en-US"/>
        </w:rPr>
        <w:t>QAC 91 is for Non-Formal Training Schemes (No NZQF level)</w:t>
      </w:r>
    </w:p>
    <w:p w14:paraId="002305EC" w14:textId="278713C1" w:rsidR="00341D55" w:rsidRDefault="00341D55" w:rsidP="00341D55">
      <w:pPr>
        <w:spacing w:after="240"/>
        <w:rPr>
          <w:rFonts w:cs="Arial"/>
          <w:color w:val="FF0000"/>
        </w:rPr>
      </w:pPr>
      <w:r w:rsidRPr="00FA68EB">
        <w:rPr>
          <w:rFonts w:cs="Arial"/>
          <w:color w:val="FF0000"/>
        </w:rPr>
        <w:t xml:space="preserve">Appendix 9 </w:t>
      </w:r>
      <w:r w:rsidR="000A14A2">
        <w:rPr>
          <w:rFonts w:cs="Arial"/>
          <w:color w:val="FF0000"/>
        </w:rPr>
        <w:t xml:space="preserve">has </w:t>
      </w:r>
      <w:r w:rsidRPr="00FA68EB">
        <w:rPr>
          <w:rFonts w:cs="Arial"/>
          <w:color w:val="FF0000"/>
        </w:rPr>
        <w:t>be</w:t>
      </w:r>
      <w:r w:rsidR="000A14A2">
        <w:rPr>
          <w:rFonts w:cs="Arial"/>
          <w:color w:val="FF0000"/>
        </w:rPr>
        <w:t>en</w:t>
      </w:r>
      <w:r w:rsidRPr="00FA68EB">
        <w:rPr>
          <w:rFonts w:cs="Arial"/>
          <w:color w:val="FF0000"/>
        </w:rPr>
        <w:t xml:space="preserve"> updated with the new code</w:t>
      </w:r>
      <w:r w:rsidR="000A14A2">
        <w:rPr>
          <w:rFonts w:cs="Arial"/>
          <w:color w:val="FF0000"/>
        </w:rPr>
        <w:t>s</w:t>
      </w:r>
      <w:r w:rsidRPr="00FA68EB">
        <w:rPr>
          <w:rFonts w:cs="Arial"/>
          <w:color w:val="FF0000"/>
        </w:rPr>
        <w:t xml:space="preserve"> as well as ISCED/NZQF Levels to use.</w:t>
      </w:r>
    </w:p>
    <w:p w14:paraId="1BF02D89" w14:textId="77777777" w:rsidR="00F2074A" w:rsidRDefault="00F2074A" w:rsidP="00341D55">
      <w:pPr>
        <w:spacing w:after="240"/>
        <w:rPr>
          <w:rFonts w:cs="Arial"/>
          <w:color w:val="FF0000"/>
        </w:rPr>
      </w:pPr>
    </w:p>
    <w:p w14:paraId="257D3C06" w14:textId="77777777" w:rsidR="00E77282" w:rsidRPr="00C47BC9" w:rsidRDefault="00E77282" w:rsidP="009979EA">
      <w:pPr>
        <w:rPr>
          <w:rFonts w:cs="Arial"/>
          <w:b/>
          <w:color w:val="FF0000"/>
        </w:rPr>
      </w:pPr>
      <w:r w:rsidRPr="00C47BC9">
        <w:rPr>
          <w:rFonts w:cs="Arial"/>
          <w:b/>
          <w:color w:val="FF0000"/>
        </w:rPr>
        <w:t>Reminder – 2020 is a Leap year</w:t>
      </w:r>
    </w:p>
    <w:p w14:paraId="50748AD2" w14:textId="77777777" w:rsidR="00E77282" w:rsidRPr="00C47BC9" w:rsidRDefault="00E77282" w:rsidP="009979EA">
      <w:pPr>
        <w:rPr>
          <w:rFonts w:cs="Arial"/>
          <w:b/>
          <w:color w:val="FF0000"/>
        </w:rPr>
      </w:pPr>
    </w:p>
    <w:p w14:paraId="21FE6F8F" w14:textId="2C53D842" w:rsidR="00E77282" w:rsidRPr="00372ABA" w:rsidRDefault="00E77282" w:rsidP="009979EA">
      <w:pPr>
        <w:rPr>
          <w:rFonts w:cs="Arial"/>
          <w:b/>
          <w:color w:val="FF0000"/>
        </w:rPr>
      </w:pPr>
      <w:r w:rsidRPr="00C47BC9">
        <w:rPr>
          <w:rFonts w:cs="Arial"/>
          <w:b/>
          <w:color w:val="FF0000"/>
        </w:rPr>
        <w:t xml:space="preserve">This means </w:t>
      </w:r>
      <w:proofErr w:type="gramStart"/>
      <w:r w:rsidRPr="00C47BC9">
        <w:rPr>
          <w:rFonts w:cs="Arial"/>
          <w:b/>
          <w:color w:val="FF0000"/>
        </w:rPr>
        <w:t>your</w:t>
      </w:r>
      <w:proofErr w:type="gramEnd"/>
      <w:r w:rsidRPr="00C47BC9">
        <w:rPr>
          <w:rFonts w:cs="Arial"/>
          <w:b/>
          <w:color w:val="FF0000"/>
        </w:rPr>
        <w:t xml:space="preserve"> Indicative SDR, taken as at 1 March and due</w:t>
      </w:r>
      <w:r w:rsidR="00FA68EB">
        <w:rPr>
          <w:rFonts w:cs="Arial"/>
          <w:b/>
          <w:color w:val="FF0000"/>
        </w:rPr>
        <w:t xml:space="preserve"> on</w:t>
      </w:r>
      <w:r w:rsidRPr="00372ABA">
        <w:rPr>
          <w:rFonts w:cs="Arial"/>
          <w:b/>
          <w:color w:val="FF0000"/>
        </w:rPr>
        <w:t xml:space="preserve"> Wednesday 4 March, is a little earlier than usual.</w:t>
      </w:r>
    </w:p>
    <w:p w14:paraId="6531DC74" w14:textId="77777777" w:rsidR="00E77282" w:rsidRPr="00372ABA" w:rsidRDefault="00E77282" w:rsidP="009979EA">
      <w:pPr>
        <w:rPr>
          <w:rFonts w:cs="Arial"/>
          <w:b/>
          <w:color w:val="FF0000"/>
        </w:rPr>
      </w:pPr>
    </w:p>
    <w:p w14:paraId="680F930B" w14:textId="77777777" w:rsidR="00F2074A" w:rsidRDefault="00F2074A" w:rsidP="009979EA">
      <w:pPr>
        <w:rPr>
          <w:rFonts w:cs="Arial"/>
          <w:b/>
          <w:color w:val="FF0000"/>
        </w:rPr>
      </w:pPr>
    </w:p>
    <w:p w14:paraId="44E32BE0" w14:textId="77777777" w:rsidR="009979EA" w:rsidRPr="00372ABA" w:rsidRDefault="009979EA" w:rsidP="009979EA">
      <w:pPr>
        <w:rPr>
          <w:rFonts w:cs="Arial"/>
          <w:b/>
          <w:color w:val="FF0000"/>
        </w:rPr>
      </w:pPr>
      <w:r w:rsidRPr="00372ABA">
        <w:rPr>
          <w:rFonts w:cs="Arial"/>
          <w:b/>
          <w:color w:val="FF0000"/>
        </w:rPr>
        <w:lastRenderedPageBreak/>
        <w:t>Reminder – Total fee for domestic student field</w:t>
      </w:r>
    </w:p>
    <w:p w14:paraId="5A171321" w14:textId="77777777" w:rsidR="009979EA" w:rsidRPr="00372ABA" w:rsidRDefault="009979EA" w:rsidP="009979EA">
      <w:pPr>
        <w:rPr>
          <w:rFonts w:cs="Arial"/>
          <w:color w:val="FF0000"/>
        </w:rPr>
      </w:pPr>
    </w:p>
    <w:p w14:paraId="4245C243" w14:textId="77777777" w:rsidR="009979EA" w:rsidRPr="00372ABA" w:rsidRDefault="009979EA" w:rsidP="009979EA">
      <w:pPr>
        <w:rPr>
          <w:rFonts w:cs="Arial"/>
          <w:color w:val="FF0000"/>
        </w:rPr>
      </w:pPr>
      <w:r w:rsidRPr="00372ABA">
        <w:rPr>
          <w:rFonts w:cs="Arial"/>
          <w:color w:val="FF0000"/>
        </w:rPr>
        <w:t>The validation rules 665 and 666 for the ‘Total fee for domestic student field’ were removed during the August 2019 SDR round.</w:t>
      </w:r>
      <w:r w:rsidRPr="00372ABA">
        <w:rPr>
          <w:rFonts w:cs="Arial"/>
          <w:b/>
          <w:color w:val="FF0000"/>
        </w:rPr>
        <w:t xml:space="preserve"> </w:t>
      </w:r>
      <w:r w:rsidRPr="00372ABA">
        <w:rPr>
          <w:rFonts w:cs="Arial"/>
          <w:color w:val="FF0000"/>
        </w:rPr>
        <w:t xml:space="preserve"> </w:t>
      </w:r>
      <w:r w:rsidRPr="00372ABA">
        <w:rPr>
          <w:color w:val="FF0000"/>
        </w:rPr>
        <w:t>While these validations are no longer being applied, we still require you to enter a value in this field for all domestic students. We will contact you if we identify any discrepancies. The information you provide will be checked as part of our standard auditing process.</w:t>
      </w:r>
    </w:p>
    <w:p w14:paraId="093A660D" w14:textId="48FD0892" w:rsidR="00E77282" w:rsidRPr="00372ABA" w:rsidRDefault="009979EA" w:rsidP="009979EA">
      <w:pPr>
        <w:rPr>
          <w:rFonts w:cs="Arial"/>
          <w:b/>
          <w:color w:val="FF0000"/>
        </w:rPr>
      </w:pPr>
      <w:r w:rsidRPr="00372ABA">
        <w:rPr>
          <w:rFonts w:cs="Arial"/>
          <w:color w:val="FF0000"/>
        </w:rPr>
        <w:t xml:space="preserve">Refer to TOTAL_FEE – </w:t>
      </w:r>
      <w:r w:rsidR="00341D55" w:rsidRPr="00372ABA">
        <w:rPr>
          <w:rFonts w:cs="Arial"/>
          <w:color w:val="FF0000"/>
        </w:rPr>
        <w:t xml:space="preserve">page </w:t>
      </w:r>
      <w:r w:rsidR="00341D55" w:rsidRPr="00372ABA">
        <w:rPr>
          <w:rFonts w:cs="Arial"/>
          <w:color w:val="FF0000"/>
        </w:rPr>
        <w:fldChar w:fldCharType="begin"/>
      </w:r>
      <w:r w:rsidR="00341D55" w:rsidRPr="00372ABA">
        <w:rPr>
          <w:rFonts w:cs="Arial"/>
          <w:color w:val="FF0000"/>
        </w:rPr>
        <w:instrText xml:space="preserve"> PAGEREF  TOTAL_FEE \h  \* MERGEFORMAT </w:instrText>
      </w:r>
      <w:r w:rsidR="00341D55" w:rsidRPr="00372ABA">
        <w:rPr>
          <w:rFonts w:cs="Arial"/>
          <w:color w:val="FF0000"/>
        </w:rPr>
      </w:r>
      <w:r w:rsidR="00341D55" w:rsidRPr="00372ABA">
        <w:rPr>
          <w:rFonts w:cs="Arial"/>
          <w:color w:val="FF0000"/>
        </w:rPr>
        <w:fldChar w:fldCharType="separate"/>
      </w:r>
      <w:r w:rsidR="00BC357B">
        <w:rPr>
          <w:rFonts w:cs="Arial"/>
          <w:noProof/>
          <w:color w:val="FF0000"/>
        </w:rPr>
        <w:t>48</w:t>
      </w:r>
      <w:r w:rsidR="00341D55" w:rsidRPr="00372ABA">
        <w:rPr>
          <w:rFonts w:cs="Arial"/>
          <w:color w:val="FF0000"/>
        </w:rPr>
        <w:fldChar w:fldCharType="end"/>
      </w:r>
      <w:r w:rsidR="00341D55" w:rsidRPr="00372ABA">
        <w:rPr>
          <w:rFonts w:cs="Arial"/>
          <w:color w:val="FF0000"/>
        </w:rPr>
        <w:t>.</w:t>
      </w:r>
    </w:p>
    <w:p w14:paraId="2069AECE" w14:textId="77777777" w:rsidR="009979EA" w:rsidRPr="00372ABA" w:rsidRDefault="009979EA" w:rsidP="009979EA">
      <w:pPr>
        <w:rPr>
          <w:rFonts w:cs="Arial"/>
          <w:color w:val="FF0000"/>
        </w:rPr>
      </w:pPr>
    </w:p>
    <w:p w14:paraId="1163E384" w14:textId="77777777" w:rsidR="009979EA" w:rsidRPr="00372ABA" w:rsidRDefault="009979EA" w:rsidP="009979EA">
      <w:pPr>
        <w:rPr>
          <w:rFonts w:cs="Arial"/>
          <w:b/>
          <w:color w:val="FF0000"/>
        </w:rPr>
      </w:pPr>
      <w:r w:rsidRPr="00372ABA">
        <w:rPr>
          <w:rFonts w:cs="Arial"/>
          <w:b/>
          <w:color w:val="FF0000"/>
        </w:rPr>
        <w:t>Reminder – Disability and Disability Access indicators</w:t>
      </w:r>
    </w:p>
    <w:p w14:paraId="401BE7CA" w14:textId="77777777" w:rsidR="009979EA" w:rsidRPr="00372ABA" w:rsidRDefault="009979EA" w:rsidP="009979EA">
      <w:pPr>
        <w:rPr>
          <w:color w:val="FF0000"/>
        </w:rPr>
      </w:pPr>
    </w:p>
    <w:p w14:paraId="09980A00" w14:textId="4BCD76E1" w:rsidR="009979EA" w:rsidRPr="00372ABA" w:rsidRDefault="009979EA" w:rsidP="009979EA">
      <w:pPr>
        <w:jc w:val="both"/>
        <w:rPr>
          <w:color w:val="FF0000"/>
        </w:rPr>
      </w:pPr>
      <w:r w:rsidRPr="00372ABA">
        <w:rPr>
          <w:color w:val="FF0000"/>
        </w:rPr>
        <w:t>We use the data returned from these two fields to monitor enrolments of those with disabilities. We understand that students are often reluctant to indicate they have a disability through the enrolment process. Lack of data in this area makes it difficult for government to ensure that we are reducing barriers to learning for those with a disability. Anything you can do to encourage students to feel safe to indicate they have a disability would be much appreciated (</w:t>
      </w:r>
      <w:r w:rsidR="00341D55" w:rsidRPr="00372ABA">
        <w:rPr>
          <w:color w:val="FF0000"/>
        </w:rPr>
        <w:t xml:space="preserve">page </w:t>
      </w:r>
      <w:r w:rsidR="00341D55" w:rsidRPr="00372ABA">
        <w:rPr>
          <w:color w:val="FF0000"/>
        </w:rPr>
        <w:fldChar w:fldCharType="begin"/>
      </w:r>
      <w:r w:rsidR="00341D55" w:rsidRPr="00372ABA">
        <w:rPr>
          <w:color w:val="FF0000"/>
        </w:rPr>
        <w:instrText xml:space="preserve"> PAGEREF  DISABILITY \h </w:instrText>
      </w:r>
      <w:r w:rsidR="00341D55" w:rsidRPr="00372ABA">
        <w:rPr>
          <w:color w:val="FF0000"/>
        </w:rPr>
      </w:r>
      <w:r w:rsidR="00341D55" w:rsidRPr="00372ABA">
        <w:rPr>
          <w:color w:val="FF0000"/>
        </w:rPr>
        <w:fldChar w:fldCharType="separate"/>
      </w:r>
      <w:r w:rsidR="00BC357B">
        <w:rPr>
          <w:noProof/>
          <w:color w:val="FF0000"/>
        </w:rPr>
        <w:t>62</w:t>
      </w:r>
      <w:r w:rsidR="00341D55" w:rsidRPr="00372ABA">
        <w:rPr>
          <w:color w:val="FF0000"/>
        </w:rPr>
        <w:fldChar w:fldCharType="end"/>
      </w:r>
      <w:r w:rsidRPr="00372ABA">
        <w:rPr>
          <w:color w:val="FF0000"/>
        </w:rPr>
        <w:t>).</w:t>
      </w:r>
    </w:p>
    <w:p w14:paraId="28C45EC5" w14:textId="77777777" w:rsidR="009979EA" w:rsidRPr="00372ABA" w:rsidRDefault="009979EA" w:rsidP="009979EA">
      <w:pPr>
        <w:jc w:val="both"/>
        <w:rPr>
          <w:color w:val="FF0000"/>
        </w:rPr>
      </w:pPr>
    </w:p>
    <w:p w14:paraId="10746AF5" w14:textId="04861022" w:rsidR="009979EA" w:rsidRPr="00372ABA" w:rsidRDefault="009979EA" w:rsidP="009979EA">
      <w:pPr>
        <w:rPr>
          <w:color w:val="FF0000"/>
        </w:rPr>
      </w:pPr>
      <w:r w:rsidRPr="00372ABA">
        <w:rPr>
          <w:color w:val="FF0000"/>
        </w:rPr>
        <w:t>Completing and updating the disability access indicator is very helpful to us as it gives us some information if a student hasn’t indicated a disability on enrolment (</w:t>
      </w:r>
      <w:r w:rsidR="00341D55" w:rsidRPr="00372ABA">
        <w:rPr>
          <w:color w:val="FF0000"/>
        </w:rPr>
        <w:t xml:space="preserve">page </w:t>
      </w:r>
      <w:r w:rsidR="00341D55" w:rsidRPr="00372ABA">
        <w:rPr>
          <w:color w:val="FF0000"/>
        </w:rPr>
        <w:fldChar w:fldCharType="begin"/>
      </w:r>
      <w:r w:rsidR="00341D55" w:rsidRPr="00372ABA">
        <w:rPr>
          <w:color w:val="FF0000"/>
        </w:rPr>
        <w:instrText xml:space="preserve"> PAGEREF  DIS_ACCESS \h </w:instrText>
      </w:r>
      <w:r w:rsidR="00341D55" w:rsidRPr="00372ABA">
        <w:rPr>
          <w:color w:val="FF0000"/>
        </w:rPr>
      </w:r>
      <w:r w:rsidR="00341D55" w:rsidRPr="00372ABA">
        <w:rPr>
          <w:color w:val="FF0000"/>
        </w:rPr>
        <w:fldChar w:fldCharType="separate"/>
      </w:r>
      <w:r w:rsidR="00BC357B">
        <w:rPr>
          <w:noProof/>
          <w:color w:val="FF0000"/>
        </w:rPr>
        <w:t>54</w:t>
      </w:r>
      <w:r w:rsidR="00341D55" w:rsidRPr="00372ABA">
        <w:rPr>
          <w:color w:val="FF0000"/>
        </w:rPr>
        <w:fldChar w:fldCharType="end"/>
      </w:r>
      <w:r w:rsidRPr="00372ABA">
        <w:rPr>
          <w:color w:val="FF0000"/>
        </w:rPr>
        <w:t>).</w:t>
      </w:r>
    </w:p>
    <w:p w14:paraId="5D38061B" w14:textId="77777777" w:rsidR="009979EA" w:rsidRPr="00372ABA" w:rsidRDefault="009979EA" w:rsidP="00AB305E">
      <w:pPr>
        <w:spacing w:after="240"/>
        <w:rPr>
          <w:rFonts w:cs="Arial"/>
          <w:color w:val="FF0000"/>
        </w:rPr>
      </w:pPr>
    </w:p>
    <w:p w14:paraId="792A7F0D" w14:textId="77777777" w:rsidR="00AB305E" w:rsidRPr="00372ABA" w:rsidRDefault="00AB305E" w:rsidP="00AB305E">
      <w:pPr>
        <w:rPr>
          <w:color w:val="FF0000"/>
        </w:rPr>
      </w:pPr>
    </w:p>
    <w:p w14:paraId="6E591759" w14:textId="77777777" w:rsidR="00FD0F65" w:rsidRPr="00872C77" w:rsidRDefault="00FD0F65" w:rsidP="00FD0F65">
      <w:pPr>
        <w:pStyle w:val="Heading1"/>
      </w:pPr>
      <w:bookmarkStart w:id="7" w:name="_Toc35439986"/>
      <w:r w:rsidRPr="00872C77">
        <w:lastRenderedPageBreak/>
        <w:t xml:space="preserve">Summary of Changes for </w:t>
      </w:r>
      <w:r>
        <w:t>2019</w:t>
      </w:r>
      <w:bookmarkEnd w:id="7"/>
    </w:p>
    <w:p w14:paraId="6AE19476" w14:textId="77777777" w:rsidR="000B3ABD" w:rsidRPr="00AB305E" w:rsidRDefault="000B3ABD" w:rsidP="00BE1858">
      <w:pPr>
        <w:rPr>
          <w:rFonts w:cs="Arial"/>
          <w:b/>
        </w:rPr>
      </w:pPr>
      <w:r w:rsidRPr="00AB305E">
        <w:rPr>
          <w:rFonts w:cs="Arial"/>
          <w:b/>
        </w:rPr>
        <w:t xml:space="preserve">The Fees Free eligible flag is being updated </w:t>
      </w:r>
      <w:r w:rsidRPr="00AB305E">
        <w:rPr>
          <w:rFonts w:cs="Arial"/>
        </w:rPr>
        <w:t>to accommodate the additional 8, 9 and 0 values</w:t>
      </w:r>
      <w:r w:rsidR="003C362D" w:rsidRPr="00AB305E">
        <w:rPr>
          <w:rFonts w:cs="Arial"/>
        </w:rPr>
        <w:t>.</w:t>
      </w:r>
    </w:p>
    <w:p w14:paraId="6B0958B1" w14:textId="77777777" w:rsidR="000B3ABD" w:rsidRPr="00AB305E" w:rsidRDefault="000B3ABD" w:rsidP="000B3ABD">
      <w:pPr>
        <w:spacing w:after="240"/>
        <w:rPr>
          <w:rFonts w:cs="Arial"/>
        </w:rPr>
      </w:pPr>
      <w:r w:rsidRPr="00AB305E">
        <w:rPr>
          <w:rFonts w:cs="Arial"/>
        </w:rPr>
        <w:t xml:space="preserve">Refer to FEES_FREE_ELIGIBLE – page </w:t>
      </w:r>
      <w:r w:rsidRPr="00AB305E">
        <w:rPr>
          <w:rFonts w:cs="Arial"/>
        </w:rPr>
        <w:fldChar w:fldCharType="begin"/>
      </w:r>
      <w:r w:rsidRPr="00AB305E">
        <w:rPr>
          <w:rFonts w:cs="Arial"/>
        </w:rPr>
        <w:instrText xml:space="preserve"> PAGEREF  FEES_FREE_ELIGIBLE \h </w:instrText>
      </w:r>
      <w:r w:rsidRPr="00AB305E">
        <w:rPr>
          <w:rFonts w:cs="Arial"/>
        </w:rPr>
      </w:r>
      <w:r w:rsidRPr="00AB305E">
        <w:rPr>
          <w:rFonts w:cs="Arial"/>
        </w:rPr>
        <w:fldChar w:fldCharType="separate"/>
      </w:r>
      <w:r w:rsidR="00BC357B">
        <w:rPr>
          <w:rFonts w:cs="Arial"/>
          <w:noProof/>
        </w:rPr>
        <w:t>61</w:t>
      </w:r>
      <w:r w:rsidRPr="00AB305E">
        <w:rPr>
          <w:rFonts w:cs="Arial"/>
        </w:rPr>
        <w:fldChar w:fldCharType="end"/>
      </w:r>
    </w:p>
    <w:p w14:paraId="609C78CF" w14:textId="77777777" w:rsidR="000B3ABD" w:rsidRPr="00AB305E" w:rsidRDefault="003B66AB" w:rsidP="00BE1858">
      <w:pPr>
        <w:rPr>
          <w:rFonts w:cs="Arial"/>
          <w:b/>
        </w:rPr>
      </w:pPr>
      <w:r w:rsidRPr="00AB305E">
        <w:rPr>
          <w:rFonts w:cs="Arial"/>
        </w:rPr>
        <w:t xml:space="preserve">From the 2019 December SDR onwards, students undertaking STAR that are international students can be recorded as domestic students for the purposes of fees (assuming they are paying all their fees to their secondary school). </w:t>
      </w:r>
      <w:r w:rsidRPr="00AB305E">
        <w:rPr>
          <w:rFonts w:cs="Arial"/>
          <w:b/>
        </w:rPr>
        <w:t>For this</w:t>
      </w:r>
      <w:r w:rsidR="000B3ABD" w:rsidRPr="00AB305E">
        <w:rPr>
          <w:rFonts w:cs="Arial"/>
          <w:b/>
        </w:rPr>
        <w:t xml:space="preserve"> a new validation rule 672 is being introduced.</w:t>
      </w:r>
    </w:p>
    <w:p w14:paraId="6DD37670" w14:textId="77777777" w:rsidR="000B3ABD" w:rsidRPr="00AB305E" w:rsidRDefault="000B3ABD" w:rsidP="00BE1858">
      <w:pPr>
        <w:rPr>
          <w:rFonts w:cs="Arial"/>
        </w:rPr>
      </w:pPr>
      <w:r w:rsidRPr="00AB305E">
        <w:rPr>
          <w:rFonts w:cs="Arial"/>
        </w:rPr>
        <w:t xml:space="preserve">Refer to FUNDING – page </w:t>
      </w:r>
      <w:r w:rsidRPr="00AB305E">
        <w:rPr>
          <w:rFonts w:cs="Arial"/>
        </w:rPr>
        <w:fldChar w:fldCharType="begin"/>
      </w:r>
      <w:r w:rsidRPr="00AB305E">
        <w:rPr>
          <w:rFonts w:cs="Arial"/>
        </w:rPr>
        <w:instrText xml:space="preserve"> PAGEREF  FUNDING \h  \* MERGEFORMAT </w:instrText>
      </w:r>
      <w:r w:rsidRPr="00AB305E">
        <w:rPr>
          <w:rFonts w:cs="Arial"/>
        </w:rPr>
      </w:r>
      <w:r w:rsidRPr="00AB305E">
        <w:rPr>
          <w:rFonts w:cs="Arial"/>
        </w:rPr>
        <w:fldChar w:fldCharType="separate"/>
      </w:r>
      <w:r w:rsidR="00BC357B">
        <w:rPr>
          <w:rFonts w:cs="Arial"/>
          <w:noProof/>
        </w:rPr>
        <w:t>89</w:t>
      </w:r>
      <w:r w:rsidRPr="00AB305E">
        <w:rPr>
          <w:rFonts w:cs="Arial"/>
        </w:rPr>
        <w:fldChar w:fldCharType="end"/>
      </w:r>
    </w:p>
    <w:p w14:paraId="64738D56" w14:textId="77777777" w:rsidR="000B3ABD" w:rsidRPr="00AB305E" w:rsidRDefault="000B3ABD" w:rsidP="00BE1858">
      <w:pPr>
        <w:rPr>
          <w:rFonts w:cs="Arial"/>
        </w:rPr>
      </w:pPr>
    </w:p>
    <w:p w14:paraId="400216C0" w14:textId="77777777" w:rsidR="00993C09" w:rsidRPr="00AB305E" w:rsidRDefault="00BE1858" w:rsidP="00BE1858">
      <w:pPr>
        <w:rPr>
          <w:rFonts w:cs="Arial"/>
          <w:b/>
        </w:rPr>
      </w:pPr>
      <w:r w:rsidRPr="00AB305E">
        <w:rPr>
          <w:rFonts w:cs="Arial"/>
          <w:b/>
        </w:rPr>
        <w:t>The validation</w:t>
      </w:r>
      <w:r w:rsidR="00993C09" w:rsidRPr="00AB305E">
        <w:rPr>
          <w:rFonts w:cs="Arial"/>
          <w:b/>
        </w:rPr>
        <w:t xml:space="preserve"> rules</w:t>
      </w:r>
      <w:r w:rsidRPr="00AB305E">
        <w:rPr>
          <w:rFonts w:cs="Arial"/>
          <w:b/>
        </w:rPr>
        <w:t xml:space="preserve"> for ‘Fees Free eligible indicator</w:t>
      </w:r>
      <w:r w:rsidR="00993C09" w:rsidRPr="00AB305E">
        <w:rPr>
          <w:rFonts w:cs="Arial"/>
          <w:b/>
        </w:rPr>
        <w:t>’</w:t>
      </w:r>
      <w:r w:rsidRPr="00AB305E">
        <w:rPr>
          <w:rFonts w:cs="Arial"/>
          <w:b/>
        </w:rPr>
        <w:t xml:space="preserve"> field</w:t>
      </w:r>
      <w:r w:rsidR="00993C09" w:rsidRPr="00AB305E">
        <w:rPr>
          <w:rFonts w:cs="Arial"/>
          <w:b/>
        </w:rPr>
        <w:t xml:space="preserve"> have been modified</w:t>
      </w:r>
      <w:r w:rsidR="00F2655C" w:rsidRPr="00AB305E">
        <w:rPr>
          <w:rFonts w:cs="Arial"/>
          <w:b/>
        </w:rPr>
        <w:t xml:space="preserve"> from August 2019 SDR onwards</w:t>
      </w:r>
      <w:r w:rsidR="00983D30" w:rsidRPr="00AB305E">
        <w:rPr>
          <w:rFonts w:cs="Arial"/>
          <w:b/>
        </w:rPr>
        <w:t xml:space="preserve"> as follow</w:t>
      </w:r>
      <w:r w:rsidR="00993C09" w:rsidRPr="00AB305E">
        <w:rPr>
          <w:rFonts w:cs="Arial"/>
          <w:b/>
        </w:rPr>
        <w:t>:</w:t>
      </w:r>
    </w:p>
    <w:p w14:paraId="2B2F9CEB" w14:textId="77777777" w:rsidR="00F2655C" w:rsidRPr="00AB305E" w:rsidRDefault="00F2655C" w:rsidP="0073216C">
      <w:pPr>
        <w:pStyle w:val="ListParagraph"/>
        <w:numPr>
          <w:ilvl w:val="0"/>
          <w:numId w:val="43"/>
        </w:numPr>
        <w:rPr>
          <w:rFonts w:ascii="Arial" w:hAnsi="Arial" w:cs="Arial"/>
          <w:b/>
          <w:sz w:val="20"/>
          <w:szCs w:val="20"/>
        </w:rPr>
      </w:pPr>
      <w:r w:rsidRPr="00AB305E">
        <w:rPr>
          <w:rFonts w:ascii="Arial" w:hAnsi="Arial" w:cs="Arial"/>
          <w:b/>
          <w:sz w:val="20"/>
          <w:szCs w:val="20"/>
        </w:rPr>
        <w:t xml:space="preserve">Validation 663 </w:t>
      </w:r>
      <w:r w:rsidR="00983D30" w:rsidRPr="00AB305E">
        <w:rPr>
          <w:rFonts w:ascii="Arial" w:hAnsi="Arial" w:cs="Arial"/>
          <w:b/>
          <w:sz w:val="20"/>
          <w:szCs w:val="20"/>
        </w:rPr>
        <w:t>to</w:t>
      </w:r>
      <w:r w:rsidRPr="00AB305E">
        <w:rPr>
          <w:rFonts w:ascii="Arial" w:hAnsi="Arial" w:cs="Arial"/>
          <w:b/>
          <w:sz w:val="20"/>
          <w:szCs w:val="20"/>
        </w:rPr>
        <w:t xml:space="preserve"> be in ‘ERROR’ mode </w:t>
      </w:r>
    </w:p>
    <w:p w14:paraId="5CA39CB1" w14:textId="77777777" w:rsidR="00993C09" w:rsidRPr="00AB305E" w:rsidRDefault="00993C09" w:rsidP="0073216C">
      <w:pPr>
        <w:pStyle w:val="ListParagraph"/>
        <w:numPr>
          <w:ilvl w:val="0"/>
          <w:numId w:val="43"/>
        </w:numPr>
        <w:rPr>
          <w:rFonts w:cs="Arial"/>
          <w:b/>
        </w:rPr>
      </w:pPr>
      <w:r w:rsidRPr="00AB305E">
        <w:rPr>
          <w:rFonts w:ascii="Arial" w:hAnsi="Arial" w:cs="Arial"/>
          <w:b/>
          <w:sz w:val="20"/>
          <w:szCs w:val="20"/>
        </w:rPr>
        <w:t xml:space="preserve">Validation 664 removed </w:t>
      </w:r>
    </w:p>
    <w:p w14:paraId="0BBF0A6C" w14:textId="77777777" w:rsidR="00993C09" w:rsidRPr="00AB305E" w:rsidRDefault="00993C09" w:rsidP="0073216C">
      <w:pPr>
        <w:spacing w:after="240"/>
        <w:rPr>
          <w:rFonts w:cs="Arial"/>
        </w:rPr>
      </w:pPr>
      <w:r w:rsidRPr="00AB305E">
        <w:rPr>
          <w:rFonts w:cs="Arial"/>
        </w:rPr>
        <w:t>Refer to FEES_FREE_ELIGIBLE – page</w:t>
      </w:r>
      <w:r w:rsidR="00DE65A3" w:rsidRPr="00AB305E">
        <w:rPr>
          <w:rFonts w:cs="Arial"/>
        </w:rPr>
        <w:t xml:space="preserve"> </w:t>
      </w:r>
      <w:r w:rsidR="00CB60EB" w:rsidRPr="00AB305E">
        <w:rPr>
          <w:rFonts w:cs="Arial"/>
        </w:rPr>
        <w:fldChar w:fldCharType="begin"/>
      </w:r>
      <w:r w:rsidR="00CB60EB" w:rsidRPr="00AB305E">
        <w:rPr>
          <w:rFonts w:cs="Arial"/>
        </w:rPr>
        <w:instrText xml:space="preserve"> PAGEREF  FEES_FREE_ELIGIBLE \h </w:instrText>
      </w:r>
      <w:r w:rsidR="00CB60EB" w:rsidRPr="00AB305E">
        <w:rPr>
          <w:rFonts w:cs="Arial"/>
        </w:rPr>
      </w:r>
      <w:r w:rsidR="00CB60EB" w:rsidRPr="00AB305E">
        <w:rPr>
          <w:rFonts w:cs="Arial"/>
        </w:rPr>
        <w:fldChar w:fldCharType="separate"/>
      </w:r>
      <w:r w:rsidR="00BC357B">
        <w:rPr>
          <w:rFonts w:cs="Arial"/>
          <w:noProof/>
        </w:rPr>
        <w:t>61</w:t>
      </w:r>
      <w:r w:rsidR="00CB60EB" w:rsidRPr="00AB305E">
        <w:rPr>
          <w:rFonts w:cs="Arial"/>
        </w:rPr>
        <w:fldChar w:fldCharType="end"/>
      </w:r>
    </w:p>
    <w:p w14:paraId="3AFF75BA" w14:textId="77777777" w:rsidR="00347E5F" w:rsidRPr="00AB305E" w:rsidRDefault="00231614" w:rsidP="00BE1858">
      <w:pPr>
        <w:rPr>
          <w:rFonts w:cs="Arial"/>
        </w:rPr>
      </w:pPr>
      <w:r w:rsidRPr="00AB305E">
        <w:rPr>
          <w:rFonts w:cs="Arial"/>
        </w:rPr>
        <w:t>In response</w:t>
      </w:r>
      <w:r w:rsidR="00347E5F" w:rsidRPr="00AB305E">
        <w:rPr>
          <w:rFonts w:cs="Arial"/>
        </w:rPr>
        <w:t xml:space="preserve"> to the</w:t>
      </w:r>
      <w:r w:rsidRPr="00AB305E">
        <w:rPr>
          <w:rFonts w:cs="Arial"/>
        </w:rPr>
        <w:t xml:space="preserve"> feedback</w:t>
      </w:r>
      <w:r w:rsidR="00347E5F" w:rsidRPr="00AB305E">
        <w:rPr>
          <w:rFonts w:cs="Arial"/>
        </w:rPr>
        <w:t xml:space="preserve"> </w:t>
      </w:r>
      <w:r w:rsidR="0039367F" w:rsidRPr="00AB305E">
        <w:rPr>
          <w:rFonts w:cs="Arial"/>
        </w:rPr>
        <w:t xml:space="preserve">received </w:t>
      </w:r>
      <w:r w:rsidR="00347E5F" w:rsidRPr="00AB305E">
        <w:rPr>
          <w:rFonts w:cs="Arial"/>
        </w:rPr>
        <w:t>from the sector</w:t>
      </w:r>
      <w:r w:rsidRPr="00AB305E">
        <w:rPr>
          <w:rFonts w:cs="Arial"/>
        </w:rPr>
        <w:t xml:space="preserve"> </w:t>
      </w:r>
      <w:r w:rsidR="0041226C" w:rsidRPr="00AB305E">
        <w:rPr>
          <w:rFonts w:cs="Arial"/>
        </w:rPr>
        <w:t>we have</w:t>
      </w:r>
      <w:r w:rsidRPr="00AB305E">
        <w:rPr>
          <w:rFonts w:cs="Arial"/>
        </w:rPr>
        <w:t xml:space="preserve"> decided </w:t>
      </w:r>
      <w:r w:rsidR="00212F1E" w:rsidRPr="00AB305E">
        <w:rPr>
          <w:rFonts w:cs="Arial"/>
          <w:b/>
        </w:rPr>
        <w:t>to remove the</w:t>
      </w:r>
      <w:r w:rsidR="00D4208A" w:rsidRPr="00AB305E">
        <w:rPr>
          <w:rFonts w:cs="Arial"/>
          <w:b/>
        </w:rPr>
        <w:t xml:space="preserve"> validation rules 665 and 666 for </w:t>
      </w:r>
      <w:r w:rsidR="009F7BEA" w:rsidRPr="00AB305E">
        <w:rPr>
          <w:rFonts w:cs="Arial"/>
          <w:b/>
        </w:rPr>
        <w:t>the ‘Total fee for domestic student field’</w:t>
      </w:r>
      <w:r w:rsidR="002A53F6" w:rsidRPr="00AB305E">
        <w:rPr>
          <w:rFonts w:cs="Arial"/>
          <w:b/>
        </w:rPr>
        <w:t xml:space="preserve"> from August 2019 SDR onwards</w:t>
      </w:r>
      <w:r w:rsidR="00D4208A" w:rsidRPr="00AB305E">
        <w:rPr>
          <w:rFonts w:cs="Arial"/>
          <w:b/>
        </w:rPr>
        <w:t>.</w:t>
      </w:r>
      <w:r w:rsidR="00212F1E" w:rsidRPr="00AB305E">
        <w:rPr>
          <w:rFonts w:cs="Arial"/>
          <w:b/>
        </w:rPr>
        <w:t xml:space="preserve"> </w:t>
      </w:r>
      <w:r w:rsidR="00347E5F" w:rsidRPr="00AB305E">
        <w:rPr>
          <w:rFonts w:cs="Arial"/>
        </w:rPr>
        <w:t xml:space="preserve"> </w:t>
      </w:r>
      <w:r w:rsidR="00347E5F" w:rsidRPr="00AB305E">
        <w:t>While these validations were removed, we still require you to enter a value in this field for all domestic students. We will contact you if we identify any discrepancies</w:t>
      </w:r>
      <w:r w:rsidR="0039367F" w:rsidRPr="00AB305E">
        <w:t>. The information you provide will be checked as part of our standard auditing process.</w:t>
      </w:r>
    </w:p>
    <w:p w14:paraId="755425A7" w14:textId="77777777" w:rsidR="00BE1858" w:rsidRPr="00AB305E" w:rsidRDefault="00C67830" w:rsidP="0073216C">
      <w:pPr>
        <w:spacing w:after="240"/>
        <w:rPr>
          <w:rFonts w:cs="Arial"/>
          <w:b/>
        </w:rPr>
      </w:pPr>
      <w:r w:rsidRPr="00AB305E">
        <w:rPr>
          <w:rFonts w:cs="Arial"/>
        </w:rPr>
        <w:t xml:space="preserve">Refer to </w:t>
      </w:r>
      <w:r w:rsidR="0008778D" w:rsidRPr="00AB305E">
        <w:rPr>
          <w:rFonts w:cs="Arial"/>
        </w:rPr>
        <w:t>TOTAL_FEE</w:t>
      </w:r>
      <w:r w:rsidRPr="00AB305E">
        <w:rPr>
          <w:rFonts w:cs="Arial"/>
        </w:rPr>
        <w:t xml:space="preserve"> – page </w:t>
      </w:r>
      <w:r w:rsidR="00DE65A3" w:rsidRPr="00AB305E">
        <w:rPr>
          <w:rFonts w:cs="Arial"/>
        </w:rPr>
        <w:fldChar w:fldCharType="begin"/>
      </w:r>
      <w:r w:rsidR="00DE65A3" w:rsidRPr="00AB305E">
        <w:rPr>
          <w:rFonts w:cs="Arial"/>
        </w:rPr>
        <w:instrText xml:space="preserve"> PAGEREF  TOTAL_FEE \h  \* MERGEFORMAT </w:instrText>
      </w:r>
      <w:r w:rsidR="00DE65A3" w:rsidRPr="00AB305E">
        <w:rPr>
          <w:rFonts w:cs="Arial"/>
        </w:rPr>
      </w:r>
      <w:r w:rsidR="00DE65A3" w:rsidRPr="00AB305E">
        <w:rPr>
          <w:rFonts w:cs="Arial"/>
        </w:rPr>
        <w:fldChar w:fldCharType="separate"/>
      </w:r>
      <w:r w:rsidR="00BC357B">
        <w:rPr>
          <w:rFonts w:cs="Arial"/>
          <w:noProof/>
        </w:rPr>
        <w:t>48</w:t>
      </w:r>
      <w:r w:rsidR="00DE65A3" w:rsidRPr="00AB305E">
        <w:rPr>
          <w:rFonts w:cs="Arial"/>
        </w:rPr>
        <w:fldChar w:fldCharType="end"/>
      </w:r>
    </w:p>
    <w:p w14:paraId="383563A4" w14:textId="77777777" w:rsidR="009E1294" w:rsidRPr="00AB305E" w:rsidRDefault="005701D3" w:rsidP="0073216C">
      <w:r w:rsidRPr="00AB305E">
        <w:t xml:space="preserve">In order to support the exceptional case for </w:t>
      </w:r>
      <w:r w:rsidRPr="00AB305E">
        <w:rPr>
          <w:b/>
        </w:rPr>
        <w:t xml:space="preserve">international students studying at school </w:t>
      </w:r>
      <w:r w:rsidRPr="00AB305E">
        <w:rPr>
          <w:b/>
          <w:bCs/>
        </w:rPr>
        <w:t>and</w:t>
      </w:r>
      <w:r w:rsidR="00D263C7" w:rsidRPr="00AB305E">
        <w:rPr>
          <w:b/>
        </w:rPr>
        <w:t xml:space="preserve"> at a Trade Academy, a new v</w:t>
      </w:r>
      <w:r w:rsidRPr="00AB305E">
        <w:rPr>
          <w:b/>
        </w:rPr>
        <w:t xml:space="preserve">alidation </w:t>
      </w:r>
      <w:r w:rsidR="00D263C7" w:rsidRPr="00AB305E">
        <w:rPr>
          <w:b/>
        </w:rPr>
        <w:t xml:space="preserve">rule </w:t>
      </w:r>
      <w:r w:rsidRPr="00AB305E">
        <w:rPr>
          <w:b/>
        </w:rPr>
        <w:t>671 has been added effective from August 2019</w:t>
      </w:r>
      <w:r w:rsidR="00D263C7" w:rsidRPr="00AB305E">
        <w:t>. This</w:t>
      </w:r>
      <w:r w:rsidRPr="00AB305E">
        <w:t xml:space="preserve"> validation allow</w:t>
      </w:r>
      <w:r w:rsidR="00D263C7" w:rsidRPr="00AB305E">
        <w:t>s</w:t>
      </w:r>
      <w:r w:rsidRPr="00AB305E">
        <w:t xml:space="preserve"> such students to be treated in the SDR, for funding/fees purposes, as domestic. Existing validation 607</w:t>
      </w:r>
      <w:r w:rsidR="009E1294" w:rsidRPr="00AB305E">
        <w:t xml:space="preserve"> is</w:t>
      </w:r>
      <w:r w:rsidRPr="00AB305E">
        <w:t xml:space="preserve"> modified to support potential historic SDR submissions prior to August 2019</w:t>
      </w:r>
      <w:r w:rsidR="009E1294" w:rsidRPr="00AB305E">
        <w:t>.</w:t>
      </w:r>
    </w:p>
    <w:p w14:paraId="733C5AAC" w14:textId="77777777" w:rsidR="005701D3" w:rsidRPr="00AB305E" w:rsidRDefault="005701D3">
      <w:pPr>
        <w:spacing w:after="240"/>
      </w:pPr>
      <w:r w:rsidRPr="00AB305E">
        <w:rPr>
          <w:rFonts w:cs="Arial"/>
        </w:rPr>
        <w:t xml:space="preserve">Refer to ASSIST – page </w:t>
      </w:r>
      <w:r w:rsidR="00DE65A3" w:rsidRPr="00AB305E">
        <w:rPr>
          <w:rFonts w:cs="Arial"/>
        </w:rPr>
        <w:fldChar w:fldCharType="begin"/>
      </w:r>
      <w:r w:rsidR="00DE65A3" w:rsidRPr="00AB305E">
        <w:rPr>
          <w:rFonts w:cs="Arial"/>
        </w:rPr>
        <w:instrText xml:space="preserve"> PAGEREF  ASSIST \h  \* MERGEFORMAT </w:instrText>
      </w:r>
      <w:r w:rsidR="00DE65A3" w:rsidRPr="00AB305E">
        <w:rPr>
          <w:rFonts w:cs="Arial"/>
        </w:rPr>
      </w:r>
      <w:r w:rsidR="00DE65A3" w:rsidRPr="00AB305E">
        <w:rPr>
          <w:rFonts w:cs="Arial"/>
        </w:rPr>
        <w:fldChar w:fldCharType="separate"/>
      </w:r>
      <w:r w:rsidR="00BC357B">
        <w:rPr>
          <w:rFonts w:cs="Arial"/>
          <w:noProof/>
        </w:rPr>
        <w:t>82</w:t>
      </w:r>
      <w:r w:rsidR="00DE65A3" w:rsidRPr="00AB305E">
        <w:rPr>
          <w:rFonts w:cs="Arial"/>
        </w:rPr>
        <w:fldChar w:fldCharType="end"/>
      </w:r>
    </w:p>
    <w:p w14:paraId="6D6F7F5A" w14:textId="77777777" w:rsidR="00BE1858" w:rsidRPr="00AB305E" w:rsidRDefault="00BE1858" w:rsidP="00BE1858">
      <w:pPr>
        <w:rPr>
          <w:rFonts w:cs="Arial"/>
          <w:b/>
        </w:rPr>
      </w:pPr>
      <w:r w:rsidRPr="00AB305E">
        <w:rPr>
          <w:rFonts w:cs="Arial"/>
          <w:b/>
        </w:rPr>
        <w:t>Source of Funding 25 – SAC Level 1 &amp; 2 Competitive Process Funding finishes at the end of 2018</w:t>
      </w:r>
    </w:p>
    <w:p w14:paraId="69759E19" w14:textId="77777777" w:rsidR="00BE1858" w:rsidRPr="00AB305E" w:rsidRDefault="00BE1858" w:rsidP="00BE1858">
      <w:r w:rsidRPr="00AB305E">
        <w:t xml:space="preserve">The </w:t>
      </w:r>
      <w:r w:rsidR="00496040" w:rsidRPr="00AB305E">
        <w:t>SAC levels 1 and 2 Competitive P</w:t>
      </w:r>
      <w:r w:rsidRPr="00AB305E">
        <w:t xml:space="preserve">rocess Funding finishes at the end of 2018. </w:t>
      </w:r>
    </w:p>
    <w:p w14:paraId="603F0F67" w14:textId="77777777" w:rsidR="00CB2397" w:rsidRPr="00AB305E" w:rsidRDefault="00CB2397" w:rsidP="00BE1858">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BC357B">
        <w:rPr>
          <w:noProof/>
        </w:rPr>
        <w:t>89</w:t>
      </w:r>
      <w:r w:rsidRPr="00AB305E">
        <w:fldChar w:fldCharType="end"/>
      </w:r>
    </w:p>
    <w:p w14:paraId="6E3ED8F4" w14:textId="77777777" w:rsidR="00BE1858" w:rsidRPr="00AB305E" w:rsidRDefault="00BE1858" w:rsidP="00BE1858">
      <w:pPr>
        <w:rPr>
          <w:rFonts w:cs="Arial"/>
          <w:b/>
        </w:rPr>
      </w:pPr>
    </w:p>
    <w:p w14:paraId="7C15F01D" w14:textId="77777777" w:rsidR="00BE1858" w:rsidRPr="00AB305E" w:rsidRDefault="00BE1858" w:rsidP="00BE1858">
      <w:pPr>
        <w:rPr>
          <w:rFonts w:cs="Arial"/>
          <w:b/>
        </w:rPr>
      </w:pPr>
      <w:r w:rsidRPr="00AB305E">
        <w:rPr>
          <w:rFonts w:cs="Arial"/>
          <w:b/>
        </w:rPr>
        <w:t>Source of Funding 32 – SAC Level 3 &amp; 4 Competitive Process Funding finishes at the end of 2018</w:t>
      </w:r>
    </w:p>
    <w:p w14:paraId="70A982E4" w14:textId="77777777" w:rsidR="00CB2397" w:rsidRPr="00AB305E" w:rsidRDefault="00CB2397" w:rsidP="00BE1858">
      <w:r w:rsidRPr="00AB305E">
        <w:t>The Levels 3 and 4 SAC Competitive Pilot finishes at the end of 2018.</w:t>
      </w:r>
    </w:p>
    <w:p w14:paraId="320F567F" w14:textId="77777777" w:rsidR="00CB2397" w:rsidRPr="00AB305E" w:rsidRDefault="00CB2397" w:rsidP="00CB2397">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BC357B">
        <w:rPr>
          <w:noProof/>
        </w:rPr>
        <w:t>89</w:t>
      </w:r>
      <w:r w:rsidRPr="00AB305E">
        <w:fldChar w:fldCharType="end"/>
      </w:r>
    </w:p>
    <w:p w14:paraId="11760EBF" w14:textId="77777777" w:rsidR="00CB2397" w:rsidRPr="00AB305E" w:rsidRDefault="00CB2397" w:rsidP="00BE1858">
      <w:pPr>
        <w:rPr>
          <w:rFonts w:cs="Arial"/>
          <w:b/>
        </w:rPr>
      </w:pPr>
    </w:p>
    <w:p w14:paraId="7920693C" w14:textId="77777777" w:rsidR="00BE1858" w:rsidRPr="00AB305E" w:rsidRDefault="00BE1858" w:rsidP="00BE1858">
      <w:pPr>
        <w:rPr>
          <w:rFonts w:cs="Arial"/>
          <w:b/>
        </w:rPr>
      </w:pPr>
      <w:r w:rsidRPr="00AB305E">
        <w:rPr>
          <w:rFonts w:cs="Arial"/>
          <w:b/>
        </w:rPr>
        <w:t>Source of Funding 33 – Dual Pathways Pilot finishes at the end of 2018</w:t>
      </w:r>
    </w:p>
    <w:p w14:paraId="6B72174F" w14:textId="77777777" w:rsidR="00CB2397" w:rsidRPr="00AB305E" w:rsidRDefault="00CB2397" w:rsidP="00CB2397">
      <w:r w:rsidRPr="00AB305E">
        <w:t>The Dual Pathways Pilot funding finishes at the end of 2018.</w:t>
      </w:r>
    </w:p>
    <w:p w14:paraId="12F51CED" w14:textId="77777777" w:rsidR="00CB2397" w:rsidRPr="00AB305E" w:rsidRDefault="00CB2397" w:rsidP="00CB2397">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BC357B">
        <w:rPr>
          <w:noProof/>
        </w:rPr>
        <w:t>89</w:t>
      </w:r>
      <w:r w:rsidRPr="00AB305E">
        <w:fldChar w:fldCharType="end"/>
      </w:r>
    </w:p>
    <w:p w14:paraId="606360E0" w14:textId="77777777" w:rsidR="00CB2397" w:rsidRPr="00AB305E" w:rsidRDefault="00CB2397" w:rsidP="00BE1858">
      <w:pPr>
        <w:rPr>
          <w:rFonts w:cs="Arial"/>
          <w:b/>
        </w:rPr>
      </w:pPr>
    </w:p>
    <w:p w14:paraId="5F8854BA" w14:textId="77777777" w:rsidR="00BE1858" w:rsidRPr="00AB305E" w:rsidRDefault="00BE1858" w:rsidP="00BE1858">
      <w:pPr>
        <w:rPr>
          <w:rFonts w:cs="Arial"/>
          <w:b/>
        </w:rPr>
      </w:pPr>
      <w:r w:rsidRPr="00AB305E">
        <w:rPr>
          <w:rFonts w:cs="Arial"/>
          <w:b/>
        </w:rPr>
        <w:t>Addition of gender diverse/D in Gender field by April 2019 SDR</w:t>
      </w:r>
    </w:p>
    <w:p w14:paraId="0C275E3B" w14:textId="77777777" w:rsidR="00CB2397" w:rsidRPr="00AB305E" w:rsidRDefault="00CB2397" w:rsidP="00BE1858">
      <w:pPr>
        <w:rPr>
          <w:rFonts w:cs="Arial"/>
        </w:rPr>
      </w:pPr>
      <w:r w:rsidRPr="00AB305E">
        <w:rPr>
          <w:rFonts w:cs="Arial"/>
        </w:rPr>
        <w:t xml:space="preserve">Refer to Gender – page </w:t>
      </w:r>
      <w:r w:rsidRPr="00AB305E">
        <w:fldChar w:fldCharType="begin"/>
      </w:r>
      <w:r w:rsidRPr="00AB305E">
        <w:instrText xml:space="preserve"> PAGEREF  GENDER \h </w:instrText>
      </w:r>
      <w:r w:rsidRPr="00AB305E">
        <w:fldChar w:fldCharType="separate"/>
      </w:r>
      <w:r w:rsidR="00BC357B">
        <w:rPr>
          <w:noProof/>
        </w:rPr>
        <w:t>46</w:t>
      </w:r>
      <w:r w:rsidRPr="00AB305E">
        <w:fldChar w:fldCharType="end"/>
      </w:r>
    </w:p>
    <w:p w14:paraId="5D56BE2C" w14:textId="77777777" w:rsidR="00CB2397" w:rsidRPr="00AB305E" w:rsidRDefault="00CB2397" w:rsidP="00BE1858">
      <w:pPr>
        <w:rPr>
          <w:rFonts w:cs="Arial"/>
          <w:b/>
        </w:rPr>
      </w:pPr>
    </w:p>
    <w:p w14:paraId="63CA756D" w14:textId="77777777" w:rsidR="00BE1858" w:rsidRPr="00AB305E" w:rsidRDefault="00BE1858" w:rsidP="00BE1858">
      <w:pPr>
        <w:rPr>
          <w:rFonts w:cs="Arial"/>
          <w:b/>
        </w:rPr>
      </w:pPr>
      <w:r w:rsidRPr="00AB305E">
        <w:rPr>
          <w:rFonts w:cs="Arial"/>
          <w:b/>
        </w:rPr>
        <w:t>ASSIST code 03 and 06 reporting requirements clarification</w:t>
      </w:r>
    </w:p>
    <w:p w14:paraId="6907AF76" w14:textId="77777777" w:rsidR="00CB2397" w:rsidRPr="00AB305E" w:rsidRDefault="00CB2397" w:rsidP="00BE1858">
      <w:pPr>
        <w:rPr>
          <w:rFonts w:cs="Arial"/>
        </w:rPr>
      </w:pPr>
      <w:r w:rsidRPr="00AB305E">
        <w:rPr>
          <w:rFonts w:cs="Arial"/>
        </w:rPr>
        <w:t xml:space="preserve">Refer to ASSIST – page </w:t>
      </w:r>
      <w:r w:rsidRPr="00AB305E">
        <w:fldChar w:fldCharType="begin"/>
      </w:r>
      <w:r w:rsidRPr="00AB305E">
        <w:instrText xml:space="preserve"> PAGEREF  ASSIST \h </w:instrText>
      </w:r>
      <w:r w:rsidRPr="00AB305E">
        <w:fldChar w:fldCharType="separate"/>
      </w:r>
      <w:r w:rsidR="00BC357B">
        <w:rPr>
          <w:noProof/>
        </w:rPr>
        <w:t>82</w:t>
      </w:r>
      <w:r w:rsidRPr="00AB305E">
        <w:fldChar w:fldCharType="end"/>
      </w:r>
    </w:p>
    <w:p w14:paraId="66E32C0A" w14:textId="77777777" w:rsidR="00CB2397" w:rsidRPr="00AB305E" w:rsidRDefault="00CB2397" w:rsidP="00BE1858">
      <w:pPr>
        <w:rPr>
          <w:rFonts w:cs="Arial"/>
          <w:b/>
        </w:rPr>
      </w:pPr>
    </w:p>
    <w:p w14:paraId="341D643C" w14:textId="77777777" w:rsidR="00BE1858" w:rsidRPr="00AB305E" w:rsidRDefault="00BE1858" w:rsidP="0073216C">
      <w:pPr>
        <w:spacing w:after="240"/>
        <w:rPr>
          <w:rFonts w:cs="Arial"/>
          <w:b/>
        </w:rPr>
      </w:pPr>
      <w:r w:rsidRPr="00AB305E">
        <w:rPr>
          <w:rFonts w:cs="Arial"/>
          <w:b/>
        </w:rPr>
        <w:t>Appendix 4 – Iwi codes</w:t>
      </w:r>
      <w:r w:rsidR="00CB2397" w:rsidRPr="00AB305E">
        <w:rPr>
          <w:rFonts w:cs="Arial"/>
          <w:b/>
        </w:rPr>
        <w:t xml:space="preserve"> is updated with the Iwi codes 2019 version</w:t>
      </w:r>
    </w:p>
    <w:p w14:paraId="669B1B26" w14:textId="77777777" w:rsidR="00AB305E" w:rsidRPr="00AB305E" w:rsidRDefault="00AB305E" w:rsidP="00AB305E">
      <w:pPr>
        <w:spacing w:after="240"/>
        <w:rPr>
          <w:rFonts w:cs="Arial"/>
          <w:b/>
        </w:rPr>
      </w:pPr>
      <w:r w:rsidRPr="00AB305E">
        <w:rPr>
          <w:rFonts w:cs="Arial"/>
          <w:b/>
        </w:rPr>
        <w:t>Appendix 9 – Added QAC code for Micro Credential along with NZQF to ISCED mapping</w:t>
      </w:r>
    </w:p>
    <w:p w14:paraId="676D7A56" w14:textId="77777777" w:rsidR="00007703" w:rsidRPr="00AB305E" w:rsidRDefault="00007703" w:rsidP="0073216C">
      <w:pPr>
        <w:spacing w:after="240"/>
        <w:rPr>
          <w:rFonts w:cs="Arial"/>
          <w:b/>
        </w:rPr>
      </w:pPr>
      <w:r w:rsidRPr="00AB305E">
        <w:rPr>
          <w:rFonts w:cs="Arial"/>
          <w:b/>
        </w:rPr>
        <w:t>Appendix 1</w:t>
      </w:r>
      <w:r w:rsidR="00715B1F" w:rsidRPr="00AB305E">
        <w:rPr>
          <w:rFonts w:cs="Arial"/>
          <w:b/>
        </w:rPr>
        <w:t>0</w:t>
      </w:r>
      <w:r w:rsidRPr="00AB305E">
        <w:rPr>
          <w:rFonts w:cs="Arial"/>
          <w:b/>
        </w:rPr>
        <w:t xml:space="preserve"> – SDR Error/Warning Codes is updated with latest error codes 2019 August version</w:t>
      </w:r>
    </w:p>
    <w:p w14:paraId="6DFB26E8" w14:textId="77777777" w:rsidR="00715B1F" w:rsidRPr="00AB305E" w:rsidRDefault="00715B1F" w:rsidP="0073216C">
      <w:pPr>
        <w:spacing w:after="240"/>
        <w:rPr>
          <w:rFonts w:cs="Arial"/>
          <w:b/>
        </w:rPr>
      </w:pPr>
      <w:r w:rsidRPr="00AB305E">
        <w:rPr>
          <w:rFonts w:cs="Arial"/>
          <w:b/>
        </w:rPr>
        <w:t>Appendix 13 – History of Changes updated for 2019 August version</w:t>
      </w:r>
    </w:p>
    <w:p w14:paraId="5710812D" w14:textId="77777777" w:rsidR="00C16971" w:rsidRPr="00AB305E" w:rsidRDefault="00C16971" w:rsidP="00C16971">
      <w:pPr>
        <w:rPr>
          <w:rFonts w:cs="Arial"/>
          <w:b/>
        </w:rPr>
      </w:pPr>
      <w:r w:rsidRPr="00AB305E">
        <w:rPr>
          <w:rFonts w:cs="Arial"/>
          <w:b/>
        </w:rPr>
        <w:t>Reminder – pre-service teacher education and Main fields</w:t>
      </w:r>
    </w:p>
    <w:p w14:paraId="2F386E98" w14:textId="77777777" w:rsidR="00C16971" w:rsidRPr="00AB305E" w:rsidRDefault="00C16971" w:rsidP="00C16971">
      <w:pPr>
        <w:rPr>
          <w:rFonts w:cs="Arial"/>
          <w:b/>
        </w:rPr>
      </w:pPr>
    </w:p>
    <w:p w14:paraId="22F78F7E" w14:textId="77777777" w:rsidR="00C16971" w:rsidRPr="00AB305E" w:rsidRDefault="00C16971" w:rsidP="00C16971">
      <w:pPr>
        <w:jc w:val="both"/>
        <w:rPr>
          <w:rFonts w:ascii="Calibri" w:hAnsi="Calibri"/>
          <w:lang w:val="en-NZ"/>
        </w:rPr>
      </w:pPr>
      <w:r w:rsidRPr="00AB305E">
        <w:rPr>
          <w:iCs/>
          <w:lang w:val="en-GB"/>
        </w:rPr>
        <w:t xml:space="preserve">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 (page </w:t>
      </w:r>
      <w:r w:rsidRPr="00AB305E">
        <w:fldChar w:fldCharType="begin"/>
      </w:r>
      <w:r w:rsidRPr="00AB305E">
        <w:instrText xml:space="preserve"> PAGEREF  MAIN_1_MAIN_2_MAIN_3 \h </w:instrText>
      </w:r>
      <w:r w:rsidRPr="00AB305E">
        <w:fldChar w:fldCharType="separate"/>
      </w:r>
      <w:r w:rsidR="00BC357B">
        <w:rPr>
          <w:noProof/>
        </w:rPr>
        <w:t>120</w:t>
      </w:r>
      <w:r w:rsidRPr="00AB305E">
        <w:fldChar w:fldCharType="end"/>
      </w:r>
      <w:r w:rsidRPr="00AB305E">
        <w:rPr>
          <w:iCs/>
          <w:lang w:val="en-GB"/>
        </w:rPr>
        <w:t>).</w:t>
      </w:r>
    </w:p>
    <w:p w14:paraId="0E489930" w14:textId="77777777" w:rsidR="00C16971" w:rsidRPr="00AB305E" w:rsidRDefault="00C16971" w:rsidP="00C16971">
      <w:pPr>
        <w:rPr>
          <w:rFonts w:cs="Arial"/>
        </w:rPr>
      </w:pPr>
    </w:p>
    <w:p w14:paraId="122973B3" w14:textId="77777777" w:rsidR="00C16971" w:rsidRPr="00AB305E" w:rsidRDefault="00C16971" w:rsidP="00C16971">
      <w:pPr>
        <w:rPr>
          <w:rFonts w:cs="Arial"/>
          <w:b/>
        </w:rPr>
      </w:pPr>
      <w:r w:rsidRPr="00AB305E">
        <w:rPr>
          <w:rFonts w:cs="Arial"/>
          <w:b/>
        </w:rPr>
        <w:t>Reminder – Disability and Disability Access indicators</w:t>
      </w:r>
    </w:p>
    <w:p w14:paraId="5B48426A" w14:textId="77777777" w:rsidR="00C16971" w:rsidRPr="00AB305E" w:rsidRDefault="00C16971" w:rsidP="00C16971"/>
    <w:p w14:paraId="7E28B2AC" w14:textId="77777777" w:rsidR="00C16971" w:rsidRPr="00AB305E" w:rsidRDefault="00C16971" w:rsidP="00C16971">
      <w:pPr>
        <w:jc w:val="both"/>
      </w:pPr>
      <w:r w:rsidRPr="00AB305E">
        <w:t xml:space="preserve">We use the data returned from these two fields to monitor enrolments of those with disabilities. We understand that students are often reluctant to indicate they have a disability through the enrolment process. Lack of data in this area makes it difficult for government to ensure that we are reducing barriers to learning for those with a disability. Anything you can do to encourage students to feel safe to indicate they have a disability would be much appreciated (page </w:t>
      </w:r>
      <w:r w:rsidRPr="00AB305E">
        <w:fldChar w:fldCharType="begin"/>
      </w:r>
      <w:r w:rsidRPr="00AB305E">
        <w:instrText xml:space="preserve"> PAGEREF  DISABILITY \h </w:instrText>
      </w:r>
      <w:r w:rsidRPr="00AB305E">
        <w:fldChar w:fldCharType="separate"/>
      </w:r>
      <w:r w:rsidR="00BC357B">
        <w:rPr>
          <w:noProof/>
        </w:rPr>
        <w:t>62</w:t>
      </w:r>
      <w:r w:rsidRPr="00AB305E">
        <w:fldChar w:fldCharType="end"/>
      </w:r>
      <w:r w:rsidRPr="00AB305E">
        <w:t xml:space="preserve">). </w:t>
      </w:r>
    </w:p>
    <w:p w14:paraId="7A5B6C56" w14:textId="77777777" w:rsidR="00C16971" w:rsidRPr="00AB305E" w:rsidRDefault="00C16971" w:rsidP="00C16971">
      <w:pPr>
        <w:jc w:val="both"/>
      </w:pPr>
    </w:p>
    <w:p w14:paraId="20582930" w14:textId="77777777" w:rsidR="000B3ABD" w:rsidRPr="00AB305E" w:rsidRDefault="00C16971" w:rsidP="00C16971">
      <w:r w:rsidRPr="00AB305E">
        <w:t xml:space="preserve">Completing and updating the disability access indicator is very helpful to us as it gives us some information if a student hasn’t indicated a disability on enrolment (page </w:t>
      </w:r>
      <w:r w:rsidRPr="00AB305E">
        <w:fldChar w:fldCharType="begin"/>
      </w:r>
      <w:r w:rsidRPr="00AB305E">
        <w:instrText xml:space="preserve"> PAGEREF  DIS_ACCESS \h </w:instrText>
      </w:r>
      <w:r w:rsidRPr="00AB305E">
        <w:fldChar w:fldCharType="separate"/>
      </w:r>
      <w:r w:rsidR="00BC357B">
        <w:rPr>
          <w:noProof/>
        </w:rPr>
        <w:t>54</w:t>
      </w:r>
      <w:r w:rsidRPr="00AB305E">
        <w:fldChar w:fldCharType="end"/>
      </w:r>
      <w:r w:rsidRPr="00AB305E">
        <w:t>).</w:t>
      </w:r>
    </w:p>
    <w:p w14:paraId="7130D959" w14:textId="77777777" w:rsidR="0055723A" w:rsidRPr="00AB305E" w:rsidRDefault="00C16971" w:rsidP="00C16971">
      <w:r w:rsidRPr="00AB305E">
        <w:t xml:space="preserve">  </w:t>
      </w:r>
    </w:p>
    <w:p w14:paraId="7A0F0D09" w14:textId="77777777" w:rsidR="00FD0F65" w:rsidRPr="00AB305E" w:rsidRDefault="00FD0F65" w:rsidP="00C16971">
      <w:pPr>
        <w:rPr>
          <w:rFonts w:ascii="Arial Bold" w:hAnsi="Arial Bold" w:cs="Arial"/>
          <w:b/>
          <w:bCs/>
          <w:smallCaps/>
          <w:kern w:val="32"/>
          <w:sz w:val="28"/>
          <w:szCs w:val="32"/>
        </w:rPr>
      </w:pPr>
      <w:r w:rsidRPr="00AB305E">
        <w:br w:type="page"/>
      </w:r>
    </w:p>
    <w:p w14:paraId="2E740D14" w14:textId="77777777" w:rsidR="002342D8" w:rsidRPr="00872C77" w:rsidRDefault="002342D8" w:rsidP="002342D8">
      <w:pPr>
        <w:pStyle w:val="Heading1"/>
      </w:pPr>
      <w:bookmarkStart w:id="8" w:name="_Toc35439987"/>
      <w:r w:rsidRPr="00872C77">
        <w:lastRenderedPageBreak/>
        <w:t xml:space="preserve">Summary of Changes for </w:t>
      </w:r>
      <w:r>
        <w:t>2018</w:t>
      </w:r>
      <w:bookmarkEnd w:id="8"/>
    </w:p>
    <w:p w14:paraId="35268704" w14:textId="77777777" w:rsidR="00FF2A92" w:rsidRPr="00FD0F65" w:rsidRDefault="00403C23" w:rsidP="002342D8">
      <w:pPr>
        <w:rPr>
          <w:rFonts w:cs="Arial"/>
          <w:b/>
        </w:rPr>
      </w:pPr>
      <w:r w:rsidRPr="00FD0F65">
        <w:rPr>
          <w:rFonts w:cs="Arial"/>
          <w:b/>
        </w:rPr>
        <w:t xml:space="preserve">Fees free </w:t>
      </w:r>
      <w:r w:rsidR="00C16971">
        <w:rPr>
          <w:rFonts w:cs="Arial"/>
          <w:b/>
        </w:rPr>
        <w:t>eligible indicator field (Fees_F</w:t>
      </w:r>
      <w:r w:rsidRPr="00FD0F65">
        <w:rPr>
          <w:rFonts w:cs="Arial"/>
          <w:b/>
        </w:rPr>
        <w:t xml:space="preserve">ree_eligible) and Total fee for domestic student field (Total_fee) </w:t>
      </w:r>
      <w:r w:rsidR="00C16971">
        <w:rPr>
          <w:rFonts w:cs="Arial"/>
          <w:b/>
        </w:rPr>
        <w:t>was</w:t>
      </w:r>
      <w:r w:rsidRPr="00FD0F65">
        <w:rPr>
          <w:rFonts w:cs="Arial"/>
          <w:b/>
        </w:rPr>
        <w:t xml:space="preserve"> added to </w:t>
      </w:r>
      <w:r w:rsidR="00C16971">
        <w:rPr>
          <w:rFonts w:cs="Arial"/>
          <w:b/>
        </w:rPr>
        <w:t xml:space="preserve">the </w:t>
      </w:r>
      <w:r w:rsidRPr="00FD0F65">
        <w:rPr>
          <w:rFonts w:cs="Arial"/>
          <w:b/>
        </w:rPr>
        <w:t>SDR Student file [STUD] f</w:t>
      </w:r>
      <w:r w:rsidR="00C16971">
        <w:rPr>
          <w:rFonts w:cs="Arial"/>
          <w:b/>
        </w:rPr>
        <w:t>or the</w:t>
      </w:r>
      <w:r w:rsidRPr="00FD0F65">
        <w:rPr>
          <w:rFonts w:cs="Arial"/>
          <w:b/>
        </w:rPr>
        <w:t xml:space="preserve"> August 2018 SDR onwards</w:t>
      </w:r>
    </w:p>
    <w:p w14:paraId="22167A9F" w14:textId="77777777" w:rsidR="00FF2A92" w:rsidRPr="00FD0F65" w:rsidRDefault="00FF2A92" w:rsidP="002342D8">
      <w:pPr>
        <w:rPr>
          <w:rFonts w:cs="Arial"/>
          <w:b/>
        </w:rPr>
      </w:pPr>
    </w:p>
    <w:p w14:paraId="536AFB41" w14:textId="77777777" w:rsidR="00403C23" w:rsidRPr="00FD0F65" w:rsidRDefault="00C16971" w:rsidP="00403C23">
      <w:pPr>
        <w:rPr>
          <w:b/>
          <w:szCs w:val="24"/>
          <w:lang w:eastAsia="en-NZ"/>
        </w:rPr>
      </w:pPr>
      <w:r>
        <w:rPr>
          <w:b/>
          <w:szCs w:val="24"/>
          <w:lang w:eastAsia="en-NZ"/>
        </w:rPr>
        <w:t xml:space="preserve">Fees </w:t>
      </w:r>
      <w:r w:rsidR="00403C23" w:rsidRPr="00FD0F65">
        <w:rPr>
          <w:b/>
          <w:szCs w:val="24"/>
          <w:lang w:eastAsia="en-NZ"/>
        </w:rPr>
        <w:t>free eligible</w:t>
      </w:r>
    </w:p>
    <w:p w14:paraId="4A35D01E" w14:textId="77777777" w:rsidR="00403C23" w:rsidRPr="00FD0F65" w:rsidRDefault="00403C23" w:rsidP="00403C23">
      <w:pPr>
        <w:rPr>
          <w:szCs w:val="24"/>
          <w:lang w:eastAsia="en-NZ"/>
        </w:rPr>
      </w:pPr>
      <w:r w:rsidRPr="00FD0F65">
        <w:rPr>
          <w:szCs w:val="24"/>
          <w:lang w:eastAsia="en-NZ"/>
        </w:rPr>
        <w:t>Adding a fees free indicator as part of the SDR Student File, allow</w:t>
      </w:r>
      <w:r w:rsidR="00C16971">
        <w:rPr>
          <w:szCs w:val="24"/>
          <w:lang w:eastAsia="en-NZ"/>
        </w:rPr>
        <w:t>s</w:t>
      </w:r>
      <w:r w:rsidRPr="00FD0F65">
        <w:rPr>
          <w:szCs w:val="24"/>
          <w:lang w:eastAsia="en-NZ"/>
        </w:rPr>
        <w:t xml:space="preserve"> the Ministry of Education (MoE) to use SDR data </w:t>
      </w:r>
      <w:r w:rsidR="005C4519" w:rsidRPr="00FD0F65">
        <w:rPr>
          <w:szCs w:val="24"/>
          <w:lang w:eastAsia="en-NZ"/>
        </w:rPr>
        <w:t xml:space="preserve">to monitor outcomes of the </w:t>
      </w:r>
      <w:r w:rsidR="00C16971">
        <w:rPr>
          <w:szCs w:val="24"/>
          <w:lang w:eastAsia="en-NZ"/>
        </w:rPr>
        <w:t>Fees free</w:t>
      </w:r>
      <w:r w:rsidRPr="00FD0F65">
        <w:rPr>
          <w:szCs w:val="24"/>
          <w:lang w:eastAsia="en-NZ"/>
        </w:rPr>
        <w:t xml:space="preserve"> policy.</w:t>
      </w:r>
    </w:p>
    <w:p w14:paraId="0D7DF122" w14:textId="77777777" w:rsidR="00403C23" w:rsidRPr="00FD0F65" w:rsidRDefault="00403C23" w:rsidP="00403C23">
      <w:pPr>
        <w:rPr>
          <w:szCs w:val="24"/>
          <w:lang w:eastAsia="en-NZ"/>
        </w:rPr>
      </w:pPr>
    </w:p>
    <w:p w14:paraId="33985DD9" w14:textId="77777777" w:rsidR="00403C23" w:rsidRPr="00FD0F65" w:rsidRDefault="00403C23" w:rsidP="00403C23">
      <w:pPr>
        <w:rPr>
          <w:szCs w:val="24"/>
          <w:lang w:eastAsia="en-NZ"/>
        </w:rPr>
      </w:pPr>
      <w:r w:rsidRPr="00FD0F65">
        <w:rPr>
          <w:szCs w:val="24"/>
          <w:lang w:eastAsia="en-NZ"/>
        </w:rPr>
        <w:t xml:space="preserve">This field records </w:t>
      </w:r>
      <w:r w:rsidR="009C63DD" w:rsidRPr="00FD0F65">
        <w:rPr>
          <w:szCs w:val="24"/>
          <w:lang w:eastAsia="en-NZ"/>
        </w:rPr>
        <w:t>the Y/N/U at the extraction date of the SDR return.</w:t>
      </w:r>
    </w:p>
    <w:p w14:paraId="77552605"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‘Yes’ (Y) if a student is </w:t>
      </w:r>
      <w:r w:rsidR="00C16971">
        <w:rPr>
          <w:rFonts w:ascii="Arial" w:hAnsi="Arial" w:cs="Arial"/>
          <w:sz w:val="20"/>
          <w:lang w:eastAsia="en-NZ"/>
        </w:rPr>
        <w:t>Fees free</w:t>
      </w:r>
      <w:r w:rsidRPr="00FD0F65">
        <w:rPr>
          <w:rFonts w:ascii="Arial" w:hAnsi="Arial" w:cs="Arial"/>
          <w:sz w:val="20"/>
          <w:lang w:eastAsia="en-NZ"/>
        </w:rPr>
        <w:t xml:space="preserve"> eligible, or</w:t>
      </w:r>
    </w:p>
    <w:p w14:paraId="18A08601"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‘No’ (N) if a student is not </w:t>
      </w:r>
      <w:r w:rsidR="00C16971">
        <w:rPr>
          <w:rFonts w:ascii="Arial" w:hAnsi="Arial" w:cs="Arial"/>
          <w:sz w:val="20"/>
          <w:lang w:eastAsia="en-NZ"/>
        </w:rPr>
        <w:t>Fees free</w:t>
      </w:r>
      <w:r w:rsidR="00C16971" w:rsidRPr="00FD0F65">
        <w:rPr>
          <w:rFonts w:ascii="Arial" w:hAnsi="Arial" w:cs="Arial"/>
          <w:sz w:val="20"/>
          <w:lang w:eastAsia="en-NZ"/>
        </w:rPr>
        <w:t xml:space="preserve"> </w:t>
      </w:r>
      <w:r w:rsidRPr="00FD0F65">
        <w:rPr>
          <w:rFonts w:ascii="Arial" w:hAnsi="Arial" w:cs="Arial"/>
          <w:sz w:val="20"/>
          <w:lang w:eastAsia="en-NZ"/>
        </w:rPr>
        <w:t>eligible, or</w:t>
      </w:r>
    </w:p>
    <w:p w14:paraId="61419553"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‘Unknown’ (U) if a student’s eligibility is unknown </w:t>
      </w:r>
    </w:p>
    <w:p w14:paraId="2C0A7D80" w14:textId="77777777" w:rsidR="00403C23" w:rsidRPr="00FD0F65" w:rsidRDefault="00403C23" w:rsidP="00403C23">
      <w:pPr>
        <w:rPr>
          <w:szCs w:val="24"/>
          <w:lang w:eastAsia="en-NZ"/>
        </w:rPr>
      </w:pPr>
    </w:p>
    <w:p w14:paraId="297D6401" w14:textId="77777777" w:rsidR="00403C23" w:rsidRPr="00FD0F65" w:rsidRDefault="00403C23" w:rsidP="00403C23">
      <w:pPr>
        <w:rPr>
          <w:szCs w:val="24"/>
          <w:lang w:eastAsia="en-NZ"/>
        </w:rPr>
      </w:pPr>
      <w:r w:rsidRPr="00FD0F65">
        <w:rPr>
          <w:szCs w:val="24"/>
          <w:lang w:eastAsia="en-NZ"/>
        </w:rPr>
        <w:t xml:space="preserve">Refer to FEES_FREE_ELIGIBLE – page </w:t>
      </w:r>
      <w:r w:rsidR="008A7AC9" w:rsidRPr="00FD0F65">
        <w:fldChar w:fldCharType="begin"/>
      </w:r>
      <w:r w:rsidR="008A7AC9" w:rsidRPr="00FD0F65">
        <w:instrText xml:space="preserve"> PAGEREF  FEES_FREE_ELIGIBLE \h </w:instrText>
      </w:r>
      <w:r w:rsidR="008A7AC9" w:rsidRPr="00FD0F65">
        <w:fldChar w:fldCharType="separate"/>
      </w:r>
      <w:r w:rsidR="00BC357B">
        <w:rPr>
          <w:noProof/>
        </w:rPr>
        <w:t>61</w:t>
      </w:r>
      <w:r w:rsidR="008A7AC9" w:rsidRPr="00FD0F65">
        <w:fldChar w:fldCharType="end"/>
      </w:r>
    </w:p>
    <w:p w14:paraId="4A723F4C" w14:textId="77777777" w:rsidR="00403C23" w:rsidRPr="00FD0F65" w:rsidRDefault="00403C23" w:rsidP="00403C23">
      <w:pPr>
        <w:rPr>
          <w:lang w:val="en"/>
        </w:rPr>
      </w:pPr>
    </w:p>
    <w:p w14:paraId="1BF324A6" w14:textId="77777777" w:rsidR="00403C23" w:rsidRPr="00FD0F65" w:rsidRDefault="00403C23" w:rsidP="00403C23">
      <w:pPr>
        <w:rPr>
          <w:b/>
          <w:szCs w:val="24"/>
          <w:lang w:eastAsia="en-NZ"/>
        </w:rPr>
      </w:pPr>
      <w:r w:rsidRPr="00FD0F65">
        <w:rPr>
          <w:b/>
          <w:szCs w:val="24"/>
          <w:lang w:eastAsia="en-NZ"/>
        </w:rPr>
        <w:t>Total fee</w:t>
      </w:r>
    </w:p>
    <w:p w14:paraId="59D1A635" w14:textId="77777777" w:rsidR="00403C23" w:rsidRPr="00FD0F65" w:rsidRDefault="00403C23" w:rsidP="00403C23">
      <w:pPr>
        <w:rPr>
          <w:szCs w:val="24"/>
          <w:lang w:eastAsia="en-NZ"/>
        </w:rPr>
      </w:pPr>
      <w:r w:rsidRPr="00FD0F65">
        <w:rPr>
          <w:szCs w:val="24"/>
          <w:lang w:eastAsia="en-NZ"/>
        </w:rPr>
        <w:t>Having the total fee for each student allows the MoE to undertake policy mode</w:t>
      </w:r>
      <w:r w:rsidR="005C4519" w:rsidRPr="00FD0F65">
        <w:rPr>
          <w:szCs w:val="24"/>
          <w:lang w:eastAsia="en-NZ"/>
        </w:rPr>
        <w:t>l</w:t>
      </w:r>
      <w:r w:rsidRPr="00FD0F65">
        <w:rPr>
          <w:szCs w:val="24"/>
          <w:lang w:eastAsia="en-NZ"/>
        </w:rPr>
        <w:t xml:space="preserve">ling on the wider tertiary funding system (including the introduction of additional years of </w:t>
      </w:r>
      <w:r w:rsidR="00C16971">
        <w:rPr>
          <w:rFonts w:cs="Arial"/>
          <w:lang w:eastAsia="en-NZ"/>
        </w:rPr>
        <w:t>Fees free</w:t>
      </w:r>
      <w:r w:rsidRPr="00FD0F65">
        <w:rPr>
          <w:szCs w:val="24"/>
          <w:lang w:eastAsia="en-NZ"/>
        </w:rPr>
        <w:t>).</w:t>
      </w:r>
    </w:p>
    <w:p w14:paraId="5AE2180B" w14:textId="77777777" w:rsidR="00403C23" w:rsidRPr="00FD0F65" w:rsidRDefault="00403C23" w:rsidP="00403C23">
      <w:pPr>
        <w:rPr>
          <w:szCs w:val="24"/>
          <w:lang w:eastAsia="en-NZ"/>
        </w:rPr>
      </w:pPr>
    </w:p>
    <w:p w14:paraId="2EC14134" w14:textId="77777777" w:rsidR="00403C23" w:rsidRPr="00FD0F65" w:rsidRDefault="00403C23" w:rsidP="00403C23">
      <w:pPr>
        <w:rPr>
          <w:szCs w:val="24"/>
          <w:lang w:eastAsia="en-NZ"/>
        </w:rPr>
      </w:pPr>
      <w:r w:rsidRPr="00FD0F65">
        <w:rPr>
          <w:szCs w:val="24"/>
          <w:lang w:eastAsia="en-NZ"/>
        </w:rPr>
        <w:t>This field collects fee data for all domestic students returned in the SDR. The total fee for an individual student is a sum of the following three components that a domestic student is charged for the whole year.</w:t>
      </w:r>
    </w:p>
    <w:p w14:paraId="46EF2E40" w14:textId="77777777" w:rsidR="00403C23" w:rsidRPr="00FD0F65" w:rsidRDefault="00403C23" w:rsidP="00403C23">
      <w:pPr>
        <w:rPr>
          <w:szCs w:val="24"/>
          <w:lang w:eastAsia="en-NZ"/>
        </w:rPr>
      </w:pPr>
      <w:r w:rsidRPr="00FD0F65">
        <w:rPr>
          <w:szCs w:val="24"/>
          <w:lang w:eastAsia="en-NZ"/>
        </w:rPr>
        <w:t>It is made up of tuition fees, compulsory course cost fees, and student services fees and any other compulsory fees. It is GST inclusive.</w:t>
      </w:r>
    </w:p>
    <w:p w14:paraId="60CE163A" w14:textId="77777777" w:rsidR="00403C23" w:rsidRPr="00FD0F65" w:rsidRDefault="00403C23" w:rsidP="00403C23">
      <w:pPr>
        <w:rPr>
          <w:szCs w:val="24"/>
          <w:lang w:eastAsia="en-NZ"/>
        </w:rPr>
      </w:pPr>
    </w:p>
    <w:p w14:paraId="5D37AC20" w14:textId="77777777" w:rsidR="00403C23" w:rsidRPr="00FD0F65" w:rsidRDefault="00403C23" w:rsidP="00403C23">
      <w:pPr>
        <w:rPr>
          <w:szCs w:val="24"/>
          <w:lang w:eastAsia="en-NZ"/>
        </w:rPr>
      </w:pPr>
      <w:r w:rsidRPr="00FD0F65">
        <w:rPr>
          <w:szCs w:val="24"/>
          <w:lang w:eastAsia="en-NZ"/>
        </w:rPr>
        <w:t xml:space="preserve">Refer to TOTAL_FEE – page </w:t>
      </w:r>
      <w:r w:rsidR="008A7AC9" w:rsidRPr="00FD0F65">
        <w:fldChar w:fldCharType="begin"/>
      </w:r>
      <w:r w:rsidR="008A7AC9" w:rsidRPr="00FD0F65">
        <w:instrText xml:space="preserve"> PAGEREF  TOTAL_FEE \h </w:instrText>
      </w:r>
      <w:r w:rsidR="008A7AC9" w:rsidRPr="00FD0F65">
        <w:fldChar w:fldCharType="separate"/>
      </w:r>
      <w:r w:rsidR="00BC357B">
        <w:rPr>
          <w:noProof/>
        </w:rPr>
        <w:t>48</w:t>
      </w:r>
      <w:r w:rsidR="008A7AC9" w:rsidRPr="00FD0F65">
        <w:fldChar w:fldCharType="end"/>
      </w:r>
    </w:p>
    <w:p w14:paraId="3BD32789" w14:textId="77777777" w:rsidR="00FF2A92" w:rsidRPr="00FD0F65" w:rsidRDefault="00FF2A92" w:rsidP="002342D8">
      <w:pPr>
        <w:rPr>
          <w:rFonts w:cs="Arial"/>
          <w:b/>
        </w:rPr>
      </w:pPr>
    </w:p>
    <w:p w14:paraId="2EA0796E" w14:textId="77777777" w:rsidR="00683280" w:rsidRPr="00FD0F65" w:rsidRDefault="00C16971" w:rsidP="00683280">
      <w:r w:rsidRPr="00C16971">
        <w:t>Data</w:t>
      </w:r>
      <w:r w:rsidR="00683280" w:rsidRPr="00FD0F65">
        <w:t xml:space="preserve"> for the ‘</w:t>
      </w:r>
      <w:r>
        <w:rPr>
          <w:b/>
        </w:rPr>
        <w:t>Fees f</w:t>
      </w:r>
      <w:r w:rsidR="00683280" w:rsidRPr="00FD0F65">
        <w:rPr>
          <w:b/>
        </w:rPr>
        <w:t xml:space="preserve">ree eligible indicator field’ </w:t>
      </w:r>
      <w:r w:rsidR="00683280" w:rsidRPr="00FD0F65">
        <w:t>and</w:t>
      </w:r>
      <w:r w:rsidR="00683280" w:rsidRPr="00FD0F65">
        <w:rPr>
          <w:b/>
        </w:rPr>
        <w:t xml:space="preserve"> ‘Total fee for domestic student field’</w:t>
      </w:r>
      <w:r w:rsidR="005C4519" w:rsidRPr="00FD0F65">
        <w:rPr>
          <w:b/>
        </w:rPr>
        <w:t xml:space="preserve"> </w:t>
      </w:r>
      <w:r>
        <w:t>was</w:t>
      </w:r>
      <w:r w:rsidR="005C4519" w:rsidRPr="00FD0F65">
        <w:t xml:space="preserve"> optional for August and for December</w:t>
      </w:r>
      <w:r>
        <w:t xml:space="preserve"> 2018</w:t>
      </w:r>
      <w:r w:rsidR="005C4519" w:rsidRPr="00FD0F65">
        <w:t>.</w:t>
      </w:r>
    </w:p>
    <w:p w14:paraId="5D5F2F73" w14:textId="77777777" w:rsidR="005C4519" w:rsidRPr="00FD0F65" w:rsidRDefault="005C4519" w:rsidP="00683280"/>
    <w:p w14:paraId="27AC3B5A"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August 2018 SDR, the validations for these fields remain</w:t>
      </w:r>
      <w:r w:rsidR="00C16971">
        <w:rPr>
          <w:rFonts w:ascii="Arial" w:hAnsi="Arial" w:cs="Arial"/>
          <w:sz w:val="20"/>
          <w:lang w:eastAsia="en-NZ"/>
        </w:rPr>
        <w:t>ed</w:t>
      </w:r>
      <w:r w:rsidRPr="00FD0F65">
        <w:rPr>
          <w:rFonts w:ascii="Arial" w:hAnsi="Arial" w:cs="Arial"/>
          <w:sz w:val="20"/>
          <w:lang w:eastAsia="en-NZ"/>
        </w:rPr>
        <w:t xml:space="preserve"> in ‘</w:t>
      </w:r>
      <w:r w:rsidRPr="00FD0F65">
        <w:rPr>
          <w:rFonts w:ascii="Arial" w:hAnsi="Arial" w:cs="Arial"/>
          <w:b/>
          <w:sz w:val="20"/>
          <w:lang w:eastAsia="en-NZ"/>
        </w:rPr>
        <w:t>WARNING</w:t>
      </w:r>
      <w:r w:rsidRPr="00FD0F65">
        <w:rPr>
          <w:rFonts w:ascii="Arial" w:hAnsi="Arial" w:cs="Arial"/>
          <w:sz w:val="20"/>
          <w:lang w:eastAsia="en-NZ"/>
        </w:rPr>
        <w:t xml:space="preserve">’ mode. </w:t>
      </w:r>
    </w:p>
    <w:p w14:paraId="156DA6BE" w14:textId="77777777" w:rsidR="005C4519" w:rsidRPr="00FD0F65" w:rsidRDefault="005C4519" w:rsidP="005C4519">
      <w:pPr>
        <w:pStyle w:val="ListParagraph"/>
        <w:rPr>
          <w:rFonts w:ascii="Arial" w:hAnsi="Arial" w:cs="Arial"/>
          <w:sz w:val="20"/>
          <w:lang w:eastAsia="en-NZ"/>
        </w:rPr>
      </w:pPr>
    </w:p>
    <w:p w14:paraId="2AA27F99"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In the December 2018 SDR, the validations for these fields will </w:t>
      </w:r>
      <w:r w:rsidR="00C16971" w:rsidRPr="00FD0F65">
        <w:rPr>
          <w:rFonts w:ascii="Arial" w:hAnsi="Arial" w:cs="Arial"/>
          <w:sz w:val="20"/>
          <w:lang w:eastAsia="en-NZ"/>
        </w:rPr>
        <w:t>remain in ‘</w:t>
      </w:r>
      <w:r w:rsidR="00C16971" w:rsidRPr="00FD0F65">
        <w:rPr>
          <w:rFonts w:ascii="Arial" w:hAnsi="Arial" w:cs="Arial"/>
          <w:b/>
          <w:sz w:val="20"/>
          <w:lang w:eastAsia="en-NZ"/>
        </w:rPr>
        <w:t>WARNING</w:t>
      </w:r>
      <w:r w:rsidR="00C16971" w:rsidRPr="00FD0F65">
        <w:rPr>
          <w:rFonts w:ascii="Arial" w:hAnsi="Arial" w:cs="Arial"/>
          <w:sz w:val="20"/>
          <w:lang w:eastAsia="en-NZ"/>
        </w:rPr>
        <w:t>’ mod</w:t>
      </w:r>
      <w:r w:rsidR="00C16971">
        <w:rPr>
          <w:rFonts w:ascii="Arial" w:hAnsi="Arial" w:cs="Arial"/>
          <w:sz w:val="20"/>
          <w:lang w:eastAsia="en-NZ"/>
        </w:rPr>
        <w:t>e</w:t>
      </w:r>
      <w:r w:rsidRPr="00FD0F65">
        <w:rPr>
          <w:rFonts w:ascii="Arial" w:hAnsi="Arial" w:cs="Arial"/>
          <w:sz w:val="20"/>
          <w:lang w:eastAsia="en-NZ"/>
        </w:rPr>
        <w:t xml:space="preserve">. </w:t>
      </w:r>
      <w:r w:rsidRPr="00FD0F65">
        <w:rPr>
          <w:rFonts w:ascii="Arial" w:hAnsi="Arial" w:cs="Arial"/>
          <w:sz w:val="20"/>
          <w:lang w:eastAsia="en-NZ"/>
        </w:rPr>
        <w:br/>
        <w:t xml:space="preserve">But </w:t>
      </w:r>
      <w:r w:rsidR="00C16971">
        <w:rPr>
          <w:rFonts w:ascii="Arial" w:hAnsi="Arial" w:cs="Arial"/>
          <w:sz w:val="20"/>
          <w:lang w:eastAsia="en-NZ"/>
        </w:rPr>
        <w:t>those that</w:t>
      </w:r>
      <w:r w:rsidRPr="00FD0F65">
        <w:rPr>
          <w:rFonts w:ascii="Arial" w:hAnsi="Arial" w:cs="Arial"/>
          <w:sz w:val="20"/>
          <w:lang w:eastAsia="en-NZ"/>
        </w:rPr>
        <w:t xml:space="preserve"> could submit the data for the December SDR, </w:t>
      </w:r>
      <w:r w:rsidR="00C16971">
        <w:rPr>
          <w:rFonts w:ascii="Arial" w:hAnsi="Arial" w:cs="Arial"/>
          <w:sz w:val="20"/>
          <w:lang w:eastAsia="en-NZ"/>
        </w:rPr>
        <w:t>are urged to</w:t>
      </w:r>
      <w:r w:rsidR="00C16971" w:rsidRPr="00FD0F65">
        <w:rPr>
          <w:rFonts w:ascii="Arial" w:hAnsi="Arial" w:cs="Arial"/>
          <w:sz w:val="20"/>
          <w:lang w:eastAsia="en-NZ"/>
        </w:rPr>
        <w:t xml:space="preserve"> do so</w:t>
      </w:r>
      <w:r w:rsidRPr="00FD0F65">
        <w:rPr>
          <w:rFonts w:ascii="Arial" w:hAnsi="Arial" w:cs="Arial"/>
          <w:sz w:val="20"/>
          <w:lang w:eastAsia="en-NZ"/>
        </w:rPr>
        <w:t>.</w:t>
      </w:r>
    </w:p>
    <w:p w14:paraId="3705C961" w14:textId="77777777" w:rsidR="005C4519" w:rsidRPr="00FD0F65" w:rsidRDefault="005C4519" w:rsidP="005C4519">
      <w:pPr>
        <w:pStyle w:val="ListParagraph"/>
        <w:rPr>
          <w:rFonts w:ascii="Arial" w:hAnsi="Arial" w:cs="Arial"/>
          <w:sz w:val="20"/>
          <w:lang w:eastAsia="en-NZ"/>
        </w:rPr>
      </w:pPr>
    </w:p>
    <w:p w14:paraId="740B5BF0" w14:textId="77777777" w:rsidR="006025A8"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April 2019 SDR, the validations for these fields will be in ‘</w:t>
      </w:r>
      <w:r w:rsidRPr="00FD0F65">
        <w:rPr>
          <w:rFonts w:ascii="Arial" w:hAnsi="Arial" w:cs="Arial"/>
          <w:b/>
          <w:sz w:val="20"/>
          <w:lang w:eastAsia="en-NZ"/>
        </w:rPr>
        <w:t>ERROR</w:t>
      </w:r>
      <w:r w:rsidR="00C16971">
        <w:rPr>
          <w:rFonts w:ascii="Arial" w:hAnsi="Arial" w:cs="Arial"/>
          <w:sz w:val="20"/>
          <w:lang w:eastAsia="en-NZ"/>
        </w:rPr>
        <w:t>’ mode,</w:t>
      </w:r>
      <w:r w:rsidRPr="00FD0F65">
        <w:rPr>
          <w:rFonts w:ascii="Arial" w:hAnsi="Arial" w:cs="Arial"/>
          <w:sz w:val="20"/>
          <w:lang w:eastAsia="en-NZ"/>
        </w:rPr>
        <w:t xml:space="preserve"> this data</w:t>
      </w:r>
      <w:r w:rsidR="00C16971">
        <w:rPr>
          <w:rFonts w:ascii="Arial" w:hAnsi="Arial" w:cs="Arial"/>
          <w:sz w:val="20"/>
          <w:lang w:eastAsia="en-NZ"/>
        </w:rPr>
        <w:t xml:space="preserve"> must be provided</w:t>
      </w:r>
      <w:r w:rsidRPr="00FD0F65">
        <w:rPr>
          <w:rFonts w:ascii="Arial" w:hAnsi="Arial" w:cs="Arial"/>
          <w:sz w:val="20"/>
          <w:lang w:eastAsia="en-NZ"/>
        </w:rPr>
        <w:t xml:space="preserve"> from </w:t>
      </w:r>
      <w:r w:rsidR="00C16971">
        <w:rPr>
          <w:rFonts w:ascii="Arial" w:hAnsi="Arial" w:cs="Arial"/>
          <w:sz w:val="20"/>
          <w:lang w:eastAsia="en-NZ"/>
        </w:rPr>
        <w:t xml:space="preserve">the </w:t>
      </w:r>
      <w:r w:rsidRPr="00FD0F65">
        <w:rPr>
          <w:rFonts w:ascii="Arial" w:hAnsi="Arial" w:cs="Arial"/>
          <w:sz w:val="20"/>
          <w:lang w:eastAsia="en-NZ"/>
        </w:rPr>
        <w:t xml:space="preserve">April 2019 SDR onwards. </w:t>
      </w:r>
    </w:p>
    <w:p w14:paraId="72D2EDE3" w14:textId="77777777" w:rsidR="00683280" w:rsidRPr="00FD0F65" w:rsidRDefault="00683280" w:rsidP="002342D8">
      <w:pPr>
        <w:rPr>
          <w:rFonts w:cs="Arial"/>
          <w:b/>
          <w:lang w:val="en"/>
        </w:rPr>
      </w:pPr>
    </w:p>
    <w:p w14:paraId="20FD064B" w14:textId="77777777" w:rsidR="00FF2A92" w:rsidRPr="00FD0F65" w:rsidRDefault="00194148" w:rsidP="002342D8">
      <w:pPr>
        <w:rPr>
          <w:rFonts w:cs="Arial"/>
          <w:b/>
        </w:rPr>
      </w:pPr>
      <w:r w:rsidRPr="00FD0F65">
        <w:rPr>
          <w:rFonts w:cs="Arial"/>
          <w:b/>
        </w:rPr>
        <w:t>Clarification on report</w:t>
      </w:r>
      <w:r w:rsidR="00DE02C7" w:rsidRPr="00FD0F65">
        <w:rPr>
          <w:rFonts w:cs="Arial"/>
          <w:b/>
        </w:rPr>
        <w:t>ing</w:t>
      </w:r>
      <w:r w:rsidRPr="00FD0F65">
        <w:rPr>
          <w:rFonts w:cs="Arial"/>
          <w:b/>
        </w:rPr>
        <w:t xml:space="preserve"> enrolments to Domestic Full Fee Paying Students (S</w:t>
      </w:r>
      <w:r w:rsidR="00DE02C7" w:rsidRPr="00FD0F65">
        <w:rPr>
          <w:rFonts w:cs="Arial"/>
          <w:b/>
        </w:rPr>
        <w:t xml:space="preserve">ource </w:t>
      </w:r>
      <w:r w:rsidRPr="00FD0F65">
        <w:rPr>
          <w:rFonts w:cs="Arial"/>
          <w:b/>
        </w:rPr>
        <w:t>o</w:t>
      </w:r>
      <w:r w:rsidR="00DE02C7" w:rsidRPr="00FD0F65">
        <w:rPr>
          <w:rFonts w:cs="Arial"/>
          <w:b/>
        </w:rPr>
        <w:t xml:space="preserve">f </w:t>
      </w:r>
      <w:r w:rsidRPr="00FD0F65">
        <w:rPr>
          <w:rFonts w:cs="Arial"/>
          <w:b/>
        </w:rPr>
        <w:t>F</w:t>
      </w:r>
      <w:r w:rsidR="00DE02C7" w:rsidRPr="00FD0F65">
        <w:rPr>
          <w:rFonts w:cs="Arial"/>
          <w:b/>
        </w:rPr>
        <w:t>unding</w:t>
      </w:r>
      <w:r w:rsidRPr="00FD0F65">
        <w:rPr>
          <w:rFonts w:cs="Arial"/>
          <w:b/>
        </w:rPr>
        <w:t xml:space="preserve"> 03)</w:t>
      </w:r>
    </w:p>
    <w:p w14:paraId="25E72338" w14:textId="77777777" w:rsidR="00194148" w:rsidRPr="00FD0F65" w:rsidRDefault="00194148" w:rsidP="002342D8">
      <w:pPr>
        <w:rPr>
          <w:rFonts w:cs="Arial"/>
          <w:b/>
        </w:rPr>
      </w:pPr>
    </w:p>
    <w:p w14:paraId="2F3EE91F" w14:textId="77777777" w:rsidR="00194148" w:rsidRPr="00FD0F65" w:rsidRDefault="00194148" w:rsidP="002342D8">
      <w:pPr>
        <w:rPr>
          <w:rFonts w:cs="Arial"/>
        </w:rPr>
      </w:pPr>
      <w:r w:rsidRPr="00FD0F65">
        <w:rPr>
          <w:rFonts w:cs="Arial"/>
        </w:rPr>
        <w:t xml:space="preserve">Refer to page </w:t>
      </w:r>
      <w:r w:rsidR="008A7AC9" w:rsidRPr="00FD0F65">
        <w:fldChar w:fldCharType="begin"/>
      </w:r>
      <w:r w:rsidR="008A7AC9" w:rsidRPr="00FD0F65">
        <w:instrText xml:space="preserve"> PAGEREF  SOF03 \h </w:instrText>
      </w:r>
      <w:r w:rsidR="008A7AC9" w:rsidRPr="00FD0F65">
        <w:fldChar w:fldCharType="separate"/>
      </w:r>
      <w:r w:rsidR="00BC357B">
        <w:rPr>
          <w:noProof/>
        </w:rPr>
        <w:t>31</w:t>
      </w:r>
      <w:r w:rsidR="008A7AC9" w:rsidRPr="00FD0F65">
        <w:fldChar w:fldCharType="end"/>
      </w:r>
    </w:p>
    <w:p w14:paraId="1B821292" w14:textId="77777777" w:rsidR="00194148" w:rsidRPr="00FD0F65" w:rsidRDefault="00194148" w:rsidP="002342D8">
      <w:pPr>
        <w:rPr>
          <w:rFonts w:cs="Arial"/>
          <w:b/>
        </w:rPr>
      </w:pPr>
    </w:p>
    <w:p w14:paraId="680F2961" w14:textId="77777777" w:rsidR="00194148" w:rsidRPr="00FD0F65" w:rsidRDefault="00194148" w:rsidP="002342D8">
      <w:pPr>
        <w:rPr>
          <w:rFonts w:cs="Arial"/>
          <w:b/>
        </w:rPr>
      </w:pPr>
      <w:r w:rsidRPr="00FD0F65">
        <w:rPr>
          <w:rFonts w:cs="Arial"/>
          <w:b/>
        </w:rPr>
        <w:t>Confirmed student enrolment definition update</w:t>
      </w:r>
    </w:p>
    <w:p w14:paraId="28B34CE0" w14:textId="77777777" w:rsidR="00194148" w:rsidRPr="00FD0F65" w:rsidRDefault="00194148" w:rsidP="002342D8">
      <w:pPr>
        <w:rPr>
          <w:rFonts w:cs="Arial"/>
          <w:b/>
        </w:rPr>
      </w:pPr>
    </w:p>
    <w:p w14:paraId="0198F0AA" w14:textId="77777777" w:rsidR="00194148" w:rsidRPr="00FD0F65" w:rsidRDefault="00194148" w:rsidP="002342D8">
      <w:pPr>
        <w:rPr>
          <w:rFonts w:cs="Arial"/>
        </w:rPr>
      </w:pPr>
      <w:r w:rsidRPr="00FD0F65">
        <w:rPr>
          <w:rFonts w:cs="Arial"/>
        </w:rPr>
        <w:t>Refer to page</w:t>
      </w:r>
      <w:r w:rsidR="008A7AC9" w:rsidRPr="00FD0F65">
        <w:rPr>
          <w:rFonts w:cs="Arial"/>
        </w:rPr>
        <w:t xml:space="preserve"> </w:t>
      </w:r>
      <w:r w:rsidR="008A7AC9" w:rsidRPr="00FD0F65">
        <w:fldChar w:fldCharType="begin"/>
      </w:r>
      <w:r w:rsidR="008A7AC9" w:rsidRPr="00FD0F65">
        <w:instrText xml:space="preserve"> PAGEREF  confirmedstudent \h </w:instrText>
      </w:r>
      <w:r w:rsidR="008A7AC9" w:rsidRPr="00FD0F65">
        <w:fldChar w:fldCharType="separate"/>
      </w:r>
      <w:r w:rsidR="00BC357B">
        <w:rPr>
          <w:noProof/>
        </w:rPr>
        <w:t>37</w:t>
      </w:r>
      <w:r w:rsidR="008A7AC9" w:rsidRPr="00FD0F65">
        <w:fldChar w:fldCharType="end"/>
      </w:r>
    </w:p>
    <w:p w14:paraId="63556194" w14:textId="77777777" w:rsidR="00194148" w:rsidRDefault="00194148" w:rsidP="002342D8">
      <w:pPr>
        <w:rPr>
          <w:rFonts w:cs="Arial"/>
          <w:b/>
          <w:color w:val="FF0000"/>
        </w:rPr>
      </w:pPr>
    </w:p>
    <w:p w14:paraId="5D8D50F8" w14:textId="77777777" w:rsidR="002342D8" w:rsidRPr="00403C23" w:rsidRDefault="002342D8" w:rsidP="002342D8">
      <w:pPr>
        <w:rPr>
          <w:b/>
          <w:bCs/>
          <w:szCs w:val="24"/>
          <w:lang w:eastAsia="en-NZ"/>
        </w:rPr>
      </w:pPr>
      <w:r w:rsidRPr="00403C23">
        <w:rPr>
          <w:rFonts w:cs="Arial"/>
          <w:b/>
        </w:rPr>
        <w:t>Source of Funding code</w:t>
      </w:r>
      <w:r w:rsidR="00DD2671" w:rsidRPr="00403C23">
        <w:rPr>
          <w:rFonts w:cs="Arial"/>
          <w:b/>
        </w:rPr>
        <w:t>s</w:t>
      </w:r>
      <w:r w:rsidRPr="00403C23">
        <w:rPr>
          <w:rFonts w:cs="Arial"/>
          <w:b/>
        </w:rPr>
        <w:t xml:space="preserve"> 35, 36 </w:t>
      </w:r>
      <w:r w:rsidR="00861ADC" w:rsidRPr="00403C23">
        <w:rPr>
          <w:rFonts w:cs="Arial"/>
          <w:b/>
        </w:rPr>
        <w:t>are</w:t>
      </w:r>
      <w:r w:rsidRPr="00403C23">
        <w:rPr>
          <w:rFonts w:cs="Arial"/>
          <w:b/>
        </w:rPr>
        <w:t xml:space="preserve"> required to be reported from </w:t>
      </w:r>
      <w:r w:rsidR="00861ADC" w:rsidRPr="00403C23">
        <w:rPr>
          <w:rFonts w:cs="Arial"/>
          <w:b/>
        </w:rPr>
        <w:t xml:space="preserve">the </w:t>
      </w:r>
      <w:r w:rsidRPr="00403C23">
        <w:rPr>
          <w:b/>
          <w:bCs/>
          <w:szCs w:val="24"/>
          <w:lang w:eastAsia="en-NZ"/>
        </w:rPr>
        <w:t>April 2018 SDR onwards</w:t>
      </w:r>
    </w:p>
    <w:p w14:paraId="1168161C" w14:textId="77777777" w:rsidR="002342D8" w:rsidRPr="00403C23" w:rsidRDefault="002342D8" w:rsidP="002342D8">
      <w:pPr>
        <w:rPr>
          <w:b/>
          <w:bCs/>
          <w:szCs w:val="24"/>
          <w:lang w:eastAsia="en-NZ"/>
        </w:rPr>
      </w:pPr>
    </w:p>
    <w:p w14:paraId="6124E5BE" w14:textId="77777777" w:rsidR="00DD2671" w:rsidRPr="00403C23" w:rsidRDefault="00DD2671" w:rsidP="00DD2671">
      <w:pPr>
        <w:rPr>
          <w:szCs w:val="24"/>
          <w:lang w:eastAsia="en-NZ"/>
        </w:rPr>
      </w:pPr>
      <w:r w:rsidRPr="00403C23">
        <w:rPr>
          <w:szCs w:val="24"/>
          <w:lang w:eastAsia="en-NZ"/>
        </w:rPr>
        <w:t>Source of Funding codes 35, 36 will enable TEOs to differentiate delivery between 23  – Adult and Community Education in TEIs (ACE in TEIs), 35 – Emergency Management – Adult and Community Education (EM ACE), and 36 – Search and Rescue – Adult and Community Education (SAR ACE).</w:t>
      </w:r>
    </w:p>
    <w:p w14:paraId="5F8EA55B" w14:textId="77777777" w:rsidR="00DD2671" w:rsidRPr="00403C23" w:rsidRDefault="00DD2671" w:rsidP="00DD2671">
      <w:pPr>
        <w:rPr>
          <w:szCs w:val="24"/>
          <w:lang w:eastAsia="en-NZ"/>
        </w:rPr>
      </w:pPr>
    </w:p>
    <w:p w14:paraId="7E6A6D25" w14:textId="77777777" w:rsidR="002342D8" w:rsidRPr="00403C23" w:rsidRDefault="00DD2671" w:rsidP="00DD2671">
      <w:pPr>
        <w:rPr>
          <w:szCs w:val="24"/>
          <w:lang w:eastAsia="en-NZ"/>
        </w:rPr>
      </w:pPr>
      <w:r w:rsidRPr="00403C23">
        <w:rPr>
          <w:szCs w:val="24"/>
          <w:lang w:eastAsia="en-NZ"/>
        </w:rPr>
        <w:t xml:space="preserve">TEOs </w:t>
      </w:r>
      <w:r w:rsidR="00861ADC" w:rsidRPr="00403C23">
        <w:rPr>
          <w:szCs w:val="24"/>
          <w:lang w:eastAsia="en-NZ"/>
        </w:rPr>
        <w:t>are</w:t>
      </w:r>
      <w:r w:rsidRPr="00403C23">
        <w:rPr>
          <w:szCs w:val="24"/>
          <w:lang w:eastAsia="en-NZ"/>
        </w:rPr>
        <w:t xml:space="preserve"> required to report EM ACE and SAR ACE using these new Source of Funding codes from April 2018 SDR onwards.</w:t>
      </w:r>
    </w:p>
    <w:p w14:paraId="53EA2385" w14:textId="77777777" w:rsidR="002342D8" w:rsidRPr="00403C23" w:rsidRDefault="002342D8" w:rsidP="002342D8">
      <w:pPr>
        <w:rPr>
          <w:szCs w:val="24"/>
          <w:lang w:eastAsia="en-NZ"/>
        </w:rPr>
      </w:pPr>
    </w:p>
    <w:p w14:paraId="5861818D" w14:textId="77777777" w:rsidR="00DD2671" w:rsidRPr="00403C23" w:rsidRDefault="00DD2671" w:rsidP="00DD2671">
      <w:pPr>
        <w:rPr>
          <w:rFonts w:cs="Arial"/>
        </w:rPr>
      </w:pPr>
      <w:r w:rsidRPr="00403C23">
        <w:rPr>
          <w:rFonts w:cs="Arial"/>
        </w:rPr>
        <w:t xml:space="preserve">Refer to FUNDING – page </w:t>
      </w:r>
      <w:r w:rsidRPr="00403C23">
        <w:fldChar w:fldCharType="begin"/>
      </w:r>
      <w:r w:rsidRPr="00403C23">
        <w:instrText xml:space="preserve"> PAGEREF  FUNDING \h </w:instrText>
      </w:r>
      <w:r w:rsidRPr="00403C23">
        <w:fldChar w:fldCharType="separate"/>
      </w:r>
      <w:r w:rsidR="00BC357B">
        <w:rPr>
          <w:noProof/>
        </w:rPr>
        <w:t>89</w:t>
      </w:r>
      <w:r w:rsidRPr="00403C23">
        <w:fldChar w:fldCharType="end"/>
      </w:r>
      <w:r w:rsidRPr="00403C23">
        <w:t xml:space="preserve"> and </w:t>
      </w:r>
      <w:r w:rsidR="008B53A9" w:rsidRPr="00403C23">
        <w:t xml:space="preserve">ASSIST </w:t>
      </w:r>
      <w:r w:rsidRPr="00403C23">
        <w:t xml:space="preserve">– page </w:t>
      </w:r>
      <w:r w:rsidR="008B53A9" w:rsidRPr="00403C23">
        <w:fldChar w:fldCharType="begin"/>
      </w:r>
      <w:r w:rsidR="008B53A9" w:rsidRPr="00403C23">
        <w:instrText xml:space="preserve"> PAGEREF  ASSIST \h </w:instrText>
      </w:r>
      <w:r w:rsidR="008B53A9" w:rsidRPr="00403C23">
        <w:fldChar w:fldCharType="separate"/>
      </w:r>
      <w:r w:rsidR="00BC357B">
        <w:rPr>
          <w:noProof/>
        </w:rPr>
        <w:t>82</w:t>
      </w:r>
      <w:r w:rsidR="008B53A9" w:rsidRPr="00403C23">
        <w:fldChar w:fldCharType="end"/>
      </w:r>
    </w:p>
    <w:p w14:paraId="2FB3EF11" w14:textId="77777777" w:rsidR="00DD2671" w:rsidRPr="00403C23" w:rsidRDefault="00DD2671" w:rsidP="002342D8">
      <w:pPr>
        <w:rPr>
          <w:szCs w:val="24"/>
          <w:lang w:eastAsia="en-NZ"/>
        </w:rPr>
      </w:pPr>
    </w:p>
    <w:p w14:paraId="24E727C9" w14:textId="77777777" w:rsidR="00861ADC" w:rsidRPr="00403C23" w:rsidRDefault="00861ADC" w:rsidP="00861ADC">
      <w:pPr>
        <w:rPr>
          <w:rFonts w:cs="Arial"/>
        </w:rPr>
      </w:pPr>
      <w:r w:rsidRPr="00403C23">
        <w:rPr>
          <w:rFonts w:cs="Arial"/>
        </w:rPr>
        <w:t>The technical specifications are published o</w:t>
      </w:r>
      <w:r w:rsidR="004B756E" w:rsidRPr="00403C23">
        <w:rPr>
          <w:rFonts w:cs="Arial"/>
        </w:rPr>
        <w:t>n</w:t>
      </w:r>
      <w:r w:rsidRPr="00403C23">
        <w:rPr>
          <w:rFonts w:cs="Arial"/>
        </w:rPr>
        <w:t xml:space="preserve"> the </w:t>
      </w:r>
      <w:hyperlink r:id="rId11" w:history="1">
        <w:r w:rsidRPr="00403C23">
          <w:rPr>
            <w:rStyle w:val="Hyperlink"/>
            <w:rFonts w:cs="Arial"/>
            <w:color w:val="auto"/>
          </w:rPr>
          <w:t>STEO website</w:t>
        </w:r>
      </w:hyperlink>
      <w:r w:rsidRPr="00403C23">
        <w:rPr>
          <w:rFonts w:cs="Arial"/>
        </w:rPr>
        <w:t>.</w:t>
      </w:r>
    </w:p>
    <w:p w14:paraId="52EDFDDE" w14:textId="77777777" w:rsidR="00F67EB4" w:rsidRPr="00403C23" w:rsidRDefault="00F67EB4" w:rsidP="002342D8">
      <w:pPr>
        <w:rPr>
          <w:szCs w:val="24"/>
          <w:lang w:eastAsia="en-NZ"/>
        </w:rPr>
      </w:pPr>
    </w:p>
    <w:p w14:paraId="0F31222A" w14:textId="77777777" w:rsidR="006311FA" w:rsidRPr="00872C77" w:rsidRDefault="006311FA" w:rsidP="006311FA">
      <w:pPr>
        <w:pStyle w:val="Heading1"/>
      </w:pPr>
      <w:bookmarkStart w:id="9" w:name="_Toc35439988"/>
      <w:r w:rsidRPr="00872C77">
        <w:lastRenderedPageBreak/>
        <w:t xml:space="preserve">Summary of Changes for </w:t>
      </w:r>
      <w:r>
        <w:t>2017</w:t>
      </w:r>
      <w:bookmarkEnd w:id="9"/>
    </w:p>
    <w:p w14:paraId="6AF86A0A" w14:textId="77777777" w:rsidR="00EA458F" w:rsidRPr="002342D8" w:rsidRDefault="00EA458F" w:rsidP="003E3AF6">
      <w:pPr>
        <w:rPr>
          <w:rFonts w:cs="Arial"/>
        </w:rPr>
      </w:pPr>
      <w:r w:rsidRPr="002342D8">
        <w:rPr>
          <w:rFonts w:cs="Arial"/>
          <w:b/>
        </w:rPr>
        <w:t>Delivery site code (CRS_SITE) will be changed to allow alpha-numeric from December 2017 SDR onwards</w:t>
      </w:r>
    </w:p>
    <w:p w14:paraId="5708F818" w14:textId="77777777" w:rsidR="00EA458F" w:rsidRPr="002342D8" w:rsidRDefault="00EA458F" w:rsidP="00267A6F">
      <w:pPr>
        <w:rPr>
          <w:rFonts w:cs="Arial"/>
          <w:b/>
        </w:rPr>
      </w:pPr>
    </w:p>
    <w:p w14:paraId="0E22914E" w14:textId="77777777" w:rsidR="00EA458F" w:rsidRPr="002342D8" w:rsidRDefault="00EA458F" w:rsidP="00EA458F">
      <w:pPr>
        <w:rPr>
          <w:lang w:eastAsia="zh-CN"/>
        </w:rPr>
      </w:pPr>
      <w:r w:rsidRPr="002342D8">
        <w:rPr>
          <w:lang w:eastAsia="zh-CN"/>
        </w:rPr>
        <w:t xml:space="preserve">In the current system design, the CRS_SITE is </w:t>
      </w:r>
      <w:r w:rsidR="00640660" w:rsidRPr="002342D8">
        <w:rPr>
          <w:lang w:eastAsia="zh-CN"/>
        </w:rPr>
        <w:t xml:space="preserve">a </w:t>
      </w:r>
      <w:r w:rsidRPr="002342D8">
        <w:rPr>
          <w:lang w:eastAsia="zh-CN"/>
        </w:rPr>
        <w:t xml:space="preserve">two-digit numeric code which will allow </w:t>
      </w:r>
      <w:r w:rsidR="002659FB" w:rsidRPr="002342D8">
        <w:rPr>
          <w:lang w:eastAsia="zh-CN"/>
        </w:rPr>
        <w:t>a</w:t>
      </w:r>
      <w:r w:rsidRPr="002342D8">
        <w:rPr>
          <w:lang w:eastAsia="zh-CN"/>
        </w:rPr>
        <w:t xml:space="preserve"> maximum capacity of 99 delivery sites for each provider. However, some providers have already reached the maximum capacity </w:t>
      </w:r>
      <w:r w:rsidR="002659FB" w:rsidRPr="002342D8">
        <w:rPr>
          <w:lang w:eastAsia="zh-CN"/>
        </w:rPr>
        <w:t>and</w:t>
      </w:r>
      <w:r w:rsidRPr="002342D8">
        <w:rPr>
          <w:lang w:eastAsia="zh-CN"/>
        </w:rPr>
        <w:t xml:space="preserve"> cannot register </w:t>
      </w:r>
      <w:r w:rsidR="00364E62" w:rsidRPr="002342D8">
        <w:rPr>
          <w:lang w:eastAsia="zh-CN"/>
        </w:rPr>
        <w:t xml:space="preserve">any </w:t>
      </w:r>
      <w:r w:rsidRPr="002342D8">
        <w:rPr>
          <w:lang w:eastAsia="zh-CN"/>
        </w:rPr>
        <w:t>new delivery site.</w:t>
      </w:r>
    </w:p>
    <w:p w14:paraId="5F2D15FB" w14:textId="77777777" w:rsidR="00EA458F" w:rsidRPr="002342D8" w:rsidRDefault="00EA458F" w:rsidP="00EA458F">
      <w:pPr>
        <w:rPr>
          <w:lang w:eastAsia="zh-CN"/>
        </w:rPr>
      </w:pPr>
    </w:p>
    <w:p w14:paraId="5FB1244F" w14:textId="77777777" w:rsidR="00EA458F" w:rsidRPr="002342D8" w:rsidRDefault="00EA458F" w:rsidP="00EA458F">
      <w:r w:rsidRPr="002342D8">
        <w:rPr>
          <w:lang w:eastAsia="zh-CN"/>
        </w:rPr>
        <w:t xml:space="preserve">To solve this problem, the </w:t>
      </w:r>
      <w:r w:rsidR="00364E62" w:rsidRPr="002342D8">
        <w:rPr>
          <w:lang w:eastAsia="zh-CN"/>
        </w:rPr>
        <w:t xml:space="preserve">field </w:t>
      </w:r>
      <w:r w:rsidRPr="002342D8">
        <w:rPr>
          <w:lang w:eastAsia="zh-CN"/>
        </w:rPr>
        <w:t xml:space="preserve">type of the CRS_SITE </w:t>
      </w:r>
      <w:r w:rsidR="002659FB" w:rsidRPr="002342D8">
        <w:rPr>
          <w:lang w:eastAsia="zh-CN"/>
        </w:rPr>
        <w:t>will be changed to</w:t>
      </w:r>
      <w:r w:rsidRPr="002342D8">
        <w:rPr>
          <w:lang w:eastAsia="zh-CN"/>
        </w:rPr>
        <w:t xml:space="preserve"> two characters </w:t>
      </w:r>
      <w:r w:rsidRPr="002342D8">
        <w:t xml:space="preserve">and the validations of the Site Code field in </w:t>
      </w:r>
      <w:r w:rsidR="002659FB" w:rsidRPr="002342D8">
        <w:t xml:space="preserve">the </w:t>
      </w:r>
      <w:r w:rsidRPr="002342D8">
        <w:t xml:space="preserve">secure STEO website </w:t>
      </w:r>
      <w:r w:rsidR="002659FB" w:rsidRPr="002342D8">
        <w:t>will</w:t>
      </w:r>
      <w:r w:rsidRPr="002342D8">
        <w:t xml:space="preserve"> allow </w:t>
      </w:r>
      <w:r w:rsidR="002659FB" w:rsidRPr="002342D8">
        <w:rPr>
          <w:lang w:eastAsia="zh-CN"/>
        </w:rPr>
        <w:t>two characters. T</w:t>
      </w:r>
      <w:r w:rsidRPr="002342D8">
        <w:t>he characters are alpha-numeric and restricted to any combination of the letters (from A to Z, capital only) and the numbers 0 to 9.</w:t>
      </w:r>
    </w:p>
    <w:p w14:paraId="29CADAA5" w14:textId="77777777" w:rsidR="00EA458F" w:rsidRPr="002342D8" w:rsidRDefault="00EA458F" w:rsidP="00EA458F"/>
    <w:p w14:paraId="6632ADA7" w14:textId="77777777" w:rsidR="00EA458F" w:rsidRPr="002342D8" w:rsidRDefault="00EA458F" w:rsidP="00EA458F">
      <w:r w:rsidRPr="002342D8">
        <w:t xml:space="preserve">Refer to </w:t>
      </w:r>
      <w:r w:rsidRPr="002342D8">
        <w:rPr>
          <w:lang w:eastAsia="zh-CN"/>
        </w:rPr>
        <w:t xml:space="preserve">CRS_SITE – page </w:t>
      </w:r>
      <w:r w:rsidRPr="002342D8">
        <w:fldChar w:fldCharType="begin"/>
      </w:r>
      <w:r w:rsidRPr="002342D8">
        <w:instrText xml:space="preserve"> PAGEREF  CRS_SITE \h </w:instrText>
      </w:r>
      <w:r w:rsidRPr="002342D8">
        <w:fldChar w:fldCharType="separate"/>
      </w:r>
      <w:r w:rsidR="00BC357B">
        <w:rPr>
          <w:noProof/>
        </w:rPr>
        <w:t>87</w:t>
      </w:r>
      <w:r w:rsidRPr="002342D8">
        <w:fldChar w:fldCharType="end"/>
      </w:r>
    </w:p>
    <w:p w14:paraId="413CC4F9" w14:textId="77777777" w:rsidR="00EA458F" w:rsidRPr="002342D8" w:rsidRDefault="00EA458F" w:rsidP="00EA458F">
      <w:pPr>
        <w:rPr>
          <w:rFonts w:cs="Arial"/>
          <w:b/>
        </w:rPr>
      </w:pPr>
    </w:p>
    <w:p w14:paraId="535D4E1C" w14:textId="77777777" w:rsidR="00EA458F" w:rsidRPr="002342D8" w:rsidRDefault="00EA458F" w:rsidP="003E3AF6">
      <w:pPr>
        <w:rPr>
          <w:rFonts w:cs="Arial"/>
          <w:b/>
        </w:rPr>
      </w:pPr>
      <w:r w:rsidRPr="002342D8">
        <w:rPr>
          <w:rFonts w:cs="Arial"/>
          <w:b/>
        </w:rPr>
        <w:t>SDR validation</w:t>
      </w:r>
      <w:r w:rsidR="002659FB" w:rsidRPr="002342D8">
        <w:rPr>
          <w:rFonts w:cs="Arial"/>
          <w:b/>
        </w:rPr>
        <w:t>s will be changed to allow the lowest</w:t>
      </w:r>
      <w:r w:rsidRPr="002342D8">
        <w:rPr>
          <w:rFonts w:cs="Arial"/>
          <w:b/>
        </w:rPr>
        <w:t xml:space="preserve"> age limit to be 5 from December 2017 SDR onwards</w:t>
      </w:r>
    </w:p>
    <w:p w14:paraId="3D8A7737" w14:textId="77777777" w:rsidR="00EA458F" w:rsidRPr="002342D8" w:rsidRDefault="00EA458F" w:rsidP="003E3AF6">
      <w:pPr>
        <w:rPr>
          <w:rFonts w:cs="Arial"/>
        </w:rPr>
      </w:pPr>
    </w:p>
    <w:p w14:paraId="040C5A2B" w14:textId="77777777" w:rsidR="00EA458F" w:rsidRPr="002342D8" w:rsidRDefault="00EA458F" w:rsidP="00EA458F">
      <w:pPr>
        <w:rPr>
          <w:lang w:eastAsia="zh-CN"/>
        </w:rPr>
      </w:pPr>
      <w:r w:rsidRPr="002342D8">
        <w:rPr>
          <w:lang w:eastAsia="zh-CN"/>
        </w:rPr>
        <w:t>In t</w:t>
      </w:r>
      <w:r w:rsidR="002659FB" w:rsidRPr="002342D8">
        <w:rPr>
          <w:lang w:eastAsia="zh-CN"/>
        </w:rPr>
        <w:t>he current SDR system, the lowest</w:t>
      </w:r>
      <w:r w:rsidRPr="002342D8">
        <w:rPr>
          <w:lang w:eastAsia="zh-CN"/>
        </w:rPr>
        <w:t xml:space="preserve"> age of entering Tertiary education is 10, however, there are </w:t>
      </w:r>
      <w:r w:rsidR="002659FB" w:rsidRPr="002342D8">
        <w:rPr>
          <w:lang w:eastAsia="zh-CN"/>
        </w:rPr>
        <w:t>some</w:t>
      </w:r>
      <w:r w:rsidRPr="002342D8">
        <w:rPr>
          <w:lang w:eastAsia="zh-CN"/>
        </w:rPr>
        <w:t xml:space="preserve"> student</w:t>
      </w:r>
      <w:r w:rsidR="002659FB" w:rsidRPr="002342D8">
        <w:rPr>
          <w:lang w:eastAsia="zh-CN"/>
        </w:rPr>
        <w:t>s who were</w:t>
      </w:r>
      <w:r w:rsidRPr="002342D8">
        <w:rPr>
          <w:lang w:eastAsia="zh-CN"/>
        </w:rPr>
        <w:t xml:space="preserve"> under 10 years </w:t>
      </w:r>
      <w:r w:rsidR="002659FB" w:rsidRPr="002342D8">
        <w:rPr>
          <w:lang w:eastAsia="zh-CN"/>
        </w:rPr>
        <w:t>old when they entered into t</w:t>
      </w:r>
      <w:r w:rsidRPr="002342D8">
        <w:rPr>
          <w:lang w:eastAsia="zh-CN"/>
        </w:rPr>
        <w:t xml:space="preserve">ertiary education </w:t>
      </w:r>
      <w:r w:rsidR="002659FB" w:rsidRPr="002342D8">
        <w:rPr>
          <w:lang w:eastAsia="zh-CN"/>
        </w:rPr>
        <w:t>(</w:t>
      </w:r>
      <w:r w:rsidRPr="002342D8">
        <w:rPr>
          <w:lang w:eastAsia="zh-CN"/>
        </w:rPr>
        <w:t>as eligible enrolments</w:t>
      </w:r>
      <w:r w:rsidR="002659FB" w:rsidRPr="002342D8">
        <w:rPr>
          <w:lang w:eastAsia="zh-CN"/>
        </w:rPr>
        <w:t>)</w:t>
      </w:r>
      <w:r w:rsidRPr="002342D8">
        <w:rPr>
          <w:lang w:eastAsia="zh-CN"/>
        </w:rPr>
        <w:t xml:space="preserve">. This is causing Error code 397 – FIRST_YR puts student at age less than 10 or greater than 100, etc. </w:t>
      </w:r>
      <w:r w:rsidR="002659FB" w:rsidRPr="002342D8">
        <w:rPr>
          <w:lang w:eastAsia="zh-CN"/>
        </w:rPr>
        <w:t>To correct this</w:t>
      </w:r>
      <w:r w:rsidRPr="002342D8">
        <w:rPr>
          <w:lang w:eastAsia="zh-CN"/>
        </w:rPr>
        <w:t xml:space="preserve">, the SDR validations will be changed to allow </w:t>
      </w:r>
      <w:r w:rsidR="002659FB" w:rsidRPr="002342D8">
        <w:rPr>
          <w:lang w:eastAsia="zh-CN"/>
        </w:rPr>
        <w:t>the lowest</w:t>
      </w:r>
      <w:r w:rsidRPr="002342D8">
        <w:rPr>
          <w:lang w:eastAsia="zh-CN"/>
        </w:rPr>
        <w:t xml:space="preserve"> age limit to be 5.</w:t>
      </w:r>
    </w:p>
    <w:p w14:paraId="68EBC749" w14:textId="77777777" w:rsidR="00EA458F" w:rsidRPr="002342D8" w:rsidRDefault="00EA458F" w:rsidP="00267A6F">
      <w:pPr>
        <w:rPr>
          <w:rFonts w:cs="Arial"/>
          <w:b/>
        </w:rPr>
      </w:pPr>
    </w:p>
    <w:p w14:paraId="3849270B" w14:textId="77777777" w:rsidR="00EA458F" w:rsidRPr="002342D8" w:rsidRDefault="00EA458F" w:rsidP="00267A6F">
      <w:pPr>
        <w:rPr>
          <w:lang w:eastAsia="zh-CN"/>
        </w:rPr>
      </w:pPr>
      <w:r w:rsidRPr="002342D8">
        <w:rPr>
          <w:lang w:eastAsia="zh-CN"/>
        </w:rPr>
        <w:t xml:space="preserve">Refer to FIRST_YR – page </w:t>
      </w:r>
      <w:r w:rsidRPr="002342D8">
        <w:fldChar w:fldCharType="begin"/>
      </w:r>
      <w:r w:rsidRPr="002342D8">
        <w:instrText xml:space="preserve"> PAGEREF  FIRST_YR \h </w:instrText>
      </w:r>
      <w:r w:rsidRPr="002342D8">
        <w:fldChar w:fldCharType="separate"/>
      </w:r>
      <w:r w:rsidR="00BC357B">
        <w:rPr>
          <w:noProof/>
        </w:rPr>
        <w:t>52</w:t>
      </w:r>
      <w:r w:rsidRPr="002342D8">
        <w:fldChar w:fldCharType="end"/>
      </w:r>
      <w:r w:rsidRPr="002342D8">
        <w:t xml:space="preserve"> and DOB – page </w:t>
      </w:r>
      <w:r w:rsidRPr="002342D8">
        <w:fldChar w:fldCharType="begin"/>
      </w:r>
      <w:r w:rsidRPr="002342D8">
        <w:instrText xml:space="preserve"> PAGEREF  DOB \h </w:instrText>
      </w:r>
      <w:r w:rsidRPr="002342D8">
        <w:fldChar w:fldCharType="separate"/>
      </w:r>
      <w:r w:rsidR="00BC357B">
        <w:rPr>
          <w:noProof/>
        </w:rPr>
        <w:t>47</w:t>
      </w:r>
      <w:r w:rsidRPr="002342D8">
        <w:fldChar w:fldCharType="end"/>
      </w:r>
    </w:p>
    <w:p w14:paraId="696B9D92" w14:textId="77777777" w:rsidR="00EA458F" w:rsidRDefault="00EA458F" w:rsidP="00267A6F">
      <w:pPr>
        <w:rPr>
          <w:rFonts w:cs="Arial"/>
          <w:b/>
        </w:rPr>
      </w:pPr>
    </w:p>
    <w:p w14:paraId="6088DC4E" w14:textId="77777777" w:rsidR="00AF1A9F" w:rsidRPr="003E3AF6" w:rsidRDefault="00AF1A9F" w:rsidP="00267A6F">
      <w:pPr>
        <w:rPr>
          <w:rFonts w:cs="Arial"/>
          <w:b/>
        </w:rPr>
      </w:pPr>
      <w:r w:rsidRPr="003E3AF6">
        <w:rPr>
          <w:rFonts w:cs="Arial"/>
          <w:b/>
        </w:rPr>
        <w:t>The definitions of Confirmed student enrolment and Course Enrolment are updated.</w:t>
      </w:r>
    </w:p>
    <w:p w14:paraId="7D78763F" w14:textId="77777777" w:rsidR="00AF1A9F" w:rsidRPr="003E3AF6" w:rsidRDefault="00AF1A9F" w:rsidP="00267A6F">
      <w:pPr>
        <w:rPr>
          <w:rFonts w:cs="Arial"/>
          <w:b/>
        </w:rPr>
      </w:pPr>
    </w:p>
    <w:p w14:paraId="115D4DE5" w14:textId="77777777" w:rsidR="00AF1A9F" w:rsidRPr="003E3AF6" w:rsidRDefault="00AF1A9F" w:rsidP="00267A6F">
      <w:pPr>
        <w:rPr>
          <w:rFonts w:cs="Arial"/>
        </w:rPr>
      </w:pPr>
      <w:r w:rsidRPr="003E3AF6">
        <w:rPr>
          <w:rFonts w:cs="Arial"/>
        </w:rPr>
        <w:t xml:space="preserve">Refer to page </w:t>
      </w:r>
      <w:r w:rsidR="00F81AA0" w:rsidRPr="00F81AA0">
        <w:fldChar w:fldCharType="begin"/>
      </w:r>
      <w:r w:rsidR="00F81AA0" w:rsidRPr="00F81AA0">
        <w:instrText xml:space="preserve"> PAGEREF  confirmedstudent \h </w:instrText>
      </w:r>
      <w:r w:rsidR="00F81AA0" w:rsidRPr="00F81AA0">
        <w:fldChar w:fldCharType="separate"/>
      </w:r>
      <w:r w:rsidR="00BC357B">
        <w:rPr>
          <w:noProof/>
        </w:rPr>
        <w:t>37</w:t>
      </w:r>
      <w:r w:rsidR="00F81AA0" w:rsidRPr="00F81AA0">
        <w:fldChar w:fldCharType="end"/>
      </w:r>
    </w:p>
    <w:p w14:paraId="4381F92C" w14:textId="77777777" w:rsidR="00AF1A9F" w:rsidRPr="003E3AF6" w:rsidRDefault="00AF1A9F" w:rsidP="00267A6F">
      <w:pPr>
        <w:rPr>
          <w:rFonts w:cs="Arial"/>
          <w:b/>
        </w:rPr>
      </w:pPr>
    </w:p>
    <w:p w14:paraId="6C40E28D" w14:textId="77777777" w:rsidR="00267A6F" w:rsidRPr="003E3AF6" w:rsidRDefault="00267A6F" w:rsidP="00267A6F">
      <w:pPr>
        <w:rPr>
          <w:rFonts w:cs="Arial"/>
          <w:b/>
        </w:rPr>
      </w:pPr>
      <w:r w:rsidRPr="003E3AF6">
        <w:rPr>
          <w:rFonts w:cs="Arial"/>
          <w:b/>
        </w:rPr>
        <w:t xml:space="preserve">Source of Funding code 31 will be </w:t>
      </w:r>
      <w:r w:rsidR="00C62614" w:rsidRPr="003E3AF6">
        <w:rPr>
          <w:rFonts w:cs="Arial"/>
          <w:b/>
        </w:rPr>
        <w:t>required</w:t>
      </w:r>
      <w:r w:rsidRPr="003E3AF6">
        <w:rPr>
          <w:rFonts w:cs="Arial"/>
          <w:b/>
        </w:rPr>
        <w:t xml:space="preserve"> </w:t>
      </w:r>
      <w:r w:rsidR="00AB6216" w:rsidRPr="003E3AF6">
        <w:rPr>
          <w:rFonts w:cs="Arial"/>
          <w:b/>
        </w:rPr>
        <w:t xml:space="preserve">to </w:t>
      </w:r>
      <w:r w:rsidR="00BA5C22" w:rsidRPr="003E3AF6">
        <w:rPr>
          <w:rFonts w:cs="Arial"/>
          <w:b/>
        </w:rPr>
        <w:t xml:space="preserve">be </w:t>
      </w:r>
      <w:r w:rsidR="00AB6216" w:rsidRPr="003E3AF6">
        <w:rPr>
          <w:rFonts w:cs="Arial"/>
          <w:b/>
        </w:rPr>
        <w:t>report</w:t>
      </w:r>
      <w:r w:rsidR="00BA5C22" w:rsidRPr="003E3AF6">
        <w:rPr>
          <w:rFonts w:cs="Arial"/>
          <w:b/>
        </w:rPr>
        <w:t>ed</w:t>
      </w:r>
      <w:r w:rsidR="00AB6216" w:rsidRPr="003E3AF6">
        <w:rPr>
          <w:rFonts w:cs="Arial"/>
          <w:b/>
        </w:rPr>
        <w:t xml:space="preserve"> </w:t>
      </w:r>
      <w:r w:rsidRPr="003E3AF6">
        <w:rPr>
          <w:rFonts w:cs="Arial"/>
          <w:b/>
        </w:rPr>
        <w:t xml:space="preserve">from </w:t>
      </w:r>
      <w:r w:rsidR="00AB6216" w:rsidRPr="003E3AF6">
        <w:rPr>
          <w:rFonts w:cs="Arial"/>
          <w:b/>
        </w:rPr>
        <w:t xml:space="preserve">August </w:t>
      </w:r>
      <w:r w:rsidRPr="003E3AF6">
        <w:rPr>
          <w:rFonts w:cs="Arial"/>
          <w:b/>
        </w:rPr>
        <w:t>2017 SDR</w:t>
      </w:r>
      <w:r w:rsidR="006B033B" w:rsidRPr="003E3AF6">
        <w:rPr>
          <w:rFonts w:cs="Arial"/>
          <w:b/>
        </w:rPr>
        <w:t xml:space="preserve"> onwards</w:t>
      </w:r>
    </w:p>
    <w:p w14:paraId="104025B3" w14:textId="77777777" w:rsidR="00267A6F" w:rsidRPr="003E3AF6" w:rsidRDefault="00267A6F" w:rsidP="00267A6F"/>
    <w:p w14:paraId="07F2FBDA" w14:textId="77777777" w:rsidR="00267A6F" w:rsidRPr="003E3AF6" w:rsidRDefault="00267A6F" w:rsidP="00267A6F">
      <w:r w:rsidRPr="003E3AF6">
        <w:t>Source of Funding code 31 - Non-funded confirmed student enrolments enable</w:t>
      </w:r>
      <w:r w:rsidR="00BA5C22" w:rsidRPr="003E3AF6">
        <w:t>s</w:t>
      </w:r>
      <w:r w:rsidRPr="003E3AF6">
        <w:t xml:space="preserve"> TEOs to report the confirmed student enrolments from the </w:t>
      </w:r>
      <w:r w:rsidR="00AB6216" w:rsidRPr="003E3AF6">
        <w:t xml:space="preserve">August </w:t>
      </w:r>
      <w:r w:rsidRPr="003E3AF6">
        <w:t>2017 SDR onwards.</w:t>
      </w:r>
    </w:p>
    <w:p w14:paraId="0FB49A0A" w14:textId="77777777" w:rsidR="00267A6F" w:rsidRPr="003E3AF6" w:rsidRDefault="00267A6F" w:rsidP="00267A6F">
      <w:pPr>
        <w:rPr>
          <w:rFonts w:cs="Arial"/>
          <w:b/>
        </w:rPr>
      </w:pPr>
    </w:p>
    <w:p w14:paraId="1E861BD2"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Existing validation 611 is changed</w:t>
      </w:r>
    </w:p>
    <w:p w14:paraId="19E604E2" w14:textId="77777777" w:rsidR="00271CC4" w:rsidRPr="003E3AF6" w:rsidRDefault="00271CC4" w:rsidP="00034B27">
      <w:pPr>
        <w:pStyle w:val="ListParagraph"/>
        <w:numPr>
          <w:ilvl w:val="0"/>
          <w:numId w:val="31"/>
        </w:numPr>
        <w:rPr>
          <w:rFonts w:cs="Arial"/>
        </w:rPr>
      </w:pPr>
      <w:r w:rsidRPr="003E3AF6">
        <w:rPr>
          <w:rFonts w:ascii="Arial" w:hAnsi="Arial" w:cs="Arial"/>
          <w:sz w:val="20"/>
          <w:szCs w:val="20"/>
        </w:rPr>
        <w:t>Existing validation 139 is updated to exclude S</w:t>
      </w:r>
      <w:r w:rsidR="00BA5C22" w:rsidRPr="003E3AF6">
        <w:rPr>
          <w:rFonts w:ascii="Arial" w:hAnsi="Arial" w:cs="Arial"/>
          <w:sz w:val="20"/>
          <w:szCs w:val="20"/>
        </w:rPr>
        <w:t xml:space="preserve">ource </w:t>
      </w:r>
      <w:r w:rsidRPr="003E3AF6">
        <w:rPr>
          <w:rFonts w:ascii="Arial" w:hAnsi="Arial" w:cs="Arial"/>
          <w:sz w:val="20"/>
          <w:szCs w:val="20"/>
        </w:rPr>
        <w:t>o</w:t>
      </w:r>
      <w:r w:rsidR="00BA5C22" w:rsidRPr="003E3AF6">
        <w:rPr>
          <w:rFonts w:ascii="Arial" w:hAnsi="Arial" w:cs="Arial"/>
          <w:sz w:val="20"/>
          <w:szCs w:val="20"/>
        </w:rPr>
        <w:t xml:space="preserve">f </w:t>
      </w:r>
      <w:r w:rsidRPr="003E3AF6">
        <w:rPr>
          <w:rFonts w:ascii="Arial" w:hAnsi="Arial" w:cs="Arial"/>
          <w:sz w:val="20"/>
          <w:szCs w:val="20"/>
        </w:rPr>
        <w:t>F</w:t>
      </w:r>
      <w:r w:rsidR="00BA5C22" w:rsidRPr="003E3AF6">
        <w:rPr>
          <w:rFonts w:ascii="Arial" w:hAnsi="Arial" w:cs="Arial"/>
          <w:sz w:val="20"/>
          <w:szCs w:val="20"/>
        </w:rPr>
        <w:t>unding</w:t>
      </w:r>
      <w:r w:rsidRPr="003E3AF6">
        <w:rPr>
          <w:rFonts w:ascii="Arial" w:hAnsi="Arial" w:cs="Arial"/>
          <w:sz w:val="20"/>
          <w:szCs w:val="20"/>
        </w:rPr>
        <w:t xml:space="preserve"> 31</w:t>
      </w:r>
    </w:p>
    <w:p w14:paraId="2856116B"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New validations 652, 653 are introduced</w:t>
      </w:r>
    </w:p>
    <w:p w14:paraId="08E6FC02" w14:textId="77777777" w:rsidR="00267A6F" w:rsidRPr="003E3AF6" w:rsidRDefault="00267A6F" w:rsidP="00267A6F">
      <w:pPr>
        <w:rPr>
          <w:rFonts w:cs="Arial"/>
        </w:rPr>
      </w:pPr>
    </w:p>
    <w:p w14:paraId="205E8CCE" w14:textId="77777777" w:rsidR="00AB6216" w:rsidRPr="003E3AF6" w:rsidRDefault="00AB6216" w:rsidP="00267A6F">
      <w:pPr>
        <w:rPr>
          <w:rFonts w:cs="Arial"/>
        </w:rPr>
      </w:pPr>
      <w:r w:rsidRPr="003E3AF6">
        <w:rPr>
          <w:rFonts w:cs="Arial"/>
        </w:rPr>
        <w:t xml:space="preserve">Note: </w:t>
      </w:r>
      <w:r w:rsidR="00202059" w:rsidRPr="003E3AF6">
        <w:rPr>
          <w:rFonts w:cs="Arial"/>
        </w:rPr>
        <w:t xml:space="preserve">For the April 2017 SDR </w:t>
      </w:r>
      <w:r w:rsidRPr="003E3AF6">
        <w:rPr>
          <w:rFonts w:cs="Arial"/>
        </w:rPr>
        <w:t>TEOs are able to report S</w:t>
      </w:r>
      <w:r w:rsidR="00BA5C22" w:rsidRPr="003E3AF6">
        <w:rPr>
          <w:rFonts w:cs="Arial"/>
        </w:rPr>
        <w:t xml:space="preserve">ource </w:t>
      </w:r>
      <w:r w:rsidRPr="003E3AF6">
        <w:rPr>
          <w:rFonts w:cs="Arial"/>
        </w:rPr>
        <w:t>o</w:t>
      </w:r>
      <w:r w:rsidR="00BA5C22" w:rsidRPr="003E3AF6">
        <w:rPr>
          <w:rFonts w:cs="Arial"/>
        </w:rPr>
        <w:t xml:space="preserve">f </w:t>
      </w:r>
      <w:r w:rsidRPr="003E3AF6">
        <w:rPr>
          <w:rFonts w:cs="Arial"/>
        </w:rPr>
        <w:t>F</w:t>
      </w:r>
      <w:r w:rsidR="00BA5C22" w:rsidRPr="003E3AF6">
        <w:rPr>
          <w:rFonts w:cs="Arial"/>
        </w:rPr>
        <w:t>unding</w:t>
      </w:r>
      <w:r w:rsidRPr="003E3AF6">
        <w:rPr>
          <w:rFonts w:cs="Arial"/>
        </w:rPr>
        <w:t xml:space="preserve"> 31, </w:t>
      </w:r>
      <w:r w:rsidR="00271CC4" w:rsidRPr="003E3AF6">
        <w:rPr>
          <w:rFonts w:cs="Arial"/>
        </w:rPr>
        <w:t xml:space="preserve">but it is not compulsory and </w:t>
      </w:r>
      <w:r w:rsidRPr="003E3AF6">
        <w:rPr>
          <w:rFonts w:cs="Arial"/>
        </w:rPr>
        <w:t>the validation 652 and 653</w:t>
      </w:r>
      <w:r w:rsidR="00271CC4" w:rsidRPr="003E3AF6">
        <w:rPr>
          <w:rFonts w:cs="Arial"/>
        </w:rPr>
        <w:t xml:space="preserve"> are in</w:t>
      </w:r>
      <w:r w:rsidR="00202059" w:rsidRPr="003E3AF6">
        <w:rPr>
          <w:rFonts w:cs="Arial"/>
        </w:rPr>
        <w:t xml:space="preserve"> WARNING mode</w:t>
      </w:r>
      <w:r w:rsidR="00271CC4" w:rsidRPr="003E3AF6">
        <w:rPr>
          <w:rFonts w:cs="Arial"/>
        </w:rPr>
        <w:t xml:space="preserve">. </w:t>
      </w:r>
      <w:r w:rsidR="00202059" w:rsidRPr="003E3AF6">
        <w:rPr>
          <w:rFonts w:cs="Arial"/>
        </w:rPr>
        <w:t>For the August 2017 SDR onwards it is compulsory for TEOs to report S</w:t>
      </w:r>
      <w:r w:rsidR="00BA5C22" w:rsidRPr="003E3AF6">
        <w:rPr>
          <w:rFonts w:cs="Arial"/>
        </w:rPr>
        <w:t xml:space="preserve">ource </w:t>
      </w:r>
      <w:r w:rsidR="00202059" w:rsidRPr="003E3AF6">
        <w:rPr>
          <w:rFonts w:cs="Arial"/>
        </w:rPr>
        <w:t>o</w:t>
      </w:r>
      <w:r w:rsidR="00BA5C22" w:rsidRPr="003E3AF6">
        <w:rPr>
          <w:rFonts w:cs="Arial"/>
        </w:rPr>
        <w:t xml:space="preserve">f </w:t>
      </w:r>
      <w:r w:rsidR="00202059" w:rsidRPr="003E3AF6">
        <w:rPr>
          <w:rFonts w:cs="Arial"/>
        </w:rPr>
        <w:t>F</w:t>
      </w:r>
      <w:r w:rsidR="00BA5C22" w:rsidRPr="003E3AF6">
        <w:rPr>
          <w:rFonts w:cs="Arial"/>
        </w:rPr>
        <w:t>unding</w:t>
      </w:r>
      <w:r w:rsidR="00202059" w:rsidRPr="003E3AF6">
        <w:rPr>
          <w:rFonts w:cs="Arial"/>
        </w:rPr>
        <w:t xml:space="preserve"> 31 and </w:t>
      </w:r>
      <w:r w:rsidR="00271CC4" w:rsidRPr="003E3AF6">
        <w:rPr>
          <w:rFonts w:cs="Arial"/>
        </w:rPr>
        <w:t xml:space="preserve">validations </w:t>
      </w:r>
      <w:r w:rsidR="00202059" w:rsidRPr="003E3AF6">
        <w:rPr>
          <w:rFonts w:cs="Arial"/>
        </w:rPr>
        <w:t xml:space="preserve">652 and 653 </w:t>
      </w:r>
      <w:r w:rsidR="00271CC4" w:rsidRPr="003E3AF6">
        <w:rPr>
          <w:rFonts w:cs="Arial"/>
        </w:rPr>
        <w:t>will be changed to ERROR.</w:t>
      </w:r>
    </w:p>
    <w:p w14:paraId="664C7787" w14:textId="77777777" w:rsidR="00AB6216" w:rsidRPr="003E3AF6" w:rsidRDefault="00AB6216" w:rsidP="00267A6F">
      <w:pPr>
        <w:rPr>
          <w:rFonts w:cs="Arial"/>
        </w:rPr>
      </w:pPr>
    </w:p>
    <w:p w14:paraId="1E9254D4" w14:textId="77777777" w:rsidR="00267A6F" w:rsidRPr="003E3AF6" w:rsidRDefault="00267A6F" w:rsidP="00267A6F">
      <w:pPr>
        <w:rPr>
          <w:rFonts w:cs="Arial"/>
        </w:rPr>
      </w:pPr>
      <w:r w:rsidRPr="003E3AF6">
        <w:rPr>
          <w:rFonts w:cs="Arial"/>
        </w:rPr>
        <w:t xml:space="preserve">Refer to FUNDING – page </w:t>
      </w:r>
      <w:r w:rsidRPr="003E3AF6">
        <w:fldChar w:fldCharType="begin"/>
      </w:r>
      <w:r w:rsidRPr="003E3AF6">
        <w:instrText xml:space="preserve"> PAGEREF  FUNDING \h </w:instrText>
      </w:r>
      <w:r w:rsidRPr="003E3AF6">
        <w:fldChar w:fldCharType="separate"/>
      </w:r>
      <w:r w:rsidR="00BC357B">
        <w:rPr>
          <w:noProof/>
        </w:rPr>
        <w:t>89</w:t>
      </w:r>
      <w:r w:rsidRPr="003E3AF6">
        <w:fldChar w:fldCharType="end"/>
      </w:r>
      <w:r w:rsidR="00271CC4" w:rsidRPr="003E3AF6">
        <w:t xml:space="preserve"> and CRS_WTD – page </w:t>
      </w:r>
      <w:r w:rsidR="00271CC4" w:rsidRPr="003E3AF6">
        <w:fldChar w:fldCharType="begin"/>
      </w:r>
      <w:r w:rsidR="00271CC4" w:rsidRPr="003E3AF6">
        <w:instrText xml:space="preserve"> PAGEREF  CRS_WTD \h </w:instrText>
      </w:r>
      <w:r w:rsidR="00271CC4" w:rsidRPr="003E3AF6">
        <w:fldChar w:fldCharType="separate"/>
      </w:r>
      <w:r w:rsidR="00BC357B">
        <w:rPr>
          <w:noProof/>
        </w:rPr>
        <w:t>81</w:t>
      </w:r>
      <w:r w:rsidR="00271CC4" w:rsidRPr="003E3AF6">
        <w:fldChar w:fldCharType="end"/>
      </w:r>
    </w:p>
    <w:p w14:paraId="6ECD1A3C" w14:textId="77777777" w:rsidR="00267A6F" w:rsidRPr="003E3AF6" w:rsidRDefault="00267A6F" w:rsidP="009F6C9F">
      <w:pPr>
        <w:rPr>
          <w:rFonts w:cs="Arial"/>
          <w:b/>
        </w:rPr>
      </w:pPr>
    </w:p>
    <w:p w14:paraId="4D746C1A" w14:textId="77777777" w:rsidR="00AF1A9F" w:rsidRPr="003E3AF6" w:rsidRDefault="00AF1A9F" w:rsidP="00AF1A9F">
      <w:pPr>
        <w:rPr>
          <w:rFonts w:cs="Arial"/>
          <w:b/>
        </w:rPr>
      </w:pPr>
      <w:r w:rsidRPr="003E3AF6">
        <w:rPr>
          <w:rFonts w:cs="Arial"/>
          <w:b/>
        </w:rPr>
        <w:t>SDR validations for Annual Maximum Fee Movement will be removed</w:t>
      </w:r>
    </w:p>
    <w:p w14:paraId="0664087A" w14:textId="77777777" w:rsidR="00AF1A9F" w:rsidRPr="003E3AF6" w:rsidRDefault="00AF1A9F" w:rsidP="00AF1A9F"/>
    <w:p w14:paraId="46A5DA6E" w14:textId="77777777" w:rsidR="00AF1A9F" w:rsidRPr="003E3AF6" w:rsidRDefault="00AF1A9F" w:rsidP="00AF1A9F">
      <w:r w:rsidRPr="003E3AF6">
        <w:t>The policy of the Annual Maximum Fee Movement (AMFM) setting the maximum percentage by which TEOs can increase tuition fees charged to domestic stu</w:t>
      </w:r>
      <w:r w:rsidR="000E2D24" w:rsidRPr="003E3AF6">
        <w:t>dents at SAC-funded courses at L</w:t>
      </w:r>
      <w:r w:rsidRPr="003E3AF6">
        <w:t xml:space="preserve">evels 3 and above on the NZQF is still in place. TEC has business processes to ensure the fee increase will be continued with AMFM of 2% in 2017. Therefore, the SDR validations for AMFM </w:t>
      </w:r>
      <w:r w:rsidR="00007233" w:rsidRPr="003E3AF6">
        <w:t>are</w:t>
      </w:r>
      <w:r w:rsidRPr="003E3AF6">
        <w:t xml:space="preserve"> removed. </w:t>
      </w:r>
    </w:p>
    <w:p w14:paraId="63B98AF2" w14:textId="77777777" w:rsidR="00AF1A9F" w:rsidRPr="003E3AF6" w:rsidRDefault="00AF1A9F" w:rsidP="009F6C9F"/>
    <w:p w14:paraId="60144FB6" w14:textId="77777777" w:rsidR="00AF1A9F" w:rsidRPr="003E3AF6" w:rsidRDefault="00AF1A9F" w:rsidP="009F6C9F">
      <w:r w:rsidRPr="003E3AF6">
        <w:t>FEE related validations 369-373, 384 and EXEMPT Indicator validations 377 and 378 are removed.</w:t>
      </w:r>
    </w:p>
    <w:p w14:paraId="0642E53E" w14:textId="77777777" w:rsidR="00AF1A9F" w:rsidRPr="003E3AF6" w:rsidRDefault="00AF1A9F" w:rsidP="009F6C9F"/>
    <w:p w14:paraId="4F61331F" w14:textId="77777777" w:rsidR="00AF1A9F" w:rsidRPr="003E3AF6" w:rsidRDefault="00AF1A9F" w:rsidP="00AF1A9F">
      <w:pPr>
        <w:rPr>
          <w:rFonts w:cs="Arial"/>
        </w:rPr>
      </w:pPr>
      <w:r w:rsidRPr="003E3AF6">
        <w:rPr>
          <w:rFonts w:cs="Arial"/>
        </w:rPr>
        <w:t xml:space="preserve">Refer to FEE – page </w:t>
      </w:r>
      <w:r w:rsidRPr="003E3AF6">
        <w:fldChar w:fldCharType="begin"/>
      </w:r>
      <w:r w:rsidRPr="003E3AF6">
        <w:instrText xml:space="preserve"> PAGEREF  FEE \h </w:instrText>
      </w:r>
      <w:r w:rsidRPr="003E3AF6">
        <w:fldChar w:fldCharType="separate"/>
      </w:r>
      <w:r w:rsidR="00BC357B">
        <w:rPr>
          <w:noProof/>
        </w:rPr>
        <w:t>112</w:t>
      </w:r>
      <w:r w:rsidRPr="003E3AF6">
        <w:fldChar w:fldCharType="end"/>
      </w:r>
      <w:r w:rsidRPr="003E3AF6">
        <w:t xml:space="preserve"> and EXEMPT Indicator – page </w:t>
      </w:r>
      <w:r w:rsidRPr="003E3AF6">
        <w:fldChar w:fldCharType="begin"/>
      </w:r>
      <w:r w:rsidRPr="003E3AF6">
        <w:instrText xml:space="preserve"> PAGEREF  EXEMPT_Indicator \h </w:instrText>
      </w:r>
      <w:r w:rsidRPr="003E3AF6">
        <w:fldChar w:fldCharType="separate"/>
      </w:r>
      <w:r w:rsidR="00BC357B">
        <w:rPr>
          <w:noProof/>
        </w:rPr>
        <w:t>117</w:t>
      </w:r>
      <w:r w:rsidRPr="003E3AF6">
        <w:fldChar w:fldCharType="end"/>
      </w:r>
    </w:p>
    <w:p w14:paraId="5EF2FD8F" w14:textId="77777777" w:rsidR="00AF1A9F" w:rsidRPr="003E3AF6" w:rsidRDefault="00AF1A9F" w:rsidP="009F6C9F"/>
    <w:p w14:paraId="2AF633DD" w14:textId="77777777" w:rsidR="001B21C0" w:rsidRPr="003E3AF6" w:rsidRDefault="001B21C0" w:rsidP="009F6C9F">
      <w:pPr>
        <w:rPr>
          <w:rFonts w:cs="Arial"/>
          <w:b/>
        </w:rPr>
      </w:pPr>
      <w:r w:rsidRPr="003E3AF6">
        <w:rPr>
          <w:rFonts w:cs="Arial"/>
          <w:b/>
        </w:rPr>
        <w:t>Reporting definition of Domestic student (ASSIST = 00) is updated</w:t>
      </w:r>
    </w:p>
    <w:p w14:paraId="423061C1" w14:textId="77777777" w:rsidR="001B21C0" w:rsidRPr="003E3AF6" w:rsidRDefault="001B21C0" w:rsidP="009F6C9F"/>
    <w:p w14:paraId="5522F2FE" w14:textId="77777777" w:rsidR="001B21C0" w:rsidRPr="003E3AF6" w:rsidRDefault="001B21C0" w:rsidP="009F6C9F">
      <w:r w:rsidRPr="003E3AF6">
        <w:t xml:space="preserve">Refer to ASSIST – page </w:t>
      </w:r>
      <w:r w:rsidRPr="003E3AF6">
        <w:fldChar w:fldCharType="begin"/>
      </w:r>
      <w:r w:rsidRPr="003E3AF6">
        <w:instrText xml:space="preserve"> PAGEREF  ASSIST \h </w:instrText>
      </w:r>
      <w:r w:rsidRPr="003E3AF6">
        <w:fldChar w:fldCharType="separate"/>
      </w:r>
      <w:r w:rsidR="00BC357B">
        <w:rPr>
          <w:noProof/>
        </w:rPr>
        <w:t>82</w:t>
      </w:r>
      <w:r w:rsidRPr="003E3AF6">
        <w:fldChar w:fldCharType="end"/>
      </w:r>
    </w:p>
    <w:p w14:paraId="38D0D7DC" w14:textId="77777777" w:rsidR="00AF1A9F" w:rsidRDefault="00AF1A9F" w:rsidP="009F6C9F">
      <w:pPr>
        <w:rPr>
          <w:rFonts w:cs="Arial"/>
          <w:b/>
        </w:rPr>
      </w:pPr>
    </w:p>
    <w:p w14:paraId="3EF5E7BE" w14:textId="77777777" w:rsidR="00AB6216" w:rsidRPr="00F805DD" w:rsidRDefault="00271CC4" w:rsidP="009F6C9F">
      <w:pPr>
        <w:rPr>
          <w:rFonts w:cs="Arial"/>
          <w:b/>
        </w:rPr>
      </w:pPr>
      <w:r w:rsidRPr="00F805DD">
        <w:rPr>
          <w:rFonts w:cs="Arial"/>
          <w:b/>
        </w:rPr>
        <w:t>SDR validations will be changed for New Zealand Citizens and New Zealand Residents who study in overseas campus on and after 1 January 2017</w:t>
      </w:r>
    </w:p>
    <w:p w14:paraId="7AC82F2C" w14:textId="77777777" w:rsidR="00271CC4" w:rsidRPr="00F805DD" w:rsidRDefault="00271CC4" w:rsidP="009F6C9F">
      <w:pPr>
        <w:rPr>
          <w:rFonts w:cs="Arial"/>
          <w:b/>
        </w:rPr>
      </w:pPr>
    </w:p>
    <w:p w14:paraId="6CC6B24D" w14:textId="77777777" w:rsidR="00271CC4" w:rsidRPr="00F805DD" w:rsidRDefault="00271CC4" w:rsidP="00271CC4">
      <w:r w:rsidRPr="00F805DD">
        <w:lastRenderedPageBreak/>
        <w:t>For study starting on or after 1 January 2017, tuition subsidy funding and student support will be available to domestic students (as defined by </w:t>
      </w:r>
      <w:hyperlink r:id="rId12" w:tgtFrame="_blank" w:tooltip="Section 159(1) of the Education Act (opens in a new window)" w:history="1">
        <w:r w:rsidRPr="00F805DD">
          <w:t>section 159(1)</w:t>
        </w:r>
      </w:hyperlink>
      <w:r w:rsidRPr="00F805DD">
        <w:t> of the Education Act 1989 and any applicable regulations made under </w:t>
      </w:r>
      <w:hyperlink r:id="rId13" w:tgtFrame="_blank" w:tooltip="Section 159(4) of the Education Act (opens in a new window)" w:history="1">
        <w:r w:rsidRPr="00F805DD">
          <w:t>section 159(4)</w:t>
        </w:r>
      </w:hyperlink>
      <w:r w:rsidRPr="00F805DD">
        <w:t> of the Education Act 1989) who study at an overseas campus or delivery site of a New Zealand TEO. </w:t>
      </w:r>
    </w:p>
    <w:p w14:paraId="1DB335FA" w14:textId="77777777" w:rsidR="00271CC4" w:rsidRPr="00F805DD" w:rsidRDefault="00271CC4" w:rsidP="009F6C9F">
      <w:pPr>
        <w:rPr>
          <w:rFonts w:cs="Arial"/>
          <w:b/>
        </w:rPr>
      </w:pPr>
    </w:p>
    <w:p w14:paraId="7F2A70FD"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Existing validation 582 is updated</w:t>
      </w:r>
    </w:p>
    <w:p w14:paraId="1A3D8A75"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New validations 659, 660 are introduced</w:t>
      </w:r>
    </w:p>
    <w:p w14:paraId="45F55763" w14:textId="77777777" w:rsidR="00271CC4" w:rsidRPr="00F805DD" w:rsidRDefault="00271CC4" w:rsidP="009F6C9F">
      <w:pPr>
        <w:rPr>
          <w:rFonts w:cs="Arial"/>
          <w:b/>
        </w:rPr>
      </w:pPr>
    </w:p>
    <w:p w14:paraId="7026433C" w14:textId="77777777" w:rsidR="00271CC4" w:rsidRPr="00F805DD" w:rsidRDefault="00271CC4" w:rsidP="00271CC4">
      <w:pPr>
        <w:rPr>
          <w:rFonts w:cs="Arial"/>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BC357B">
        <w:rPr>
          <w:noProof/>
        </w:rPr>
        <w:t>89</w:t>
      </w:r>
      <w:r w:rsidRPr="00F805DD">
        <w:fldChar w:fldCharType="end"/>
      </w:r>
      <w:r w:rsidRPr="00F805DD">
        <w:t xml:space="preserve"> and ASSIST – page </w:t>
      </w:r>
      <w:r w:rsidRPr="00F805DD">
        <w:fldChar w:fldCharType="begin"/>
      </w:r>
      <w:r w:rsidRPr="00F805DD">
        <w:instrText xml:space="preserve"> PAGEREF  ASSIST \h </w:instrText>
      </w:r>
      <w:r w:rsidRPr="00F805DD">
        <w:fldChar w:fldCharType="separate"/>
      </w:r>
      <w:r w:rsidR="00BC357B">
        <w:rPr>
          <w:noProof/>
        </w:rPr>
        <w:t>82</w:t>
      </w:r>
      <w:r w:rsidRPr="00F805DD">
        <w:fldChar w:fldCharType="end"/>
      </w:r>
    </w:p>
    <w:p w14:paraId="06EE3F93" w14:textId="77777777" w:rsidR="00271CC4" w:rsidRPr="00F805DD" w:rsidRDefault="00271CC4" w:rsidP="009F6C9F">
      <w:pPr>
        <w:rPr>
          <w:rFonts w:cs="Arial"/>
          <w:b/>
        </w:rPr>
      </w:pPr>
    </w:p>
    <w:p w14:paraId="7D0997BB" w14:textId="77777777" w:rsidR="00271CC4" w:rsidRPr="00F805DD" w:rsidRDefault="00271CC4" w:rsidP="009F6C9F">
      <w:pPr>
        <w:rPr>
          <w:rFonts w:cs="Arial"/>
          <w:b/>
        </w:rPr>
      </w:pPr>
      <w:r w:rsidRPr="00F805DD">
        <w:rPr>
          <w:rFonts w:cs="Arial"/>
          <w:b/>
        </w:rPr>
        <w:t xml:space="preserve">Source of funding 27 </w:t>
      </w:r>
      <w:r w:rsidR="000D1E4C" w:rsidRPr="00F805DD">
        <w:rPr>
          <w:rFonts w:cs="Arial"/>
          <w:b/>
        </w:rPr>
        <w:t>–</w:t>
      </w:r>
      <w:r w:rsidRPr="00F805DD">
        <w:rPr>
          <w:rFonts w:cs="Arial"/>
          <w:b/>
        </w:rPr>
        <w:t xml:space="preserve"> </w:t>
      </w:r>
      <w:r w:rsidR="000D1E4C" w:rsidRPr="00F805DD">
        <w:rPr>
          <w:rFonts w:cs="Arial"/>
          <w:b/>
        </w:rPr>
        <w:t>“</w:t>
      </w:r>
      <w:r w:rsidRPr="00F805DD">
        <w:rPr>
          <w:rFonts w:cs="Arial"/>
          <w:b/>
        </w:rPr>
        <w:t>Under 25 Fees Free Standard plan process Level 1 and 2</w:t>
      </w:r>
      <w:r w:rsidR="000D1E4C" w:rsidRPr="00F805DD">
        <w:rPr>
          <w:rFonts w:cs="Arial"/>
          <w:b/>
        </w:rPr>
        <w:t>”</w:t>
      </w:r>
      <w:r w:rsidRPr="00F805DD">
        <w:rPr>
          <w:rFonts w:cs="Arial"/>
          <w:b/>
        </w:rPr>
        <w:t xml:space="preserve"> cannot be used for enrolments start</w:t>
      </w:r>
      <w:r w:rsidR="000D1E4C" w:rsidRPr="00F805DD">
        <w:rPr>
          <w:rFonts w:cs="Arial"/>
          <w:b/>
        </w:rPr>
        <w:t>ing on or after</w:t>
      </w:r>
      <w:r w:rsidRPr="00F805DD">
        <w:rPr>
          <w:rFonts w:cs="Arial"/>
          <w:b/>
        </w:rPr>
        <w:t xml:space="preserve"> 1 January 2017</w:t>
      </w:r>
    </w:p>
    <w:p w14:paraId="740EDD03" w14:textId="77777777" w:rsidR="00271CC4" w:rsidRPr="00F805DD" w:rsidRDefault="00271CC4" w:rsidP="009F6C9F">
      <w:pPr>
        <w:rPr>
          <w:rFonts w:cs="Arial"/>
          <w:b/>
        </w:rPr>
      </w:pPr>
    </w:p>
    <w:p w14:paraId="7941B47F"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 xml:space="preserve">New validation 661 is </w:t>
      </w:r>
      <w:r w:rsidR="00ED4E96" w:rsidRPr="00F805DD">
        <w:rPr>
          <w:rFonts w:ascii="Arial" w:hAnsi="Arial" w:cs="Arial"/>
          <w:sz w:val="20"/>
          <w:szCs w:val="20"/>
        </w:rPr>
        <w:t>introduced</w:t>
      </w:r>
    </w:p>
    <w:p w14:paraId="68B66871" w14:textId="77777777" w:rsidR="00271CC4" w:rsidRPr="00F805DD" w:rsidRDefault="00271CC4" w:rsidP="009F6C9F">
      <w:pPr>
        <w:rPr>
          <w:rFonts w:cs="Arial"/>
        </w:rPr>
      </w:pPr>
    </w:p>
    <w:p w14:paraId="38D19E14" w14:textId="77777777" w:rsidR="00271CC4" w:rsidRPr="00F805DD" w:rsidRDefault="00271CC4" w:rsidP="009F6C9F">
      <w:pPr>
        <w:rPr>
          <w:rFonts w:cs="Arial"/>
          <w:b/>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BC357B">
        <w:rPr>
          <w:noProof/>
        </w:rPr>
        <w:t>89</w:t>
      </w:r>
      <w:r w:rsidRPr="00F805DD">
        <w:fldChar w:fldCharType="end"/>
      </w:r>
    </w:p>
    <w:p w14:paraId="5CAA35BD" w14:textId="77777777" w:rsidR="00271CC4" w:rsidRDefault="00271CC4" w:rsidP="009F6C9F">
      <w:pPr>
        <w:rPr>
          <w:rFonts w:cs="Arial"/>
          <w:b/>
        </w:rPr>
      </w:pPr>
    </w:p>
    <w:p w14:paraId="08DC70A6" w14:textId="77777777" w:rsidR="009F6C9F" w:rsidRDefault="009F6C9F" w:rsidP="009F6C9F">
      <w:pPr>
        <w:rPr>
          <w:rFonts w:cs="Arial"/>
          <w:b/>
        </w:rPr>
      </w:pPr>
      <w:r>
        <w:rPr>
          <w:rFonts w:cs="Arial"/>
          <w:b/>
        </w:rPr>
        <w:t>New Source of Funding code 32 will be introduced from April 2017 SDR</w:t>
      </w:r>
    </w:p>
    <w:p w14:paraId="0BDA53BE" w14:textId="77777777" w:rsidR="009F6C9F" w:rsidRDefault="009F6C9F" w:rsidP="009F6C9F"/>
    <w:p w14:paraId="51CB65C8" w14:textId="77777777" w:rsidR="009F6C9F" w:rsidRPr="00066522" w:rsidRDefault="009F6C9F" w:rsidP="009F6C9F">
      <w:pPr>
        <w:rPr>
          <w:rFonts w:cs="Arial"/>
          <w:lang w:eastAsia="en-GB"/>
        </w:rPr>
      </w:pPr>
      <w:r w:rsidRPr="001111CE">
        <w:rPr>
          <w:rFonts w:cs="Arial"/>
          <w:lang w:eastAsia="en-GB"/>
        </w:rPr>
        <w:t>The new funding source code is 32 - SAC Level 3 and 4 Competitive Process Funding</w:t>
      </w:r>
      <w:r w:rsidR="0093212A">
        <w:rPr>
          <w:rFonts w:cs="Arial"/>
          <w:lang w:eastAsia="en-GB"/>
        </w:rPr>
        <w:t>.  The</w:t>
      </w:r>
      <w:r w:rsidRPr="001111CE">
        <w:rPr>
          <w:rFonts w:cs="Arial"/>
          <w:lang w:eastAsia="en-GB"/>
        </w:rPr>
        <w:t xml:space="preserve"> changes are effective fro</w:t>
      </w:r>
      <w:r>
        <w:rPr>
          <w:rFonts w:cs="Arial"/>
          <w:lang w:eastAsia="en-GB"/>
        </w:rPr>
        <w:t>m the April 2017 return onwards</w:t>
      </w:r>
      <w:r w:rsidRPr="00CB651F">
        <w:t>.</w:t>
      </w:r>
    </w:p>
    <w:p w14:paraId="030C879F" w14:textId="77777777" w:rsidR="009F6C9F" w:rsidRDefault="009F6C9F" w:rsidP="009F6C9F">
      <w:pPr>
        <w:rPr>
          <w:rFonts w:cs="Arial"/>
          <w:b/>
        </w:rPr>
      </w:pPr>
    </w:p>
    <w:p w14:paraId="12BB89B3"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014, 602, 603, 604, 608, 611</w:t>
      </w:r>
      <w:r w:rsidRPr="00422B90">
        <w:rPr>
          <w:rFonts w:ascii="Arial" w:hAnsi="Arial" w:cs="Arial"/>
          <w:sz w:val="20"/>
          <w:szCs w:val="20"/>
        </w:rPr>
        <w:t xml:space="preserve"> </w:t>
      </w:r>
      <w:r>
        <w:rPr>
          <w:rFonts w:ascii="Arial" w:hAnsi="Arial" w:cs="Arial"/>
          <w:sz w:val="20"/>
          <w:szCs w:val="20"/>
        </w:rPr>
        <w:t>are</w:t>
      </w:r>
      <w:r w:rsidRPr="00422B90">
        <w:rPr>
          <w:rFonts w:ascii="Arial" w:hAnsi="Arial" w:cs="Arial"/>
          <w:sz w:val="20"/>
          <w:szCs w:val="20"/>
        </w:rPr>
        <w:t xml:space="preserve"> changed</w:t>
      </w:r>
    </w:p>
    <w:p w14:paraId="3F9E4E94"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654, 655 are</w:t>
      </w:r>
      <w:r w:rsidRPr="00422B90">
        <w:rPr>
          <w:rFonts w:ascii="Arial" w:hAnsi="Arial" w:cs="Arial"/>
          <w:sz w:val="20"/>
          <w:szCs w:val="20"/>
        </w:rPr>
        <w:t xml:space="preserve"> introduced</w:t>
      </w:r>
    </w:p>
    <w:p w14:paraId="3739573D" w14:textId="77777777" w:rsidR="009F6C9F" w:rsidRDefault="009F6C9F" w:rsidP="009F6C9F">
      <w:pPr>
        <w:rPr>
          <w:rFonts w:cs="Arial"/>
        </w:rPr>
      </w:pPr>
    </w:p>
    <w:p w14:paraId="2DD47FF9" w14:textId="77777777"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BC357B">
        <w:rPr>
          <w:noProof/>
        </w:rPr>
        <w:t>89</w:t>
      </w:r>
      <w:r w:rsidR="00424B48">
        <w:fldChar w:fldCharType="end"/>
      </w:r>
    </w:p>
    <w:p w14:paraId="4C3E51DE" w14:textId="77777777" w:rsidR="009F6C9F" w:rsidRDefault="009F6C9F"/>
    <w:p w14:paraId="0DD78665" w14:textId="77777777" w:rsidR="009F6C9F" w:rsidRDefault="009F6C9F" w:rsidP="009F6C9F">
      <w:pPr>
        <w:rPr>
          <w:rFonts w:cs="Arial"/>
          <w:b/>
        </w:rPr>
      </w:pPr>
      <w:r>
        <w:rPr>
          <w:rFonts w:cs="Arial"/>
          <w:b/>
        </w:rPr>
        <w:t>New Source of Funding code 33 will be introduced from April 2017 SDR</w:t>
      </w:r>
    </w:p>
    <w:p w14:paraId="204B94E1" w14:textId="77777777" w:rsidR="009F6C9F" w:rsidRDefault="009F6C9F" w:rsidP="009F6C9F"/>
    <w:p w14:paraId="0E9B3A75" w14:textId="77777777" w:rsidR="009F6C9F" w:rsidRPr="009F6C9F" w:rsidRDefault="009F6C9F" w:rsidP="009F6C9F">
      <w:pPr>
        <w:rPr>
          <w:rFonts w:cs="Arial"/>
          <w:lang w:eastAsia="en-GB"/>
        </w:rPr>
      </w:pPr>
      <w:r w:rsidRPr="001111CE">
        <w:rPr>
          <w:rFonts w:cs="Arial"/>
          <w:lang w:eastAsia="en-GB"/>
        </w:rPr>
        <w:t>The new funding source code is 3</w:t>
      </w:r>
      <w:r>
        <w:rPr>
          <w:rFonts w:cs="Arial"/>
          <w:lang w:eastAsia="en-GB"/>
        </w:rPr>
        <w:t>3</w:t>
      </w:r>
      <w:r w:rsidRPr="001111CE">
        <w:rPr>
          <w:rFonts w:cs="Arial"/>
          <w:lang w:eastAsia="en-GB"/>
        </w:rPr>
        <w:t xml:space="preserve"> - </w:t>
      </w:r>
      <w:r>
        <w:t>DualPathways (Level 2-3 secondary-tertiary pilot) Funding</w:t>
      </w:r>
      <w:r w:rsidR="0093212A">
        <w:rPr>
          <w:rFonts w:cs="Arial"/>
          <w:lang w:eastAsia="en-GB"/>
        </w:rPr>
        <w:t>.</w:t>
      </w:r>
      <w:r w:rsidRPr="001111CE">
        <w:rPr>
          <w:rFonts w:cs="Arial"/>
          <w:lang w:eastAsia="en-GB"/>
        </w:rPr>
        <w:t xml:space="preserve"> </w:t>
      </w:r>
      <w:r w:rsidR="0093212A">
        <w:rPr>
          <w:rFonts w:cs="Arial"/>
          <w:lang w:eastAsia="en-GB"/>
        </w:rPr>
        <w:t>T</w:t>
      </w:r>
      <w:r w:rsidRPr="001111CE">
        <w:rPr>
          <w:rFonts w:cs="Arial"/>
          <w:lang w:eastAsia="en-GB"/>
        </w:rPr>
        <w:t>he changes are effective fro</w:t>
      </w:r>
      <w:r>
        <w:rPr>
          <w:rFonts w:cs="Arial"/>
          <w:lang w:eastAsia="en-GB"/>
        </w:rPr>
        <w:t>m the April 2017 return onwards</w:t>
      </w:r>
      <w:r w:rsidRPr="00CB651F">
        <w:t>.</w:t>
      </w:r>
    </w:p>
    <w:p w14:paraId="741E4F40" w14:textId="77777777" w:rsidR="009F6C9F" w:rsidRDefault="009F6C9F" w:rsidP="009F6C9F">
      <w:pPr>
        <w:rPr>
          <w:rFonts w:cs="Arial"/>
          <w:b/>
        </w:rPr>
      </w:pPr>
    </w:p>
    <w:p w14:paraId="49D345A8"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595, 603, 604, 611, 620 are</w:t>
      </w:r>
      <w:r w:rsidRPr="00422B90">
        <w:rPr>
          <w:rFonts w:ascii="Arial" w:hAnsi="Arial" w:cs="Arial"/>
          <w:sz w:val="20"/>
          <w:szCs w:val="20"/>
        </w:rPr>
        <w:t xml:space="preserve"> changed</w:t>
      </w:r>
    </w:p>
    <w:p w14:paraId="49241E2A"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656, 657, 658 are</w:t>
      </w:r>
      <w:r w:rsidRPr="00422B90">
        <w:rPr>
          <w:rFonts w:ascii="Arial" w:hAnsi="Arial" w:cs="Arial"/>
          <w:sz w:val="20"/>
          <w:szCs w:val="20"/>
        </w:rPr>
        <w:t xml:space="preserve"> introduced</w:t>
      </w:r>
    </w:p>
    <w:p w14:paraId="09A60CD3" w14:textId="77777777" w:rsidR="009F6C9F" w:rsidRDefault="009F6C9F" w:rsidP="009F6C9F">
      <w:pPr>
        <w:rPr>
          <w:rFonts w:cs="Arial"/>
        </w:rPr>
      </w:pPr>
    </w:p>
    <w:p w14:paraId="4246ACC8" w14:textId="77777777"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BC357B">
        <w:rPr>
          <w:noProof/>
        </w:rPr>
        <w:t>89</w:t>
      </w:r>
      <w:r w:rsidR="00424B48">
        <w:fldChar w:fldCharType="end"/>
      </w:r>
    </w:p>
    <w:p w14:paraId="2C5F3BFD" w14:textId="77777777" w:rsidR="009F6C9F" w:rsidRDefault="009F6C9F"/>
    <w:p w14:paraId="5C8D2FC0" w14:textId="77777777" w:rsidR="0094414F" w:rsidRDefault="00424B48">
      <w:pPr>
        <w:rPr>
          <w:rFonts w:cs="Arial"/>
          <w:b/>
        </w:rPr>
      </w:pPr>
      <w:r w:rsidRPr="00066522">
        <w:rPr>
          <w:rFonts w:cs="Arial"/>
          <w:b/>
        </w:rPr>
        <w:t>New funding categories Q3, Q4, Q5 will be introduced from 2017</w:t>
      </w:r>
    </w:p>
    <w:p w14:paraId="2F6DC699" w14:textId="77777777" w:rsidR="0094414F" w:rsidRDefault="0094414F">
      <w:pPr>
        <w:rPr>
          <w:rFonts w:cs="Arial"/>
          <w:b/>
        </w:rPr>
      </w:pPr>
    </w:p>
    <w:p w14:paraId="21689A00" w14:textId="77777777" w:rsidR="0094414F" w:rsidRDefault="00424B48">
      <w:pPr>
        <w:rPr>
          <w:rFonts w:cs="Arial"/>
          <w:lang w:eastAsia="en-GB"/>
        </w:rPr>
      </w:pPr>
      <w:r w:rsidRPr="00066522">
        <w:rPr>
          <w:rFonts w:cs="Arial"/>
          <w:lang w:eastAsia="en-GB"/>
        </w:rPr>
        <w:t xml:space="preserve">The </w:t>
      </w:r>
      <w:r w:rsidR="0094414F">
        <w:rPr>
          <w:rFonts w:cs="Arial"/>
          <w:lang w:eastAsia="en-GB"/>
        </w:rPr>
        <w:t>new funding categories Q3, Q4, Q5 will come into effect from 1 January 2017.</w:t>
      </w:r>
    </w:p>
    <w:p w14:paraId="44E8B13D" w14:textId="77777777" w:rsidR="0093212A" w:rsidRDefault="0093212A">
      <w:pPr>
        <w:rPr>
          <w:rFonts w:cs="Arial"/>
          <w:lang w:eastAsia="en-GB"/>
        </w:rPr>
      </w:pPr>
    </w:p>
    <w:p w14:paraId="2DE456B0" w14:textId="77777777" w:rsidR="00335121" w:rsidRDefault="0094414F">
      <w:pPr>
        <w:rPr>
          <w:lang w:val="en-GB"/>
        </w:rPr>
      </w:pPr>
      <w:r>
        <w:rPr>
          <w:rFonts w:cs="Arial"/>
          <w:lang w:eastAsia="en-GB"/>
        </w:rPr>
        <w:t xml:space="preserve">Refer to </w:t>
      </w:r>
      <w:hyperlink w:anchor="CATEGORY" w:history="1">
        <w:r w:rsidRPr="001369AB">
          <w:t>CATEGORY</w:t>
        </w:r>
      </w:hyperlink>
      <w:r>
        <w:t xml:space="preserve"> – page </w:t>
      </w:r>
      <w:r w:rsidR="00424B48" w:rsidRPr="00F10050">
        <w:rPr>
          <w:lang w:val="en-GB"/>
        </w:rPr>
        <w:fldChar w:fldCharType="begin"/>
      </w:r>
      <w:r>
        <w:rPr>
          <w:rFonts w:cs="Arial"/>
          <w:lang w:val="en-GB"/>
        </w:rPr>
        <w:instrText xml:space="preserve"> PAGEREF _Ref488546448 \h </w:instrText>
      </w:r>
      <w:r w:rsidR="00424B48" w:rsidRPr="00F10050">
        <w:rPr>
          <w:lang w:val="en-GB"/>
        </w:rPr>
      </w:r>
      <w:r w:rsidR="00424B48" w:rsidRPr="00F10050">
        <w:rPr>
          <w:lang w:val="en-GB"/>
        </w:rPr>
        <w:fldChar w:fldCharType="separate"/>
      </w:r>
      <w:r w:rsidR="00BC357B">
        <w:rPr>
          <w:rFonts w:cs="Arial"/>
          <w:noProof/>
          <w:lang w:val="en-GB"/>
        </w:rPr>
        <w:t>97</w:t>
      </w:r>
      <w:r w:rsidR="00424B48" w:rsidRPr="00F10050">
        <w:rPr>
          <w:lang w:val="en-GB"/>
        </w:rPr>
        <w:fldChar w:fldCharType="end"/>
      </w:r>
    </w:p>
    <w:p w14:paraId="2BDE7C80" w14:textId="77777777" w:rsidR="00335121" w:rsidRDefault="00335121">
      <w:pPr>
        <w:rPr>
          <w:lang w:val="en-GB"/>
        </w:rPr>
      </w:pPr>
    </w:p>
    <w:p w14:paraId="115AF6D2" w14:textId="77777777" w:rsidR="00CF56D5" w:rsidRPr="00872C77" w:rsidRDefault="00CF56D5" w:rsidP="00E77C73">
      <w:pPr>
        <w:pStyle w:val="Heading1"/>
      </w:pPr>
      <w:bookmarkStart w:id="10" w:name="_Toc35439989"/>
      <w:r w:rsidRPr="00872C77">
        <w:lastRenderedPageBreak/>
        <w:t xml:space="preserve">Summary of Changes for </w:t>
      </w:r>
      <w:r w:rsidR="001152E2">
        <w:t>201</w:t>
      </w:r>
      <w:r w:rsidR="002946EC">
        <w:t>6</w:t>
      </w:r>
      <w:bookmarkEnd w:id="10"/>
    </w:p>
    <w:p w14:paraId="69BB923B" w14:textId="77777777" w:rsidR="009F6C9F" w:rsidRDefault="009F6C9F" w:rsidP="00FF4FB1">
      <w:pPr>
        <w:rPr>
          <w:rFonts w:cs="Arial"/>
          <w:b/>
        </w:rPr>
      </w:pPr>
      <w:bookmarkStart w:id="11" w:name="_Toc298827567"/>
      <w:r>
        <w:rPr>
          <w:rFonts w:cs="Arial"/>
          <w:b/>
        </w:rPr>
        <w:t xml:space="preserve">ASSIST code 08 description </w:t>
      </w:r>
      <w:r w:rsidR="00335121">
        <w:rPr>
          <w:rFonts w:cs="Arial"/>
          <w:b/>
        </w:rPr>
        <w:t>changes</w:t>
      </w:r>
    </w:p>
    <w:p w14:paraId="5BE5C742" w14:textId="77777777" w:rsidR="009F6C9F" w:rsidRDefault="009F6C9F" w:rsidP="00FF4FB1">
      <w:pPr>
        <w:rPr>
          <w:rFonts w:cs="Arial"/>
          <w:b/>
        </w:rPr>
      </w:pPr>
    </w:p>
    <w:p w14:paraId="191A2969" w14:textId="77777777" w:rsidR="00661F76" w:rsidRDefault="00661F76" w:rsidP="00FF4FB1">
      <w:r>
        <w:t>Because of the Immigration policy change, visiting military personnel should now be considered as International Fee-Paying Students (ASSIST = 03), therefore, the description of ASSIST 08 should be amended to 08 Diplomatic staff or family, persons associated with Antarctic programme.</w:t>
      </w:r>
    </w:p>
    <w:p w14:paraId="1BB37358" w14:textId="77777777" w:rsidR="00661F76" w:rsidRDefault="00661F76" w:rsidP="00FF4FB1"/>
    <w:p w14:paraId="4E5CB469" w14:textId="77777777" w:rsidR="009F6C9F" w:rsidRPr="00066522" w:rsidRDefault="00424B48" w:rsidP="00FF4FB1">
      <w:pPr>
        <w:rPr>
          <w:rFonts w:cs="Arial"/>
        </w:rPr>
      </w:pPr>
      <w:r w:rsidRPr="00066522">
        <w:rPr>
          <w:rFonts w:cs="Arial"/>
        </w:rPr>
        <w:t xml:space="preserve">Refer to ASSIST – page </w:t>
      </w:r>
      <w:r w:rsidRPr="00F10050">
        <w:rPr>
          <w:lang w:val="en-GB"/>
        </w:rPr>
        <w:fldChar w:fldCharType="begin"/>
      </w:r>
      <w:r w:rsidR="0094414F">
        <w:rPr>
          <w:rFonts w:cs="Arial"/>
          <w:lang w:val="en-GB"/>
        </w:rPr>
        <w:instrText xml:space="preserve"> PAGEREF _Ref306869095 \h </w:instrText>
      </w:r>
      <w:r w:rsidRPr="00F10050">
        <w:rPr>
          <w:lang w:val="en-GB"/>
        </w:rPr>
      </w:r>
      <w:r w:rsidRPr="00F10050">
        <w:rPr>
          <w:lang w:val="en-GB"/>
        </w:rPr>
        <w:fldChar w:fldCharType="separate"/>
      </w:r>
      <w:r w:rsidR="00BC357B">
        <w:rPr>
          <w:rFonts w:cs="Arial"/>
          <w:noProof/>
          <w:lang w:val="en-GB"/>
        </w:rPr>
        <w:t>82</w:t>
      </w:r>
      <w:r w:rsidRPr="00F10050">
        <w:rPr>
          <w:lang w:val="en-GB"/>
        </w:rPr>
        <w:fldChar w:fldCharType="end"/>
      </w:r>
    </w:p>
    <w:p w14:paraId="5581F7E2" w14:textId="77777777" w:rsidR="009F6C9F" w:rsidRDefault="009F6C9F" w:rsidP="00FF4FB1">
      <w:pPr>
        <w:rPr>
          <w:rFonts w:cs="Arial"/>
          <w:b/>
        </w:rPr>
      </w:pPr>
    </w:p>
    <w:p w14:paraId="760F8DD6" w14:textId="77777777" w:rsidR="00335121" w:rsidRDefault="00335121" w:rsidP="00FF4FB1">
      <w:pPr>
        <w:rPr>
          <w:rFonts w:cs="Arial"/>
          <w:b/>
        </w:rPr>
      </w:pPr>
    </w:p>
    <w:p w14:paraId="4DC14ACB" w14:textId="77777777" w:rsidR="009725AC" w:rsidRDefault="009725AC" w:rsidP="00FF4FB1">
      <w:pPr>
        <w:rPr>
          <w:rFonts w:cs="Arial"/>
          <w:b/>
        </w:rPr>
      </w:pPr>
      <w:r>
        <w:rPr>
          <w:rFonts w:cs="Arial"/>
          <w:b/>
        </w:rPr>
        <w:t xml:space="preserve">New field MANAAPPR </w:t>
      </w:r>
      <w:r w:rsidR="002D4768">
        <w:rPr>
          <w:rFonts w:cs="Arial"/>
          <w:b/>
        </w:rPr>
        <w:t xml:space="preserve">was </w:t>
      </w:r>
      <w:r>
        <w:rPr>
          <w:rFonts w:cs="Arial"/>
          <w:b/>
        </w:rPr>
        <w:t>added to the Course Enrolment (COUR) file from August 2016 SDR</w:t>
      </w:r>
    </w:p>
    <w:p w14:paraId="0B5F37EC" w14:textId="77777777" w:rsidR="009725AC" w:rsidRDefault="009725AC" w:rsidP="00FF4FB1">
      <w:pPr>
        <w:rPr>
          <w:rFonts w:cs="Arial"/>
          <w:b/>
        </w:rPr>
      </w:pPr>
    </w:p>
    <w:p w14:paraId="5EF11AF8"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Managed Apprentices can be enrolled at a polytechnic, institute of technology, w</w:t>
      </w:r>
      <w:r w:rsidR="00023F08">
        <w:rPr>
          <w:rFonts w:ascii="Arial" w:hAnsi="Arial" w:cs="Arial"/>
          <w:sz w:val="20"/>
          <w:szCs w:val="20"/>
        </w:rPr>
        <w:t>ā</w:t>
      </w:r>
      <w:r w:rsidRPr="00422B90">
        <w:rPr>
          <w:rFonts w:ascii="Arial" w:hAnsi="Arial" w:cs="Arial"/>
          <w:sz w:val="20"/>
          <w:szCs w:val="20"/>
        </w:rPr>
        <w:t>nanga or private training establishment. See the links below for definitions of this provision.</w:t>
      </w:r>
    </w:p>
    <w:p w14:paraId="62A48BCF" w14:textId="181DA710" w:rsidR="00422B90" w:rsidRDefault="00422B90" w:rsidP="00034B27">
      <w:pPr>
        <w:pStyle w:val="ListParagraph"/>
        <w:numPr>
          <w:ilvl w:val="0"/>
          <w:numId w:val="31"/>
        </w:numPr>
        <w:rPr>
          <w:rFonts w:cs="Arial"/>
        </w:rPr>
      </w:pPr>
      <w:r w:rsidRPr="00422B90">
        <w:rPr>
          <w:rFonts w:ascii="Arial" w:hAnsi="Arial" w:cs="Arial"/>
          <w:sz w:val="20"/>
          <w:szCs w:val="20"/>
        </w:rPr>
        <w:t xml:space="preserve">The new MANAPPR field is a course enrolment indicator. It is a simple binary - ‘yes’ or ‘no’. </w:t>
      </w:r>
      <w:r w:rsidR="00FA3F2C" w:rsidRPr="00FA3F2C">
        <w:rPr>
          <w:rFonts w:ascii="Arial" w:hAnsi="Arial" w:cs="Arial"/>
          <w:sz w:val="20"/>
          <w:szCs w:val="20"/>
        </w:rPr>
        <w:t>If the course enrolment is a</w:t>
      </w:r>
      <w:r w:rsidR="000F5EFF">
        <w:rPr>
          <w:rFonts w:ascii="Arial" w:hAnsi="Arial" w:cs="Arial"/>
          <w:sz w:val="20"/>
          <w:szCs w:val="20"/>
        </w:rPr>
        <w:t>n approved</w:t>
      </w:r>
      <w:r w:rsidR="00FA3F2C" w:rsidRPr="00FA3F2C">
        <w:rPr>
          <w:rFonts w:ascii="Arial" w:hAnsi="Arial" w:cs="Arial"/>
          <w:sz w:val="20"/>
          <w:szCs w:val="20"/>
        </w:rPr>
        <w:t xml:space="preserve"> Managed Apprenticeship, providers must indicate this with “Y” for yes, while providers without Managed Apprentices will retain the default value, “N” for no.</w:t>
      </w:r>
    </w:p>
    <w:p w14:paraId="5D947DBB" w14:textId="77777777" w:rsidR="00422B90" w:rsidRDefault="00422B90" w:rsidP="00422B90">
      <w:pPr>
        <w:rPr>
          <w:rFonts w:cs="Arial"/>
        </w:rPr>
      </w:pPr>
    </w:p>
    <w:p w14:paraId="24A8609A" w14:textId="77777777" w:rsidR="009725AC" w:rsidRDefault="00E86F73" w:rsidP="00FF4FB1">
      <w:pPr>
        <w:rPr>
          <w:rFonts w:cs="Arial"/>
          <w:b/>
        </w:rPr>
      </w:pPr>
      <w:r>
        <w:rPr>
          <w:rFonts w:cs="Arial"/>
        </w:rPr>
        <w:t>Refer to MANAAPPR –</w:t>
      </w:r>
      <w:r w:rsidR="00762149">
        <w:rPr>
          <w:rFonts w:cs="Arial"/>
        </w:rPr>
        <w:t xml:space="preserve"> page </w:t>
      </w:r>
      <w:r w:rsidR="00424B48">
        <w:fldChar w:fldCharType="begin"/>
      </w:r>
      <w:r w:rsidR="00762149">
        <w:instrText xml:space="preserve"> PAGEREF  MANAAPPR \h </w:instrText>
      </w:r>
      <w:r w:rsidR="00424B48">
        <w:fldChar w:fldCharType="separate"/>
      </w:r>
      <w:r w:rsidR="00BC357B">
        <w:rPr>
          <w:noProof/>
        </w:rPr>
        <w:t>95</w:t>
      </w:r>
      <w:r w:rsidR="00424B48">
        <w:fldChar w:fldCharType="end"/>
      </w:r>
    </w:p>
    <w:p w14:paraId="6A8EBC79" w14:textId="77777777" w:rsidR="00335121" w:rsidRDefault="00335121" w:rsidP="00FF4FB1">
      <w:pPr>
        <w:rPr>
          <w:rFonts w:cs="Arial"/>
          <w:b/>
          <w:color w:val="0000FF"/>
        </w:rPr>
      </w:pPr>
    </w:p>
    <w:p w14:paraId="00E16792" w14:textId="77777777" w:rsidR="00C9240A" w:rsidRDefault="00C9240A" w:rsidP="00FF4FB1">
      <w:pPr>
        <w:rPr>
          <w:rFonts w:cs="Arial"/>
          <w:b/>
        </w:rPr>
      </w:pPr>
    </w:p>
    <w:p w14:paraId="624EF7F2" w14:textId="77777777" w:rsidR="009725AC" w:rsidRDefault="009725AC" w:rsidP="00FF4FB1">
      <w:pPr>
        <w:rPr>
          <w:rFonts w:cs="Arial"/>
          <w:b/>
        </w:rPr>
      </w:pPr>
      <w:r>
        <w:rPr>
          <w:rFonts w:cs="Arial"/>
          <w:b/>
        </w:rPr>
        <w:t xml:space="preserve">MPTT age validation changes </w:t>
      </w:r>
      <w:r w:rsidR="002D4768">
        <w:rPr>
          <w:rFonts w:cs="Arial"/>
          <w:b/>
        </w:rPr>
        <w:t xml:space="preserve">were </w:t>
      </w:r>
      <w:r>
        <w:rPr>
          <w:rFonts w:cs="Arial"/>
          <w:b/>
        </w:rPr>
        <w:t>introduced from August 2016 SDR</w:t>
      </w:r>
    </w:p>
    <w:p w14:paraId="0A8AE9B1" w14:textId="77777777" w:rsidR="009725AC" w:rsidRDefault="009725AC" w:rsidP="00FF4FB1">
      <w:pPr>
        <w:rPr>
          <w:rFonts w:cs="Arial"/>
          <w:b/>
        </w:rPr>
      </w:pPr>
    </w:p>
    <w:p w14:paraId="0E33E406"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Existing validation 626 </w:t>
      </w:r>
      <w:r w:rsidR="002D4768">
        <w:rPr>
          <w:rFonts w:ascii="Arial" w:hAnsi="Arial" w:cs="Arial"/>
          <w:sz w:val="20"/>
          <w:szCs w:val="20"/>
        </w:rPr>
        <w:t>was</w:t>
      </w:r>
      <w:r w:rsidRPr="00422B90">
        <w:rPr>
          <w:rFonts w:ascii="Arial" w:hAnsi="Arial" w:cs="Arial"/>
          <w:sz w:val="20"/>
          <w:szCs w:val="20"/>
        </w:rPr>
        <w:t xml:space="preserve"> changed</w:t>
      </w:r>
    </w:p>
    <w:p w14:paraId="77BF80E9"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New validation 651 </w:t>
      </w:r>
      <w:r w:rsidR="002D4768">
        <w:rPr>
          <w:rFonts w:ascii="Arial" w:hAnsi="Arial" w:cs="Arial"/>
          <w:sz w:val="20"/>
          <w:szCs w:val="20"/>
        </w:rPr>
        <w:t>was</w:t>
      </w:r>
      <w:r w:rsidRPr="00422B90">
        <w:rPr>
          <w:rFonts w:ascii="Arial" w:hAnsi="Arial" w:cs="Arial"/>
          <w:sz w:val="20"/>
          <w:szCs w:val="20"/>
        </w:rPr>
        <w:t xml:space="preserve"> introduced</w:t>
      </w:r>
    </w:p>
    <w:p w14:paraId="08C15678" w14:textId="77777777" w:rsidR="00E86F73" w:rsidRDefault="00E86F73" w:rsidP="00FF4FB1">
      <w:pPr>
        <w:rPr>
          <w:rFonts w:cs="Arial"/>
          <w:b/>
        </w:rPr>
      </w:pPr>
    </w:p>
    <w:p w14:paraId="7C1EFBC1" w14:textId="77777777" w:rsidR="009725AC" w:rsidRPr="00E86F73" w:rsidRDefault="00422B90" w:rsidP="00FF4FB1">
      <w:pPr>
        <w:rPr>
          <w:rFonts w:cs="Arial"/>
        </w:rPr>
      </w:pPr>
      <w:r w:rsidRPr="00422B90">
        <w:rPr>
          <w:rFonts w:cs="Arial"/>
        </w:rPr>
        <w:t>Refer to FUNDING – page</w:t>
      </w:r>
      <w:r w:rsidR="00762149">
        <w:rPr>
          <w:rFonts w:cs="Arial"/>
        </w:rPr>
        <w:t xml:space="preserve"> </w:t>
      </w:r>
      <w:r w:rsidR="00424B48">
        <w:fldChar w:fldCharType="begin"/>
      </w:r>
      <w:r w:rsidR="00762149">
        <w:instrText xml:space="preserve"> PAGEREF  FUNDING \h </w:instrText>
      </w:r>
      <w:r w:rsidR="00424B48">
        <w:fldChar w:fldCharType="separate"/>
      </w:r>
      <w:r w:rsidR="00BC357B">
        <w:rPr>
          <w:noProof/>
        </w:rPr>
        <w:t>89</w:t>
      </w:r>
      <w:r w:rsidR="00424B48">
        <w:fldChar w:fldCharType="end"/>
      </w:r>
    </w:p>
    <w:p w14:paraId="4BAD03DD" w14:textId="77777777" w:rsidR="00E86F73" w:rsidRDefault="00E86F73" w:rsidP="00FF4FB1">
      <w:pPr>
        <w:rPr>
          <w:rFonts w:cs="Arial"/>
          <w:b/>
        </w:rPr>
      </w:pPr>
    </w:p>
    <w:p w14:paraId="477A0CBA" w14:textId="77777777" w:rsidR="00335121" w:rsidRDefault="00335121" w:rsidP="00FF4FB1">
      <w:pPr>
        <w:rPr>
          <w:rFonts w:cs="Arial"/>
          <w:b/>
        </w:rPr>
      </w:pPr>
    </w:p>
    <w:p w14:paraId="30471470" w14:textId="77777777" w:rsidR="002946EC" w:rsidRDefault="002946EC" w:rsidP="00FF4FB1">
      <w:pPr>
        <w:rPr>
          <w:rFonts w:cs="Arial"/>
          <w:b/>
        </w:rPr>
      </w:pPr>
      <w:r w:rsidRPr="002946EC">
        <w:rPr>
          <w:rFonts w:cs="Arial"/>
          <w:b/>
        </w:rPr>
        <w:t xml:space="preserve">Change of </w:t>
      </w:r>
      <w:r w:rsidR="00283895">
        <w:rPr>
          <w:rFonts w:cs="Arial"/>
          <w:b/>
        </w:rPr>
        <w:t>s</w:t>
      </w:r>
      <w:r w:rsidRPr="002946EC">
        <w:rPr>
          <w:rFonts w:cs="Arial"/>
          <w:b/>
        </w:rPr>
        <w:t>tart and end dates for April 2016 SDR</w:t>
      </w:r>
    </w:p>
    <w:p w14:paraId="31E7D080" w14:textId="77777777" w:rsidR="002946EC" w:rsidRPr="001152A6" w:rsidRDefault="002946EC" w:rsidP="00FF4FB1">
      <w:pPr>
        <w:rPr>
          <w:rFonts w:cs="Arial"/>
          <w:b/>
        </w:rPr>
      </w:pPr>
    </w:p>
    <w:p w14:paraId="253680BD"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Extraction date </w:t>
      </w:r>
      <w:r w:rsidR="002D4768">
        <w:rPr>
          <w:rFonts w:ascii="Arial" w:hAnsi="Arial" w:cs="Arial"/>
          <w:sz w:val="20"/>
          <w:szCs w:val="20"/>
        </w:rPr>
        <w:t xml:space="preserve">was </w:t>
      </w:r>
      <w:r w:rsidRPr="001152A6">
        <w:rPr>
          <w:rFonts w:ascii="Arial" w:hAnsi="Arial" w:cs="Arial"/>
          <w:sz w:val="20"/>
          <w:szCs w:val="20"/>
        </w:rPr>
        <w:t>altered to 15 April 2016</w:t>
      </w:r>
    </w:p>
    <w:p w14:paraId="36F59C04"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Submission date </w:t>
      </w:r>
      <w:r w:rsidR="002D4768">
        <w:rPr>
          <w:rFonts w:ascii="Arial" w:hAnsi="Arial" w:cs="Arial"/>
          <w:sz w:val="20"/>
          <w:szCs w:val="20"/>
        </w:rPr>
        <w:t>was</w:t>
      </w:r>
      <w:r w:rsidRPr="001152A6">
        <w:rPr>
          <w:rFonts w:ascii="Arial" w:hAnsi="Arial" w:cs="Arial"/>
          <w:sz w:val="20"/>
          <w:szCs w:val="20"/>
        </w:rPr>
        <w:t xml:space="preserve"> altered to 29 April 2016</w:t>
      </w:r>
    </w:p>
    <w:p w14:paraId="076F18A1" w14:textId="77777777" w:rsidR="00AA6E83" w:rsidRPr="001152A6" w:rsidRDefault="00AA6E83" w:rsidP="00D97883">
      <w:pPr>
        <w:rPr>
          <w:rFonts w:cs="Arial"/>
        </w:rPr>
      </w:pPr>
    </w:p>
    <w:p w14:paraId="4C107D6D" w14:textId="77777777" w:rsidR="00AA6E83" w:rsidRPr="001152A6" w:rsidRDefault="00AA6E83" w:rsidP="00D97883">
      <w:pPr>
        <w:rPr>
          <w:rFonts w:cs="Arial"/>
        </w:rPr>
      </w:pPr>
    </w:p>
    <w:p w14:paraId="2FA8AD7E" w14:textId="77777777" w:rsidR="008A328E" w:rsidRPr="001152A6" w:rsidRDefault="008A328E" w:rsidP="00D97883">
      <w:pPr>
        <w:rPr>
          <w:rFonts w:cs="Arial"/>
          <w:b/>
        </w:rPr>
      </w:pPr>
      <w:r w:rsidRPr="001152A6">
        <w:rPr>
          <w:rFonts w:cs="Arial"/>
          <w:b/>
        </w:rPr>
        <w:t>Indicative Enrolment return</w:t>
      </w:r>
    </w:p>
    <w:p w14:paraId="75148E04" w14:textId="77777777" w:rsidR="008A328E" w:rsidRPr="001152A6" w:rsidRDefault="008A328E" w:rsidP="00D97883">
      <w:pPr>
        <w:rPr>
          <w:rFonts w:cs="Arial"/>
        </w:rPr>
      </w:pPr>
    </w:p>
    <w:p w14:paraId="30992817" w14:textId="77777777" w:rsidR="008A328E" w:rsidRPr="001152A6" w:rsidRDefault="00BD26A9" w:rsidP="00034B27">
      <w:pPr>
        <w:pStyle w:val="ListParagraph"/>
        <w:numPr>
          <w:ilvl w:val="0"/>
          <w:numId w:val="31"/>
        </w:numPr>
        <w:rPr>
          <w:rFonts w:ascii="Arial" w:hAnsi="Arial" w:cs="Arial"/>
          <w:sz w:val="20"/>
          <w:szCs w:val="20"/>
        </w:rPr>
      </w:pPr>
      <w:r>
        <w:rPr>
          <w:rFonts w:ascii="Arial" w:hAnsi="Arial" w:cs="Arial"/>
          <w:sz w:val="20"/>
          <w:szCs w:val="20"/>
        </w:rPr>
        <w:t>Enrolment as at 01 March</w:t>
      </w:r>
    </w:p>
    <w:p w14:paraId="7EA3BEE9" w14:textId="77777777" w:rsidR="00FB2D4B" w:rsidRPr="001152A6" w:rsidRDefault="00FB2D4B" w:rsidP="00034B27">
      <w:pPr>
        <w:pStyle w:val="ListParagraph"/>
        <w:numPr>
          <w:ilvl w:val="0"/>
          <w:numId w:val="31"/>
        </w:numPr>
        <w:rPr>
          <w:rFonts w:ascii="Arial" w:hAnsi="Arial" w:cs="Arial"/>
          <w:sz w:val="20"/>
          <w:szCs w:val="20"/>
        </w:rPr>
      </w:pPr>
      <w:r w:rsidRPr="001152A6">
        <w:rPr>
          <w:rFonts w:ascii="Arial" w:hAnsi="Arial" w:cs="Arial"/>
          <w:sz w:val="20"/>
          <w:szCs w:val="20"/>
        </w:rPr>
        <w:t>Submission date will be the Tenth Wednesday of the year –</w:t>
      </w:r>
      <w:r w:rsidR="00092411">
        <w:rPr>
          <w:rFonts w:ascii="Arial" w:hAnsi="Arial" w:cs="Arial"/>
          <w:sz w:val="20"/>
          <w:szCs w:val="20"/>
        </w:rPr>
        <w:t xml:space="preserve"> </w:t>
      </w:r>
      <w:r w:rsidRPr="001152A6">
        <w:rPr>
          <w:rFonts w:ascii="Arial" w:hAnsi="Arial" w:cs="Arial"/>
          <w:sz w:val="20"/>
          <w:szCs w:val="20"/>
        </w:rPr>
        <w:t>9 March for 2016 Year.</w:t>
      </w:r>
    </w:p>
    <w:p w14:paraId="6ADFF890" w14:textId="77777777" w:rsidR="00D97883" w:rsidRPr="001152A6" w:rsidRDefault="00D97883" w:rsidP="00D97883">
      <w:pPr>
        <w:rPr>
          <w:rFonts w:cs="Arial"/>
        </w:rPr>
      </w:pPr>
    </w:p>
    <w:p w14:paraId="2D4F9956" w14:textId="77777777" w:rsidR="00AA6E83" w:rsidRPr="001152A6" w:rsidRDefault="00AA6E83" w:rsidP="00D97883">
      <w:pPr>
        <w:rPr>
          <w:rFonts w:cs="Arial"/>
        </w:rPr>
      </w:pPr>
    </w:p>
    <w:p w14:paraId="61BA36CE" w14:textId="77777777" w:rsidR="00732EC3" w:rsidRPr="001152A6" w:rsidRDefault="008D6707" w:rsidP="00FF4FB1">
      <w:pPr>
        <w:rPr>
          <w:rFonts w:cs="Arial"/>
          <w:b/>
        </w:rPr>
      </w:pPr>
      <w:r w:rsidRPr="001152A6">
        <w:rPr>
          <w:rFonts w:cs="Arial"/>
          <w:b/>
        </w:rPr>
        <w:t>Removal of IRDNO collection from April 2016</w:t>
      </w:r>
    </w:p>
    <w:p w14:paraId="3FD57060" w14:textId="77777777" w:rsidR="00732EC3" w:rsidRPr="001152A6" w:rsidRDefault="00732EC3" w:rsidP="00FF4FB1">
      <w:pPr>
        <w:rPr>
          <w:rFonts w:cs="Arial"/>
          <w:b/>
        </w:rPr>
      </w:pPr>
    </w:p>
    <w:p w14:paraId="7A44F028" w14:textId="77777777" w:rsidR="00732EC3" w:rsidRDefault="00AF4268" w:rsidP="00FF4FB1">
      <w:pPr>
        <w:rPr>
          <w:rFonts w:cs="Arial"/>
        </w:rPr>
      </w:pPr>
      <w:r w:rsidRPr="001152A6">
        <w:rPr>
          <w:rFonts w:cs="Arial"/>
        </w:rPr>
        <w:t>IRD Number is no longer required to be collected</w:t>
      </w:r>
      <w:r>
        <w:rPr>
          <w:rFonts w:cs="Arial"/>
        </w:rPr>
        <w:t xml:space="preserve"> during SDR. As of April 2016 IRD Number </w:t>
      </w:r>
      <w:r w:rsidR="002D4768">
        <w:rPr>
          <w:rFonts w:cs="Arial"/>
        </w:rPr>
        <w:t xml:space="preserve">was </w:t>
      </w:r>
      <w:r>
        <w:rPr>
          <w:rFonts w:cs="Arial"/>
        </w:rPr>
        <w:t xml:space="preserve">removed from SDR submission. </w:t>
      </w:r>
    </w:p>
    <w:p w14:paraId="41BE3434" w14:textId="77777777" w:rsidR="00AF4268" w:rsidRPr="00732EC3" w:rsidRDefault="00AF4268" w:rsidP="00FF4FB1">
      <w:pPr>
        <w:rPr>
          <w:rFonts w:cs="Arial"/>
        </w:rPr>
      </w:pPr>
    </w:p>
    <w:p w14:paraId="38E58A87" w14:textId="77777777" w:rsidR="00204640" w:rsidRDefault="00204640" w:rsidP="00FF4FB1">
      <w:pPr>
        <w:rPr>
          <w:rFonts w:cs="Arial"/>
        </w:rPr>
      </w:pPr>
    </w:p>
    <w:p w14:paraId="59003C80" w14:textId="77777777" w:rsidR="00204640" w:rsidRDefault="00204640" w:rsidP="00204640">
      <w:pPr>
        <w:rPr>
          <w:rFonts w:cs="Arial"/>
          <w:b/>
          <w:sz w:val="22"/>
          <w:szCs w:val="22"/>
        </w:rPr>
      </w:pPr>
      <w:r w:rsidRPr="00204640">
        <w:rPr>
          <w:rFonts w:cs="Arial"/>
          <w:b/>
          <w:sz w:val="22"/>
          <w:szCs w:val="22"/>
        </w:rPr>
        <w:t>Updated Validations</w:t>
      </w:r>
      <w:r w:rsidR="009725AC">
        <w:rPr>
          <w:rFonts w:cs="Arial"/>
          <w:b/>
          <w:sz w:val="22"/>
          <w:szCs w:val="22"/>
        </w:rPr>
        <w:t xml:space="preserve"> in SDR Manual version 1.2</w:t>
      </w:r>
    </w:p>
    <w:p w14:paraId="791DE412" w14:textId="77777777" w:rsidR="00732EC3" w:rsidRPr="001152A6" w:rsidRDefault="000638F6" w:rsidP="00204640">
      <w:pPr>
        <w:rPr>
          <w:rFonts w:cs="Arial"/>
        </w:rPr>
      </w:pPr>
      <w:r w:rsidRPr="001152A6">
        <w:rPr>
          <w:rFonts w:cs="Arial"/>
        </w:rPr>
        <w:t>The following validations have been changed from Warnings to Errors</w:t>
      </w:r>
    </w:p>
    <w:p w14:paraId="0AC3841F" w14:textId="77777777" w:rsidR="00204640" w:rsidRPr="00204640" w:rsidRDefault="00204640" w:rsidP="00204640">
      <w:pPr>
        <w:rPr>
          <w:rFonts w:cs="Arial"/>
          <w:b/>
        </w:rPr>
      </w:pPr>
    </w:p>
    <w:tbl>
      <w:tblPr>
        <w:tblW w:w="9507" w:type="dxa"/>
        <w:tblInd w:w="99" w:type="dxa"/>
        <w:tblLayout w:type="fixed"/>
        <w:tblLook w:val="04A0" w:firstRow="1" w:lastRow="0" w:firstColumn="1" w:lastColumn="0" w:noHBand="0" w:noVBand="1"/>
      </w:tblPr>
      <w:tblGrid>
        <w:gridCol w:w="718"/>
        <w:gridCol w:w="4536"/>
        <w:gridCol w:w="1418"/>
        <w:gridCol w:w="992"/>
        <w:gridCol w:w="1134"/>
        <w:gridCol w:w="709"/>
      </w:tblGrid>
      <w:tr w:rsidR="00204640" w:rsidRPr="00204640" w14:paraId="1C6A38B0" w14:textId="77777777" w:rsidTr="00204640">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9B05D3A" w14:textId="77777777" w:rsidR="00204640" w:rsidRPr="00204640" w:rsidRDefault="00204640" w:rsidP="00204640">
            <w:pPr>
              <w:rPr>
                <w:rFonts w:cs="Arial"/>
                <w:b/>
                <w:bCs/>
                <w:lang w:val="en-NZ" w:eastAsia="zh-CN"/>
              </w:rPr>
            </w:pPr>
            <w:r w:rsidRPr="00204640">
              <w:rPr>
                <w:rFonts w:cs="Arial"/>
                <w:b/>
                <w:bCs/>
                <w:lang w:val="en-NZ"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4DF523E1" w14:textId="77777777" w:rsidR="00204640" w:rsidRPr="00204640" w:rsidRDefault="00204640" w:rsidP="00204640">
            <w:pPr>
              <w:rPr>
                <w:rFonts w:cs="Arial"/>
                <w:b/>
                <w:bCs/>
                <w:lang w:val="en-NZ" w:eastAsia="zh-CN"/>
              </w:rPr>
            </w:pPr>
            <w:r w:rsidRPr="00204640">
              <w:rPr>
                <w:rFonts w:cs="Arial"/>
                <w:b/>
                <w:bCs/>
                <w:lang w:val="en-NZ"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06E5637" w14:textId="77777777" w:rsidR="00204640" w:rsidRPr="00204640" w:rsidRDefault="00204640" w:rsidP="00204640">
            <w:pPr>
              <w:rPr>
                <w:rFonts w:cs="Arial"/>
                <w:b/>
                <w:bCs/>
                <w:lang w:val="en-NZ" w:eastAsia="zh-CN"/>
              </w:rPr>
            </w:pPr>
            <w:r w:rsidRPr="00204640">
              <w:rPr>
                <w:rFonts w:cs="Arial"/>
                <w:b/>
                <w:bCs/>
                <w:lang w:val="en-NZ"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3EE4FE7" w14:textId="77777777" w:rsidR="00204640" w:rsidRPr="00204640" w:rsidRDefault="00204640" w:rsidP="00204640">
            <w:pPr>
              <w:rPr>
                <w:rFonts w:cs="Arial"/>
                <w:b/>
                <w:bCs/>
                <w:lang w:val="en-NZ" w:eastAsia="zh-CN"/>
              </w:rPr>
            </w:pPr>
            <w:r w:rsidRPr="00204640">
              <w:rPr>
                <w:rFonts w:cs="Arial"/>
                <w:b/>
                <w:bCs/>
                <w:lang w:val="en-NZ"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587C152D" w14:textId="77777777" w:rsidR="00204640" w:rsidRPr="00204640" w:rsidRDefault="00204640" w:rsidP="00204640">
            <w:pPr>
              <w:rPr>
                <w:rFonts w:cs="Arial"/>
                <w:b/>
                <w:bCs/>
                <w:lang w:val="en-NZ" w:eastAsia="zh-CN"/>
              </w:rPr>
            </w:pPr>
            <w:r w:rsidRPr="00204640">
              <w:rPr>
                <w:rFonts w:cs="Arial"/>
                <w:b/>
                <w:bCs/>
                <w:lang w:val="en-NZ" w:eastAsia="zh-CN"/>
              </w:rPr>
              <w:t>Student Type</w:t>
            </w:r>
          </w:p>
        </w:tc>
        <w:tc>
          <w:tcPr>
            <w:tcW w:w="709" w:type="dxa"/>
            <w:tcBorders>
              <w:top w:val="single" w:sz="4" w:space="0" w:color="auto"/>
              <w:left w:val="nil"/>
              <w:bottom w:val="single" w:sz="4" w:space="0" w:color="auto"/>
              <w:right w:val="single" w:sz="4" w:space="0" w:color="auto"/>
            </w:tcBorders>
            <w:shd w:val="clear" w:color="000000" w:fill="D8D8D8"/>
            <w:noWrap/>
            <w:hideMark/>
          </w:tcPr>
          <w:p w14:paraId="2B454B65" w14:textId="77777777" w:rsidR="00204640" w:rsidRPr="00204640" w:rsidRDefault="00204640" w:rsidP="00204640">
            <w:pPr>
              <w:rPr>
                <w:rFonts w:cs="Arial"/>
                <w:b/>
                <w:bCs/>
                <w:lang w:val="en-NZ" w:eastAsia="zh-CN"/>
              </w:rPr>
            </w:pPr>
            <w:r w:rsidRPr="00204640">
              <w:rPr>
                <w:rFonts w:cs="Arial"/>
                <w:b/>
                <w:bCs/>
                <w:lang w:val="en-NZ" w:eastAsia="zh-CN"/>
              </w:rPr>
              <w:t>Page</w:t>
            </w:r>
          </w:p>
        </w:tc>
      </w:tr>
      <w:tr w:rsidR="00732EC3" w:rsidRPr="00204640" w14:paraId="5EB25C8F" w14:textId="77777777" w:rsidTr="00A0697B">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20D66FE" w14:textId="77777777" w:rsidR="00732EC3" w:rsidRDefault="00732EC3" w:rsidP="00204640">
            <w:pPr>
              <w:rPr>
                <w:rFonts w:cs="Arial"/>
                <w:lang w:val="en-NZ" w:eastAsia="zh-CN"/>
              </w:rPr>
            </w:pPr>
            <w:r>
              <w:rPr>
                <w:rFonts w:cs="Arial"/>
                <w:lang w:val="en-NZ"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4734FACF" w14:textId="77777777" w:rsidR="00732EC3" w:rsidRPr="00E81B96" w:rsidRDefault="00732EC3" w:rsidP="00204640">
            <w:pPr>
              <w:rPr>
                <w:rFonts w:cs="Arial"/>
                <w:lang w:eastAsia="en-NZ"/>
              </w:rPr>
            </w:pPr>
            <w:r>
              <w:rPr>
                <w:rFonts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5686BD8D" w14:textId="77777777" w:rsidR="00732EC3" w:rsidRDefault="00732EC3" w:rsidP="00204640">
            <w:pPr>
              <w:rPr>
                <w:sz w:val="18"/>
                <w:szCs w:val="18"/>
              </w:rPr>
            </w:pPr>
            <w:r>
              <w:rPr>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0A22A8B6" w14:textId="77777777" w:rsidR="00732EC3" w:rsidRPr="00A0697B" w:rsidRDefault="00732EC3" w:rsidP="00204640">
            <w:pPr>
              <w:rPr>
                <w:rFonts w:cs="Arial"/>
                <w:lang w:val="en-NZ" w:eastAsia="zh-CN"/>
              </w:rPr>
            </w:pPr>
            <w:r w:rsidRPr="00A0697B">
              <w:rPr>
                <w:rFonts w:cs="Arial"/>
                <w:lang w:val="en-NZ"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6EAF0377" w14:textId="77777777" w:rsidR="00732EC3" w:rsidRDefault="00732EC3" w:rsidP="00204640">
            <w:pPr>
              <w:rPr>
                <w:rFonts w:cs="Arial"/>
                <w:lang w:val="en-NZ" w:eastAsia="zh-CN"/>
              </w:rPr>
            </w:pPr>
            <w:r>
              <w:rPr>
                <w:rFonts w:cs="Arial"/>
                <w:lang w:val="en-NZ" w:eastAsia="zh-CN"/>
              </w:rPr>
              <w:t>D</w:t>
            </w:r>
          </w:p>
        </w:tc>
        <w:tc>
          <w:tcPr>
            <w:tcW w:w="709" w:type="dxa"/>
            <w:tcBorders>
              <w:top w:val="single" w:sz="4" w:space="0" w:color="auto"/>
              <w:left w:val="nil"/>
              <w:bottom w:val="single" w:sz="4" w:space="0" w:color="auto"/>
              <w:right w:val="single" w:sz="4" w:space="0" w:color="auto"/>
            </w:tcBorders>
            <w:shd w:val="clear" w:color="auto" w:fill="auto"/>
            <w:noWrap/>
          </w:tcPr>
          <w:p w14:paraId="4B24D2A8" w14:textId="77777777" w:rsidR="00732EC3" w:rsidRPr="00204640" w:rsidRDefault="00732EC3" w:rsidP="00204640">
            <w:pPr>
              <w:rPr>
                <w:rFonts w:cs="Arial"/>
                <w:lang w:val="en-NZ" w:eastAsia="zh-CN"/>
              </w:rPr>
            </w:pPr>
          </w:p>
        </w:tc>
      </w:tr>
    </w:tbl>
    <w:p w14:paraId="7B95B881" w14:textId="77777777" w:rsidR="002946EC" w:rsidRDefault="002946EC" w:rsidP="00FF4FB1">
      <w:pPr>
        <w:rPr>
          <w:rFonts w:cs="Arial"/>
        </w:rPr>
      </w:pPr>
    </w:p>
    <w:p w14:paraId="39D435E8" w14:textId="77777777" w:rsidR="00E30CDC" w:rsidRDefault="00E30CDC" w:rsidP="00D86A43">
      <w:pPr>
        <w:pStyle w:val="Heading1"/>
        <w:ind w:left="432" w:hanging="432"/>
      </w:pPr>
      <w:bookmarkStart w:id="12" w:name="_Toc35439990"/>
      <w:r>
        <w:lastRenderedPageBreak/>
        <w:t>Introduction</w:t>
      </w:r>
      <w:bookmarkEnd w:id="11"/>
      <w:bookmarkEnd w:id="12"/>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033D813" w14:textId="77777777" w:rsidTr="00D86A43">
        <w:tc>
          <w:tcPr>
            <w:tcW w:w="2088" w:type="dxa"/>
          </w:tcPr>
          <w:p w14:paraId="1D24E7AA" w14:textId="77777777" w:rsidR="00E30CDC" w:rsidRPr="003E7247" w:rsidRDefault="00E30CDC" w:rsidP="003B4217">
            <w:pPr>
              <w:pStyle w:val="TableHeading"/>
              <w:jc w:val="both"/>
            </w:pPr>
            <w:r w:rsidRPr="003E7247">
              <w:t>What is the Single Data Return (SDR)?</w:t>
            </w:r>
          </w:p>
        </w:tc>
        <w:tc>
          <w:tcPr>
            <w:tcW w:w="6434" w:type="dxa"/>
          </w:tcPr>
          <w:p w14:paraId="2BD82B31" w14:textId="77777777" w:rsidR="00E30CDC" w:rsidRPr="003E7247" w:rsidRDefault="00E30CDC" w:rsidP="003B4217">
            <w:pPr>
              <w:pStyle w:val="BodyText"/>
              <w:jc w:val="both"/>
            </w:pPr>
            <w:r w:rsidRPr="003E7247">
              <w:t xml:space="preserve">The Single Data Return (SDR) is a set of data items that are required by the Ministry of Education and the Tertiary Education Commission (TEC) for funding, monitoring performance </w:t>
            </w:r>
            <w:r w:rsidR="001E3118">
              <w:t xml:space="preserve">(including </w:t>
            </w:r>
            <w:r w:rsidRPr="003E7247">
              <w:t>against Investment Plans</w:t>
            </w:r>
            <w:r w:rsidR="001E3118">
              <w:t>)</w:t>
            </w:r>
            <w:r w:rsidRPr="003E7247">
              <w:t xml:space="preserve">, publishing performance information, as well as statistical reporting purposes. </w:t>
            </w:r>
          </w:p>
          <w:p w14:paraId="1EFDC6C0" w14:textId="77777777" w:rsidR="00E30CDC" w:rsidRPr="003E7247" w:rsidRDefault="000B3453" w:rsidP="003B4217">
            <w:pPr>
              <w:pStyle w:val="BodyText"/>
              <w:jc w:val="both"/>
            </w:pPr>
            <w:r w:rsidRPr="003E7247">
              <w:t xml:space="preserve">All TEOs that receive the Student Achievement Component </w:t>
            </w:r>
            <w:r w:rsidRPr="00245C2B">
              <w:rPr>
                <w:b/>
              </w:rPr>
              <w:t>including Level 1 and 2 Competitive and Plan Process Funding</w:t>
            </w:r>
            <w:r w:rsidRPr="003E7247">
              <w:t xml:space="preserve">, and/or have students with Student Loans or Allowances, and/or Youth Guarantee programmes are required to complete an SDR. </w:t>
            </w:r>
            <w:r w:rsidR="00365B8D" w:rsidRPr="003E7247">
              <w:t>All students must be reported in SDR including non-funded students.</w:t>
            </w:r>
          </w:p>
          <w:p w14:paraId="08BE8653" w14:textId="77777777" w:rsidR="00E30CDC" w:rsidRPr="003E7247" w:rsidRDefault="00E30CDC" w:rsidP="003B4217">
            <w:pPr>
              <w:pStyle w:val="BodyText"/>
              <w:jc w:val="both"/>
            </w:pPr>
            <w:r w:rsidRPr="003E7247">
              <w:t>The SDR provides one central point for the collection, processing and delivery of information from TEOs to education agencies.</w:t>
            </w:r>
          </w:p>
        </w:tc>
      </w:tr>
      <w:tr w:rsidR="00E30CDC" w14:paraId="7B143DCB" w14:textId="77777777" w:rsidTr="00D86A43">
        <w:tc>
          <w:tcPr>
            <w:tcW w:w="2088" w:type="dxa"/>
          </w:tcPr>
          <w:p w14:paraId="2FF5140A" w14:textId="77777777" w:rsidR="00E30CDC" w:rsidRDefault="00E30CDC" w:rsidP="00D86A43">
            <w:pPr>
              <w:pStyle w:val="TableHeading"/>
            </w:pPr>
            <w:r>
              <w:t>What information is needed for the SDR?</w:t>
            </w:r>
          </w:p>
          <w:p w14:paraId="680E93E1" w14:textId="77777777" w:rsidR="00E30CDC" w:rsidRDefault="00E30CDC" w:rsidP="00D86A43">
            <w:pPr>
              <w:pStyle w:val="BodyText"/>
            </w:pPr>
          </w:p>
        </w:tc>
        <w:tc>
          <w:tcPr>
            <w:tcW w:w="6434" w:type="dxa"/>
          </w:tcPr>
          <w:p w14:paraId="124C0D30" w14:textId="77777777" w:rsidR="00E30CDC" w:rsidRDefault="00E30CDC" w:rsidP="00D86A43">
            <w:pPr>
              <w:pStyle w:val="BodyText"/>
            </w:pPr>
            <w:r>
              <w:t>The information required for the SDR is based on unit-record data obtained from TEOs</w:t>
            </w:r>
            <w:r w:rsidR="001E3118">
              <w:t>’</w:t>
            </w:r>
            <w:r>
              <w:t xml:space="preserve"> student management systems.  This information is provided to the Ministry </w:t>
            </w:r>
            <w:r w:rsidR="0046082F">
              <w:t xml:space="preserve">four </w:t>
            </w:r>
            <w:r>
              <w:t xml:space="preserve">times a year </w:t>
            </w:r>
            <w:r w:rsidR="0046082F">
              <w:t xml:space="preserve">(including IND) </w:t>
            </w:r>
            <w:r>
              <w:t>to represent student data as at:</w:t>
            </w:r>
          </w:p>
          <w:p w14:paraId="0AA293E0" w14:textId="77777777" w:rsidR="00E30CDC" w:rsidRPr="00060BE5" w:rsidRDefault="00B969DD" w:rsidP="00E47923">
            <w:pPr>
              <w:pStyle w:val="ListBullet"/>
            </w:pPr>
            <w:r w:rsidRPr="00A0697B">
              <w:t>15 April</w:t>
            </w:r>
            <w:r w:rsidR="00E30CDC">
              <w:t>, and</w:t>
            </w:r>
          </w:p>
          <w:p w14:paraId="1A0FBD03" w14:textId="77777777" w:rsidR="00E30CDC" w:rsidRPr="00060BE5" w:rsidRDefault="00DE68B6" w:rsidP="00E47923">
            <w:pPr>
              <w:pStyle w:val="ListBullet"/>
            </w:pPr>
            <w:r>
              <w:t>07</w:t>
            </w:r>
            <w:r w:rsidR="00E30CDC" w:rsidRPr="00060BE5">
              <w:t xml:space="preserve"> August, and </w:t>
            </w:r>
          </w:p>
          <w:p w14:paraId="68D2DE40" w14:textId="77777777" w:rsidR="00E30CDC" w:rsidRPr="00060BE5" w:rsidRDefault="00E30CDC" w:rsidP="00E47923">
            <w:pPr>
              <w:pStyle w:val="ListBullet"/>
            </w:pPr>
            <w:r w:rsidRPr="00060BE5">
              <w:t>31 December</w:t>
            </w:r>
          </w:p>
          <w:p w14:paraId="7CA525FF" w14:textId="77777777" w:rsidR="00283895" w:rsidRDefault="00E30CDC" w:rsidP="00D86A43">
            <w:pPr>
              <w:pStyle w:val="BodyText"/>
            </w:pPr>
            <w:r>
              <w:t>Course and Qualification completions are also returned three times a year in line with the SDR dates.</w:t>
            </w:r>
          </w:p>
          <w:p w14:paraId="66AFA54A" w14:textId="77777777" w:rsidR="00E30CDC" w:rsidRDefault="00283895" w:rsidP="00D86A43">
            <w:pPr>
              <w:pStyle w:val="BodyText"/>
            </w:pPr>
            <w:r>
              <w:t>Some of this information is now also collected in March each year through the Indicative (IND) SDR.</w:t>
            </w:r>
            <w:r w:rsidR="00E30CDC">
              <w:t xml:space="preserve">  </w:t>
            </w:r>
          </w:p>
          <w:p w14:paraId="7B64F93F" w14:textId="77777777" w:rsidR="00E30CDC" w:rsidRPr="003F1814" w:rsidRDefault="00E30CDC" w:rsidP="00D86A43">
            <w:pPr>
              <w:pStyle w:val="BodyText"/>
            </w:pPr>
            <w:r w:rsidRPr="003F1814">
              <w:rPr>
                <w:b/>
              </w:rPr>
              <w:t xml:space="preserve">All students for </w:t>
            </w:r>
            <w:r w:rsidR="001E3118" w:rsidRPr="003F1814">
              <w:rPr>
                <w:b/>
              </w:rPr>
              <w:t>wh</w:t>
            </w:r>
            <w:r w:rsidR="001E3118">
              <w:rPr>
                <w:b/>
              </w:rPr>
              <w:t>om</w:t>
            </w:r>
            <w:r w:rsidR="001E3118" w:rsidRPr="003F1814">
              <w:rPr>
                <w:b/>
              </w:rPr>
              <w:t xml:space="preserve"> </w:t>
            </w:r>
            <w:r w:rsidRPr="003F1814">
              <w:rPr>
                <w:b/>
              </w:rPr>
              <w:t xml:space="preserve">a </w:t>
            </w:r>
            <w:r w:rsidR="00331492">
              <w:rPr>
                <w:b/>
              </w:rPr>
              <w:t>confirmed student enrolment</w:t>
            </w:r>
            <w:r w:rsidRPr="003F1814">
              <w:rPr>
                <w:b/>
              </w:rPr>
              <w:t xml:space="preserve"> has been made in a TEO</w:t>
            </w:r>
            <w:r w:rsidR="001E3118">
              <w:rPr>
                <w:b/>
              </w:rPr>
              <w:t>’</w:t>
            </w:r>
            <w:r w:rsidRPr="003F1814">
              <w:rPr>
                <w:b/>
              </w:rPr>
              <w:t>s student management system are required to be reported</w:t>
            </w:r>
            <w:r w:rsidR="000E286E">
              <w:t>.</w:t>
            </w:r>
          </w:p>
          <w:p w14:paraId="6BBADF45" w14:textId="77777777" w:rsidR="00E30CDC" w:rsidRDefault="00E30CDC" w:rsidP="00D86A43">
            <w:pPr>
              <w:pStyle w:val="BodyText"/>
            </w:pPr>
            <w:r>
              <w:t xml:space="preserve">Information is required on student characteristics, course enrolment details, course and qualification completions, course details, and actual EFTS on a monthly basis. Further information on EFTS forecasts is required as part of the validation process. </w:t>
            </w:r>
          </w:p>
        </w:tc>
      </w:tr>
    </w:tbl>
    <w:p w14:paraId="52938BF5" w14:textId="77777777" w:rsidR="00E30CDC" w:rsidRPr="00CE21DF" w:rsidRDefault="0099130F" w:rsidP="00CE21DF">
      <w:pPr>
        <w:pStyle w:val="Heading1"/>
      </w:pPr>
      <w:bookmarkStart w:id="13" w:name="_Toc35439991"/>
      <w:bookmarkStart w:id="14" w:name="_Toc298827568"/>
      <w:r w:rsidRPr="00CB0517">
        <w:rPr>
          <w:rFonts w:cs="Courier New"/>
          <w:lang w:val="en-NZ" w:eastAsia="en-GB"/>
        </w:rPr>
        <w:lastRenderedPageBreak/>
        <w:t>Tertiary Education Commission (TEC</w:t>
      </w:r>
      <w:r>
        <w:rPr>
          <w:rFonts w:cs="Courier New"/>
          <w:lang w:val="en-NZ" w:eastAsia="en-GB"/>
        </w:rPr>
        <w:t>)</w:t>
      </w:r>
      <w:bookmarkEnd w:id="13"/>
      <w:r>
        <w:t xml:space="preserve"> </w:t>
      </w:r>
      <w:bookmarkEnd w:id="14"/>
    </w:p>
    <w:p w14:paraId="016D0F8C" w14:textId="77777777" w:rsidR="00E30CDC" w:rsidRPr="00CB0517" w:rsidRDefault="00E30CDC" w:rsidP="003B4217">
      <w:pPr>
        <w:autoSpaceDE w:val="0"/>
        <w:autoSpaceDN w:val="0"/>
        <w:adjustRightInd w:val="0"/>
        <w:jc w:val="both"/>
        <w:rPr>
          <w:rFonts w:cs="Courier New"/>
          <w:lang w:val="en-NZ" w:eastAsia="en-GB"/>
        </w:rPr>
      </w:pPr>
      <w:r w:rsidRPr="00CB0517">
        <w:rPr>
          <w:rFonts w:cs="Courier New"/>
          <w:lang w:val="en-NZ" w:eastAsia="en-GB"/>
        </w:rPr>
        <w:t xml:space="preserve">The Tertiary Education Commission (TEC) is responsible for managing </w:t>
      </w:r>
      <w:r w:rsidR="008606C1">
        <w:rPr>
          <w:rFonts w:cs="Courier New"/>
          <w:lang w:val="en-NZ" w:eastAsia="en-GB"/>
        </w:rPr>
        <w:t xml:space="preserve">approximately </w:t>
      </w:r>
      <w:r w:rsidRPr="00CB0517">
        <w:rPr>
          <w:rFonts w:cs="Courier New"/>
          <w:lang w:val="en-NZ" w:eastAsia="en-GB"/>
        </w:rPr>
        <w:t xml:space="preserve">$3 billion annual </w:t>
      </w:r>
      <w:r w:rsidR="001E3118">
        <w:rPr>
          <w:rFonts w:cs="Courier New"/>
          <w:lang w:val="en-NZ" w:eastAsia="en-GB"/>
        </w:rPr>
        <w:t xml:space="preserve">Government </w:t>
      </w:r>
      <w:r w:rsidRPr="00CB0517">
        <w:rPr>
          <w:rFonts w:cs="Courier New"/>
          <w:lang w:val="en-NZ" w:eastAsia="en-GB"/>
        </w:rPr>
        <w:t xml:space="preserve">funding for tertiary education. </w:t>
      </w:r>
      <w:r w:rsidR="002D4768">
        <w:rPr>
          <w:rFonts w:cs="Courier New"/>
          <w:lang w:val="en-NZ" w:eastAsia="en-GB"/>
        </w:rPr>
        <w:t>It</w:t>
      </w:r>
      <w:r w:rsidR="002D4768" w:rsidRPr="00CB0517">
        <w:rPr>
          <w:rFonts w:cs="Courier New"/>
          <w:lang w:val="en-NZ" w:eastAsia="en-GB"/>
        </w:rPr>
        <w:t xml:space="preserve"> </w:t>
      </w:r>
      <w:r w:rsidRPr="00CB0517">
        <w:rPr>
          <w:rFonts w:cs="Courier New"/>
          <w:lang w:val="en-NZ" w:eastAsia="en-GB"/>
        </w:rPr>
        <w:t>also provide</w:t>
      </w:r>
      <w:r w:rsidR="002D4768">
        <w:rPr>
          <w:rFonts w:cs="Courier New"/>
          <w:lang w:val="en-NZ" w:eastAsia="en-GB"/>
        </w:rPr>
        <w:t>s</w:t>
      </w:r>
      <w:r w:rsidRPr="00CB0517">
        <w:rPr>
          <w:rFonts w:cs="Courier New"/>
          <w:lang w:val="en-NZ" w:eastAsia="en-GB"/>
        </w:rPr>
        <w:t xml:space="preserve"> advice on implementing policy across the sector, and support</w:t>
      </w:r>
      <w:r w:rsidR="002D4768">
        <w:rPr>
          <w:rFonts w:cs="Courier New"/>
          <w:lang w:val="en-NZ" w:eastAsia="en-GB"/>
        </w:rPr>
        <w:t>s</w:t>
      </w:r>
      <w:r w:rsidRPr="00CB0517">
        <w:rPr>
          <w:rFonts w:cs="Courier New"/>
          <w:lang w:val="en-NZ" w:eastAsia="en-GB"/>
        </w:rPr>
        <w:t xml:space="preserve"> tertiary education organisations to be accountable, self-improving and self-managing.</w:t>
      </w:r>
    </w:p>
    <w:p w14:paraId="4FFA23A8" w14:textId="77777777" w:rsidR="00E30CDC" w:rsidRPr="00CB0517" w:rsidRDefault="00E30CDC" w:rsidP="003B4217">
      <w:pPr>
        <w:autoSpaceDE w:val="0"/>
        <w:autoSpaceDN w:val="0"/>
        <w:adjustRightInd w:val="0"/>
        <w:jc w:val="both"/>
        <w:rPr>
          <w:rFonts w:cs="Courier New"/>
          <w:lang w:val="en-NZ" w:eastAsia="en-GB"/>
        </w:rPr>
      </w:pPr>
    </w:p>
    <w:p w14:paraId="4A36CDE8" w14:textId="77777777" w:rsidR="00E30CDC" w:rsidRPr="00CB0517" w:rsidRDefault="001E3118" w:rsidP="003B4217">
      <w:pPr>
        <w:autoSpaceDE w:val="0"/>
        <w:autoSpaceDN w:val="0"/>
        <w:adjustRightInd w:val="0"/>
        <w:jc w:val="both"/>
        <w:rPr>
          <w:rFonts w:cs="Courier New"/>
          <w:lang w:val="en-NZ" w:eastAsia="en-GB"/>
        </w:rPr>
      </w:pPr>
      <w:r>
        <w:rPr>
          <w:rFonts w:cs="Courier New"/>
          <w:lang w:val="en-NZ" w:eastAsia="en-GB"/>
        </w:rPr>
        <w:t xml:space="preserve">The </w:t>
      </w:r>
      <w:r w:rsidR="00E30CDC" w:rsidRPr="00CB0517">
        <w:rPr>
          <w:rFonts w:cs="Courier New"/>
          <w:lang w:val="en-NZ" w:eastAsia="en-GB"/>
        </w:rPr>
        <w:t>TEC also give</w:t>
      </w:r>
      <w:r>
        <w:rPr>
          <w:rFonts w:cs="Courier New"/>
          <w:lang w:val="en-NZ" w:eastAsia="en-GB"/>
        </w:rPr>
        <w:t>s</w:t>
      </w:r>
      <w:r w:rsidR="00E30CDC" w:rsidRPr="00CB0517">
        <w:rPr>
          <w:rFonts w:cs="Courier New"/>
          <w:lang w:val="en-NZ" w:eastAsia="en-GB"/>
        </w:rPr>
        <w:t xml:space="preserve"> effect to the Government's requirements for tertiary education as outlined in the Tertiary Education Strategy and act</w:t>
      </w:r>
      <w:r>
        <w:rPr>
          <w:rFonts w:cs="Courier New"/>
          <w:lang w:val="en-NZ" w:eastAsia="en-GB"/>
        </w:rPr>
        <w:t>s</w:t>
      </w:r>
      <w:r w:rsidR="00E30CDC" w:rsidRPr="00CB0517">
        <w:rPr>
          <w:rFonts w:cs="Courier New"/>
          <w:lang w:val="en-NZ" w:eastAsia="en-GB"/>
        </w:rPr>
        <w:t xml:space="preserve"> in accordance with </w:t>
      </w:r>
      <w:r>
        <w:rPr>
          <w:rFonts w:cs="Courier New"/>
          <w:lang w:val="en-NZ" w:eastAsia="en-GB"/>
        </w:rPr>
        <w:t>its</w:t>
      </w:r>
      <w:r w:rsidRPr="00CB0517">
        <w:rPr>
          <w:rFonts w:cs="Courier New"/>
          <w:lang w:val="en-NZ" w:eastAsia="en-GB"/>
        </w:rPr>
        <w:t xml:space="preserve"> </w:t>
      </w:r>
      <w:r w:rsidR="00E30CDC" w:rsidRPr="00CB0517">
        <w:rPr>
          <w:rFonts w:cs="Courier New"/>
          <w:lang w:val="en-NZ" w:eastAsia="en-GB"/>
        </w:rPr>
        <w:t xml:space="preserve">role and responsibilities as set out in the Education Act 1989. </w:t>
      </w:r>
    </w:p>
    <w:p w14:paraId="33861579" w14:textId="77777777" w:rsidR="00E30CDC" w:rsidRPr="00CB0517" w:rsidRDefault="00E30CDC" w:rsidP="003B4217">
      <w:pPr>
        <w:autoSpaceDE w:val="0"/>
        <w:autoSpaceDN w:val="0"/>
        <w:adjustRightInd w:val="0"/>
        <w:jc w:val="both"/>
        <w:rPr>
          <w:rFonts w:cs="Courier New"/>
          <w:lang w:val="en-NZ" w:eastAsia="en-GB"/>
        </w:rPr>
      </w:pPr>
    </w:p>
    <w:p w14:paraId="39F294C8" w14:textId="77777777" w:rsidR="00E30CDC" w:rsidRPr="00CB0517" w:rsidRDefault="00E30CDC" w:rsidP="003B4217">
      <w:pPr>
        <w:pStyle w:val="BodyText"/>
        <w:jc w:val="both"/>
      </w:pPr>
      <w:r w:rsidRPr="00CB0517">
        <w:rPr>
          <w:rFonts w:cs="Courier New"/>
          <w:lang w:val="en-NZ" w:eastAsia="en-GB"/>
        </w:rPr>
        <w:t xml:space="preserve">All forms of post-secondary school education and training come under </w:t>
      </w:r>
      <w:r w:rsidR="001E3118">
        <w:rPr>
          <w:rFonts w:cs="Courier New"/>
          <w:lang w:val="en-NZ" w:eastAsia="en-GB"/>
        </w:rPr>
        <w:t>the TEC’s</w:t>
      </w:r>
      <w:r w:rsidR="001E3118" w:rsidRPr="00CB0517">
        <w:rPr>
          <w:rFonts w:cs="Courier New"/>
          <w:lang w:val="en-NZ" w:eastAsia="en-GB"/>
        </w:rPr>
        <w:t xml:space="preserve"> </w:t>
      </w:r>
      <w:r w:rsidRPr="00CB0517">
        <w:rPr>
          <w:rFonts w:cs="Courier New"/>
          <w:lang w:val="en-NZ" w:eastAsia="en-GB"/>
        </w:rPr>
        <w:t xml:space="preserve">umbrella. These range from literacy and numeracy education to academic study, </w:t>
      </w:r>
      <w:r w:rsidR="001E3118">
        <w:rPr>
          <w:rFonts w:cs="Courier New"/>
          <w:lang w:val="en-NZ" w:eastAsia="en-GB"/>
        </w:rPr>
        <w:t>New Zealand</w:t>
      </w:r>
      <w:r w:rsidR="001E3118" w:rsidRPr="00CB0517">
        <w:rPr>
          <w:rFonts w:cs="Courier New"/>
          <w:lang w:val="en-NZ" w:eastAsia="en-GB"/>
        </w:rPr>
        <w:t xml:space="preserve"> </w:t>
      </w:r>
      <w:r w:rsidRPr="00CB0517">
        <w:rPr>
          <w:rFonts w:cs="Courier New"/>
          <w:lang w:val="en-NZ" w:eastAsia="en-GB"/>
        </w:rPr>
        <w:t>Apprenticeships and work-related training through to doctoral research.</w:t>
      </w:r>
    </w:p>
    <w:p w14:paraId="2A427D9F" w14:textId="77777777" w:rsidR="00E30CDC" w:rsidRDefault="00E30CDC" w:rsidP="003B4217">
      <w:pPr>
        <w:pStyle w:val="BodyText"/>
        <w:jc w:val="both"/>
      </w:pPr>
      <w:r>
        <w:t>Three excerpts from the Education Act 1989, which form the basis of the SDR data collections, are quoted below:</w:t>
      </w:r>
    </w:p>
    <w:tbl>
      <w:tblPr>
        <w:tblW w:w="0" w:type="auto"/>
        <w:tblLook w:val="0000" w:firstRow="0" w:lastRow="0" w:firstColumn="0" w:lastColumn="0" w:noHBand="0" w:noVBand="0"/>
      </w:tblPr>
      <w:tblGrid>
        <w:gridCol w:w="648"/>
        <w:gridCol w:w="7874"/>
      </w:tblGrid>
      <w:tr w:rsidR="00E30CDC" w14:paraId="66C260C3" w14:textId="77777777" w:rsidTr="00D86A43">
        <w:tc>
          <w:tcPr>
            <w:tcW w:w="8522" w:type="dxa"/>
            <w:gridSpan w:val="2"/>
          </w:tcPr>
          <w:p w14:paraId="53DA02BE" w14:textId="77777777" w:rsidR="00E30CDC" w:rsidRDefault="00E30CDC" w:rsidP="00D86A43">
            <w:pPr>
              <w:pStyle w:val="BodyText"/>
            </w:pPr>
            <w:r w:rsidRPr="008615B8">
              <w:rPr>
                <w:b/>
                <w:bCs/>
              </w:rPr>
              <w:t xml:space="preserve">Section 159 AE of the Education </w:t>
            </w:r>
            <w:r>
              <w:rPr>
                <w:b/>
                <w:bCs/>
              </w:rPr>
              <w:t>Act 1989</w:t>
            </w:r>
          </w:p>
          <w:p w14:paraId="6DA825E3" w14:textId="77777777" w:rsidR="00E30CDC" w:rsidRDefault="00E30CDC" w:rsidP="00D86A43">
            <w:pPr>
              <w:pStyle w:val="BodyText"/>
            </w:pPr>
            <w:r>
              <w:t>Ministry may hold and disseminate information</w:t>
            </w:r>
          </w:p>
        </w:tc>
      </w:tr>
      <w:tr w:rsidR="00E30CDC" w14:paraId="4B938D6A" w14:textId="77777777" w:rsidTr="00D86A43">
        <w:tc>
          <w:tcPr>
            <w:tcW w:w="648" w:type="dxa"/>
          </w:tcPr>
          <w:p w14:paraId="4A06F6E0" w14:textId="77777777" w:rsidR="00E30CDC" w:rsidRDefault="00E30CDC" w:rsidP="00D86A43">
            <w:pPr>
              <w:pStyle w:val="BodyText"/>
            </w:pPr>
          </w:p>
        </w:tc>
        <w:tc>
          <w:tcPr>
            <w:tcW w:w="7874" w:type="dxa"/>
          </w:tcPr>
          <w:p w14:paraId="0839C7A5" w14:textId="77777777" w:rsidR="00E30CDC" w:rsidRDefault="00E30CDC" w:rsidP="00D86A43">
            <w:pPr>
              <w:pStyle w:val="BodyText"/>
            </w:pPr>
            <w:r>
              <w:t>Any information collected and held by the Commission, the Qualifications Authority, or the service continued by Part XXII may be held by the Ministry on behalf of the relevant agency and be disclosed by the Ministry to-</w:t>
            </w:r>
          </w:p>
          <w:p w14:paraId="2BACB75F" w14:textId="77777777" w:rsidR="00E30CDC" w:rsidRDefault="00E30CDC" w:rsidP="00D86A43">
            <w:pPr>
              <w:pStyle w:val="BodyText"/>
            </w:pPr>
            <w:r>
              <w:t>“(a) the agency on whose behalf it is held; and</w:t>
            </w:r>
          </w:p>
          <w:p w14:paraId="1C03745B" w14:textId="77777777" w:rsidR="00E30CDC" w:rsidRDefault="00E30CDC" w:rsidP="00D86A43">
            <w:pPr>
              <w:pStyle w:val="BodyText"/>
            </w:pPr>
            <w:r>
              <w:t xml:space="preserve">“(b) </w:t>
            </w:r>
            <w:proofErr w:type="gramStart"/>
            <w:r>
              <w:t>any</w:t>
            </w:r>
            <w:proofErr w:type="gramEnd"/>
            <w:r>
              <w:t xml:space="preserve"> other person or agency that is entitled to receive it.</w:t>
            </w:r>
          </w:p>
        </w:tc>
      </w:tr>
    </w:tbl>
    <w:p w14:paraId="76A50AD9"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1DFF5868" w14:textId="77777777" w:rsidTr="00A62C59">
        <w:tc>
          <w:tcPr>
            <w:tcW w:w="8522" w:type="dxa"/>
            <w:gridSpan w:val="2"/>
          </w:tcPr>
          <w:p w14:paraId="349E23E3" w14:textId="77777777" w:rsidR="00E30CDC" w:rsidRDefault="00E30CDC" w:rsidP="00A62C59">
            <w:pPr>
              <w:pStyle w:val="BodyText"/>
            </w:pPr>
            <w:r w:rsidRPr="008615B8">
              <w:rPr>
                <w:b/>
                <w:bCs/>
              </w:rPr>
              <w:t>Section 159</w:t>
            </w:r>
            <w:r>
              <w:rPr>
                <w:b/>
                <w:bCs/>
              </w:rPr>
              <w:t xml:space="preserve"> YC</w:t>
            </w:r>
            <w:r w:rsidRPr="008615B8">
              <w:rPr>
                <w:b/>
                <w:bCs/>
              </w:rPr>
              <w:t xml:space="preserve"> of the Education </w:t>
            </w:r>
            <w:r>
              <w:rPr>
                <w:b/>
                <w:bCs/>
              </w:rPr>
              <w:t>Act 1989</w:t>
            </w:r>
          </w:p>
          <w:p w14:paraId="31D39B73" w14:textId="77777777" w:rsidR="00E30CDC" w:rsidRDefault="00E30CDC" w:rsidP="00A62C59">
            <w:pPr>
              <w:pStyle w:val="BodyText"/>
            </w:pPr>
            <w:r>
              <w:t>Conditions on receiving funding under section 159YA</w:t>
            </w:r>
          </w:p>
        </w:tc>
      </w:tr>
      <w:tr w:rsidR="00E30CDC" w14:paraId="2F6891A3" w14:textId="77777777" w:rsidTr="00A62C59">
        <w:tc>
          <w:tcPr>
            <w:tcW w:w="648" w:type="dxa"/>
          </w:tcPr>
          <w:p w14:paraId="67EF4826" w14:textId="77777777" w:rsidR="00E30CDC" w:rsidRDefault="00E30CDC" w:rsidP="00A62C59">
            <w:pPr>
              <w:pStyle w:val="BodyText"/>
            </w:pPr>
          </w:p>
        </w:tc>
        <w:tc>
          <w:tcPr>
            <w:tcW w:w="7874" w:type="dxa"/>
          </w:tcPr>
          <w:p w14:paraId="61AFC6C0" w14:textId="77777777" w:rsidR="00E30CDC" w:rsidRDefault="00E30CDC" w:rsidP="001E3118">
            <w:pPr>
              <w:pStyle w:val="BodyText"/>
            </w:pPr>
            <w:r w:rsidRPr="00A96798">
              <w:t>"(1) It is a condition of an organisation receiving funding approval for its plan or part of its plan that the organisation will supply to the Commission or Ministry, from time to time as required by the Commission or Ministry, and in a form specified by the Commission or Ministry, any financial, statistical, or other information that the Commission or Ministry requires the organisation to supply.</w:t>
            </w:r>
          </w:p>
        </w:tc>
      </w:tr>
    </w:tbl>
    <w:p w14:paraId="59A7E48B"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71F515E6" w14:textId="77777777" w:rsidTr="00A62C59">
        <w:tc>
          <w:tcPr>
            <w:tcW w:w="8522" w:type="dxa"/>
            <w:gridSpan w:val="2"/>
          </w:tcPr>
          <w:p w14:paraId="18F78988" w14:textId="77777777" w:rsidR="00E30CDC" w:rsidRDefault="00E30CDC" w:rsidP="00A62C59">
            <w:pPr>
              <w:pStyle w:val="BodyText"/>
            </w:pPr>
            <w:r w:rsidRPr="008615B8">
              <w:rPr>
                <w:b/>
                <w:bCs/>
              </w:rPr>
              <w:t>Section 159</w:t>
            </w:r>
            <w:r>
              <w:rPr>
                <w:b/>
                <w:bCs/>
              </w:rPr>
              <w:t>ZD</w:t>
            </w:r>
            <w:r w:rsidRPr="008615B8">
              <w:rPr>
                <w:b/>
                <w:bCs/>
              </w:rPr>
              <w:t xml:space="preserve"> of the Education </w:t>
            </w:r>
            <w:r>
              <w:rPr>
                <w:b/>
                <w:bCs/>
              </w:rPr>
              <w:t>Act 1989</w:t>
            </w:r>
          </w:p>
          <w:p w14:paraId="6B63E27F" w14:textId="77777777" w:rsidR="00E30CDC" w:rsidRPr="00A96798" w:rsidRDefault="00E30CDC" w:rsidP="00A62C59">
            <w:pPr>
              <w:pStyle w:val="BodyText"/>
            </w:pPr>
            <w:r w:rsidRPr="00A96798">
              <w:t>Conditions on funding received under section 159ZC</w:t>
            </w:r>
          </w:p>
        </w:tc>
      </w:tr>
      <w:tr w:rsidR="00E30CDC" w14:paraId="3F4D2767" w14:textId="77777777" w:rsidTr="00A62C59">
        <w:tc>
          <w:tcPr>
            <w:tcW w:w="648" w:type="dxa"/>
          </w:tcPr>
          <w:p w14:paraId="62560AD2" w14:textId="77777777" w:rsidR="00E30CDC" w:rsidRDefault="00E30CDC" w:rsidP="00A62C59">
            <w:pPr>
              <w:pStyle w:val="BodyText"/>
            </w:pPr>
          </w:p>
        </w:tc>
        <w:tc>
          <w:tcPr>
            <w:tcW w:w="7874" w:type="dxa"/>
          </w:tcPr>
          <w:p w14:paraId="19E9F448" w14:textId="77777777" w:rsidR="00E30CDC" w:rsidRDefault="00E30CDC" w:rsidP="00A96798">
            <w:pPr>
              <w:pStyle w:val="BodyText"/>
            </w:pPr>
            <w:r>
              <w:t>"(1)  It is a condition of receiving funding under section 159ZC that the recipient will supply to the Commission or Ministry, from time to time as required by the Commission or Ministry, and in a form specified by the Commission or Ministry, any financial, statistical, or other information that the Commission or Ministry requires the organisation to supply.</w:t>
            </w:r>
          </w:p>
        </w:tc>
      </w:tr>
    </w:tbl>
    <w:p w14:paraId="0DED6B92" w14:textId="77777777" w:rsidR="00E30CDC" w:rsidRDefault="00E30CDC" w:rsidP="00D86A43">
      <w:pPr>
        <w:pStyle w:val="BodyText"/>
      </w:pPr>
    </w:p>
    <w:p w14:paraId="684468A6" w14:textId="77777777" w:rsidR="00E30CDC" w:rsidRDefault="00E30CDC" w:rsidP="00D86A43"/>
    <w:p w14:paraId="236F9361" w14:textId="77777777" w:rsidR="00E30CDC" w:rsidRDefault="00E30CDC" w:rsidP="00D86A43">
      <w:pPr>
        <w:pStyle w:val="Heading1"/>
        <w:ind w:left="432" w:hanging="432"/>
      </w:pPr>
      <w:bookmarkStart w:id="15" w:name="_Toc298827569"/>
      <w:bookmarkStart w:id="16" w:name="_Toc35439992"/>
      <w:r>
        <w:lastRenderedPageBreak/>
        <w:t>The Collection Process</w:t>
      </w:r>
      <w:bookmarkEnd w:id="15"/>
      <w:bookmarkEnd w:id="16"/>
    </w:p>
    <w:p w14:paraId="0A75B95F" w14:textId="77777777" w:rsidR="00E30CDC" w:rsidRDefault="00E30CDC" w:rsidP="00D86A43">
      <w:pPr>
        <w:pStyle w:val="BodyText"/>
      </w:pPr>
      <w:r>
        <w:t>This section describes the process of preparing and returning the SDR and associated data to the Ministry. There are five stages in the process from original data capture, to the publication of summary information.</w:t>
      </w:r>
    </w:p>
    <w:p w14:paraId="61552FC7" w14:textId="77777777" w:rsidR="00E30CDC" w:rsidRDefault="00106EE5" w:rsidP="00D86A43">
      <w:r>
        <w:rPr>
          <w:noProof/>
          <w:lang w:val="en-NZ" w:eastAsia="zh-CN"/>
        </w:rPr>
        <w:drawing>
          <wp:inline distT="0" distB="0" distL="0" distR="0" wp14:anchorId="5F68D3B9" wp14:editId="538F4FD9">
            <wp:extent cx="5235575" cy="546100"/>
            <wp:effectExtent l="19050" t="0" r="3175" b="0"/>
            <wp:docPr id="2" name="Picture 2" descr="Diagram - The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 The collection Process"/>
                    <pic:cNvPicPr>
                      <a:picLocks noChangeAspect="1" noChangeArrowheads="1"/>
                    </pic:cNvPicPr>
                  </pic:nvPicPr>
                  <pic:blipFill>
                    <a:blip r:embed="rId14"/>
                    <a:srcRect/>
                    <a:stretch>
                      <a:fillRect/>
                    </a:stretch>
                  </pic:blipFill>
                  <pic:spPr bwMode="auto">
                    <a:xfrm>
                      <a:off x="0" y="0"/>
                      <a:ext cx="5235575" cy="546100"/>
                    </a:xfrm>
                    <a:prstGeom prst="rect">
                      <a:avLst/>
                    </a:prstGeom>
                    <a:noFill/>
                    <a:ln w="9525">
                      <a:noFill/>
                      <a:miter lim="800000"/>
                      <a:headEnd/>
                      <a:tailEnd/>
                    </a:ln>
                  </pic:spPr>
                </pic:pic>
              </a:graphicData>
            </a:graphic>
          </wp:inline>
        </w:drawing>
      </w:r>
    </w:p>
    <w:p w14:paraId="1C16BCF6" w14:textId="77777777" w:rsidR="00E30CDC" w:rsidRDefault="00E30CDC" w:rsidP="00D86A43"/>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6A512B10" w14:textId="77777777" w:rsidTr="00D86A43">
        <w:tc>
          <w:tcPr>
            <w:tcW w:w="2088" w:type="dxa"/>
          </w:tcPr>
          <w:p w14:paraId="2F5BF0C6" w14:textId="77777777" w:rsidR="00E30CDC" w:rsidRDefault="00E30CDC" w:rsidP="00D86A43">
            <w:pPr>
              <w:pStyle w:val="TableHeading"/>
            </w:pPr>
            <w:r>
              <w:t>Data Collection</w:t>
            </w:r>
          </w:p>
          <w:p w14:paraId="7530B9BD" w14:textId="77777777" w:rsidR="00E30CDC" w:rsidRDefault="00E30CDC" w:rsidP="00D86A43">
            <w:pPr>
              <w:pStyle w:val="BodyText"/>
            </w:pPr>
          </w:p>
        </w:tc>
        <w:tc>
          <w:tcPr>
            <w:tcW w:w="6434" w:type="dxa"/>
          </w:tcPr>
          <w:p w14:paraId="69527162" w14:textId="77777777" w:rsidR="00E30CDC" w:rsidRDefault="00E30CDC" w:rsidP="003B4217">
            <w:pPr>
              <w:pStyle w:val="BodyText"/>
              <w:jc w:val="both"/>
            </w:pPr>
            <w:r>
              <w:t>TEOs collect data from students on application and enrolment forms, and enter the data in their SMSs*</w:t>
            </w:r>
            <w:r w:rsidR="001E3118">
              <w:t>.</w:t>
            </w:r>
          </w:p>
          <w:p w14:paraId="1AD4A1D5" w14:textId="77777777" w:rsidR="00E30CDC" w:rsidRDefault="00E30CDC" w:rsidP="003B4217">
            <w:pPr>
              <w:pStyle w:val="BodyText"/>
              <w:jc w:val="both"/>
            </w:pPr>
            <w:r>
              <w:t>These systems should also contain details of courses and qualifications, which are required for the Course Register and</w:t>
            </w:r>
            <w:r w:rsidR="00C457D5">
              <w:t xml:space="preserve"> SDR</w:t>
            </w:r>
            <w:r>
              <w:t xml:space="preserve"> Qualifications Register.</w:t>
            </w:r>
          </w:p>
        </w:tc>
      </w:tr>
      <w:tr w:rsidR="00E30CDC" w14:paraId="4DD8A0C2" w14:textId="77777777" w:rsidTr="00D86A43">
        <w:tc>
          <w:tcPr>
            <w:tcW w:w="2088" w:type="dxa"/>
          </w:tcPr>
          <w:p w14:paraId="46EDF7FA" w14:textId="77777777" w:rsidR="00E30CDC" w:rsidRDefault="00E30CDC" w:rsidP="00D86A43">
            <w:pPr>
              <w:pStyle w:val="TableHeading"/>
            </w:pPr>
            <w:r>
              <w:t>Data Extraction</w:t>
            </w:r>
          </w:p>
          <w:p w14:paraId="324F12A1" w14:textId="77777777" w:rsidR="00E30CDC" w:rsidRDefault="00E30CDC" w:rsidP="00D86A43">
            <w:pPr>
              <w:pStyle w:val="BodyText"/>
            </w:pPr>
          </w:p>
        </w:tc>
        <w:tc>
          <w:tcPr>
            <w:tcW w:w="6434" w:type="dxa"/>
          </w:tcPr>
          <w:p w14:paraId="1E8A780B" w14:textId="77777777" w:rsidR="00E30CDC" w:rsidRDefault="00E30CDC" w:rsidP="003B4217">
            <w:pPr>
              <w:pStyle w:val="BodyText"/>
              <w:jc w:val="both"/>
            </w:pPr>
            <w:r>
              <w:t>TEOs extract data from their SMSs, creating data files in the format specified in the SDR manual.</w:t>
            </w:r>
          </w:p>
          <w:p w14:paraId="412BF166" w14:textId="77777777" w:rsidR="00E30CDC" w:rsidRDefault="00E30CDC" w:rsidP="003B4217">
            <w:pPr>
              <w:pStyle w:val="BodyText"/>
              <w:jc w:val="both"/>
            </w:pPr>
            <w:r>
              <w:t>In the case of the Forecast and Staffing Return, the data is entered manually, or a file is uploaded into the validation system.</w:t>
            </w:r>
          </w:p>
        </w:tc>
      </w:tr>
      <w:tr w:rsidR="00E30CDC" w14:paraId="405B4A1D" w14:textId="77777777" w:rsidTr="00D86A43">
        <w:tc>
          <w:tcPr>
            <w:tcW w:w="2088" w:type="dxa"/>
          </w:tcPr>
          <w:p w14:paraId="0A9C0FFE" w14:textId="77777777" w:rsidR="00E30CDC" w:rsidRDefault="00E30CDC" w:rsidP="00D86A43">
            <w:pPr>
              <w:pStyle w:val="TableHeading"/>
            </w:pPr>
            <w:r>
              <w:t>Data Validation</w:t>
            </w:r>
          </w:p>
        </w:tc>
        <w:tc>
          <w:tcPr>
            <w:tcW w:w="6434" w:type="dxa"/>
          </w:tcPr>
          <w:p w14:paraId="201E2AC3" w14:textId="77777777" w:rsidR="00E30CDC" w:rsidRDefault="00E30CDC" w:rsidP="003B4217">
            <w:pPr>
              <w:pStyle w:val="BodyText"/>
              <w:jc w:val="both"/>
            </w:pPr>
            <w:r>
              <w:t>TEOs use the web-based validation system supplied by the Ministry to check the accuracy and integrity of the data files. This ensures that the files are in the correct format and that individual data items are correctly coded. It is essential that TEOs have access to the Internet to access the validation systems.</w:t>
            </w:r>
          </w:p>
        </w:tc>
      </w:tr>
      <w:tr w:rsidR="00E30CDC" w14:paraId="0583D777" w14:textId="77777777" w:rsidTr="00D86A43">
        <w:tc>
          <w:tcPr>
            <w:tcW w:w="2088" w:type="dxa"/>
          </w:tcPr>
          <w:p w14:paraId="09371B1F" w14:textId="77777777" w:rsidR="00E30CDC" w:rsidRDefault="00E30CDC" w:rsidP="00D86A43">
            <w:pPr>
              <w:pStyle w:val="TableHeading"/>
            </w:pPr>
            <w:r>
              <w:t>Data Transfer</w:t>
            </w:r>
          </w:p>
          <w:p w14:paraId="22182CE9" w14:textId="77777777" w:rsidR="00E30CDC" w:rsidRDefault="00E30CDC" w:rsidP="00D86A43">
            <w:pPr>
              <w:pStyle w:val="BodyText"/>
            </w:pPr>
          </w:p>
        </w:tc>
        <w:tc>
          <w:tcPr>
            <w:tcW w:w="6434" w:type="dxa"/>
          </w:tcPr>
          <w:p w14:paraId="147FA669" w14:textId="77777777" w:rsidR="00E30CDC" w:rsidRDefault="00E30CDC" w:rsidP="003B4217">
            <w:pPr>
              <w:pStyle w:val="BodyText"/>
              <w:jc w:val="both"/>
            </w:pPr>
            <w:r>
              <w:t xml:space="preserve">TEOs return the validated data files to the Ministry via the online web validation. Every </w:t>
            </w:r>
            <w:r w:rsidR="003B4217">
              <w:t xml:space="preserve">SDR received by the Ministry is </w:t>
            </w:r>
            <w:r>
              <w:t xml:space="preserve">acknowledged by an automatic email. </w:t>
            </w:r>
          </w:p>
          <w:p w14:paraId="001FD3BA" w14:textId="77777777" w:rsidR="00E30CDC" w:rsidRDefault="00E30CDC" w:rsidP="003B4217">
            <w:pPr>
              <w:pStyle w:val="BodyText"/>
              <w:jc w:val="both"/>
            </w:pPr>
            <w:r>
              <w:t xml:space="preserve">A signed declaration that certifies the data </w:t>
            </w:r>
            <w:r w:rsidR="00F40F2B">
              <w:t xml:space="preserve">validated and submitted </w:t>
            </w:r>
            <w:r>
              <w:t xml:space="preserve">is correct </w:t>
            </w:r>
            <w:r w:rsidR="003B4217">
              <w:t>is returned</w:t>
            </w:r>
            <w:r>
              <w:t xml:space="preserve"> by the TEO</w:t>
            </w:r>
            <w:r w:rsidR="00F40F2B">
              <w:t>s</w:t>
            </w:r>
            <w:r w:rsidR="000D4496">
              <w:t xml:space="preserve"> </w:t>
            </w:r>
            <w:r>
              <w:t xml:space="preserve">to the Ministry. </w:t>
            </w:r>
          </w:p>
          <w:p w14:paraId="600A4848" w14:textId="77777777" w:rsidR="00E30CDC" w:rsidRDefault="00E30CDC" w:rsidP="003B4217">
            <w:pPr>
              <w:pStyle w:val="BodyText"/>
              <w:jc w:val="both"/>
            </w:pPr>
            <w:r>
              <w:t xml:space="preserve">There are four individual Summary Report pages, a </w:t>
            </w:r>
            <w:r w:rsidR="00FF3097">
              <w:t xml:space="preserve">broad </w:t>
            </w:r>
            <w:r>
              <w:t>summary and sign off of the validated SDR file, a detailed summary of the data in the SDR (Student, Enrolment and Course Register files), a summary of Course Completion data and a summary of Qualification Completion data.</w:t>
            </w:r>
          </w:p>
        </w:tc>
      </w:tr>
      <w:tr w:rsidR="00E30CDC" w14:paraId="7EBE5144" w14:textId="77777777" w:rsidTr="00D86A43">
        <w:tc>
          <w:tcPr>
            <w:tcW w:w="2088" w:type="dxa"/>
          </w:tcPr>
          <w:p w14:paraId="2DEDA1E9" w14:textId="77777777" w:rsidR="00E30CDC" w:rsidRDefault="00E30CDC" w:rsidP="00D86A43">
            <w:pPr>
              <w:pStyle w:val="TableHeading"/>
            </w:pPr>
            <w:r>
              <w:t>Data Analysis</w:t>
            </w:r>
          </w:p>
        </w:tc>
        <w:tc>
          <w:tcPr>
            <w:tcW w:w="6434" w:type="dxa"/>
          </w:tcPr>
          <w:p w14:paraId="10692B88" w14:textId="1B307BC2" w:rsidR="00E30CDC" w:rsidRDefault="00E30CDC" w:rsidP="003B4217">
            <w:pPr>
              <w:pStyle w:val="BodyText"/>
              <w:jc w:val="both"/>
            </w:pPr>
            <w:r>
              <w:t xml:space="preserve">The Ministry and the TEC use the data files received from TEOs, to revalidate the data, </w:t>
            </w:r>
            <w:r w:rsidR="00FF3097">
              <w:t xml:space="preserve">to </w:t>
            </w:r>
            <w:r>
              <w:t xml:space="preserve">monitor performance </w:t>
            </w:r>
            <w:r w:rsidR="00FF3097">
              <w:t xml:space="preserve">– particularly </w:t>
            </w:r>
            <w:r>
              <w:t>against the delivery and outcome commitments in the Investment Plan or Funding Agreement</w:t>
            </w:r>
            <w:r w:rsidR="00FF3097">
              <w:t xml:space="preserve"> –</w:t>
            </w:r>
            <w:r w:rsidR="00FA68EB">
              <w:t xml:space="preserve"> </w:t>
            </w:r>
            <w:r>
              <w:t xml:space="preserve">to </w:t>
            </w:r>
            <w:r w:rsidR="00E77282">
              <w:t xml:space="preserve">undertake modelling for policy developments and </w:t>
            </w:r>
            <w:r>
              <w:t xml:space="preserve">generate statistical reports. </w:t>
            </w:r>
          </w:p>
          <w:p w14:paraId="2DB7C99D" w14:textId="77777777" w:rsidR="00E30CDC" w:rsidRDefault="00E30CDC" w:rsidP="003B4217">
            <w:pPr>
              <w:pStyle w:val="BodyText"/>
              <w:jc w:val="both"/>
            </w:pPr>
            <w:r>
              <w:t>TEOs that supply a valid return will receive a funding notice.  TEOs that supply an invalid return will be notified, and asked to submit a revised SDR.</w:t>
            </w:r>
          </w:p>
        </w:tc>
      </w:tr>
    </w:tbl>
    <w:p w14:paraId="6640979C" w14:textId="77777777" w:rsidR="00E30CDC" w:rsidRDefault="00E30CDC" w:rsidP="00D86A43"/>
    <w:p w14:paraId="570529E4" w14:textId="2E08788D" w:rsidR="00E30CDC" w:rsidRDefault="00E30CDC" w:rsidP="00D86A43">
      <w:r>
        <w:t>* Note: A list of certified SMSs (Student Management Systems) can be found under the ‘</w:t>
      </w:r>
      <w:r w:rsidR="007A7F7E">
        <w:t xml:space="preserve">SMS Certification’ </w:t>
      </w:r>
      <w:r>
        <w:t xml:space="preserve">tab on the STEO website: </w:t>
      </w:r>
      <w:hyperlink r:id="rId15" w:history="1">
        <w:r w:rsidR="00FA68EB" w:rsidRPr="003E735A">
          <w:rPr>
            <w:rStyle w:val="Hyperlink"/>
          </w:rPr>
          <w:t>http://services.education.govt.nz/steo</w:t>
        </w:r>
      </w:hyperlink>
      <w:r w:rsidR="00FA68EB">
        <w:t xml:space="preserve">. </w:t>
      </w:r>
    </w:p>
    <w:p w14:paraId="7C24F115" w14:textId="77777777" w:rsidR="00E30CDC" w:rsidRDefault="00E30CDC" w:rsidP="00D86A43"/>
    <w:p w14:paraId="3041A9FE" w14:textId="77777777" w:rsidR="00E30CDC" w:rsidRDefault="00E30CDC" w:rsidP="00D86A43">
      <w:pPr>
        <w:pStyle w:val="Heading1"/>
      </w:pPr>
      <w:bookmarkStart w:id="17" w:name="_Toc298827570"/>
      <w:bookmarkStart w:id="18" w:name="_Toc35439993"/>
      <w:r>
        <w:lastRenderedPageBreak/>
        <w:t>Conditions for Provision of Information</w:t>
      </w:r>
      <w:bookmarkEnd w:id="17"/>
      <w:bookmarkEnd w:id="18"/>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B9BFDDC" w14:textId="77777777" w:rsidTr="00CE21DF">
        <w:trPr>
          <w:cantSplit/>
        </w:trPr>
        <w:tc>
          <w:tcPr>
            <w:tcW w:w="2088" w:type="dxa"/>
          </w:tcPr>
          <w:p w14:paraId="62233662" w14:textId="77777777" w:rsidR="00E30CDC" w:rsidRDefault="00E30CDC" w:rsidP="00CE21DF">
            <w:pPr>
              <w:pStyle w:val="TableHeading"/>
            </w:pPr>
            <w:r>
              <w:t>Confidentiality of Information on Students</w:t>
            </w:r>
          </w:p>
        </w:tc>
        <w:tc>
          <w:tcPr>
            <w:tcW w:w="6434" w:type="dxa"/>
          </w:tcPr>
          <w:p w14:paraId="7BEA47E2" w14:textId="77777777" w:rsidR="004C7DB9" w:rsidRPr="00C9240A" w:rsidRDefault="004C7DB9" w:rsidP="003B4217">
            <w:pPr>
              <w:spacing w:before="80" w:after="80"/>
              <w:jc w:val="both"/>
              <w:rPr>
                <w:rFonts w:cs="Arial"/>
                <w:b/>
                <w:lang w:val="en-GB"/>
              </w:rPr>
            </w:pPr>
            <w:r w:rsidRPr="00C9240A">
              <w:rPr>
                <w:rFonts w:cs="Arial"/>
                <w:b/>
              </w:rPr>
              <w:t>Use of data</w:t>
            </w:r>
          </w:p>
          <w:p w14:paraId="65D493B9" w14:textId="77777777" w:rsidR="004E5C11" w:rsidRPr="003B4217" w:rsidRDefault="004C7DB9" w:rsidP="003B4217">
            <w:pPr>
              <w:spacing w:before="80" w:after="80"/>
              <w:jc w:val="both"/>
              <w:rPr>
                <w:rFonts w:cs="Arial"/>
                <w:lang w:val="en-GB"/>
              </w:rPr>
            </w:pPr>
            <w:r w:rsidRPr="003B4217">
              <w:rPr>
                <w:rFonts w:cs="Arial"/>
              </w:rPr>
              <w:t>G</w:t>
            </w:r>
            <w:r w:rsidR="004E5C11" w:rsidRPr="003B4217">
              <w:rPr>
                <w:rFonts w:cs="Arial"/>
              </w:rPr>
              <w:t>overnment agencies, including:</w:t>
            </w:r>
          </w:p>
          <w:p w14:paraId="27340C55"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Education</w:t>
            </w:r>
          </w:p>
          <w:p w14:paraId="12C9D07B"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New Zealand Qualifications Authority</w:t>
            </w:r>
          </w:p>
          <w:p w14:paraId="634FA99E"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Tertiary Education Commission</w:t>
            </w:r>
          </w:p>
          <w:p w14:paraId="022AEF50"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Social Development: in relation to student loans and allowances</w:t>
            </w:r>
          </w:p>
          <w:p w14:paraId="442B8C88"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 xml:space="preserve">Immigration New Zealand (a branch of the Ministry of Business, Innovation and Employment): for those who are not New Zealand </w:t>
            </w:r>
            <w:r w:rsidR="004C7DB9" w:rsidRPr="003B4217">
              <w:rPr>
                <w:rFonts w:ascii="Arial" w:hAnsi="Arial" w:cs="Arial"/>
                <w:sz w:val="20"/>
                <w:szCs w:val="20"/>
              </w:rPr>
              <w:t>citizens or resident</w:t>
            </w:r>
            <w:r w:rsidR="00C55C6D">
              <w:rPr>
                <w:rFonts w:ascii="Arial" w:hAnsi="Arial" w:cs="Arial"/>
                <w:sz w:val="20"/>
                <w:szCs w:val="20"/>
              </w:rPr>
              <w:t xml:space="preserve"> visa holder</w:t>
            </w:r>
            <w:r w:rsidR="004C7DB9" w:rsidRPr="003B4217">
              <w:rPr>
                <w:rFonts w:ascii="Arial" w:hAnsi="Arial" w:cs="Arial"/>
                <w:sz w:val="20"/>
                <w:szCs w:val="20"/>
              </w:rPr>
              <w:t>s</w:t>
            </w:r>
          </w:p>
          <w:p w14:paraId="55BB0749" w14:textId="77777777" w:rsidR="004C7DB9" w:rsidRPr="003B4217" w:rsidRDefault="004C7DB9" w:rsidP="003B4217">
            <w:pPr>
              <w:spacing w:before="80" w:after="80"/>
              <w:contextualSpacing/>
              <w:jc w:val="both"/>
              <w:rPr>
                <w:rFonts w:cs="Arial"/>
              </w:rPr>
            </w:pPr>
          </w:p>
          <w:p w14:paraId="0313701D" w14:textId="77777777" w:rsidR="004E5C11" w:rsidRPr="003B4217" w:rsidRDefault="004C7DB9" w:rsidP="003B4217">
            <w:pPr>
              <w:tabs>
                <w:tab w:val="left" w:pos="0"/>
              </w:tabs>
              <w:spacing w:before="80" w:after="80"/>
              <w:contextualSpacing/>
              <w:jc w:val="both"/>
              <w:rPr>
                <w:rFonts w:cs="Arial"/>
              </w:rPr>
            </w:pPr>
            <w:r w:rsidRPr="003B4217">
              <w:rPr>
                <w:rFonts w:cs="Arial"/>
              </w:rPr>
              <w:t>will use the data supplied</w:t>
            </w:r>
            <w:r w:rsidR="004E5C11" w:rsidRPr="003B4217">
              <w:rPr>
                <w:rFonts w:cs="Arial"/>
              </w:rPr>
              <w:t xml:space="preserve"> by tertiary education organisations to:</w:t>
            </w:r>
          </w:p>
          <w:p w14:paraId="1BC0ADED"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administer the tertiary education system, including allocating funding</w:t>
            </w:r>
          </w:p>
          <w:p w14:paraId="49DD2914"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develop policy advice for government</w:t>
            </w:r>
          </w:p>
          <w:p w14:paraId="447DB5CA" w14:textId="77777777" w:rsidR="00853F14"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conduct statistical analysis and research</w:t>
            </w:r>
          </w:p>
          <w:p w14:paraId="25B3D1D6" w14:textId="77777777" w:rsidR="004E5C11" w:rsidRPr="003B4217" w:rsidRDefault="00853F14" w:rsidP="00034B27">
            <w:pPr>
              <w:pStyle w:val="ListParagraph"/>
              <w:numPr>
                <w:ilvl w:val="0"/>
                <w:numId w:val="33"/>
              </w:numPr>
              <w:spacing w:before="80" w:after="80"/>
              <w:contextualSpacing/>
              <w:jc w:val="both"/>
              <w:rPr>
                <w:rFonts w:ascii="Arial" w:hAnsi="Arial" w:cs="Arial"/>
                <w:sz w:val="20"/>
                <w:szCs w:val="20"/>
              </w:rPr>
            </w:pPr>
            <w:proofErr w:type="gramStart"/>
            <w:r>
              <w:rPr>
                <w:rFonts w:ascii="Arial" w:hAnsi="Arial" w:cs="Arial"/>
                <w:sz w:val="20"/>
                <w:szCs w:val="20"/>
              </w:rPr>
              <w:t>update</w:t>
            </w:r>
            <w:proofErr w:type="gramEnd"/>
            <w:r>
              <w:rPr>
                <w:rFonts w:ascii="Arial" w:hAnsi="Arial" w:cs="Arial"/>
                <w:sz w:val="20"/>
                <w:szCs w:val="20"/>
              </w:rPr>
              <w:t xml:space="preserve"> the New Zealand Record of Achievement</w:t>
            </w:r>
            <w:r w:rsidR="004E5C11" w:rsidRPr="003B4217">
              <w:rPr>
                <w:rFonts w:ascii="Arial" w:hAnsi="Arial" w:cs="Arial"/>
                <w:sz w:val="20"/>
                <w:szCs w:val="20"/>
              </w:rPr>
              <w:t>.</w:t>
            </w:r>
          </w:p>
          <w:p w14:paraId="7E85D535" w14:textId="52F2579D" w:rsidR="004E5C11" w:rsidRPr="003B4217" w:rsidRDefault="004E5C11" w:rsidP="003B4217">
            <w:pPr>
              <w:jc w:val="both"/>
              <w:rPr>
                <w:rFonts w:cs="Arial"/>
              </w:rPr>
            </w:pPr>
            <w:r w:rsidRPr="003B4217">
              <w:rPr>
                <w:rFonts w:cs="Arial"/>
              </w:rPr>
              <w:t>The Ministry of Education suppl</w:t>
            </w:r>
            <w:r w:rsidR="00FA68EB">
              <w:rPr>
                <w:rFonts w:cs="Arial"/>
              </w:rPr>
              <w:t>ies the</w:t>
            </w:r>
            <w:r w:rsidRPr="003B4217">
              <w:rPr>
                <w:rFonts w:cs="Arial"/>
              </w:rPr>
              <w:t xml:space="preserve"> data collected to Statistics New Zealand for the purposes of integrating data with data collected by other government agencies, subject to the provisions of the Statistics Act 1975. </w:t>
            </w:r>
            <w:r w:rsidR="00FA68EB">
              <w:rPr>
                <w:rFonts w:cs="Arial"/>
              </w:rPr>
              <w:t>The i</w:t>
            </w:r>
            <w:r w:rsidRPr="003B4217">
              <w:rPr>
                <w:rFonts w:cs="Arial"/>
              </w:rPr>
              <w:t>ntegrated data is used for the production of official statistics, to inform policy advice to government and for research purposes.</w:t>
            </w:r>
          </w:p>
          <w:p w14:paraId="6F51439E" w14:textId="77777777" w:rsidR="00E30CDC" w:rsidRPr="00853F14" w:rsidRDefault="004E5C11" w:rsidP="00853F14">
            <w:pPr>
              <w:spacing w:before="80" w:after="80"/>
              <w:jc w:val="both"/>
              <w:rPr>
                <w:rFonts w:cs="Arial"/>
              </w:rPr>
            </w:pPr>
            <w:r w:rsidRPr="003B4217">
              <w:rPr>
                <w:rFonts w:cs="Arial"/>
              </w:rPr>
              <w:t>When</w:t>
            </w:r>
            <w:r w:rsidR="004C7DB9" w:rsidRPr="003B4217">
              <w:rPr>
                <w:rFonts w:cs="Arial"/>
              </w:rPr>
              <w:t xml:space="preserve"> required by law, this information will be released </w:t>
            </w:r>
            <w:r w:rsidRPr="003B4217">
              <w:rPr>
                <w:rFonts w:cs="Arial"/>
              </w:rPr>
              <w:t xml:space="preserve">to government agencies such as the New Zealand Police, Department of Justice, Ministry of Social Development, and the Accident Compensation Corporation (ACC). </w:t>
            </w:r>
          </w:p>
        </w:tc>
      </w:tr>
      <w:tr w:rsidR="00E30CDC" w14:paraId="0C31DA41" w14:textId="77777777" w:rsidTr="00CE21DF">
        <w:trPr>
          <w:cantSplit/>
        </w:trPr>
        <w:tc>
          <w:tcPr>
            <w:tcW w:w="2088" w:type="dxa"/>
          </w:tcPr>
          <w:p w14:paraId="4A66A555" w14:textId="77777777" w:rsidR="00E30CDC" w:rsidRDefault="00E30CDC" w:rsidP="00D86A43">
            <w:pPr>
              <w:pStyle w:val="TableHeading"/>
            </w:pPr>
            <w:r>
              <w:t>Responsibility for the Integrity of Data Collected at each TEO</w:t>
            </w:r>
          </w:p>
        </w:tc>
        <w:tc>
          <w:tcPr>
            <w:tcW w:w="6434" w:type="dxa"/>
          </w:tcPr>
          <w:p w14:paraId="5EE1817F" w14:textId="3617F668" w:rsidR="00E30CDC" w:rsidRPr="003B19E2" w:rsidRDefault="00E30CDC" w:rsidP="00FA68EB">
            <w:pPr>
              <w:pStyle w:val="BodyText"/>
              <w:jc w:val="both"/>
            </w:pPr>
            <w:r w:rsidRPr="003B19E2">
              <w:t xml:space="preserve">Each TEO is responsible for the integrity of data collected from students and staff. In order to gain consistency in items collected across the tertiary sector, an enrolment/application form template is available from the STEO website: </w:t>
            </w:r>
            <w:hyperlink r:id="rId16" w:history="1">
              <w:r w:rsidR="004B3688" w:rsidRPr="00393D0B">
                <w:rPr>
                  <w:rStyle w:val="Hyperlink"/>
                </w:rPr>
                <w:t>http://services.education.govt.nz/steo</w:t>
              </w:r>
            </w:hyperlink>
            <w:r w:rsidRPr="003B19E2">
              <w:t>.</w:t>
            </w:r>
          </w:p>
        </w:tc>
      </w:tr>
      <w:tr w:rsidR="00E30CDC" w14:paraId="3C895716" w14:textId="77777777" w:rsidTr="00CE21DF">
        <w:trPr>
          <w:cantSplit/>
        </w:trPr>
        <w:tc>
          <w:tcPr>
            <w:tcW w:w="2088" w:type="dxa"/>
          </w:tcPr>
          <w:p w14:paraId="6F8E9F6A" w14:textId="77777777" w:rsidR="00E30CDC" w:rsidRDefault="00E30CDC" w:rsidP="00D86A43">
            <w:pPr>
              <w:pStyle w:val="TableHeading"/>
            </w:pPr>
            <w:r>
              <w:t>Responsibility for the Integrity of Data Provided to the Ministry</w:t>
            </w:r>
            <w:r w:rsidR="00B344BC">
              <w:t xml:space="preserve"> and TEC</w:t>
            </w:r>
          </w:p>
        </w:tc>
        <w:tc>
          <w:tcPr>
            <w:tcW w:w="6434" w:type="dxa"/>
          </w:tcPr>
          <w:p w14:paraId="4D86A15D" w14:textId="77777777" w:rsidR="00E30CDC" w:rsidRPr="003B19E2" w:rsidRDefault="00E30CDC" w:rsidP="003B4217">
            <w:pPr>
              <w:pStyle w:val="BodyText"/>
              <w:jc w:val="both"/>
            </w:pPr>
            <w:r w:rsidRPr="003B19E2">
              <w:t>The responsibility for checking the integrity of the data provided to the Ministry</w:t>
            </w:r>
            <w:r w:rsidR="00B344BC">
              <w:t xml:space="preserve"> and TEC</w:t>
            </w:r>
            <w:r w:rsidRPr="003B19E2">
              <w:t xml:space="preserve"> will rest with the TEO. </w:t>
            </w:r>
          </w:p>
          <w:p w14:paraId="40E9505D" w14:textId="77777777" w:rsidR="00E30CDC" w:rsidRPr="003B19E2" w:rsidRDefault="00E30CDC" w:rsidP="003B4217">
            <w:pPr>
              <w:pStyle w:val="BodyText"/>
              <w:jc w:val="both"/>
            </w:pPr>
            <w:r w:rsidRPr="003B19E2">
              <w:t xml:space="preserve">To ensure the integrity of the data, TEOs will be required to undertake data validation checks, to check inconsistencies that arise in comparing frequency counts from previous years' data, and to correct errors before submitting the data to the Ministry. </w:t>
            </w:r>
          </w:p>
          <w:p w14:paraId="51BCE8FC" w14:textId="77777777" w:rsidR="00E30CDC" w:rsidRPr="003B19E2" w:rsidRDefault="00E30CDC" w:rsidP="003B4217">
            <w:pPr>
              <w:pStyle w:val="BodyText"/>
              <w:jc w:val="both"/>
            </w:pPr>
            <w:r w:rsidRPr="003B19E2">
              <w:t xml:space="preserve">TEOs are to </w:t>
            </w:r>
            <w:r>
              <w:t>return</w:t>
            </w:r>
            <w:r w:rsidRPr="003B19E2">
              <w:t xml:space="preserve"> </w:t>
            </w:r>
            <w:r>
              <w:t xml:space="preserve">the </w:t>
            </w:r>
            <w:r w:rsidRPr="003B19E2">
              <w:t>summary reports</w:t>
            </w:r>
            <w:r>
              <w:t xml:space="preserve"> sign off sheet</w:t>
            </w:r>
            <w:r w:rsidRPr="003B19E2">
              <w:t xml:space="preserve"> to the Ministry. The summary report</w:t>
            </w:r>
            <w:r>
              <w:t xml:space="preserve"> and sign off sheet</w:t>
            </w:r>
            <w:r w:rsidRPr="003B19E2">
              <w:t xml:space="preserve"> is produced by the validation program after the SDR files have been validated. </w:t>
            </w:r>
          </w:p>
          <w:p w14:paraId="5742E649" w14:textId="77777777" w:rsidR="00E30CDC" w:rsidRPr="003B19E2" w:rsidRDefault="00E30CDC" w:rsidP="003218BE">
            <w:pPr>
              <w:pStyle w:val="BodyText"/>
              <w:jc w:val="both"/>
            </w:pPr>
            <w:r w:rsidRPr="003B19E2">
              <w:t>The summary report</w:t>
            </w:r>
            <w:r>
              <w:t xml:space="preserve"> sign off sheet</w:t>
            </w:r>
            <w:r w:rsidRPr="003B19E2">
              <w:t xml:space="preserve"> declaration will need to be signed by the Chief Executive </w:t>
            </w:r>
            <w:r w:rsidR="003218BE">
              <w:t>or Vice Chancellor for April and August SDR</w:t>
            </w:r>
            <w:r w:rsidRPr="003B19E2">
              <w:t xml:space="preserve"> to confirm the reliability of data contained on the files and to confirm total roll numbers</w:t>
            </w:r>
            <w:r w:rsidR="003B4217">
              <w:t>.</w:t>
            </w:r>
            <w:r w:rsidR="003218BE">
              <w:t xml:space="preserve"> </w:t>
            </w:r>
            <w:r w:rsidR="003218BE">
              <w:rPr>
                <w:lang w:val="en-US"/>
              </w:rPr>
              <w:t>From December 2016 onwards, each organisation’s summary report for the December SDR submission must be signed by either the Chief Executive or, where the organisation has one, the Chair of the Council or Board.</w:t>
            </w:r>
          </w:p>
        </w:tc>
      </w:tr>
      <w:tr w:rsidR="00E30CDC" w14:paraId="37D42889" w14:textId="77777777" w:rsidTr="00CE21DF">
        <w:trPr>
          <w:cantSplit/>
        </w:trPr>
        <w:tc>
          <w:tcPr>
            <w:tcW w:w="2088" w:type="dxa"/>
          </w:tcPr>
          <w:p w14:paraId="7BDEB54A" w14:textId="5DA97DBB" w:rsidR="00E30CDC" w:rsidRDefault="00E30CDC" w:rsidP="00FA68EB">
            <w:pPr>
              <w:pStyle w:val="TableHeading"/>
            </w:pPr>
            <w:r>
              <w:t>The Ministry</w:t>
            </w:r>
            <w:r w:rsidR="00B344BC">
              <w:t xml:space="preserve"> and TEC’s</w:t>
            </w:r>
            <w:r>
              <w:t xml:space="preserve"> Responsibility for Quality Assurance</w:t>
            </w:r>
          </w:p>
        </w:tc>
        <w:tc>
          <w:tcPr>
            <w:tcW w:w="6434" w:type="dxa"/>
          </w:tcPr>
          <w:p w14:paraId="29DDD0F8" w14:textId="7B9F8F35" w:rsidR="00E30CDC" w:rsidRPr="003B19E2" w:rsidRDefault="00E30CDC" w:rsidP="00D86A43">
            <w:pPr>
              <w:pStyle w:val="BodyText"/>
            </w:pPr>
            <w:r w:rsidRPr="003B19E2">
              <w:t xml:space="preserve">The </w:t>
            </w:r>
            <w:r w:rsidR="00B344BC">
              <w:t>agencies</w:t>
            </w:r>
            <w:r w:rsidRPr="003B19E2">
              <w:t xml:space="preserve"> acknowledge that TEOs have an obligation towards the students who furnish the information to ensure that the data supplied to the </w:t>
            </w:r>
            <w:r w:rsidR="00B344BC">
              <w:t>agencies</w:t>
            </w:r>
            <w:r w:rsidRPr="003B19E2">
              <w:t xml:space="preserve"> is used appropriately. </w:t>
            </w:r>
          </w:p>
          <w:p w14:paraId="3DA681F3" w14:textId="192C8758" w:rsidR="00E30CDC" w:rsidRPr="00E65FFC" w:rsidRDefault="00E30CDC" w:rsidP="00FA68EB">
            <w:pPr>
              <w:pStyle w:val="BodyText"/>
            </w:pPr>
            <w:r w:rsidRPr="003B19E2">
              <w:t xml:space="preserve">Summary statistics reports of enrolments for the whole tertiary sector will be posted on the Ministry's website: </w:t>
            </w:r>
            <w:r w:rsidRPr="00FA68EB">
              <w:rPr>
                <w:rStyle w:val="Hyperlink"/>
              </w:rPr>
              <w:t>http://www.educationcounts.govt.nz</w:t>
            </w:r>
            <w:r w:rsidR="00FA68EB" w:rsidRPr="00FA68EB">
              <w:rPr>
                <w:rStyle w:val="Hyperlink"/>
                <w:color w:val="auto"/>
                <w:u w:val="none"/>
              </w:rPr>
              <w:t>.</w:t>
            </w:r>
          </w:p>
        </w:tc>
      </w:tr>
    </w:tbl>
    <w:p w14:paraId="20C9B3B9" w14:textId="77777777" w:rsidR="00E30CDC" w:rsidRDefault="00E30CDC" w:rsidP="003B4217">
      <w:pPr>
        <w:pStyle w:val="Heading1"/>
        <w:jc w:val="both"/>
      </w:pPr>
      <w:bookmarkStart w:id="19" w:name="_Toc298827571"/>
      <w:bookmarkStart w:id="20" w:name="_Toc35439994"/>
      <w:r>
        <w:lastRenderedPageBreak/>
        <w:t>Key Messages</w:t>
      </w:r>
      <w:bookmarkEnd w:id="19"/>
      <w:bookmarkEnd w:id="20"/>
    </w:p>
    <w:p w14:paraId="75008583" w14:textId="77777777" w:rsidR="00E30CDC" w:rsidRDefault="00E30CDC" w:rsidP="003B4217">
      <w:pPr>
        <w:pStyle w:val="BodyText"/>
        <w:jc w:val="both"/>
      </w:pPr>
      <w:r>
        <w:t>The following are some key messages relating to the SDR manual and processes.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FA68EB" w:rsidRPr="00FA68EB" w14:paraId="33266364" w14:textId="77777777" w:rsidTr="00C77403">
        <w:tc>
          <w:tcPr>
            <w:tcW w:w="2088" w:type="dxa"/>
          </w:tcPr>
          <w:p w14:paraId="300EF378" w14:textId="77777777" w:rsidR="00C16971" w:rsidRPr="00372ABA" w:rsidRDefault="00C16971" w:rsidP="00C77403">
            <w:pPr>
              <w:pStyle w:val="TableHeading"/>
            </w:pPr>
            <w:r w:rsidRPr="00372ABA">
              <w:t>To obtain an Education Sector Logon account</w:t>
            </w:r>
          </w:p>
        </w:tc>
        <w:tc>
          <w:tcPr>
            <w:tcW w:w="6434" w:type="dxa"/>
          </w:tcPr>
          <w:p w14:paraId="489F0641" w14:textId="77777777" w:rsidR="00C16971" w:rsidRPr="00372ABA" w:rsidRDefault="00C16971" w:rsidP="00C77403">
            <w:pPr>
              <w:pStyle w:val="BodyText"/>
              <w:jc w:val="both"/>
            </w:pPr>
            <w:r w:rsidRPr="00372ABA">
              <w:t>To login to the STEO website you will need an Education Sector Logon (ESL) account, please contact the Education Service Desk for information on how to obtain an account.</w:t>
            </w:r>
          </w:p>
          <w:p w14:paraId="17BFC648" w14:textId="27E6BC71" w:rsidR="00C16971" w:rsidRPr="00372ABA" w:rsidRDefault="000D2B92" w:rsidP="00FA68EB">
            <w:pPr>
              <w:pStyle w:val="BodyText"/>
              <w:jc w:val="both"/>
            </w:pPr>
            <w:hyperlink r:id="rId17" w:history="1">
              <w:r w:rsidR="00FA68EB" w:rsidRPr="00372ABA">
                <w:rPr>
                  <w:rStyle w:val="Hyperlink"/>
                </w:rPr>
                <w:t>http://services.education.govt.nz/education-sector-logon/access/tertiary-sector</w:t>
              </w:r>
            </w:hyperlink>
          </w:p>
        </w:tc>
      </w:tr>
      <w:tr w:rsidR="00E30CDC" w14:paraId="3DBF6F76" w14:textId="77777777" w:rsidTr="00D86A43">
        <w:tc>
          <w:tcPr>
            <w:tcW w:w="2088" w:type="dxa"/>
          </w:tcPr>
          <w:p w14:paraId="62BFC5BF" w14:textId="77777777" w:rsidR="00E30CDC" w:rsidRDefault="00E30CDC" w:rsidP="003B4217">
            <w:pPr>
              <w:pStyle w:val="TableHeading"/>
              <w:jc w:val="both"/>
            </w:pPr>
            <w:r>
              <w:t>Keep your contact details updated</w:t>
            </w:r>
          </w:p>
        </w:tc>
        <w:tc>
          <w:tcPr>
            <w:tcW w:w="6434" w:type="dxa"/>
          </w:tcPr>
          <w:p w14:paraId="72122918" w14:textId="77777777" w:rsidR="00E30CDC" w:rsidRDefault="00E30CDC" w:rsidP="003B4217">
            <w:pPr>
              <w:pStyle w:val="BodyText"/>
              <w:jc w:val="both"/>
            </w:pPr>
            <w:r>
              <w:t>The STEO website (secure site) features contact details for every TEO. Keep these up-to-date to ensure that important information reaches the appropriate person at your TEO.</w:t>
            </w:r>
          </w:p>
        </w:tc>
      </w:tr>
      <w:tr w:rsidR="00E30CDC" w14:paraId="5ED36E01" w14:textId="77777777" w:rsidTr="00D86A43">
        <w:tc>
          <w:tcPr>
            <w:tcW w:w="2088" w:type="dxa"/>
          </w:tcPr>
          <w:p w14:paraId="7423D183" w14:textId="77777777" w:rsidR="00E30CDC" w:rsidRDefault="00E30CDC" w:rsidP="003B4217">
            <w:pPr>
              <w:pStyle w:val="TableHeading"/>
              <w:jc w:val="both"/>
            </w:pPr>
            <w:r>
              <w:t>STEO’s Message of the Day</w:t>
            </w:r>
          </w:p>
        </w:tc>
        <w:tc>
          <w:tcPr>
            <w:tcW w:w="6434" w:type="dxa"/>
          </w:tcPr>
          <w:p w14:paraId="1D299204" w14:textId="77777777" w:rsidR="00E30CDC" w:rsidRPr="00EB44C4" w:rsidRDefault="00E30CDC" w:rsidP="003B4217">
            <w:pPr>
              <w:pStyle w:val="BodyText"/>
              <w:jc w:val="both"/>
            </w:pPr>
            <w:r>
              <w:t xml:space="preserve">Remember to keep an eye on the Message of the Day that is featured on the home page of the STEO website - you will be informed of the latest news and updates relating to the activities on the STEO website. </w:t>
            </w:r>
            <w:hyperlink r:id="rId18" w:history="1">
              <w:r w:rsidRPr="00090564">
                <w:rPr>
                  <w:rStyle w:val="Hyperlink"/>
                </w:rPr>
                <w:t>https://steo.education.govt.nz/secure/login.aspx</w:t>
              </w:r>
            </w:hyperlink>
          </w:p>
        </w:tc>
      </w:tr>
      <w:tr w:rsidR="00E30CDC" w14:paraId="12325CC7" w14:textId="77777777" w:rsidTr="00D86A43">
        <w:tc>
          <w:tcPr>
            <w:tcW w:w="2088" w:type="dxa"/>
          </w:tcPr>
          <w:p w14:paraId="7030124C" w14:textId="77777777" w:rsidR="00E30CDC" w:rsidRDefault="00E30CDC" w:rsidP="005D773A">
            <w:pPr>
              <w:pStyle w:val="TableHeading"/>
            </w:pPr>
            <w:r>
              <w:t>Passwords for the STEO and NSI websites</w:t>
            </w:r>
          </w:p>
        </w:tc>
        <w:tc>
          <w:tcPr>
            <w:tcW w:w="6434" w:type="dxa"/>
          </w:tcPr>
          <w:p w14:paraId="7F3AEA10" w14:textId="77777777" w:rsidR="00E30CDC" w:rsidRDefault="00E30CDC" w:rsidP="003B4217">
            <w:pPr>
              <w:pStyle w:val="BodyText"/>
              <w:jc w:val="both"/>
            </w:pPr>
            <w:r>
              <w:t xml:space="preserve">There is a maximum of three attempts when logging on to the STEO or NSI websites (or any of the NZQA or TEC applications) utilising the Shared Authentication tool. After </w:t>
            </w:r>
            <w:r w:rsidR="00B20779">
              <w:t xml:space="preserve">three </w:t>
            </w:r>
            <w:r>
              <w:t xml:space="preserve">unsuccessful attempts to logon you will need to contact the </w:t>
            </w:r>
            <w:r w:rsidR="00E51FDB">
              <w:t>MoE Service Desk</w:t>
            </w:r>
            <w:r>
              <w:t xml:space="preserve"> who will unlock your account and issue a temporary password. </w:t>
            </w:r>
          </w:p>
        </w:tc>
      </w:tr>
      <w:tr w:rsidR="00E30CDC" w14:paraId="7D47CF27" w14:textId="77777777" w:rsidTr="00D86A43">
        <w:tc>
          <w:tcPr>
            <w:tcW w:w="2088" w:type="dxa"/>
          </w:tcPr>
          <w:p w14:paraId="311E069A" w14:textId="77777777" w:rsidR="00E30CDC" w:rsidRDefault="00E30CDC" w:rsidP="005D773A">
            <w:pPr>
              <w:pStyle w:val="TableHeading"/>
            </w:pPr>
            <w:r>
              <w:t>Generic course start and end da</w:t>
            </w:r>
            <w:r w:rsidRPr="00F17214">
              <w:t>t</w:t>
            </w:r>
            <w:r>
              <w:t>es</w:t>
            </w:r>
          </w:p>
        </w:tc>
        <w:tc>
          <w:tcPr>
            <w:tcW w:w="6434" w:type="dxa"/>
          </w:tcPr>
          <w:p w14:paraId="67F00049" w14:textId="59D7FFD5" w:rsidR="00E30CDC" w:rsidRDefault="00E30CDC" w:rsidP="003B4217">
            <w:pPr>
              <w:pStyle w:val="BodyText"/>
              <w:jc w:val="both"/>
            </w:pPr>
            <w:r>
              <w:t>Ensure that you only use generic course start and end dates when submitting data where it is impractical to identify the relevant start and end dates for each unit or course.</w:t>
            </w:r>
          </w:p>
        </w:tc>
      </w:tr>
      <w:tr w:rsidR="00E30CDC" w14:paraId="4B99DC1D" w14:textId="77777777" w:rsidTr="00D86A43">
        <w:tc>
          <w:tcPr>
            <w:tcW w:w="2088" w:type="dxa"/>
          </w:tcPr>
          <w:p w14:paraId="46E2F4D1" w14:textId="77777777" w:rsidR="00E30CDC" w:rsidRDefault="00E30CDC" w:rsidP="00D86A43">
            <w:pPr>
              <w:pStyle w:val="TableHeading"/>
            </w:pPr>
            <w:r>
              <w:t>The December SDR is definitive for Enrolment, Student, Course and Course Completion</w:t>
            </w:r>
            <w:r>
              <w:tab/>
            </w:r>
          </w:p>
        </w:tc>
        <w:tc>
          <w:tcPr>
            <w:tcW w:w="6434" w:type="dxa"/>
          </w:tcPr>
          <w:p w14:paraId="0BD6D444" w14:textId="77777777" w:rsidR="00E30CDC" w:rsidRPr="00967DB3" w:rsidRDefault="00E30CDC" w:rsidP="003B4217">
            <w:pPr>
              <w:pStyle w:val="BodyText"/>
              <w:jc w:val="both"/>
            </w:pPr>
            <w:r>
              <w:t>While the April</w:t>
            </w:r>
            <w:r w:rsidR="00F61887">
              <w:t xml:space="preserve">, </w:t>
            </w:r>
            <w:r>
              <w:t xml:space="preserve">August </w:t>
            </w:r>
            <w:r w:rsidR="00F61887">
              <w:t xml:space="preserve">and December </w:t>
            </w:r>
            <w:r>
              <w:t xml:space="preserve">SDRs are cumulative for Enrolment, Student, Course and Course Completion, the December SDR must include all data related to </w:t>
            </w:r>
            <w:r w:rsidR="00331492">
              <w:t>confirmed student enrolment</w:t>
            </w:r>
            <w:r>
              <w:t>s for the reporting period Jan</w:t>
            </w:r>
            <w:r w:rsidR="00C65487">
              <w:t>uary</w:t>
            </w:r>
            <w:r>
              <w:t xml:space="preserve"> to Dec</w:t>
            </w:r>
            <w:r w:rsidR="00C65487">
              <w:t>ember</w:t>
            </w:r>
            <w:r>
              <w:t xml:space="preserve">. </w:t>
            </w:r>
          </w:p>
        </w:tc>
      </w:tr>
      <w:tr w:rsidR="00E30CDC" w14:paraId="007E43DB" w14:textId="77777777" w:rsidTr="00D86A43">
        <w:tc>
          <w:tcPr>
            <w:tcW w:w="2088" w:type="dxa"/>
          </w:tcPr>
          <w:p w14:paraId="689E3334" w14:textId="77777777" w:rsidR="00E30CDC" w:rsidRDefault="00E30CDC" w:rsidP="00D86A43">
            <w:pPr>
              <w:pStyle w:val="TableHeading"/>
            </w:pPr>
            <w:r>
              <w:t>Qualification Completion is definitive on submission of File</w:t>
            </w:r>
          </w:p>
        </w:tc>
        <w:tc>
          <w:tcPr>
            <w:tcW w:w="6434" w:type="dxa"/>
          </w:tcPr>
          <w:p w14:paraId="181F3699" w14:textId="77777777" w:rsidR="00E30CDC" w:rsidRDefault="00E30CDC" w:rsidP="001369AB">
            <w:pPr>
              <w:pStyle w:val="BodyText"/>
              <w:jc w:val="both"/>
            </w:pPr>
            <w:r>
              <w:t>Each Qualification com</w:t>
            </w:r>
            <w:r w:rsidR="003B4217">
              <w:t>pletion record can only be reported</w:t>
            </w:r>
            <w:r w:rsidR="004C7DB9">
              <w:t xml:space="preserve"> </w:t>
            </w:r>
            <w:r w:rsidR="00661F76">
              <w:t xml:space="preserve">once </w:t>
            </w:r>
            <w:r w:rsidR="004C7DB9">
              <w:t xml:space="preserve">in each </w:t>
            </w:r>
            <w:r w:rsidR="001369AB">
              <w:t>SDR submission</w:t>
            </w:r>
            <w:r>
              <w:t>, but can be rep</w:t>
            </w:r>
            <w:r w:rsidR="001369AB">
              <w:t>eated</w:t>
            </w:r>
            <w:r>
              <w:t xml:space="preserve"> </w:t>
            </w:r>
            <w:r w:rsidR="001369AB">
              <w:t>again</w:t>
            </w:r>
            <w:r w:rsidR="004C7DB9">
              <w:t xml:space="preserve"> </w:t>
            </w:r>
            <w:r w:rsidR="001369AB">
              <w:t>in another SDR submission.</w:t>
            </w:r>
          </w:p>
        </w:tc>
      </w:tr>
      <w:tr w:rsidR="00E30CDC" w14:paraId="7A59475E" w14:textId="77777777" w:rsidTr="00D86A43">
        <w:tc>
          <w:tcPr>
            <w:tcW w:w="2088" w:type="dxa"/>
          </w:tcPr>
          <w:p w14:paraId="06FDEBD9" w14:textId="77777777" w:rsidR="00E30CDC" w:rsidRDefault="00E30CDC" w:rsidP="00D86A43">
            <w:pPr>
              <w:pStyle w:val="TableHeading"/>
            </w:pPr>
            <w:r>
              <w:t>Course Register File</w:t>
            </w:r>
          </w:p>
        </w:tc>
        <w:tc>
          <w:tcPr>
            <w:tcW w:w="6434" w:type="dxa"/>
          </w:tcPr>
          <w:p w14:paraId="564D9BA7" w14:textId="77777777" w:rsidR="00E30CDC" w:rsidRDefault="00E30CDC" w:rsidP="003B4217">
            <w:pPr>
              <w:pStyle w:val="BodyText"/>
              <w:jc w:val="both"/>
            </w:pPr>
            <w:r>
              <w:t>The Course Register file should be processed as early as possible so that course differences can be resolved by the TEC without incurring any delays. Once the courses in the file have been approved, you should continue to use this file as the basis for your courses when submitting SDRs.</w:t>
            </w:r>
          </w:p>
        </w:tc>
      </w:tr>
    </w:tbl>
    <w:p w14:paraId="4E13E6AC" w14:textId="77777777" w:rsidR="00E30CDC" w:rsidRDefault="00E30CDC" w:rsidP="00D86A43"/>
    <w:p w14:paraId="6C852255" w14:textId="77777777" w:rsidR="00BB7563" w:rsidRDefault="00BB7563" w:rsidP="00BB7563">
      <w:pPr>
        <w:pStyle w:val="Heading1"/>
        <w:ind w:left="432" w:hanging="432"/>
      </w:pPr>
      <w:bookmarkStart w:id="21" w:name="_Toc35439995"/>
      <w:bookmarkStart w:id="22" w:name="_Toc298827572"/>
      <w:r>
        <w:lastRenderedPageBreak/>
        <w:t>Timetable and Extract Dates</w:t>
      </w:r>
      <w:bookmarkEnd w:id="21"/>
    </w:p>
    <w:p w14:paraId="4A830C84" w14:textId="4E7E84D7" w:rsidR="00BB7563" w:rsidRDefault="00BB7563" w:rsidP="00BB7563">
      <w:pPr>
        <w:pStyle w:val="BodyText"/>
      </w:pPr>
      <w:r>
        <w:t>The timetable below lists the return dates of the data files provided by TEOs to the Ministry</w:t>
      </w:r>
      <w:r w:rsidR="00B344BC">
        <w:t xml:space="preserve"> and TEC</w:t>
      </w:r>
      <w:r>
        <w:t xml:space="preserve"> over the </w:t>
      </w:r>
      <w:r w:rsidR="00F322BB">
        <w:t>2020</w:t>
      </w:r>
      <w:r>
        <w:t xml:space="preserve"> year. Note that the "Extract Date" is the reporting date and is the ‘as at’ date for which the data file extracted from your Student Management System represents. The actual return date, usually two weeks later, is the date by which the data files must be submitted.</w:t>
      </w:r>
    </w:p>
    <w:p w14:paraId="208404B0" w14:textId="77777777" w:rsidR="00BB7563" w:rsidRDefault="00BB7563" w:rsidP="00BB7563">
      <w:pPr>
        <w:pStyle w:val="BodyText"/>
      </w:pPr>
      <w:r>
        <w:t>The actual return and extract dates are specified in the following table: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08"/>
        <w:gridCol w:w="6614"/>
      </w:tblGrid>
      <w:tr w:rsidR="00BB7563" w14:paraId="78C59B37" w14:textId="77777777" w:rsidTr="00025CBB">
        <w:tc>
          <w:tcPr>
            <w:tcW w:w="1908" w:type="dxa"/>
          </w:tcPr>
          <w:p w14:paraId="03B49A86" w14:textId="77777777" w:rsidR="00BB7563" w:rsidRPr="00DC1085" w:rsidRDefault="00BB7563" w:rsidP="00025CBB">
            <w:pPr>
              <w:pStyle w:val="BodyText"/>
              <w:rPr>
                <w:b/>
              </w:rPr>
            </w:pPr>
            <w:r w:rsidRPr="00DC1085">
              <w:rPr>
                <w:b/>
              </w:rPr>
              <w:t>Return Periods</w:t>
            </w:r>
          </w:p>
        </w:tc>
        <w:tc>
          <w:tcPr>
            <w:tcW w:w="6614" w:type="dxa"/>
          </w:tcPr>
          <w:p w14:paraId="4298BE34" w14:textId="77777777" w:rsidR="00BB7563" w:rsidRPr="00F1741A" w:rsidRDefault="00BB7563" w:rsidP="00025CBB">
            <w:pPr>
              <w:pStyle w:val="BodyText"/>
              <w:rPr>
                <w:b/>
              </w:rPr>
            </w:pPr>
            <w:r w:rsidRPr="00F1741A">
              <w:rPr>
                <w:b/>
              </w:rPr>
              <w:t>SDR Files and Return Dates</w:t>
            </w:r>
          </w:p>
        </w:tc>
      </w:tr>
      <w:tr w:rsidR="00BB7563" w14:paraId="54784E83" w14:textId="77777777" w:rsidTr="00025CBB">
        <w:tc>
          <w:tcPr>
            <w:tcW w:w="1908" w:type="dxa"/>
          </w:tcPr>
          <w:p w14:paraId="4FE09460" w14:textId="77777777" w:rsidR="00BB7563" w:rsidRPr="00DC1085" w:rsidRDefault="00BB7563" w:rsidP="00025CBB">
            <w:pPr>
              <w:pStyle w:val="BodyText"/>
              <w:rPr>
                <w:b/>
              </w:rPr>
            </w:pPr>
            <w:r>
              <w:rPr>
                <w:b/>
              </w:rPr>
              <w:t>March Return</w:t>
            </w:r>
          </w:p>
        </w:tc>
        <w:tc>
          <w:tcPr>
            <w:tcW w:w="6614" w:type="dxa"/>
          </w:tcPr>
          <w:p w14:paraId="75A90967" w14:textId="77777777" w:rsidR="00BB7563" w:rsidRDefault="00BB7563" w:rsidP="00025CBB">
            <w:pPr>
              <w:pStyle w:val="ListBullet"/>
            </w:pPr>
            <w:r>
              <w:t>Student, Course and Course Register files</w:t>
            </w:r>
          </w:p>
          <w:p w14:paraId="70DAAF26" w14:textId="77777777" w:rsidR="00BB7563" w:rsidRDefault="00BB7563" w:rsidP="00025CBB">
            <w:pPr>
              <w:pStyle w:val="ListBullet"/>
            </w:pPr>
            <w:r>
              <w:t xml:space="preserve">Go to the Indicative Data Collection User Guide for further information </w:t>
            </w:r>
            <w:r w:rsidRPr="009A7198">
              <w:t>http://steo.govt.nz/sdr/indicative-data-collection-ind/</w:t>
            </w:r>
          </w:p>
          <w:p w14:paraId="107E3307" w14:textId="1218B227" w:rsidR="00BB7563" w:rsidRPr="003B4217" w:rsidRDefault="00BB7563" w:rsidP="00F322BB">
            <w:pPr>
              <w:pStyle w:val="ListBullet"/>
              <w:numPr>
                <w:ilvl w:val="0"/>
                <w:numId w:val="0"/>
              </w:numPr>
              <w:ind w:hanging="360"/>
              <w:rPr>
                <w:i/>
              </w:rPr>
            </w:pPr>
            <w:r w:rsidRPr="003B4217">
              <w:rPr>
                <w:i/>
              </w:rPr>
              <w:t xml:space="preserve">To be returned by </w:t>
            </w:r>
            <w:r w:rsidR="00E77282">
              <w:rPr>
                <w:b/>
                <w:i/>
              </w:rPr>
              <w:t>4</w:t>
            </w:r>
            <w:r w:rsidRPr="003B4217">
              <w:rPr>
                <w:b/>
                <w:i/>
              </w:rPr>
              <w:t xml:space="preserve"> March </w:t>
            </w:r>
            <w:r w:rsidR="00F322BB">
              <w:rPr>
                <w:b/>
                <w:i/>
              </w:rPr>
              <w:t>2020</w:t>
            </w:r>
            <w:r w:rsidRPr="003B4217">
              <w:rPr>
                <w:b/>
                <w:i/>
              </w:rPr>
              <w:t xml:space="preserve"> </w:t>
            </w:r>
          </w:p>
        </w:tc>
      </w:tr>
      <w:tr w:rsidR="00BB7563" w14:paraId="1AFA2E43" w14:textId="77777777" w:rsidTr="00025CBB">
        <w:tc>
          <w:tcPr>
            <w:tcW w:w="1908" w:type="dxa"/>
          </w:tcPr>
          <w:p w14:paraId="2668CF8F" w14:textId="77777777" w:rsidR="00BB7563" w:rsidRPr="00DC1085" w:rsidRDefault="00BB7563" w:rsidP="00025CBB">
            <w:pPr>
              <w:pStyle w:val="BodyText"/>
              <w:rPr>
                <w:b/>
              </w:rPr>
            </w:pPr>
            <w:r w:rsidRPr="00DC1085">
              <w:rPr>
                <w:b/>
              </w:rPr>
              <w:t>April Return</w:t>
            </w:r>
          </w:p>
          <w:p w14:paraId="1DEF5DDE" w14:textId="77777777" w:rsidR="00BB7563" w:rsidRPr="00DC1085" w:rsidRDefault="00BB7563" w:rsidP="00025CBB">
            <w:pPr>
              <w:pStyle w:val="BodyText"/>
              <w:rPr>
                <w:b/>
              </w:rPr>
            </w:pPr>
          </w:p>
        </w:tc>
        <w:tc>
          <w:tcPr>
            <w:tcW w:w="6614" w:type="dxa"/>
          </w:tcPr>
          <w:p w14:paraId="02F0DAFA" w14:textId="77777777" w:rsidR="00BB7563" w:rsidRPr="00571695" w:rsidRDefault="00BB7563" w:rsidP="00025CBB">
            <w:pPr>
              <w:pStyle w:val="ListBullet"/>
            </w:pPr>
            <w:r w:rsidRPr="00571695">
              <w:t>Student, Course Enrolment, Course Register, Course Completion files for all students enrolled in current year, plus the Qualification Completion file for any Qualification Completion records to date that have not already been reported.</w:t>
            </w:r>
          </w:p>
          <w:p w14:paraId="6D0D6DAD"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r w:rsidRPr="00571695">
              <w:t xml:space="preserve"> </w:t>
            </w:r>
          </w:p>
          <w:p w14:paraId="37358348" w14:textId="7393671B" w:rsidR="00BB7563" w:rsidRDefault="00BB7563">
            <w:pPr>
              <w:pStyle w:val="BodyText"/>
            </w:pPr>
            <w:r w:rsidRPr="00BA6651">
              <w:rPr>
                <w:i/>
                <w:iCs/>
              </w:rPr>
              <w:t xml:space="preserve">To be returned by </w:t>
            </w:r>
            <w:r>
              <w:rPr>
                <w:b/>
                <w:bCs/>
                <w:i/>
                <w:iCs/>
              </w:rPr>
              <w:t xml:space="preserve">29 April </w:t>
            </w:r>
            <w:r w:rsidR="00F322BB">
              <w:rPr>
                <w:b/>
                <w:bCs/>
                <w:i/>
                <w:iCs/>
              </w:rPr>
              <w:t>2020</w:t>
            </w:r>
          </w:p>
        </w:tc>
      </w:tr>
      <w:tr w:rsidR="00BB7563" w14:paraId="5EC168FB" w14:textId="77777777" w:rsidTr="00025CBB">
        <w:tc>
          <w:tcPr>
            <w:tcW w:w="1908" w:type="dxa"/>
          </w:tcPr>
          <w:p w14:paraId="0ACD704C" w14:textId="77777777" w:rsidR="00BB7563" w:rsidRPr="00DC1085" w:rsidRDefault="00BB7563" w:rsidP="00025CBB">
            <w:pPr>
              <w:pStyle w:val="BodyText"/>
              <w:rPr>
                <w:b/>
              </w:rPr>
            </w:pPr>
            <w:r w:rsidRPr="00DC1085">
              <w:rPr>
                <w:b/>
              </w:rPr>
              <w:t>August Return</w:t>
            </w:r>
          </w:p>
        </w:tc>
        <w:tc>
          <w:tcPr>
            <w:tcW w:w="6614" w:type="dxa"/>
          </w:tcPr>
          <w:p w14:paraId="0659D0AE" w14:textId="77777777" w:rsidR="00BB7563" w:rsidRPr="00571695" w:rsidRDefault="00BB7563" w:rsidP="00025CBB">
            <w:pPr>
              <w:pStyle w:val="ListBullet"/>
            </w:pPr>
            <w:r w:rsidRPr="00571695">
              <w:t>Student, Course Enrolment, Course Register and Course Completion files for all students enrolled in current year, plus the Qualification Completion file for any Qualification Completion records to date that have not already been reported.</w:t>
            </w:r>
          </w:p>
          <w:p w14:paraId="3EA7581C"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34EC0D27" w14:textId="78E770B7" w:rsidR="00BB7563" w:rsidRDefault="00BB7563" w:rsidP="00F322BB">
            <w:pPr>
              <w:pStyle w:val="BodyText"/>
            </w:pPr>
            <w:r w:rsidRPr="00BA6651">
              <w:rPr>
                <w:i/>
                <w:iCs/>
              </w:rPr>
              <w:t xml:space="preserve">To be returned by </w:t>
            </w:r>
            <w:r w:rsidRPr="008D6707">
              <w:rPr>
                <w:b/>
                <w:i/>
                <w:iCs/>
              </w:rPr>
              <w:t>21 August</w:t>
            </w:r>
            <w:r w:rsidRPr="008D6707">
              <w:rPr>
                <w:i/>
                <w:iCs/>
              </w:rPr>
              <w:t xml:space="preserve"> </w:t>
            </w:r>
            <w:r w:rsidR="00F322BB">
              <w:rPr>
                <w:b/>
                <w:bCs/>
                <w:i/>
                <w:iCs/>
              </w:rPr>
              <w:t>2020</w:t>
            </w:r>
          </w:p>
        </w:tc>
      </w:tr>
      <w:tr w:rsidR="00BB7563" w14:paraId="4881D745" w14:textId="77777777" w:rsidTr="00025CBB">
        <w:tc>
          <w:tcPr>
            <w:tcW w:w="1908" w:type="dxa"/>
          </w:tcPr>
          <w:p w14:paraId="3CE560E4" w14:textId="77777777" w:rsidR="00BB7563" w:rsidRPr="00DC1085" w:rsidRDefault="00BB7563" w:rsidP="00025CBB">
            <w:pPr>
              <w:pStyle w:val="BodyText"/>
              <w:rPr>
                <w:b/>
              </w:rPr>
            </w:pPr>
            <w:r w:rsidRPr="00DC1085">
              <w:rPr>
                <w:b/>
              </w:rPr>
              <w:t>December Return</w:t>
            </w:r>
          </w:p>
        </w:tc>
        <w:tc>
          <w:tcPr>
            <w:tcW w:w="6614" w:type="dxa"/>
          </w:tcPr>
          <w:p w14:paraId="46C2E065" w14:textId="77777777" w:rsidR="00BB7563" w:rsidRPr="00571695" w:rsidRDefault="00BB7563" w:rsidP="00025CBB">
            <w:pPr>
              <w:pStyle w:val="ListBullet"/>
            </w:pPr>
            <w:r w:rsidRPr="00571695">
              <w:t xml:space="preserve">Staffing return for staff employed </w:t>
            </w:r>
            <w:r>
              <w:t xml:space="preserve">over the </w:t>
            </w:r>
            <w:r w:rsidR="00F322BB">
              <w:t>2020</w:t>
            </w:r>
            <w:r>
              <w:t xml:space="preserve"> year</w:t>
            </w:r>
          </w:p>
          <w:p w14:paraId="3D276D2A" w14:textId="77777777" w:rsidR="00BB7563" w:rsidRPr="00571695" w:rsidRDefault="00BB7563" w:rsidP="00025CBB">
            <w:pPr>
              <w:pStyle w:val="ListBullet"/>
            </w:pPr>
            <w:r w:rsidRPr="00571695">
              <w:t>Student, Course Enrolment and Course Register files for all students enrolled during the current year, plus the Qualification Completion file for any Qualification Completion records to date that have not already been reported.</w:t>
            </w:r>
          </w:p>
          <w:p w14:paraId="2C93C25F"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4930D4F4" w14:textId="77777777" w:rsidR="00D51189" w:rsidRDefault="00D51189" w:rsidP="00D51189">
            <w:pPr>
              <w:rPr>
                <w:b/>
                <w:bCs/>
                <w:i/>
                <w:iCs/>
              </w:rPr>
            </w:pPr>
            <w:r>
              <w:rPr>
                <w:i/>
                <w:iCs/>
              </w:rPr>
              <w:t xml:space="preserve">To be returned by </w:t>
            </w:r>
            <w:r>
              <w:rPr>
                <w:b/>
                <w:i/>
                <w:iCs/>
              </w:rPr>
              <w:t>29</w:t>
            </w:r>
            <w:r>
              <w:rPr>
                <w:i/>
                <w:iCs/>
              </w:rPr>
              <w:t xml:space="preserve"> </w:t>
            </w:r>
            <w:r>
              <w:rPr>
                <w:b/>
                <w:bCs/>
                <w:i/>
                <w:iCs/>
              </w:rPr>
              <w:t xml:space="preserve">January 2021 </w:t>
            </w:r>
          </w:p>
          <w:p w14:paraId="3B946F62" w14:textId="1C64DF64" w:rsidR="00BB7563" w:rsidRDefault="00D51189" w:rsidP="00D51189">
            <w:r>
              <w:rPr>
                <w:bCs/>
                <w:i/>
                <w:iCs/>
              </w:rPr>
              <w:t>The otherwise usual submission date, 31 January 2021, is a Sunday.</w:t>
            </w:r>
          </w:p>
        </w:tc>
      </w:tr>
      <w:tr w:rsidR="00BB7563" w14:paraId="2750B17E" w14:textId="77777777" w:rsidTr="00025CBB">
        <w:tc>
          <w:tcPr>
            <w:tcW w:w="1908" w:type="dxa"/>
          </w:tcPr>
          <w:p w14:paraId="382C55A6" w14:textId="77777777" w:rsidR="00BB7563" w:rsidRPr="00DC1085" w:rsidRDefault="00BB7563" w:rsidP="00025CBB">
            <w:pPr>
              <w:pStyle w:val="BodyText"/>
              <w:rPr>
                <w:b/>
              </w:rPr>
            </w:pPr>
            <w:r>
              <w:rPr>
                <w:b/>
              </w:rPr>
              <w:t>Course Completion Returns</w:t>
            </w:r>
          </w:p>
        </w:tc>
        <w:tc>
          <w:tcPr>
            <w:tcW w:w="6614" w:type="dxa"/>
          </w:tcPr>
          <w:p w14:paraId="17DE8425" w14:textId="64DABC3E" w:rsidR="00BB7563" w:rsidRDefault="00BB7563" w:rsidP="00025CBB">
            <w:pPr>
              <w:pStyle w:val="BodyText"/>
            </w:pPr>
            <w:r>
              <w:t>There may be a need for TEOs to submit course completion information at the end of the academic year but before the December SDR. The</w:t>
            </w:r>
            <w:r w:rsidR="00B344BC">
              <w:t xml:space="preserve">re </w:t>
            </w:r>
            <w:proofErr w:type="gramStart"/>
            <w:r w:rsidR="00B344BC">
              <w:t>is</w:t>
            </w:r>
            <w:r>
              <w:t xml:space="preserve">  a</w:t>
            </w:r>
            <w:proofErr w:type="gramEnd"/>
            <w:r>
              <w:t xml:space="preserve"> guide for submitting voluntary course completion files between SDR return periods. </w:t>
            </w:r>
          </w:p>
          <w:p w14:paraId="4E8033D1" w14:textId="77777777" w:rsidR="00BB7563" w:rsidRPr="00571695" w:rsidRDefault="00BB7563" w:rsidP="00025CBB">
            <w:pPr>
              <w:pStyle w:val="BodyText"/>
            </w:pPr>
            <w:r>
              <w:t xml:space="preserve">See </w:t>
            </w:r>
            <w:r w:rsidRPr="002555C1">
              <w:rPr>
                <w:b/>
              </w:rPr>
              <w:t>Appendix 12.</w:t>
            </w:r>
          </w:p>
        </w:tc>
      </w:tr>
    </w:tbl>
    <w:p w14:paraId="5DB5FD12" w14:textId="77777777" w:rsidR="00BB7563" w:rsidRDefault="00BB7563" w:rsidP="00BB7563">
      <w:pPr>
        <w:rPr>
          <w:lang w:val="en-GB"/>
        </w:rPr>
      </w:pPr>
    </w:p>
    <w:p w14:paraId="29BA94A0" w14:textId="77777777" w:rsidR="00BB7563" w:rsidRDefault="00BB7563" w:rsidP="00BB7563">
      <w:r w:rsidRPr="00614E19">
        <w:rPr>
          <w:lang w:val="en-GB"/>
        </w:rPr>
        <w:t xml:space="preserve">Contact the </w:t>
      </w:r>
      <w:r>
        <w:rPr>
          <w:lang w:val="en-GB"/>
        </w:rPr>
        <w:t>Education</w:t>
      </w:r>
      <w:r w:rsidRPr="00614E19">
        <w:rPr>
          <w:lang w:val="en-GB"/>
        </w:rPr>
        <w:t xml:space="preserve"> Service Desk either via email</w:t>
      </w:r>
      <w:r w:rsidRPr="006D1E5A">
        <w:rPr>
          <w:rFonts w:cs="Arial"/>
          <w:bCs/>
          <w:sz w:val="22"/>
          <w:szCs w:val="22"/>
        </w:rPr>
        <w:t xml:space="preserve"> </w:t>
      </w:r>
      <w:hyperlink r:id="rId19" w:history="1">
        <w:r w:rsidRPr="0046208D">
          <w:rPr>
            <w:rStyle w:val="Hyperlink"/>
          </w:rPr>
          <w:t>Service</w:t>
        </w:r>
        <w:r>
          <w:rPr>
            <w:rStyle w:val="Hyperlink"/>
          </w:rPr>
          <w:t>.Desk@education.govt.nz</w:t>
        </w:r>
      </w:hyperlink>
      <w:r>
        <w:t xml:space="preserve"> </w:t>
      </w:r>
      <w:r w:rsidRPr="00614E19">
        <w:t xml:space="preserve">or </w:t>
      </w:r>
    </w:p>
    <w:p w14:paraId="75E485FA" w14:textId="77777777" w:rsidR="00BB7563" w:rsidRPr="00614E19" w:rsidRDefault="00BB7563" w:rsidP="00BB7563">
      <w:pPr>
        <w:rPr>
          <w:lang w:val="en-GB"/>
        </w:rPr>
      </w:pPr>
      <w:proofErr w:type="gramStart"/>
      <w:r w:rsidRPr="00614E19">
        <w:rPr>
          <w:lang w:val="en-GB"/>
        </w:rPr>
        <w:t>phone</w:t>
      </w:r>
      <w:proofErr w:type="gramEnd"/>
      <w:r w:rsidRPr="00614E19">
        <w:rPr>
          <w:lang w:val="en-GB"/>
        </w:rPr>
        <w:t xml:space="preserve"> 0800 422 599</w:t>
      </w:r>
    </w:p>
    <w:p w14:paraId="5AF4CF70" w14:textId="77777777" w:rsidR="00BB7563" w:rsidRDefault="00BB7563" w:rsidP="00BB7563">
      <w:pPr>
        <w:pStyle w:val="Heading1"/>
      </w:pPr>
      <w:bookmarkStart w:id="23" w:name="_Toc35439996"/>
      <w:r w:rsidRPr="00A04589">
        <w:lastRenderedPageBreak/>
        <w:t xml:space="preserve">Summary of Files Required for </w:t>
      </w:r>
      <w:r w:rsidR="00F322BB">
        <w:t>2020</w:t>
      </w:r>
      <w:bookmarkEnd w:id="23"/>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92"/>
        <w:gridCol w:w="1687"/>
        <w:gridCol w:w="1830"/>
        <w:gridCol w:w="1906"/>
        <w:gridCol w:w="1999"/>
      </w:tblGrid>
      <w:tr w:rsidR="00BB7563" w:rsidRPr="00070716" w14:paraId="420F503B" w14:textId="77777777" w:rsidTr="00025CBB">
        <w:tc>
          <w:tcPr>
            <w:tcW w:w="2092" w:type="dxa"/>
          </w:tcPr>
          <w:p w14:paraId="7CC6F332" w14:textId="77777777" w:rsidR="00BB7563" w:rsidRPr="00070716" w:rsidRDefault="00BB7563" w:rsidP="00025CBB">
            <w:pPr>
              <w:pStyle w:val="BodyText"/>
              <w:rPr>
                <w:rFonts w:cs="Arial"/>
                <w:b/>
              </w:rPr>
            </w:pPr>
            <w:r w:rsidRPr="00070716">
              <w:rPr>
                <w:rFonts w:cs="Arial"/>
                <w:b/>
              </w:rPr>
              <w:t>Return Period</w:t>
            </w:r>
          </w:p>
        </w:tc>
        <w:tc>
          <w:tcPr>
            <w:tcW w:w="1687" w:type="dxa"/>
          </w:tcPr>
          <w:p w14:paraId="776CBA80" w14:textId="77777777" w:rsidR="00BB7563" w:rsidRPr="002A3BF8" w:rsidRDefault="00BB7563" w:rsidP="00BA737F">
            <w:pPr>
              <w:pStyle w:val="BodyText"/>
              <w:jc w:val="center"/>
              <w:rPr>
                <w:rFonts w:cs="Arial"/>
                <w:b/>
              </w:rPr>
            </w:pPr>
            <w:r>
              <w:rPr>
                <w:rFonts w:cs="Arial"/>
                <w:b/>
              </w:rPr>
              <w:t>2-</w:t>
            </w:r>
            <w:r w:rsidR="00FD0F65">
              <w:rPr>
                <w:rFonts w:cs="Arial"/>
                <w:b/>
              </w:rPr>
              <w:t>6</w:t>
            </w:r>
            <w:r>
              <w:rPr>
                <w:rFonts w:cs="Arial"/>
                <w:b/>
              </w:rPr>
              <w:t xml:space="preserve"> March </w:t>
            </w:r>
            <w:r w:rsidR="00BA737F">
              <w:rPr>
                <w:rFonts w:cs="Arial"/>
                <w:b/>
              </w:rPr>
              <w:t>2020</w:t>
            </w:r>
          </w:p>
        </w:tc>
        <w:tc>
          <w:tcPr>
            <w:tcW w:w="1830" w:type="dxa"/>
          </w:tcPr>
          <w:p w14:paraId="213BABB9" w14:textId="77777777" w:rsidR="00BB7563" w:rsidRPr="002A3BF8" w:rsidRDefault="00BB7563" w:rsidP="00BA737F">
            <w:pPr>
              <w:pStyle w:val="BodyText"/>
              <w:jc w:val="center"/>
              <w:rPr>
                <w:rFonts w:cs="Arial"/>
                <w:b/>
              </w:rPr>
            </w:pPr>
            <w:r w:rsidRPr="002A3BF8">
              <w:rPr>
                <w:rFonts w:cs="Arial"/>
                <w:b/>
              </w:rPr>
              <w:t>16-2</w:t>
            </w:r>
            <w:r>
              <w:rPr>
                <w:rFonts w:cs="Arial"/>
                <w:b/>
              </w:rPr>
              <w:t>9</w:t>
            </w:r>
            <w:r w:rsidRPr="002A3BF8">
              <w:rPr>
                <w:rFonts w:cs="Arial"/>
                <w:b/>
              </w:rPr>
              <w:t xml:space="preserve"> April </w:t>
            </w:r>
            <w:r w:rsidR="00BA737F">
              <w:rPr>
                <w:rFonts w:cs="Arial"/>
                <w:b/>
              </w:rPr>
              <w:t>2020</w:t>
            </w:r>
          </w:p>
        </w:tc>
        <w:tc>
          <w:tcPr>
            <w:tcW w:w="1906" w:type="dxa"/>
          </w:tcPr>
          <w:p w14:paraId="0937AF5A" w14:textId="77777777" w:rsidR="00BB7563" w:rsidRPr="00F35143" w:rsidRDefault="00BB7563" w:rsidP="00BA737F">
            <w:pPr>
              <w:pStyle w:val="BodyText"/>
              <w:jc w:val="center"/>
              <w:rPr>
                <w:rFonts w:cs="Arial"/>
                <w:b/>
              </w:rPr>
            </w:pPr>
            <w:r w:rsidRPr="008D6707">
              <w:rPr>
                <w:rFonts w:cs="Arial"/>
                <w:b/>
              </w:rPr>
              <w:t xml:space="preserve">8–21 August </w:t>
            </w:r>
            <w:r w:rsidR="00BA737F">
              <w:rPr>
                <w:rFonts w:cs="Arial"/>
                <w:b/>
              </w:rPr>
              <w:t>2020</w:t>
            </w:r>
          </w:p>
        </w:tc>
        <w:tc>
          <w:tcPr>
            <w:tcW w:w="1999" w:type="dxa"/>
          </w:tcPr>
          <w:p w14:paraId="384ECCB0" w14:textId="48BB2B5F" w:rsidR="00BB7563" w:rsidRPr="00070716" w:rsidRDefault="00BB7563" w:rsidP="00372ABA">
            <w:pPr>
              <w:pStyle w:val="BodyText"/>
              <w:jc w:val="center"/>
              <w:rPr>
                <w:rFonts w:cs="Arial"/>
                <w:b/>
              </w:rPr>
            </w:pPr>
            <w:r w:rsidRPr="00070716">
              <w:rPr>
                <w:rFonts w:cs="Arial"/>
                <w:b/>
              </w:rPr>
              <w:t>1-</w:t>
            </w:r>
            <w:r w:rsidR="00372ABA">
              <w:rPr>
                <w:rFonts w:cs="Arial"/>
                <w:b/>
              </w:rPr>
              <w:t>29</w:t>
            </w:r>
            <w:r w:rsidRPr="00070716">
              <w:rPr>
                <w:rFonts w:cs="Arial"/>
                <w:b/>
              </w:rPr>
              <w:t xml:space="preserve"> January </w:t>
            </w:r>
            <w:r w:rsidR="00BA737F">
              <w:rPr>
                <w:rFonts w:cs="Arial"/>
                <w:b/>
              </w:rPr>
              <w:t>2021</w:t>
            </w:r>
          </w:p>
        </w:tc>
      </w:tr>
      <w:tr w:rsidR="00BB7563" w:rsidRPr="00070716" w14:paraId="25678D40" w14:textId="77777777" w:rsidTr="00025CBB">
        <w:tc>
          <w:tcPr>
            <w:tcW w:w="2092" w:type="dxa"/>
          </w:tcPr>
          <w:p w14:paraId="6085CE89" w14:textId="77777777" w:rsidR="00BB7563" w:rsidRPr="00070716" w:rsidRDefault="00BB7563" w:rsidP="00025CBB">
            <w:pPr>
              <w:pStyle w:val="BodyText"/>
              <w:rPr>
                <w:rFonts w:cs="Arial"/>
              </w:rPr>
            </w:pPr>
            <w:r w:rsidRPr="00070716">
              <w:rPr>
                <w:rFonts w:cs="Arial"/>
                <w:b/>
              </w:rPr>
              <w:t>Extract Date</w:t>
            </w:r>
          </w:p>
        </w:tc>
        <w:tc>
          <w:tcPr>
            <w:tcW w:w="1687" w:type="dxa"/>
          </w:tcPr>
          <w:p w14:paraId="08513537" w14:textId="77777777" w:rsidR="00BB7563" w:rsidRPr="002A3BF8" w:rsidRDefault="00BB7563" w:rsidP="00BA737F">
            <w:pPr>
              <w:pStyle w:val="BodyText"/>
              <w:jc w:val="center"/>
              <w:rPr>
                <w:rFonts w:cs="Arial"/>
                <w:b/>
              </w:rPr>
            </w:pPr>
            <w:r>
              <w:rPr>
                <w:rFonts w:cs="Arial"/>
                <w:b/>
              </w:rPr>
              <w:t xml:space="preserve">1 March </w:t>
            </w:r>
            <w:r w:rsidR="00BA737F">
              <w:rPr>
                <w:rFonts w:cs="Arial"/>
                <w:b/>
              </w:rPr>
              <w:t>2020</w:t>
            </w:r>
          </w:p>
        </w:tc>
        <w:tc>
          <w:tcPr>
            <w:tcW w:w="1830" w:type="dxa"/>
          </w:tcPr>
          <w:p w14:paraId="2E73317C" w14:textId="77777777" w:rsidR="00BB7563" w:rsidRPr="002A3BF8" w:rsidRDefault="00BB7563" w:rsidP="00BA737F">
            <w:pPr>
              <w:pStyle w:val="BodyText"/>
              <w:jc w:val="center"/>
              <w:rPr>
                <w:rFonts w:cs="Arial"/>
              </w:rPr>
            </w:pPr>
            <w:r w:rsidRPr="002A3BF8">
              <w:rPr>
                <w:rFonts w:cs="Arial"/>
                <w:b/>
              </w:rPr>
              <w:t xml:space="preserve">15 April </w:t>
            </w:r>
            <w:r w:rsidR="00BA737F">
              <w:rPr>
                <w:rFonts w:cs="Arial"/>
                <w:b/>
              </w:rPr>
              <w:t>2020</w:t>
            </w:r>
          </w:p>
        </w:tc>
        <w:tc>
          <w:tcPr>
            <w:tcW w:w="1906" w:type="dxa"/>
          </w:tcPr>
          <w:p w14:paraId="143E25DC" w14:textId="77777777" w:rsidR="00BB7563" w:rsidRPr="00F35143" w:rsidRDefault="00BB7563" w:rsidP="00BA737F">
            <w:pPr>
              <w:pStyle w:val="BodyText"/>
              <w:jc w:val="center"/>
              <w:rPr>
                <w:rFonts w:cs="Arial"/>
              </w:rPr>
            </w:pPr>
            <w:r w:rsidRPr="008D6707">
              <w:rPr>
                <w:rFonts w:cs="Arial"/>
                <w:b/>
              </w:rPr>
              <w:t xml:space="preserve">7 August </w:t>
            </w:r>
            <w:r w:rsidR="00BA737F">
              <w:rPr>
                <w:rFonts w:cs="Arial"/>
                <w:b/>
              </w:rPr>
              <w:t>2020</w:t>
            </w:r>
          </w:p>
        </w:tc>
        <w:tc>
          <w:tcPr>
            <w:tcW w:w="1999" w:type="dxa"/>
          </w:tcPr>
          <w:p w14:paraId="2F3F2B29" w14:textId="77777777" w:rsidR="00BB7563" w:rsidRPr="00070716" w:rsidRDefault="00BB7563" w:rsidP="00BA737F">
            <w:pPr>
              <w:pStyle w:val="BodyText"/>
              <w:jc w:val="center"/>
              <w:rPr>
                <w:rFonts w:cs="Arial"/>
              </w:rPr>
            </w:pPr>
            <w:r w:rsidRPr="00070716">
              <w:rPr>
                <w:rFonts w:cs="Arial"/>
                <w:b/>
              </w:rPr>
              <w:t xml:space="preserve">31 December </w:t>
            </w:r>
            <w:r w:rsidR="00BA737F">
              <w:rPr>
                <w:rFonts w:cs="Arial"/>
                <w:b/>
              </w:rPr>
              <w:t>2020</w:t>
            </w:r>
          </w:p>
        </w:tc>
      </w:tr>
      <w:tr w:rsidR="00BB7563" w:rsidRPr="00070716" w14:paraId="7FF11916" w14:textId="77777777" w:rsidTr="00025CBB">
        <w:tc>
          <w:tcPr>
            <w:tcW w:w="2092" w:type="dxa"/>
          </w:tcPr>
          <w:p w14:paraId="10A2A36C" w14:textId="77777777" w:rsidR="00BB7563" w:rsidRPr="00070716" w:rsidRDefault="00BB7563" w:rsidP="00025CBB">
            <w:pPr>
              <w:pStyle w:val="BodyText"/>
              <w:rPr>
                <w:rFonts w:cs="Arial"/>
              </w:rPr>
            </w:pPr>
            <w:r w:rsidRPr="00070716">
              <w:rPr>
                <w:rFonts w:cs="Arial"/>
              </w:rPr>
              <w:t>Student File</w:t>
            </w:r>
          </w:p>
        </w:tc>
        <w:tc>
          <w:tcPr>
            <w:tcW w:w="1687" w:type="dxa"/>
          </w:tcPr>
          <w:p w14:paraId="4A643189"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00CD43AB"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5DA9A400"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50058CA3"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09F9D771" w14:textId="77777777" w:rsidTr="00025CBB">
        <w:tc>
          <w:tcPr>
            <w:tcW w:w="2092" w:type="dxa"/>
          </w:tcPr>
          <w:p w14:paraId="5F5C52F5" w14:textId="77777777" w:rsidR="00BB7563" w:rsidRPr="00070716" w:rsidRDefault="00BB7563" w:rsidP="00025CBB">
            <w:pPr>
              <w:pStyle w:val="BodyText"/>
              <w:rPr>
                <w:rFonts w:cs="Arial"/>
              </w:rPr>
            </w:pPr>
            <w:r w:rsidRPr="00070716">
              <w:rPr>
                <w:rFonts w:cs="Arial"/>
              </w:rPr>
              <w:t>Course Enrolment File</w:t>
            </w:r>
          </w:p>
        </w:tc>
        <w:tc>
          <w:tcPr>
            <w:tcW w:w="1687" w:type="dxa"/>
          </w:tcPr>
          <w:p w14:paraId="73E7657B"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0F2D0FC8"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4EC314F1"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2D073E9D"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187DF44E" w14:textId="77777777" w:rsidTr="00025CBB">
        <w:tc>
          <w:tcPr>
            <w:tcW w:w="2092" w:type="dxa"/>
          </w:tcPr>
          <w:p w14:paraId="50CACBB0" w14:textId="77777777" w:rsidR="00BB7563" w:rsidRPr="00070716" w:rsidRDefault="00BB7563" w:rsidP="00025CBB">
            <w:pPr>
              <w:pStyle w:val="BodyText"/>
              <w:rPr>
                <w:rFonts w:cs="Arial"/>
              </w:rPr>
            </w:pPr>
            <w:r w:rsidRPr="00070716">
              <w:rPr>
                <w:rFonts w:cs="Arial"/>
              </w:rPr>
              <w:t>Course Register File</w:t>
            </w:r>
          </w:p>
        </w:tc>
        <w:tc>
          <w:tcPr>
            <w:tcW w:w="1687" w:type="dxa"/>
          </w:tcPr>
          <w:p w14:paraId="0EF4FD47"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67A53434"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47D09D8F"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29395BA8"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2E7315D4" w14:textId="77777777" w:rsidTr="00025CBB">
        <w:tc>
          <w:tcPr>
            <w:tcW w:w="2092" w:type="dxa"/>
          </w:tcPr>
          <w:p w14:paraId="3312179F" w14:textId="77777777" w:rsidR="00BB7563" w:rsidRPr="00070716" w:rsidRDefault="00BB7563" w:rsidP="00025CBB">
            <w:pPr>
              <w:pStyle w:val="BodyText"/>
              <w:rPr>
                <w:rFonts w:cs="Arial"/>
              </w:rPr>
            </w:pPr>
            <w:r w:rsidRPr="00070716">
              <w:rPr>
                <w:rFonts w:cs="Arial"/>
              </w:rPr>
              <w:t>Course Completion File</w:t>
            </w:r>
          </w:p>
        </w:tc>
        <w:tc>
          <w:tcPr>
            <w:tcW w:w="1687" w:type="dxa"/>
          </w:tcPr>
          <w:p w14:paraId="58210CF2" w14:textId="77777777" w:rsidR="00BB7563" w:rsidRPr="0082031D" w:rsidRDefault="00BB7563" w:rsidP="00025CBB">
            <w:pPr>
              <w:pStyle w:val="BodyText"/>
              <w:jc w:val="center"/>
              <w:rPr>
                <w:rFonts w:cs="Arial"/>
                <w:sz w:val="28"/>
                <w:szCs w:val="28"/>
              </w:rPr>
            </w:pPr>
          </w:p>
        </w:tc>
        <w:tc>
          <w:tcPr>
            <w:tcW w:w="1830" w:type="dxa"/>
          </w:tcPr>
          <w:p w14:paraId="06FA861F"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53F7FD72"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6BC2E25E"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38D26D44" w14:textId="77777777" w:rsidTr="00025CBB">
        <w:tc>
          <w:tcPr>
            <w:tcW w:w="2092" w:type="dxa"/>
          </w:tcPr>
          <w:p w14:paraId="10192C3A" w14:textId="77777777" w:rsidR="00BB7563" w:rsidRPr="00070716" w:rsidRDefault="00BB7563" w:rsidP="00025CBB">
            <w:pPr>
              <w:pStyle w:val="BodyText"/>
              <w:rPr>
                <w:rFonts w:cs="Arial"/>
              </w:rPr>
            </w:pPr>
            <w:r w:rsidRPr="00070716">
              <w:rPr>
                <w:rFonts w:cs="Arial"/>
              </w:rPr>
              <w:t>Qualification Completion File</w:t>
            </w:r>
          </w:p>
        </w:tc>
        <w:tc>
          <w:tcPr>
            <w:tcW w:w="1687" w:type="dxa"/>
          </w:tcPr>
          <w:p w14:paraId="30C2681D" w14:textId="77777777" w:rsidR="00BB7563" w:rsidRPr="0082031D" w:rsidRDefault="00BB7563" w:rsidP="00025CBB">
            <w:pPr>
              <w:pStyle w:val="BodyText"/>
              <w:jc w:val="center"/>
              <w:rPr>
                <w:rFonts w:cs="Arial"/>
                <w:sz w:val="28"/>
                <w:szCs w:val="28"/>
              </w:rPr>
            </w:pPr>
          </w:p>
        </w:tc>
        <w:tc>
          <w:tcPr>
            <w:tcW w:w="1830" w:type="dxa"/>
          </w:tcPr>
          <w:p w14:paraId="2D20FF79"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65F57DC0"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15E622D1"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42FC8649" w14:textId="77777777" w:rsidTr="00025CBB">
        <w:tc>
          <w:tcPr>
            <w:tcW w:w="2092" w:type="dxa"/>
          </w:tcPr>
          <w:p w14:paraId="7BB68C29" w14:textId="77777777" w:rsidR="00BB7563" w:rsidRPr="00070716" w:rsidRDefault="00BB7563" w:rsidP="00025CBB">
            <w:pPr>
              <w:pStyle w:val="BodyText"/>
              <w:rPr>
                <w:rFonts w:cs="Arial"/>
              </w:rPr>
            </w:pPr>
            <w:r>
              <w:rPr>
                <w:rFonts w:cs="Arial"/>
              </w:rPr>
              <w:t>Workforce Questionnaire (Staff Return)</w:t>
            </w:r>
          </w:p>
        </w:tc>
        <w:tc>
          <w:tcPr>
            <w:tcW w:w="1687" w:type="dxa"/>
          </w:tcPr>
          <w:p w14:paraId="252C0585" w14:textId="77777777" w:rsidR="00BB7563" w:rsidRPr="00070716" w:rsidRDefault="00BB7563" w:rsidP="00025CBB">
            <w:pPr>
              <w:pStyle w:val="BodyText"/>
              <w:jc w:val="center"/>
              <w:rPr>
                <w:rFonts w:cs="Arial"/>
              </w:rPr>
            </w:pPr>
          </w:p>
        </w:tc>
        <w:tc>
          <w:tcPr>
            <w:tcW w:w="1830" w:type="dxa"/>
          </w:tcPr>
          <w:p w14:paraId="24DC8647" w14:textId="77777777" w:rsidR="00BB7563" w:rsidRPr="00070716" w:rsidRDefault="00BB7563" w:rsidP="00025CBB">
            <w:pPr>
              <w:pStyle w:val="BodyText"/>
              <w:jc w:val="center"/>
              <w:rPr>
                <w:rFonts w:cs="Arial"/>
              </w:rPr>
            </w:pPr>
          </w:p>
        </w:tc>
        <w:tc>
          <w:tcPr>
            <w:tcW w:w="1906" w:type="dxa"/>
          </w:tcPr>
          <w:p w14:paraId="3B1805CB" w14:textId="77777777" w:rsidR="00BB7563" w:rsidRPr="00070716" w:rsidRDefault="00BB7563" w:rsidP="00025CBB">
            <w:pPr>
              <w:pStyle w:val="BodyText"/>
              <w:jc w:val="center"/>
              <w:rPr>
                <w:rFonts w:cs="Arial"/>
              </w:rPr>
            </w:pPr>
          </w:p>
        </w:tc>
        <w:tc>
          <w:tcPr>
            <w:tcW w:w="1999" w:type="dxa"/>
          </w:tcPr>
          <w:p w14:paraId="23A318D6" w14:textId="77777777" w:rsidR="00BB7563" w:rsidRPr="00614E19" w:rsidRDefault="00BB7563" w:rsidP="00025CBB">
            <w:pPr>
              <w:pStyle w:val="BodyText"/>
              <w:jc w:val="center"/>
              <w:rPr>
                <w:rFonts w:cs="Arial"/>
                <w:color w:val="FF0000"/>
              </w:rPr>
            </w:pPr>
            <w:r w:rsidRPr="00CA6EC9">
              <w:rPr>
                <w:rFonts w:cs="Arial"/>
                <w:sz w:val="28"/>
                <w:szCs w:val="28"/>
              </w:rPr>
              <w:sym w:font="Wingdings 2" w:char="F050"/>
            </w:r>
          </w:p>
        </w:tc>
      </w:tr>
    </w:tbl>
    <w:p w14:paraId="6CB86F5D" w14:textId="77777777" w:rsidR="00BB7563" w:rsidRDefault="00BB7563" w:rsidP="00BB7563"/>
    <w:p w14:paraId="7A95429C" w14:textId="77777777" w:rsidR="00BB7563" w:rsidRDefault="00BB7563" w:rsidP="00BB7563">
      <w:pPr>
        <w:pStyle w:val="BodyText"/>
      </w:pPr>
    </w:p>
    <w:p w14:paraId="4B295661" w14:textId="77777777" w:rsidR="00BB7563" w:rsidRDefault="00BB7563" w:rsidP="00BB7563">
      <w:pPr>
        <w:pStyle w:val="BodyText"/>
      </w:pPr>
    </w:p>
    <w:p w14:paraId="0BE39CE3" w14:textId="77777777" w:rsidR="00BB7563" w:rsidRDefault="00BB7563" w:rsidP="00BB7563">
      <w:pPr>
        <w:pStyle w:val="BodyText"/>
      </w:pPr>
    </w:p>
    <w:p w14:paraId="3606552E" w14:textId="77777777" w:rsidR="00E30CDC" w:rsidRDefault="00C65487" w:rsidP="00D86A43">
      <w:pPr>
        <w:pStyle w:val="Heading1"/>
        <w:ind w:left="432" w:hanging="432"/>
      </w:pPr>
      <w:bookmarkStart w:id="24" w:name="_Toc35439997"/>
      <w:r>
        <w:lastRenderedPageBreak/>
        <w:t xml:space="preserve">SDR </w:t>
      </w:r>
      <w:r w:rsidR="00E30CDC">
        <w:t>Qualifications Register</w:t>
      </w:r>
      <w:bookmarkEnd w:id="22"/>
      <w:bookmarkEnd w:id="24"/>
    </w:p>
    <w:tbl>
      <w:tblPr>
        <w:tblW w:w="0" w:type="auto"/>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6EA7248D" w14:textId="77777777" w:rsidTr="00E3341B">
        <w:tc>
          <w:tcPr>
            <w:tcW w:w="1985" w:type="dxa"/>
          </w:tcPr>
          <w:p w14:paraId="2BFE9FB4" w14:textId="77777777" w:rsidR="0035299C" w:rsidRDefault="00E30CDC" w:rsidP="005D773A">
            <w:pPr>
              <w:pStyle w:val="TableHeading"/>
            </w:pPr>
            <w:r>
              <w:t xml:space="preserve">What is the </w:t>
            </w:r>
            <w:r w:rsidR="00C65487">
              <w:t xml:space="preserve">SDR </w:t>
            </w:r>
            <w:r>
              <w:t>Qualifications Register?</w:t>
            </w:r>
          </w:p>
          <w:p w14:paraId="624175A2" w14:textId="77777777" w:rsidR="0035299C" w:rsidRDefault="0035299C" w:rsidP="0035299C">
            <w:pPr>
              <w:rPr>
                <w:lang w:val="en-GB"/>
              </w:rPr>
            </w:pPr>
          </w:p>
          <w:p w14:paraId="044ABF5E" w14:textId="77777777" w:rsidR="00E30CDC" w:rsidRPr="0035299C" w:rsidRDefault="0035299C" w:rsidP="0035299C">
            <w:pPr>
              <w:rPr>
                <w:b/>
                <w:lang w:val="en-GB"/>
              </w:rPr>
            </w:pPr>
            <w:r w:rsidRPr="0035299C">
              <w:rPr>
                <w:b/>
              </w:rPr>
              <w:t>Why is the SDR Qualifications Register important?</w:t>
            </w:r>
          </w:p>
        </w:tc>
        <w:tc>
          <w:tcPr>
            <w:tcW w:w="7513" w:type="dxa"/>
          </w:tcPr>
          <w:p w14:paraId="429C21C2" w14:textId="77777777" w:rsidR="00A0697B" w:rsidRDefault="00E30CDC" w:rsidP="00A950B4">
            <w:pPr>
              <w:pStyle w:val="BodyText"/>
              <w:jc w:val="both"/>
            </w:pPr>
            <w:r>
              <w:t xml:space="preserve">The </w:t>
            </w:r>
            <w:r w:rsidR="00C65487">
              <w:t xml:space="preserve">SDR </w:t>
            </w:r>
            <w:r>
              <w:t xml:space="preserve">Qualifications Register is a database, maintained by the TEC, which lists information on </w:t>
            </w:r>
            <w:r w:rsidR="00BD098D">
              <w:t xml:space="preserve">all </w:t>
            </w:r>
            <w:r>
              <w:t>quality assured qualifications offered by TEOs</w:t>
            </w:r>
            <w:r w:rsidR="0035299C">
              <w:t>.</w:t>
            </w:r>
          </w:p>
          <w:p w14:paraId="7AC7FA8C" w14:textId="77777777" w:rsidR="0035299C" w:rsidRDefault="0035299C" w:rsidP="0035299C">
            <w:pPr>
              <w:pStyle w:val="BodyText"/>
              <w:jc w:val="both"/>
            </w:pPr>
            <w:r>
              <w:t>Because the course enrolment records supplied by TEOs to the Ministry contain a qualification code, the Ministry and the TEC are able to use the SDR Qualifications Register to collate data into qualifications for both national and international comparative purposes.</w:t>
            </w:r>
          </w:p>
          <w:p w14:paraId="64E3BC5A" w14:textId="77777777" w:rsidR="0035299C" w:rsidRDefault="0035299C" w:rsidP="0035299C">
            <w:pPr>
              <w:pStyle w:val="BodyText"/>
              <w:jc w:val="both"/>
            </w:pPr>
            <w:r>
              <w:t xml:space="preserve">For this reason, the integrity of the SDR Qualifications Register is paramount to the meaningful interpretation of what is happening in NZ tertiary education. It is vital, therefore, that all qualifications for which you are submitting course enrolment and student data are accurately recorded in the </w:t>
            </w:r>
            <w:r w:rsidR="00A97D64">
              <w:t xml:space="preserve">SDR </w:t>
            </w:r>
            <w:r>
              <w:t xml:space="preserve">Qualifications Register. </w:t>
            </w:r>
          </w:p>
          <w:p w14:paraId="0FBDAD54" w14:textId="4F7BB3ED" w:rsidR="005D773A" w:rsidRPr="00E86F73" w:rsidRDefault="00422B90" w:rsidP="005D773A">
            <w:pPr>
              <w:pStyle w:val="BodyText"/>
            </w:pPr>
            <w:r w:rsidRPr="00422B90">
              <w:t xml:space="preserve">This </w:t>
            </w:r>
            <w:r w:rsidR="00307935" w:rsidRPr="00307935">
              <w:t xml:space="preserve">means that National and/or New Zealand qualifications recorded in the SDR </w:t>
            </w:r>
            <w:r w:rsidRPr="00422B90">
              <w:t xml:space="preserve">Qualifications Register </w:t>
            </w:r>
            <w:r w:rsidRPr="00372ABA">
              <w:rPr>
                <w:b/>
              </w:rPr>
              <w:t xml:space="preserve">must use the qualification code assigned by the New Zealand Qualifications </w:t>
            </w:r>
            <w:r w:rsidR="00307935" w:rsidRPr="00372ABA">
              <w:rPr>
                <w:b/>
              </w:rPr>
              <w:t>Authority (NZQA)</w:t>
            </w:r>
            <w:r w:rsidR="00307935" w:rsidRPr="00307935">
              <w:t>.</w:t>
            </w:r>
          </w:p>
          <w:p w14:paraId="7AAF20D1" w14:textId="57B271D3" w:rsidR="00C457D5" w:rsidRPr="00E86F73" w:rsidRDefault="00307935" w:rsidP="0035299C">
            <w:pPr>
              <w:pStyle w:val="BodyText"/>
              <w:jc w:val="both"/>
            </w:pPr>
            <w:r w:rsidRPr="00307935">
              <w:t xml:space="preserve">NZQA is working on delivering a sector qualifications register that stores information about all quality assured qualifications listed on the New Zealand Qualifications Framework. </w:t>
            </w:r>
            <w:r w:rsidR="00BD098D">
              <w:t>Now that</w:t>
            </w:r>
            <w:r w:rsidRPr="00307935">
              <w:t xml:space="preserve"> the sector qualifications register is built, it will progressively replace </w:t>
            </w:r>
            <w:r w:rsidR="00C457D5" w:rsidRPr="00E86F73">
              <w:t xml:space="preserve">qualification repositories held across the sector, and </w:t>
            </w:r>
            <w:r w:rsidR="00BD098D">
              <w:t xml:space="preserve">in </w:t>
            </w:r>
            <w:r w:rsidR="00C457D5" w:rsidRPr="00E86F73">
              <w:t>the</w:t>
            </w:r>
            <w:r w:rsidR="00BD098D">
              <w:t xml:space="preserve"> future the</w:t>
            </w:r>
            <w:r w:rsidR="00C457D5" w:rsidRPr="00E86F73">
              <w:t xml:space="preserve"> </w:t>
            </w:r>
            <w:r w:rsidRPr="00307935">
              <w:t>Ministry’s validation system will validate the data received against information held in NZQA sector qualifications register.</w:t>
            </w:r>
          </w:p>
          <w:p w14:paraId="2B8ADFB3" w14:textId="77777777" w:rsidR="0035299C" w:rsidRDefault="0035299C" w:rsidP="0035299C">
            <w:pPr>
              <w:pStyle w:val="BodyText"/>
              <w:jc w:val="both"/>
            </w:pPr>
            <w:r>
              <w:t xml:space="preserve">TEOs must </w:t>
            </w:r>
            <w:r w:rsidR="00A97D64">
              <w:t xml:space="preserve">also </w:t>
            </w:r>
            <w:r>
              <w:t xml:space="preserve">use the appropriate qualification code to report student enrolments in the SDR for Student Achievement Component funding and for student allowances and loans purposes. </w:t>
            </w:r>
          </w:p>
          <w:p w14:paraId="09B48D8E" w14:textId="77777777" w:rsidR="0035299C" w:rsidRPr="00393FD4" w:rsidRDefault="00E3341B" w:rsidP="00A950B4">
            <w:pPr>
              <w:pStyle w:val="BodyText"/>
              <w:jc w:val="both"/>
              <w:rPr>
                <w:color w:val="FF0000"/>
              </w:rPr>
            </w:pPr>
            <w:r w:rsidRPr="00372ABA">
              <w:rPr>
                <w:iCs/>
              </w:rPr>
              <w:t xml:space="preserve">In planning the supply of and demand for teachers, it is important that the number of students enrolled in pre-service teacher education be identified. It is essential that all pre-service teacher education qualifications be identified by their sector and any other special characteristic, e.g. bilingual or immersion training. Where possible, please ensure that separate qualification codes are created for each type of pre-service teacher education. If it is not possible to do this at the qualification level, please ensure that the NZSCED codes assigned to the pre-service teacher education </w:t>
            </w:r>
            <w:r w:rsidRPr="00372ABA">
              <w:rPr>
                <w:b/>
                <w:iCs/>
              </w:rPr>
              <w:t>courses</w:t>
            </w:r>
            <w:r w:rsidRPr="00372ABA">
              <w:rPr>
                <w:iCs/>
              </w:rPr>
              <w:t xml:space="preserve"> identify the sector and any other special characteristic</w:t>
            </w:r>
            <w:r w:rsidR="00393FD4" w:rsidRPr="00C47BC9">
              <w:t>.</w:t>
            </w:r>
          </w:p>
        </w:tc>
      </w:tr>
      <w:tr w:rsidR="00E30CDC" w14:paraId="1E9BC5D0" w14:textId="77777777" w:rsidTr="00E3341B">
        <w:tc>
          <w:tcPr>
            <w:tcW w:w="1985" w:type="dxa"/>
          </w:tcPr>
          <w:p w14:paraId="1D321642" w14:textId="77777777" w:rsidR="00E30CDC" w:rsidRDefault="00E30CDC" w:rsidP="00D86A43">
            <w:pPr>
              <w:pStyle w:val="TableHeading"/>
            </w:pPr>
            <w:r>
              <w:t>Qualification</w:t>
            </w:r>
          </w:p>
        </w:tc>
        <w:tc>
          <w:tcPr>
            <w:tcW w:w="7513" w:type="dxa"/>
          </w:tcPr>
          <w:p w14:paraId="258C9E25" w14:textId="77777777" w:rsidR="00E30CDC" w:rsidRDefault="00E30CDC" w:rsidP="00A950B4">
            <w:pPr>
              <w:pStyle w:val="BodyText"/>
              <w:jc w:val="both"/>
            </w:pPr>
            <w:r>
              <w:t>A qualification is an award which provides formal recognition of a specified set of learning outcomes.</w:t>
            </w:r>
          </w:p>
        </w:tc>
      </w:tr>
      <w:tr w:rsidR="00E30CDC" w14:paraId="3571D28B" w14:textId="77777777" w:rsidTr="00E3341B">
        <w:tc>
          <w:tcPr>
            <w:tcW w:w="1985" w:type="dxa"/>
          </w:tcPr>
          <w:p w14:paraId="59008445" w14:textId="77777777" w:rsidR="00E30CDC" w:rsidRDefault="00E30CDC" w:rsidP="00A950B4">
            <w:pPr>
              <w:pStyle w:val="TableHeading"/>
            </w:pPr>
            <w:r>
              <w:t>Quality assured Qualifications</w:t>
            </w:r>
          </w:p>
        </w:tc>
        <w:tc>
          <w:tcPr>
            <w:tcW w:w="7513" w:type="dxa"/>
          </w:tcPr>
          <w:p w14:paraId="03DF1E64" w14:textId="77777777" w:rsidR="007B2062" w:rsidRDefault="007B2062" w:rsidP="00A950B4">
            <w:pPr>
              <w:pStyle w:val="BodyText"/>
              <w:jc w:val="both"/>
            </w:pPr>
            <w:r>
              <w:t xml:space="preserve">A quality assured qualification is one that has been approved by </w:t>
            </w:r>
            <w:r w:rsidR="00C65487">
              <w:t>the</w:t>
            </w:r>
            <w:r>
              <w:t xml:space="preserve"> quality assurance bod</w:t>
            </w:r>
            <w:r w:rsidR="00C65487">
              <w:t>ies</w:t>
            </w:r>
            <w:r>
              <w:t>, NZQA or </w:t>
            </w:r>
            <w:r w:rsidR="00F61887">
              <w:t>Universities New Zealand (</w:t>
            </w:r>
            <w:r>
              <w:t>CUAP</w:t>
            </w:r>
            <w:r w:rsidR="00F61887">
              <w:t>)</w:t>
            </w:r>
            <w:r>
              <w:t xml:space="preserve">. </w:t>
            </w:r>
          </w:p>
          <w:p w14:paraId="219D9535" w14:textId="77777777" w:rsidR="00E30CDC" w:rsidRPr="007B2062" w:rsidRDefault="007B2062" w:rsidP="00A950B4">
            <w:pPr>
              <w:pStyle w:val="BodyText"/>
              <w:jc w:val="both"/>
              <w:rPr>
                <w:lang w:val="en-NZ"/>
              </w:rPr>
            </w:pPr>
            <w:r>
              <w:t xml:space="preserve">Each qualification listed in the </w:t>
            </w:r>
            <w:r w:rsidR="00A950B4">
              <w:t xml:space="preserve">SDR </w:t>
            </w:r>
            <w:r>
              <w:t>Qualifications Register is attached to a TEO, and the data stored for the qualification includes a qualification code, NZSCED code, a Qualification Award Category code and a NZQF Level. Refer to Appendix 9 for more information.</w:t>
            </w:r>
          </w:p>
        </w:tc>
      </w:tr>
      <w:tr w:rsidR="00E30CDC" w:rsidRPr="00E86F73" w14:paraId="4C429C99" w14:textId="77777777" w:rsidTr="00E3341B">
        <w:tc>
          <w:tcPr>
            <w:tcW w:w="1985" w:type="dxa"/>
          </w:tcPr>
          <w:p w14:paraId="6AA6F27D" w14:textId="77777777" w:rsidR="00E30CDC" w:rsidRPr="00E86F73" w:rsidRDefault="00422B90" w:rsidP="006A74C8">
            <w:pPr>
              <w:pStyle w:val="TableHeading"/>
            </w:pPr>
            <w:r w:rsidRPr="00422B90">
              <w:t xml:space="preserve">Key Information </w:t>
            </w:r>
            <w:r w:rsidR="006A74C8">
              <w:t>for Students</w:t>
            </w:r>
          </w:p>
        </w:tc>
        <w:tc>
          <w:tcPr>
            <w:tcW w:w="7513" w:type="dxa"/>
          </w:tcPr>
          <w:p w14:paraId="21B19701" w14:textId="77777777" w:rsidR="0035299C" w:rsidRPr="00E86F73" w:rsidRDefault="00422B90" w:rsidP="0035299C">
            <w:pPr>
              <w:pStyle w:val="BodyText"/>
              <w:jc w:val="both"/>
            </w:pPr>
            <w:r w:rsidRPr="00422B90">
              <w:t xml:space="preserve">Information provided by TEOs in the SDR Qualification Register and SDR is used to supply data for the Key Information </w:t>
            </w:r>
            <w:r w:rsidR="006A74C8">
              <w:t>for Students</w:t>
            </w:r>
            <w:r w:rsidR="006A74C8" w:rsidRPr="00422B90">
              <w:t xml:space="preserve"> </w:t>
            </w:r>
            <w:r w:rsidRPr="00422B90">
              <w:t>(KIS)</w:t>
            </w:r>
            <w:r w:rsidR="00FD71AB">
              <w:t xml:space="preserve">. </w:t>
            </w:r>
            <w:r w:rsidRPr="00422B90">
              <w:t>This data is derived from the Course Register file, the Course Enrolment file and the Course Completion file.</w:t>
            </w:r>
          </w:p>
          <w:p w14:paraId="34FAC2ED" w14:textId="77777777" w:rsidR="0035299C" w:rsidRPr="00E86F73" w:rsidRDefault="00422B90" w:rsidP="0035299C">
            <w:pPr>
              <w:pStyle w:val="BodyText"/>
              <w:jc w:val="both"/>
            </w:pPr>
            <w:r w:rsidRPr="00422B90">
              <w:t>The TEC have developed the KIS to provide a consistent and comparable set of information to help learners with their decision-making about qualifications including entry requirements, student success rates and outcomes of study.</w:t>
            </w:r>
          </w:p>
          <w:p w14:paraId="1314D578" w14:textId="77777777" w:rsidR="0035299C" w:rsidRPr="00E86F73" w:rsidRDefault="00422B90" w:rsidP="0035299C">
            <w:pPr>
              <w:pStyle w:val="BodyText"/>
              <w:jc w:val="both"/>
            </w:pPr>
            <w:r w:rsidRPr="00422B90">
              <w:t>It is important to ensure the accuracy of the data you provide so that information published is up-to-date.</w:t>
            </w:r>
          </w:p>
          <w:p w14:paraId="214E0821" w14:textId="77777777" w:rsidR="0035299C" w:rsidRPr="00E86F73" w:rsidRDefault="00422B90" w:rsidP="0035299C">
            <w:pPr>
              <w:pStyle w:val="BodyText"/>
              <w:jc w:val="both"/>
            </w:pPr>
            <w:r w:rsidRPr="00422B90">
              <w:t>You can find out more about the KIS here –</w:t>
            </w:r>
          </w:p>
          <w:p w14:paraId="499AA1EB" w14:textId="77777777" w:rsidR="0035299C" w:rsidRPr="00E86F73" w:rsidRDefault="000D2B92" w:rsidP="00F3230D">
            <w:hyperlink r:id="rId20" w:history="1">
              <w:r w:rsidR="0018078C" w:rsidRPr="00BD1A71">
                <w:rPr>
                  <w:rStyle w:val="Hyperlink"/>
                </w:rPr>
                <w:t>http://www.tec.govt.nz/teo/working-with-teos/kis/</w:t>
              </w:r>
            </w:hyperlink>
            <w:r w:rsidR="0018078C">
              <w:t xml:space="preserve"> </w:t>
            </w:r>
          </w:p>
        </w:tc>
      </w:tr>
      <w:tr w:rsidR="00E30CDC" w:rsidRPr="005364D3" w14:paraId="02CF730A" w14:textId="77777777" w:rsidTr="00E3341B">
        <w:tc>
          <w:tcPr>
            <w:tcW w:w="1985" w:type="dxa"/>
          </w:tcPr>
          <w:p w14:paraId="327E6676" w14:textId="77777777" w:rsidR="00E30CDC" w:rsidRDefault="00E30CDC" w:rsidP="00D86A43">
            <w:pPr>
              <w:pStyle w:val="TableHeading"/>
            </w:pPr>
            <w:r>
              <w:t xml:space="preserve">Where to find the </w:t>
            </w:r>
            <w:r w:rsidR="00F61887">
              <w:t xml:space="preserve">SDR </w:t>
            </w:r>
            <w:r>
              <w:lastRenderedPageBreak/>
              <w:t>Qualifications Register?</w:t>
            </w:r>
          </w:p>
        </w:tc>
        <w:tc>
          <w:tcPr>
            <w:tcW w:w="7513" w:type="dxa"/>
          </w:tcPr>
          <w:p w14:paraId="362D7E48" w14:textId="149A973E" w:rsidR="00E30CDC" w:rsidRDefault="00E30CDC" w:rsidP="00E3341B">
            <w:pPr>
              <w:pStyle w:val="ListBullet"/>
              <w:numPr>
                <w:ilvl w:val="0"/>
                <w:numId w:val="0"/>
              </w:numPr>
              <w:spacing w:before="60"/>
              <w:jc w:val="both"/>
            </w:pPr>
            <w:r w:rsidRPr="00CE79C6">
              <w:lastRenderedPageBreak/>
              <w:t xml:space="preserve">The </w:t>
            </w:r>
            <w:r w:rsidR="00F61887">
              <w:t xml:space="preserve">SDR </w:t>
            </w:r>
            <w:r w:rsidRPr="00CE79C6">
              <w:t xml:space="preserve">Qualifications Register </w:t>
            </w:r>
            <w:r w:rsidR="00A2017B">
              <w:t>is</w:t>
            </w:r>
            <w:r w:rsidRPr="00CE79C6">
              <w:t xml:space="preserve"> found on the STEO web site</w:t>
            </w:r>
            <w:r>
              <w:t xml:space="preserve"> which can be reached</w:t>
            </w:r>
            <w:r w:rsidR="00A2017B">
              <w:t xml:space="preserve"> by logging on to </w:t>
            </w:r>
            <w:hyperlink r:id="rId21" w:history="1">
              <w:r w:rsidR="00457EEF" w:rsidRPr="00393D0B">
                <w:rPr>
                  <w:rStyle w:val="Hyperlink"/>
                </w:rPr>
                <w:t>http://www.steo.govt.nz</w:t>
              </w:r>
            </w:hyperlink>
            <w:r w:rsidR="00A2017B">
              <w:t>.</w:t>
            </w:r>
            <w:r w:rsidR="005F4821">
              <w:t xml:space="preserve"> </w:t>
            </w:r>
            <w:r w:rsidRPr="00CE79C6">
              <w:t xml:space="preserve">The </w:t>
            </w:r>
            <w:r w:rsidR="00F61887">
              <w:t xml:space="preserve">SDR </w:t>
            </w:r>
            <w:r w:rsidRPr="00CE79C6">
              <w:t>Qualifications Register can</w:t>
            </w:r>
            <w:r w:rsidR="00457EEF">
              <w:t xml:space="preserve"> (currently)</w:t>
            </w:r>
            <w:r w:rsidRPr="00CE79C6">
              <w:t xml:space="preserve"> be downloaded from the </w:t>
            </w:r>
            <w:r w:rsidRPr="003B4217">
              <w:rPr>
                <w:i/>
              </w:rPr>
              <w:t>Which Course Where</w:t>
            </w:r>
            <w:r w:rsidRPr="00CE79C6">
              <w:t xml:space="preserve"> website</w:t>
            </w:r>
            <w:r>
              <w:t>.</w:t>
            </w:r>
            <w:r w:rsidRPr="00CE79C6">
              <w:t xml:space="preserve"> </w:t>
            </w:r>
            <w:r w:rsidR="00B20779">
              <w:t>T</w:t>
            </w:r>
            <w:r>
              <w:t xml:space="preserve">he </w:t>
            </w:r>
            <w:r>
              <w:lastRenderedPageBreak/>
              <w:t>i</w:t>
            </w:r>
            <w:r w:rsidRPr="00CE79C6">
              <w:t>nstructions</w:t>
            </w:r>
            <w:r>
              <w:t xml:space="preserve"> and URL</w:t>
            </w:r>
            <w:r w:rsidRPr="00CE79C6">
              <w:t xml:space="preserve"> </w:t>
            </w:r>
            <w:r>
              <w:t>for</w:t>
            </w:r>
            <w:r w:rsidRPr="00CE79C6">
              <w:t xml:space="preserve"> downloading the </w:t>
            </w:r>
            <w:r w:rsidR="00C65487">
              <w:t xml:space="preserve">SDR </w:t>
            </w:r>
            <w:r w:rsidRPr="00CE79C6">
              <w:t xml:space="preserve">Qualifications Register are available in the document </w:t>
            </w:r>
            <w:r w:rsidR="00E85B59">
              <w:t>“</w:t>
            </w:r>
            <w:r w:rsidR="005364D3" w:rsidRPr="00245C2B">
              <w:rPr>
                <w:rFonts w:cs="Arial"/>
                <w:b/>
              </w:rPr>
              <w:t>Guide to downloading Qualification and Course Registers from Which Course Where</w:t>
            </w:r>
            <w:r w:rsidR="00E85B59" w:rsidRPr="00E85B59">
              <w:rPr>
                <w:rFonts w:cs="Arial"/>
              </w:rPr>
              <w:t>”</w:t>
            </w:r>
            <w:r w:rsidRPr="00CE79C6">
              <w:t xml:space="preserve">, from the STEO </w:t>
            </w:r>
            <w:r w:rsidR="00372905">
              <w:t>web site.</w:t>
            </w:r>
          </w:p>
          <w:p w14:paraId="0A525997" w14:textId="77777777" w:rsidR="00457EEF" w:rsidRDefault="00457EEF" w:rsidP="00E3341B">
            <w:pPr>
              <w:pStyle w:val="ListBullet"/>
              <w:numPr>
                <w:ilvl w:val="0"/>
                <w:numId w:val="0"/>
              </w:numPr>
              <w:spacing w:before="60"/>
              <w:jc w:val="both"/>
            </w:pPr>
            <w:r w:rsidRPr="00C47BC9">
              <w:rPr>
                <w:i/>
              </w:rPr>
              <w:t>Which Course Where</w:t>
            </w:r>
            <w:r>
              <w:t xml:space="preserve"> is going to be decommissioned later in 2020 – once a mechanism for downloading your course and qualification files from the registers has been developed.</w:t>
            </w:r>
          </w:p>
          <w:p w14:paraId="1443A9A2" w14:textId="77777777" w:rsidR="00E3341B" w:rsidRDefault="000D2B92" w:rsidP="00E3341B">
            <w:pPr>
              <w:pStyle w:val="ListBullet"/>
              <w:numPr>
                <w:ilvl w:val="0"/>
                <w:numId w:val="0"/>
              </w:numPr>
              <w:spacing w:before="60"/>
            </w:pPr>
            <w:hyperlink r:id="rId22" w:history="1">
              <w:r w:rsidR="00E3341B">
                <w:rPr>
                  <w:rStyle w:val="Hyperlink"/>
                </w:rPr>
                <w:t>http://services.education.govt.nz/assets/Uploads/STEO/GuidetodownloadingQualificationandCoursesRegistersfromWhichCourseWherever12.pdf</w:t>
              </w:r>
            </w:hyperlink>
          </w:p>
        </w:tc>
      </w:tr>
      <w:tr w:rsidR="00E30CDC" w14:paraId="6E37087C" w14:textId="77777777" w:rsidTr="00E3341B">
        <w:tc>
          <w:tcPr>
            <w:tcW w:w="1985" w:type="dxa"/>
          </w:tcPr>
          <w:p w14:paraId="6B7CE92C" w14:textId="77777777" w:rsidR="00E30CDC" w:rsidRPr="000E6185" w:rsidRDefault="00E30CDC" w:rsidP="00D86A43">
            <w:pPr>
              <w:pStyle w:val="TableHeading"/>
            </w:pPr>
            <w:r w:rsidRPr="000E6185">
              <w:lastRenderedPageBreak/>
              <w:t xml:space="preserve">How to update the </w:t>
            </w:r>
            <w:r w:rsidR="00C65487">
              <w:t xml:space="preserve">SDR </w:t>
            </w:r>
            <w:r w:rsidRPr="000E6185">
              <w:t>Qualifications Register?</w:t>
            </w:r>
          </w:p>
        </w:tc>
        <w:tc>
          <w:tcPr>
            <w:tcW w:w="7513" w:type="dxa"/>
          </w:tcPr>
          <w:p w14:paraId="320A3313" w14:textId="77777777" w:rsidR="00E30CDC" w:rsidRPr="000E6185" w:rsidRDefault="00E30CDC" w:rsidP="00A950B4">
            <w:pPr>
              <w:pStyle w:val="ListBullet"/>
              <w:tabs>
                <w:tab w:val="clear" w:pos="720"/>
                <w:tab w:val="num" w:pos="432"/>
              </w:tabs>
              <w:spacing w:before="60"/>
              <w:ind w:left="432" w:hanging="432"/>
              <w:jc w:val="both"/>
            </w:pPr>
            <w:r w:rsidRPr="000E6185">
              <w:t xml:space="preserve">The </w:t>
            </w:r>
            <w:r w:rsidR="00C65487">
              <w:t xml:space="preserve">SDR </w:t>
            </w:r>
            <w:r w:rsidRPr="000E6185">
              <w:t>Qualifications Register can be updated on the STEO website</w:t>
            </w:r>
            <w:r w:rsidR="00A950B4">
              <w:t>.</w:t>
            </w:r>
          </w:p>
          <w:p w14:paraId="4C5634A5" w14:textId="77777777" w:rsidR="00E30CDC" w:rsidRDefault="00E30CDC" w:rsidP="00A950B4">
            <w:pPr>
              <w:pStyle w:val="ListBullet"/>
              <w:tabs>
                <w:tab w:val="clear" w:pos="720"/>
                <w:tab w:val="num" w:pos="432"/>
              </w:tabs>
              <w:spacing w:before="60"/>
              <w:ind w:left="432" w:hanging="432"/>
              <w:jc w:val="both"/>
            </w:pPr>
            <w:r w:rsidRPr="000E6185">
              <w:t xml:space="preserve">TEOs require password access to STEO to add or change information on the </w:t>
            </w:r>
            <w:r w:rsidR="00C65487">
              <w:t xml:space="preserve">SDR </w:t>
            </w:r>
            <w:r>
              <w:t>Qualifications Register</w:t>
            </w:r>
            <w:r w:rsidR="00A950B4">
              <w:t>.</w:t>
            </w:r>
            <w:r>
              <w:t xml:space="preserve"> </w:t>
            </w:r>
          </w:p>
          <w:p w14:paraId="222E887E" w14:textId="2DC1E4DD" w:rsidR="005D773A" w:rsidRPr="00E86F73" w:rsidRDefault="00422B90" w:rsidP="00A950B4">
            <w:pPr>
              <w:pStyle w:val="ListBullet"/>
              <w:tabs>
                <w:tab w:val="clear" w:pos="720"/>
                <w:tab w:val="num" w:pos="432"/>
              </w:tabs>
              <w:spacing w:before="60"/>
              <w:ind w:left="432" w:hanging="432"/>
              <w:jc w:val="both"/>
            </w:pPr>
            <w:r w:rsidRPr="00422B90">
              <w:t>Any New Zealand qualification information added to the SDR Qualifications Register must be identified by the qualification code assigned to it by the New Zealand Qualification Authority along with other relevant information (e.g. title, level, etc.).</w:t>
            </w:r>
          </w:p>
        </w:tc>
      </w:tr>
    </w:tbl>
    <w:p w14:paraId="504D7E86" w14:textId="77777777" w:rsidR="00E30CDC" w:rsidRDefault="00E30CDC" w:rsidP="00D86A43">
      <w:pPr>
        <w:pStyle w:val="Heading1"/>
      </w:pPr>
      <w:bookmarkStart w:id="25" w:name="_Toc298827573"/>
      <w:bookmarkStart w:id="26" w:name="_Toc35439998"/>
      <w:r>
        <w:lastRenderedPageBreak/>
        <w:t>Course Register</w:t>
      </w:r>
      <w:bookmarkEnd w:id="25"/>
      <w:bookmarkEnd w:id="26"/>
    </w:p>
    <w:tbl>
      <w:tblPr>
        <w:tblW w:w="9498"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12B85332" w14:textId="77777777" w:rsidTr="00E3341B">
        <w:tc>
          <w:tcPr>
            <w:tcW w:w="1985" w:type="dxa"/>
          </w:tcPr>
          <w:p w14:paraId="47FBAFB9" w14:textId="77777777" w:rsidR="00E30CDC" w:rsidRDefault="00E30CDC" w:rsidP="00D86A43">
            <w:pPr>
              <w:pStyle w:val="TableHeading"/>
            </w:pPr>
            <w:r>
              <w:t>What is the Course Register?</w:t>
            </w:r>
          </w:p>
        </w:tc>
        <w:tc>
          <w:tcPr>
            <w:tcW w:w="7513" w:type="dxa"/>
          </w:tcPr>
          <w:p w14:paraId="1D912C44" w14:textId="77777777" w:rsidR="00E30CDC" w:rsidRDefault="00E30CDC" w:rsidP="00A950B4">
            <w:pPr>
              <w:pStyle w:val="BodyText"/>
              <w:jc w:val="both"/>
            </w:pPr>
            <w:r>
              <w:t xml:space="preserve">The Course Register is a listing of all courses, which form part of one or more qualifications listed in the </w:t>
            </w:r>
            <w:r w:rsidR="00C65487">
              <w:t xml:space="preserve">SDR </w:t>
            </w:r>
            <w:r>
              <w:t>Qualifications Register, offered by a TEO</w:t>
            </w:r>
            <w:r w:rsidR="00AC0D6B">
              <w:t xml:space="preserve">.  It </w:t>
            </w:r>
            <w:r>
              <w:t>includes all the funding parameters and classifications agreed between TEOs and the TEC.</w:t>
            </w:r>
          </w:p>
          <w:p w14:paraId="655C014C" w14:textId="77777777" w:rsidR="00E30CDC" w:rsidRDefault="00E3341B" w:rsidP="00A950B4">
            <w:pPr>
              <w:pStyle w:val="BodyText"/>
              <w:jc w:val="both"/>
            </w:pPr>
            <w:r>
              <w:t>The Course Register contains the following information on each offered course - Provider Code, Course Code, Course Title, Quality Assured Qualification, Course Classification, NZSCED Field, NZQF Level, Credit Value, Funding Category, EFTS Factor, Stage of Pre-service Teacher Education, Course Tuition Fee for domestic students, Internet Based Learning Indicator, PBRF Eligible Indicator, Foreign Fee, Compulsory Course Costs, an EXEMPT Indicator (in relation to the AMFM policy) and Embedded Literacy and Numeracy Indicator</w:t>
            </w:r>
            <w:r w:rsidR="00E30CDC">
              <w:t>.</w:t>
            </w:r>
          </w:p>
          <w:p w14:paraId="15AA9D39" w14:textId="77777777" w:rsidR="00E30CDC" w:rsidRDefault="00E30CDC" w:rsidP="00A950B4">
            <w:pPr>
              <w:pStyle w:val="BodyText"/>
              <w:jc w:val="both"/>
            </w:pPr>
            <w:r>
              <w:t xml:space="preserve">The Course Register is to contain only one entry for each course. </w:t>
            </w:r>
          </w:p>
          <w:p w14:paraId="4D5E5AAA" w14:textId="77777777" w:rsidR="00E30CDC" w:rsidRDefault="00E30CDC" w:rsidP="00A950B4">
            <w:pPr>
              <w:pStyle w:val="BodyText"/>
              <w:jc w:val="both"/>
            </w:pPr>
            <w:r>
              <w:t>Some courses lead to different qualifications and may have different funding categories, via the TEC’s “programme funding”. However since funding is based on information provided in the Course Enrolment file, the fact that a course is associated with one and only one qualification in the Course Register file does not directly affect funding.</w:t>
            </w:r>
          </w:p>
          <w:p w14:paraId="37C9061F" w14:textId="77777777" w:rsidR="00E30CDC" w:rsidRDefault="00E30CDC" w:rsidP="00A950B4">
            <w:pPr>
              <w:pStyle w:val="BodyText"/>
              <w:jc w:val="both"/>
            </w:pPr>
            <w:r>
              <w:t>The purpose of having a quality assured</w:t>
            </w:r>
            <w:r w:rsidRPr="005D3057">
              <w:t xml:space="preserve"> qualification</w:t>
            </w:r>
            <w:r>
              <w:t xml:space="preserve"> on the Course Register is to provide the link between a course and a specific qualification for which:</w:t>
            </w:r>
          </w:p>
          <w:p w14:paraId="35FCAF59" w14:textId="77777777" w:rsidR="00E30CDC" w:rsidRDefault="00E30CDC" w:rsidP="00A950B4">
            <w:pPr>
              <w:pStyle w:val="ListBullet"/>
              <w:tabs>
                <w:tab w:val="clear" w:pos="720"/>
                <w:tab w:val="num" w:pos="360"/>
              </w:tabs>
              <w:ind w:left="360"/>
              <w:jc w:val="both"/>
            </w:pPr>
            <w:r>
              <w:t>EFTS-based course factors have been derived and approved</w:t>
            </w:r>
          </w:p>
          <w:p w14:paraId="39DFCC3D" w14:textId="77777777" w:rsidR="00E30CDC" w:rsidRDefault="00E30CDC" w:rsidP="00A950B4">
            <w:pPr>
              <w:pStyle w:val="ListBullet"/>
              <w:tabs>
                <w:tab w:val="clear" w:pos="720"/>
                <w:tab w:val="num" w:pos="360"/>
              </w:tabs>
              <w:ind w:left="360"/>
              <w:jc w:val="both"/>
            </w:pPr>
            <w:r>
              <w:t>Quality assurance was originally obtained</w:t>
            </w:r>
          </w:p>
          <w:p w14:paraId="59AB1102" w14:textId="77777777" w:rsidR="00E30CDC" w:rsidRDefault="00E30CDC" w:rsidP="00A950B4">
            <w:pPr>
              <w:pStyle w:val="ListBullet"/>
              <w:tabs>
                <w:tab w:val="clear" w:pos="720"/>
                <w:tab w:val="num" w:pos="360"/>
              </w:tabs>
              <w:ind w:left="360"/>
              <w:jc w:val="both"/>
            </w:pPr>
            <w:r>
              <w:t>The non-degree, degree, taught-post-graduate and research-based funding levels have been derived</w:t>
            </w:r>
          </w:p>
        </w:tc>
      </w:tr>
      <w:tr w:rsidR="00E30CDC" w14:paraId="5115946B" w14:textId="77777777" w:rsidTr="00E3341B">
        <w:tc>
          <w:tcPr>
            <w:tcW w:w="1985" w:type="dxa"/>
          </w:tcPr>
          <w:p w14:paraId="445C53FF" w14:textId="77777777" w:rsidR="00E30CDC" w:rsidRDefault="00E30CDC" w:rsidP="00D86A43">
            <w:pPr>
              <w:pStyle w:val="TableHeading"/>
            </w:pPr>
            <w:r>
              <w:t>NOTE:</w:t>
            </w:r>
          </w:p>
        </w:tc>
        <w:tc>
          <w:tcPr>
            <w:tcW w:w="7513" w:type="dxa"/>
          </w:tcPr>
          <w:p w14:paraId="250F2545" w14:textId="77777777" w:rsidR="00E30CDC" w:rsidRDefault="00E30CDC" w:rsidP="00D86A43">
            <w:pPr>
              <w:pStyle w:val="BodyText"/>
            </w:pPr>
            <w:r w:rsidRPr="00C1128D">
              <w:rPr>
                <w:b/>
                <w:bCs/>
              </w:rPr>
              <w:t>IT IS ESSENTIAL THAT THE COURSE CODE IN THE COURSE REGISTER IS EXACTLY THE SAME AS THAT USED IN THE COURSE ENROLMENT FILE.</w:t>
            </w:r>
          </w:p>
        </w:tc>
      </w:tr>
      <w:tr w:rsidR="00E30CDC" w14:paraId="5D122DA0" w14:textId="77777777" w:rsidTr="00E3341B">
        <w:tc>
          <w:tcPr>
            <w:tcW w:w="1985" w:type="dxa"/>
          </w:tcPr>
          <w:p w14:paraId="43EBAA3B" w14:textId="77777777" w:rsidR="00E30CDC" w:rsidRPr="005007E6" w:rsidRDefault="00E30CDC" w:rsidP="00D86A43">
            <w:pPr>
              <w:pStyle w:val="TableHeading"/>
            </w:pPr>
            <w:r w:rsidRPr="005007E6">
              <w:t>Where to find the Course Register?</w:t>
            </w:r>
          </w:p>
        </w:tc>
        <w:tc>
          <w:tcPr>
            <w:tcW w:w="7513" w:type="dxa"/>
          </w:tcPr>
          <w:p w14:paraId="42EE7FB6" w14:textId="77777777" w:rsidR="00E30CDC" w:rsidRPr="005007E6" w:rsidRDefault="00E30CDC" w:rsidP="00403C23">
            <w:pPr>
              <w:pStyle w:val="ListBullet"/>
              <w:tabs>
                <w:tab w:val="clear" w:pos="720"/>
                <w:tab w:val="num" w:pos="923"/>
              </w:tabs>
              <w:ind w:left="356"/>
            </w:pPr>
            <w:r w:rsidRPr="00CE79C6">
              <w:t xml:space="preserve">The </w:t>
            </w:r>
            <w:r>
              <w:t>Course</w:t>
            </w:r>
            <w:r w:rsidRPr="00CE79C6">
              <w:t xml:space="preserve"> Register </w:t>
            </w:r>
            <w:r w:rsidR="00A2017B">
              <w:t>is</w:t>
            </w:r>
            <w:r w:rsidRPr="00CE79C6">
              <w:t xml:space="preserve"> found on the STEO web site</w:t>
            </w:r>
            <w:r>
              <w:t xml:space="preserve"> which can be reached</w:t>
            </w:r>
            <w:r w:rsidR="00A2017B">
              <w:t xml:space="preserve"> by logging in to </w:t>
            </w:r>
            <w:hyperlink r:id="rId23" w:history="1">
              <w:r w:rsidR="00007233" w:rsidRPr="00094295">
                <w:rPr>
                  <w:rStyle w:val="Hyperlink"/>
                </w:rPr>
                <w:t>https://steo.education.govt.nz/</w:t>
              </w:r>
            </w:hyperlink>
            <w:r w:rsidR="00007233">
              <w:t xml:space="preserve"> </w:t>
            </w:r>
          </w:p>
          <w:p w14:paraId="52A640A2" w14:textId="77777777" w:rsidR="007E1F51" w:rsidRPr="00E3341B" w:rsidRDefault="00E30CDC" w:rsidP="00403C23">
            <w:pPr>
              <w:pStyle w:val="ListBullet"/>
              <w:tabs>
                <w:tab w:val="clear" w:pos="720"/>
                <w:tab w:val="num" w:pos="781"/>
              </w:tabs>
              <w:ind w:left="356" w:hanging="356"/>
              <w:jc w:val="both"/>
            </w:pPr>
            <w:r w:rsidRPr="005007E6">
              <w:t xml:space="preserve">The Course Register can </w:t>
            </w:r>
            <w:r w:rsidR="007A485E">
              <w:t xml:space="preserve">also </w:t>
            </w:r>
            <w:r w:rsidRPr="005007E6">
              <w:t>be downloaded from the Which Course Where website</w:t>
            </w:r>
            <w:r w:rsidR="00C97191">
              <w:t>.  T</w:t>
            </w:r>
            <w:r>
              <w:t>he i</w:t>
            </w:r>
            <w:r w:rsidRPr="00CE79C6">
              <w:t>nstructions</w:t>
            </w:r>
            <w:r>
              <w:t xml:space="preserve"> for</w:t>
            </w:r>
            <w:r w:rsidRPr="00CE79C6">
              <w:t xml:space="preserve"> downloading the</w:t>
            </w:r>
            <w:r>
              <w:t xml:space="preserve"> </w:t>
            </w:r>
            <w:r w:rsidR="00512C4A">
              <w:t xml:space="preserve">Course Register </w:t>
            </w:r>
            <w:r w:rsidRPr="005007E6">
              <w:t xml:space="preserve">are available </w:t>
            </w:r>
            <w:r w:rsidR="00C97191">
              <w:t xml:space="preserve">on the </w:t>
            </w:r>
            <w:r w:rsidRPr="005007E6">
              <w:t xml:space="preserve">STEO </w:t>
            </w:r>
            <w:r w:rsidR="00372905">
              <w:t>website</w:t>
            </w:r>
            <w:r w:rsidR="00C97191">
              <w:t>.  The document “</w:t>
            </w:r>
            <w:r w:rsidR="00C97191" w:rsidRPr="00C97191">
              <w:rPr>
                <w:rFonts w:cs="Arial"/>
                <w:b/>
                <w:color w:val="000000"/>
              </w:rPr>
              <w:t>Guide to downloading Qualification and Course Registers from Which Course Where</w:t>
            </w:r>
            <w:r w:rsidR="00C97191">
              <w:rPr>
                <w:rFonts w:cs="Arial"/>
                <w:color w:val="000000"/>
              </w:rPr>
              <w:t>” provides step by step instructions on how to download the Course Register as a spreadsheet.</w:t>
            </w:r>
          </w:p>
          <w:p w14:paraId="4F0A66AF" w14:textId="77777777" w:rsidR="00E3341B" w:rsidRDefault="000D2B92" w:rsidP="00E3341B">
            <w:pPr>
              <w:pStyle w:val="ListBullet"/>
            </w:pPr>
            <w:hyperlink r:id="rId24" w:history="1">
              <w:r w:rsidR="00E3341B" w:rsidRPr="00FA1177">
                <w:rPr>
                  <w:rStyle w:val="Hyperlink"/>
                </w:rPr>
                <w:t>http://services.education.govt.nz/assets/Uploads/STEO/GuidetodownloadingQualificationandCoursesRegistersfromWhichCourseWherever12.pdf</w:t>
              </w:r>
            </w:hyperlink>
            <w:r w:rsidR="00E3341B">
              <w:t xml:space="preserve"> </w:t>
            </w:r>
          </w:p>
        </w:tc>
      </w:tr>
      <w:tr w:rsidR="00E30CDC" w14:paraId="723C5D62" w14:textId="77777777" w:rsidTr="00E3341B">
        <w:tc>
          <w:tcPr>
            <w:tcW w:w="1985" w:type="dxa"/>
          </w:tcPr>
          <w:p w14:paraId="1D6D3C1A" w14:textId="77777777" w:rsidR="00E30CDC" w:rsidRPr="005007E6" w:rsidRDefault="00E30CDC" w:rsidP="00D86A43">
            <w:pPr>
              <w:pStyle w:val="TableHeading"/>
            </w:pPr>
            <w:r w:rsidRPr="005007E6">
              <w:t>How to update the Course Register?</w:t>
            </w:r>
          </w:p>
        </w:tc>
        <w:tc>
          <w:tcPr>
            <w:tcW w:w="7513" w:type="dxa"/>
          </w:tcPr>
          <w:p w14:paraId="02A77748" w14:textId="77777777" w:rsidR="00E30CDC" w:rsidRPr="005007E6" w:rsidRDefault="00E30CDC" w:rsidP="00403C23">
            <w:pPr>
              <w:pStyle w:val="ListBullet"/>
              <w:tabs>
                <w:tab w:val="clear" w:pos="720"/>
                <w:tab w:val="num" w:pos="356"/>
              </w:tabs>
              <w:spacing w:before="60"/>
              <w:ind w:left="431" w:hanging="431"/>
              <w:jc w:val="both"/>
            </w:pPr>
            <w:r w:rsidRPr="005007E6">
              <w:t>The Course Register can be updated on the STEO website</w:t>
            </w:r>
          </w:p>
          <w:p w14:paraId="6D97C3B8" w14:textId="77777777" w:rsidR="00E30CDC" w:rsidRPr="005007E6" w:rsidRDefault="00E30CDC" w:rsidP="00403C23">
            <w:pPr>
              <w:pStyle w:val="ListBullet"/>
              <w:tabs>
                <w:tab w:val="clear" w:pos="720"/>
                <w:tab w:val="num" w:pos="639"/>
              </w:tabs>
              <w:spacing w:before="60"/>
              <w:ind w:left="356" w:hanging="356"/>
              <w:jc w:val="both"/>
            </w:pPr>
            <w:r w:rsidRPr="005007E6">
              <w:t>TEOs require password access to STEO to add or change information on the Course Register</w:t>
            </w:r>
          </w:p>
        </w:tc>
      </w:tr>
    </w:tbl>
    <w:p w14:paraId="10D76CF8" w14:textId="77777777" w:rsidR="00E30CDC" w:rsidRDefault="00E30CDC" w:rsidP="00D86A43"/>
    <w:p w14:paraId="337C1D04" w14:textId="77777777" w:rsidR="00E30CDC" w:rsidRDefault="00E30CDC" w:rsidP="00D86A43">
      <w:pPr>
        <w:pStyle w:val="Heading1"/>
      </w:pPr>
      <w:bookmarkStart w:id="27" w:name="_National_Student_Index_1"/>
      <w:bookmarkStart w:id="28" w:name="_Toc298827574"/>
      <w:bookmarkStart w:id="29" w:name="_Toc35439999"/>
      <w:bookmarkEnd w:id="27"/>
      <w:r>
        <w:lastRenderedPageBreak/>
        <w:t>National Student Index</w:t>
      </w:r>
      <w:bookmarkEnd w:id="28"/>
      <w:bookmarkEnd w:id="29"/>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EA034C7" w14:textId="77777777" w:rsidTr="00D86A43">
        <w:tc>
          <w:tcPr>
            <w:tcW w:w="2088" w:type="dxa"/>
          </w:tcPr>
          <w:p w14:paraId="3B7201C3" w14:textId="77777777" w:rsidR="00E30CDC" w:rsidRDefault="00E30CDC" w:rsidP="00D86A43">
            <w:pPr>
              <w:pStyle w:val="TableHeading"/>
            </w:pPr>
            <w:r>
              <w:t>What is the National Student Index?</w:t>
            </w:r>
          </w:p>
        </w:tc>
        <w:tc>
          <w:tcPr>
            <w:tcW w:w="6434" w:type="dxa"/>
          </w:tcPr>
          <w:p w14:paraId="1FBA717B" w14:textId="77777777" w:rsidR="00E30CDC" w:rsidRDefault="00E30CDC" w:rsidP="00E3341B">
            <w:pPr>
              <w:pStyle w:val="BodyText"/>
              <w:jc w:val="both"/>
            </w:pPr>
            <w:r>
              <w:t xml:space="preserve">The National Student Index (NSI) is a database, system and a set of processes used to assign a unique identifier, the National Student Number (NSN), to all students in the NZ Education system. It should only be necessary at the </w:t>
            </w:r>
            <w:r w:rsidR="00E3341B">
              <w:t>tertiary</w:t>
            </w:r>
            <w:r>
              <w:t xml:space="preserve"> level to assign new NSNs to </w:t>
            </w:r>
            <w:r w:rsidR="00CF75A9">
              <w:t xml:space="preserve">new international students </w:t>
            </w:r>
            <w:r>
              <w:t>and mature students registering for the first time</w:t>
            </w:r>
            <w:r w:rsidR="00CF75A9">
              <w:t xml:space="preserve"> since the NSN was phased in</w:t>
            </w:r>
            <w:r>
              <w:t>.</w:t>
            </w:r>
          </w:p>
        </w:tc>
      </w:tr>
      <w:tr w:rsidR="00E30CDC" w14:paraId="464CAE9C" w14:textId="77777777" w:rsidTr="00D86A43">
        <w:tc>
          <w:tcPr>
            <w:tcW w:w="2088" w:type="dxa"/>
          </w:tcPr>
          <w:p w14:paraId="73159FDD" w14:textId="77777777" w:rsidR="00E30CDC" w:rsidRDefault="00E30CDC" w:rsidP="00D86A43">
            <w:pPr>
              <w:pStyle w:val="TableHeading"/>
            </w:pPr>
            <w:r>
              <w:t>National Student Numbers</w:t>
            </w:r>
          </w:p>
        </w:tc>
        <w:tc>
          <w:tcPr>
            <w:tcW w:w="6434" w:type="dxa"/>
          </w:tcPr>
          <w:p w14:paraId="1FA2DEDE" w14:textId="77777777" w:rsidR="00E30CDC" w:rsidRDefault="00E30CDC" w:rsidP="00A950B4">
            <w:pPr>
              <w:pStyle w:val="BodyText"/>
              <w:jc w:val="both"/>
            </w:pPr>
            <w:r>
              <w:t>NSNs must be included for every student reported in the SDR. This allows student information to be linked together, even if different TEOs report it in different years, so that accurate data about student characteristics and paths of study is recorded.</w:t>
            </w:r>
          </w:p>
        </w:tc>
      </w:tr>
      <w:tr w:rsidR="00E30CDC" w14:paraId="3B2A3ED6" w14:textId="77777777" w:rsidTr="00D86A43">
        <w:tc>
          <w:tcPr>
            <w:tcW w:w="2088" w:type="dxa"/>
          </w:tcPr>
          <w:p w14:paraId="06D366D9" w14:textId="77777777" w:rsidR="00E30CDC" w:rsidRDefault="00E30CDC" w:rsidP="00D86A43">
            <w:pPr>
              <w:pStyle w:val="TableHeading"/>
            </w:pPr>
            <w:r>
              <w:t>NSNs and the Record of Achievement</w:t>
            </w:r>
          </w:p>
        </w:tc>
        <w:tc>
          <w:tcPr>
            <w:tcW w:w="6434" w:type="dxa"/>
          </w:tcPr>
          <w:p w14:paraId="771D53F1" w14:textId="77777777" w:rsidR="00E30CDC" w:rsidRDefault="00E30CDC" w:rsidP="00615E1A">
            <w:pPr>
              <w:pStyle w:val="BodyText"/>
              <w:jc w:val="both"/>
            </w:pPr>
            <w:r>
              <w:t xml:space="preserve">The NSI is also used by NZQA as part of the administration of the Record of Achievement (RoA). All RoA numbers are NSNs. The NSI does not hold any information about students’ </w:t>
            </w:r>
            <w:r w:rsidR="00615E1A">
              <w:t>assessment</w:t>
            </w:r>
            <w:r>
              <w:t xml:space="preserve"> standards or qualifications, so queries about these will need to be directed to NZQA.</w:t>
            </w:r>
          </w:p>
        </w:tc>
      </w:tr>
      <w:tr w:rsidR="00E30CDC" w14:paraId="363D9B5A" w14:textId="77777777" w:rsidTr="00D86A43">
        <w:tc>
          <w:tcPr>
            <w:tcW w:w="2088" w:type="dxa"/>
          </w:tcPr>
          <w:p w14:paraId="5EB95C00" w14:textId="77777777" w:rsidR="00E30CDC" w:rsidRDefault="00E30CDC" w:rsidP="00D86A43">
            <w:pPr>
              <w:pStyle w:val="TableHeading"/>
            </w:pPr>
            <w:r>
              <w:t>How to access the NSI</w:t>
            </w:r>
          </w:p>
        </w:tc>
        <w:tc>
          <w:tcPr>
            <w:tcW w:w="6434" w:type="dxa"/>
          </w:tcPr>
          <w:p w14:paraId="080B580D" w14:textId="77777777" w:rsidR="00E30CDC" w:rsidRDefault="00E30CDC" w:rsidP="00A950B4">
            <w:pPr>
              <w:pStyle w:val="BodyText"/>
              <w:jc w:val="both"/>
            </w:pPr>
            <w:r>
              <w:t>TEOs can have access to the NSI system through a ‘live’ interface with their student management system(s), through batch processing of requests, or through the NSI website. TEOs have the ability to assign NSNs for their students and update existing NSI records that their students may already have.</w:t>
            </w:r>
          </w:p>
        </w:tc>
      </w:tr>
      <w:tr w:rsidR="00E30CDC" w14:paraId="53AE42F7" w14:textId="77777777" w:rsidTr="00D86A43">
        <w:tc>
          <w:tcPr>
            <w:tcW w:w="2088" w:type="dxa"/>
          </w:tcPr>
          <w:p w14:paraId="747DA11C" w14:textId="77777777" w:rsidR="00E30CDC" w:rsidRDefault="00E30CDC" w:rsidP="00D86A43">
            <w:pPr>
              <w:pStyle w:val="TableHeading"/>
            </w:pPr>
            <w:r>
              <w:t>NSN and Enrolment Type</w:t>
            </w:r>
          </w:p>
        </w:tc>
        <w:tc>
          <w:tcPr>
            <w:tcW w:w="6434" w:type="dxa"/>
          </w:tcPr>
          <w:p w14:paraId="129AB213" w14:textId="77777777" w:rsidR="00E30CDC" w:rsidRDefault="00E30CDC" w:rsidP="00A950B4">
            <w:pPr>
              <w:pStyle w:val="BodyText"/>
              <w:jc w:val="both"/>
            </w:pPr>
            <w:r>
              <w:t>NB Type C and D students are required to provide a date of birth at enrolment, and Type D students must have a verified date of birth</w:t>
            </w:r>
            <w:r w:rsidR="004E70C2">
              <w:t>.</w:t>
            </w:r>
          </w:p>
        </w:tc>
      </w:tr>
      <w:tr w:rsidR="00E30CDC" w14:paraId="75D1CD2F" w14:textId="77777777" w:rsidTr="00D86A43">
        <w:tc>
          <w:tcPr>
            <w:tcW w:w="2088" w:type="dxa"/>
          </w:tcPr>
          <w:p w14:paraId="5F4BE32F" w14:textId="77777777" w:rsidR="00E30CDC" w:rsidRDefault="00E30CDC" w:rsidP="00D86A43">
            <w:pPr>
              <w:pStyle w:val="TableHeading"/>
            </w:pPr>
            <w:r>
              <w:t>Things to Note</w:t>
            </w:r>
          </w:p>
        </w:tc>
        <w:tc>
          <w:tcPr>
            <w:tcW w:w="6434" w:type="dxa"/>
          </w:tcPr>
          <w:p w14:paraId="7D5759A9" w14:textId="77777777" w:rsidR="00E30CDC" w:rsidRDefault="00E30CDC" w:rsidP="00A950B4">
            <w:pPr>
              <w:pStyle w:val="BodyText"/>
              <w:jc w:val="both"/>
            </w:pPr>
            <w:r>
              <w:t xml:space="preserve">TEOs are encouraged to validate their files regularly as a means of checking and cleaning data.  When running validations, the NSN cut-off date should be set to the date you validate. </w:t>
            </w:r>
          </w:p>
          <w:p w14:paraId="1B17B590" w14:textId="77777777" w:rsidR="00E30CDC" w:rsidRDefault="00E30CDC" w:rsidP="00A950B4">
            <w:pPr>
              <w:pStyle w:val="BodyText"/>
              <w:jc w:val="both"/>
            </w:pPr>
            <w:r>
              <w:t xml:space="preserve">Information for submitting a ‘challenge’ in the NSI can be found in the NSI Web Application User Guide.  This guide can be found on the STEO </w:t>
            </w:r>
            <w:r w:rsidR="00372905">
              <w:t>website</w:t>
            </w:r>
            <w:r>
              <w:t xml:space="preserve">.  </w:t>
            </w:r>
          </w:p>
          <w:p w14:paraId="779D10E1" w14:textId="77777777" w:rsidR="00E30CDC" w:rsidRDefault="00E30CDC" w:rsidP="00A950B4">
            <w:pPr>
              <w:pStyle w:val="BodyText"/>
              <w:jc w:val="both"/>
            </w:pPr>
            <w:r>
              <w:t>Additional information about the NSI can be found on the following web sites:</w:t>
            </w:r>
          </w:p>
          <w:p w14:paraId="5F9D7116" w14:textId="77777777" w:rsidR="00007233" w:rsidRDefault="000D2B92" w:rsidP="00D86A43">
            <w:pPr>
              <w:pStyle w:val="ListBullet"/>
              <w:tabs>
                <w:tab w:val="clear" w:pos="720"/>
                <w:tab w:val="num" w:pos="360"/>
              </w:tabs>
              <w:ind w:left="360"/>
            </w:pPr>
            <w:hyperlink r:id="rId25" w:history="1">
              <w:r w:rsidR="00007233" w:rsidRPr="00094295">
                <w:rPr>
                  <w:rStyle w:val="Hyperlink"/>
                </w:rPr>
                <w:t>http://services.education.govt.nz/steo</w:t>
              </w:r>
            </w:hyperlink>
            <w:r w:rsidR="00007233">
              <w:t xml:space="preserve"> </w:t>
            </w:r>
          </w:p>
          <w:p w14:paraId="360841D1" w14:textId="77777777" w:rsidR="00E30CDC" w:rsidRDefault="00E30CDC" w:rsidP="00D86A43">
            <w:pPr>
              <w:pStyle w:val="ListBullet"/>
              <w:tabs>
                <w:tab w:val="clear" w:pos="720"/>
                <w:tab w:val="num" w:pos="360"/>
              </w:tabs>
              <w:ind w:left="360"/>
            </w:pPr>
            <w:r w:rsidRPr="00615E1A">
              <w:rPr>
                <w:rStyle w:val="Hyperlink"/>
              </w:rPr>
              <w:t>https:/</w:t>
            </w:r>
            <w:r w:rsidR="00615E1A">
              <w:rPr>
                <w:rStyle w:val="Hyperlink"/>
              </w:rPr>
              <w:t>/nsi.education.govt.nz/</w:t>
            </w:r>
          </w:p>
        </w:tc>
      </w:tr>
    </w:tbl>
    <w:p w14:paraId="0CB97140" w14:textId="77777777" w:rsidR="00E30CDC" w:rsidRDefault="00E30CDC" w:rsidP="00CE21DF">
      <w:pPr>
        <w:pStyle w:val="Heading1"/>
      </w:pPr>
      <w:bookmarkStart w:id="30" w:name="_Toc298827575"/>
      <w:bookmarkStart w:id="31" w:name="_Toc35440000"/>
      <w:r>
        <w:lastRenderedPageBreak/>
        <w:t>Annual Maximum Fee Movement</w:t>
      </w:r>
      <w:bookmarkEnd w:id="30"/>
      <w:bookmarkEnd w:id="31"/>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705A67F2" w14:textId="77777777" w:rsidTr="00D86A43">
        <w:trPr>
          <w:cantSplit/>
        </w:trPr>
        <w:tc>
          <w:tcPr>
            <w:tcW w:w="2088" w:type="dxa"/>
          </w:tcPr>
          <w:p w14:paraId="413A4A64" w14:textId="77777777" w:rsidR="00E30CDC" w:rsidRDefault="00E30CDC" w:rsidP="00C241CA">
            <w:pPr>
              <w:pStyle w:val="TableHeading"/>
              <w:spacing w:before="60"/>
            </w:pPr>
            <w:r>
              <w:t>Annual Maximum Fee Movement (AMFM)</w:t>
            </w:r>
          </w:p>
        </w:tc>
        <w:tc>
          <w:tcPr>
            <w:tcW w:w="6434" w:type="dxa"/>
          </w:tcPr>
          <w:p w14:paraId="7444A342" w14:textId="77777777" w:rsidR="00E30CDC" w:rsidRDefault="00E30CDC" w:rsidP="00A950B4">
            <w:pPr>
              <w:pStyle w:val="BodyText"/>
              <w:jc w:val="both"/>
            </w:pPr>
            <w:r>
              <w:t xml:space="preserve">The Annual Maximum Fee Movement (AMFM) policy </w:t>
            </w:r>
            <w:r w:rsidR="00615E1A">
              <w:t xml:space="preserve">is designed </w:t>
            </w:r>
            <w:r>
              <w:t xml:space="preserve">to permit TEOs some flexibility to set fee/course costs while maintaining affordability and some certainty for learners.  </w:t>
            </w:r>
          </w:p>
          <w:p w14:paraId="08381F61" w14:textId="77777777" w:rsidR="00E30CDC" w:rsidRDefault="00E30CDC" w:rsidP="00A950B4">
            <w:pPr>
              <w:pStyle w:val="BodyText"/>
              <w:jc w:val="both"/>
            </w:pPr>
            <w:r>
              <w:t>The Annual Maximum Fee Movement applies to short awards, certificate, diploma, degree and postgraduate courses that receive student achievement component funding.</w:t>
            </w:r>
          </w:p>
          <w:p w14:paraId="6C187E37" w14:textId="77777777" w:rsidR="00E30CDC" w:rsidRDefault="00E30CDC" w:rsidP="00A950B4">
            <w:pPr>
              <w:pStyle w:val="BodyText"/>
              <w:jc w:val="both"/>
            </w:pPr>
            <w:r>
              <w:t xml:space="preserve">The Annual Maximum Fee Movement (AMFM) policy </w:t>
            </w:r>
            <w:r w:rsidR="00C9240A">
              <w:t xml:space="preserve">replaced </w:t>
            </w:r>
            <w:r>
              <w:t>the Fee/Course Costs Maxima (FCCM), Annual Fee Movement Limit (AFML) and Postgraduate Fee Increase Limit (PFIL) in 2011.</w:t>
            </w:r>
          </w:p>
          <w:p w14:paraId="02AEE3BE" w14:textId="77777777" w:rsidR="00E30CDC" w:rsidRDefault="00E30CDC" w:rsidP="00A950B4">
            <w:pPr>
              <w:pStyle w:val="BodyText"/>
              <w:jc w:val="both"/>
            </w:pPr>
            <w:r>
              <w:t>The AMFM covers compulsory costs (inclusive of GST) when all of the following apply:</w:t>
            </w:r>
          </w:p>
          <w:p w14:paraId="0A63A8E6" w14:textId="77777777" w:rsidR="00E30CDC" w:rsidRDefault="00E30CDC" w:rsidP="00A950B4">
            <w:pPr>
              <w:pStyle w:val="ListBullet"/>
              <w:tabs>
                <w:tab w:val="clear" w:pos="720"/>
                <w:tab w:val="num" w:pos="360"/>
              </w:tabs>
              <w:ind w:left="360"/>
              <w:jc w:val="both"/>
            </w:pPr>
            <w:r>
              <w:t xml:space="preserve">The TEO is the sole source of the relevant items, and </w:t>
            </w:r>
          </w:p>
          <w:p w14:paraId="2C532DDD" w14:textId="77777777" w:rsidR="00E30CDC" w:rsidRDefault="00E30CDC" w:rsidP="00A950B4">
            <w:pPr>
              <w:pStyle w:val="ListBullet"/>
              <w:tabs>
                <w:tab w:val="clear" w:pos="720"/>
                <w:tab w:val="num" w:pos="360"/>
              </w:tabs>
              <w:ind w:left="360"/>
              <w:jc w:val="both"/>
            </w:pPr>
            <w:r>
              <w:t>All learners are required to pay, and</w:t>
            </w:r>
          </w:p>
          <w:p w14:paraId="0E134B80" w14:textId="77777777" w:rsidR="00E30CDC" w:rsidRDefault="00E30CDC" w:rsidP="00A950B4">
            <w:pPr>
              <w:pStyle w:val="ListBullet"/>
              <w:tabs>
                <w:tab w:val="clear" w:pos="720"/>
                <w:tab w:val="num" w:pos="360"/>
              </w:tabs>
              <w:ind w:left="360"/>
              <w:jc w:val="both"/>
            </w:pPr>
            <w:r>
              <w:t xml:space="preserve">The charge meets guidelines for borrowing under the compulsory fees/course costs component of the Student Loan Scheme </w:t>
            </w:r>
          </w:p>
          <w:p w14:paraId="15441806" w14:textId="77777777" w:rsidR="00E30CDC" w:rsidRPr="00EC010A" w:rsidRDefault="00E30CDC" w:rsidP="00E76C78">
            <w:pPr>
              <w:pStyle w:val="BodyText"/>
            </w:pPr>
            <w:r>
              <w:t xml:space="preserve">See the Funding Information available on the TEC website for more information. </w:t>
            </w:r>
            <w:r w:rsidR="00755CE7" w:rsidRPr="00755CE7">
              <w:rPr>
                <w:rStyle w:val="Hyperlink"/>
              </w:rPr>
              <w:t>https://www.tec.govt.nz/funding/funding-and-performance/funding/fund-finder/student-achievement-component-provision-at-level-3-and-above-on-the-nzqf-fund/qualifications-and-courses/</w:t>
            </w:r>
          </w:p>
        </w:tc>
      </w:tr>
      <w:tr w:rsidR="00E30CDC" w14:paraId="5B4BA2F8" w14:textId="77777777" w:rsidTr="00D86A43">
        <w:trPr>
          <w:cantSplit/>
        </w:trPr>
        <w:tc>
          <w:tcPr>
            <w:tcW w:w="2088" w:type="dxa"/>
          </w:tcPr>
          <w:p w14:paraId="5752953A" w14:textId="77777777" w:rsidR="00E30CDC" w:rsidRDefault="00E30CDC" w:rsidP="00C241CA">
            <w:pPr>
              <w:pStyle w:val="TableHeading"/>
              <w:spacing w:before="60"/>
            </w:pPr>
            <w:r>
              <w:t>Fee/Course Costs</w:t>
            </w:r>
          </w:p>
        </w:tc>
        <w:tc>
          <w:tcPr>
            <w:tcW w:w="6434" w:type="dxa"/>
          </w:tcPr>
          <w:p w14:paraId="1633C04B" w14:textId="77777777" w:rsidR="00E30CDC" w:rsidRDefault="00E30CDC" w:rsidP="00D86A43">
            <w:pPr>
              <w:pStyle w:val="BodyText"/>
            </w:pPr>
            <w:r>
              <w:t>Fee/course costs include the following:</w:t>
            </w:r>
          </w:p>
          <w:p w14:paraId="5A64B823" w14:textId="77777777" w:rsidR="00E30CDC" w:rsidRDefault="00E30CDC" w:rsidP="00D86A43">
            <w:pPr>
              <w:pStyle w:val="ListBullet"/>
              <w:tabs>
                <w:tab w:val="clear" w:pos="720"/>
                <w:tab w:val="num" w:pos="360"/>
              </w:tabs>
              <w:ind w:left="360"/>
            </w:pPr>
            <w:r>
              <w:t xml:space="preserve">Tuition fees </w:t>
            </w:r>
          </w:p>
          <w:p w14:paraId="64F90E13" w14:textId="77777777" w:rsidR="00E30CDC" w:rsidRDefault="00E30CDC" w:rsidP="00D86A43">
            <w:pPr>
              <w:pStyle w:val="ListBullet"/>
              <w:tabs>
                <w:tab w:val="clear" w:pos="720"/>
                <w:tab w:val="num" w:pos="360"/>
              </w:tabs>
              <w:ind w:left="360"/>
            </w:pPr>
            <w:r>
              <w:t xml:space="preserve">Compulsory administration charges </w:t>
            </w:r>
          </w:p>
          <w:p w14:paraId="419DD64E" w14:textId="77777777" w:rsidR="00E30CDC" w:rsidRDefault="00E30CDC" w:rsidP="00D86A43">
            <w:pPr>
              <w:pStyle w:val="ListBullet"/>
              <w:tabs>
                <w:tab w:val="clear" w:pos="720"/>
                <w:tab w:val="num" w:pos="360"/>
              </w:tabs>
              <w:ind w:left="360"/>
            </w:pPr>
            <w:r>
              <w:t>Examination fees</w:t>
            </w:r>
          </w:p>
          <w:p w14:paraId="5F333B49" w14:textId="77777777" w:rsidR="00E30CDC" w:rsidRDefault="00E30CDC" w:rsidP="00D86A43">
            <w:pPr>
              <w:pStyle w:val="ListBullet"/>
              <w:tabs>
                <w:tab w:val="clear" w:pos="720"/>
                <w:tab w:val="num" w:pos="360"/>
              </w:tabs>
              <w:ind w:left="360"/>
            </w:pPr>
            <w:r>
              <w:t>Other charges associated with a course or programme of study</w:t>
            </w:r>
          </w:p>
          <w:p w14:paraId="4B764E43" w14:textId="77777777" w:rsidR="00E30CDC" w:rsidRDefault="00E30CDC" w:rsidP="00D86A43">
            <w:pPr>
              <w:pStyle w:val="ListBullet"/>
              <w:tabs>
                <w:tab w:val="clear" w:pos="720"/>
                <w:tab w:val="num" w:pos="360"/>
              </w:tabs>
              <w:ind w:left="360"/>
            </w:pPr>
            <w:r>
              <w:t>Material charges</w:t>
            </w:r>
          </w:p>
          <w:p w14:paraId="14A54C04" w14:textId="77777777" w:rsidR="00E30CDC" w:rsidRDefault="00E30CDC" w:rsidP="00D86A43">
            <w:pPr>
              <w:pStyle w:val="ListBullet"/>
              <w:tabs>
                <w:tab w:val="clear" w:pos="720"/>
                <w:tab w:val="num" w:pos="360"/>
              </w:tabs>
              <w:ind w:left="360"/>
            </w:pPr>
            <w:r>
              <w:t>Field trips</w:t>
            </w:r>
          </w:p>
          <w:p w14:paraId="2461E99B" w14:textId="77777777" w:rsidR="00E30CDC" w:rsidRDefault="00E30CDC" w:rsidP="00D86A43">
            <w:pPr>
              <w:pStyle w:val="ListBullet"/>
              <w:tabs>
                <w:tab w:val="clear" w:pos="720"/>
                <w:tab w:val="num" w:pos="360"/>
              </w:tabs>
              <w:ind w:left="360"/>
            </w:pPr>
            <w:r>
              <w:t>Any compulsory purchase of equipment or books through the TEO</w:t>
            </w:r>
            <w:r w:rsidR="00CF75A9">
              <w:t>.</w:t>
            </w:r>
          </w:p>
        </w:tc>
      </w:tr>
      <w:tr w:rsidR="00E30CDC" w14:paraId="344B52C5" w14:textId="77777777" w:rsidTr="00D86A43">
        <w:trPr>
          <w:cantSplit/>
        </w:trPr>
        <w:tc>
          <w:tcPr>
            <w:tcW w:w="2088" w:type="dxa"/>
          </w:tcPr>
          <w:p w14:paraId="7FB7DEC1" w14:textId="77777777" w:rsidR="00E30CDC" w:rsidRDefault="00E30CDC" w:rsidP="00C241CA">
            <w:pPr>
              <w:pStyle w:val="TableHeading"/>
              <w:spacing w:before="60"/>
            </w:pPr>
            <w:r>
              <w:t>Exclusions</w:t>
            </w:r>
          </w:p>
        </w:tc>
        <w:tc>
          <w:tcPr>
            <w:tcW w:w="6434" w:type="dxa"/>
          </w:tcPr>
          <w:p w14:paraId="4BE98A13" w14:textId="77777777" w:rsidR="00E30CDC" w:rsidRDefault="00E30CDC" w:rsidP="00D86A43">
            <w:pPr>
              <w:pStyle w:val="BodyText"/>
            </w:pPr>
            <w:r>
              <w:t>The AMFM does not apply to:</w:t>
            </w:r>
          </w:p>
          <w:p w14:paraId="5962CD66" w14:textId="77777777" w:rsidR="00E30CDC" w:rsidRDefault="00E30CDC" w:rsidP="00E65FFC">
            <w:pPr>
              <w:pStyle w:val="ListBullet"/>
              <w:tabs>
                <w:tab w:val="clear" w:pos="720"/>
                <w:tab w:val="num" w:pos="360"/>
              </w:tabs>
              <w:ind w:left="360"/>
            </w:pPr>
            <w:r>
              <w:t xml:space="preserve">Courses that do not receive Student Achievement Component funding </w:t>
            </w:r>
          </w:p>
          <w:p w14:paraId="3E6E9B5F" w14:textId="77777777" w:rsidR="00CF75A9" w:rsidRDefault="00CF75A9" w:rsidP="00E65FFC">
            <w:pPr>
              <w:pStyle w:val="ListBullet"/>
              <w:tabs>
                <w:tab w:val="clear" w:pos="720"/>
                <w:tab w:val="num" w:pos="360"/>
              </w:tabs>
              <w:ind w:left="360"/>
            </w:pPr>
            <w:r>
              <w:t>Fees for international students.</w:t>
            </w:r>
          </w:p>
        </w:tc>
      </w:tr>
      <w:tr w:rsidR="00E30CDC" w14:paraId="4836BEDC" w14:textId="77777777" w:rsidTr="00D86A43">
        <w:trPr>
          <w:cantSplit/>
        </w:trPr>
        <w:tc>
          <w:tcPr>
            <w:tcW w:w="2088" w:type="dxa"/>
          </w:tcPr>
          <w:p w14:paraId="48B31F71" w14:textId="77777777" w:rsidR="00E30CDC" w:rsidRDefault="00E30CDC" w:rsidP="00C241CA">
            <w:pPr>
              <w:pStyle w:val="TableHeading"/>
              <w:spacing w:before="60"/>
            </w:pPr>
            <w:r>
              <w:t>Monitoring Annual Maximum Fee Movement</w:t>
            </w:r>
          </w:p>
        </w:tc>
        <w:tc>
          <w:tcPr>
            <w:tcW w:w="6434" w:type="dxa"/>
          </w:tcPr>
          <w:p w14:paraId="1AC9FDA8" w14:textId="77777777" w:rsidR="00E30CDC" w:rsidRDefault="00E30CDC" w:rsidP="00A950B4">
            <w:pPr>
              <w:pStyle w:val="BodyText"/>
              <w:jc w:val="both"/>
            </w:pPr>
            <w:r>
              <w:t>In order to monitor the Annual Maximum Fee Movement there will be a separation of student tuition fees and student course costs fees in the reporting of the SDR.  The following will be collected through SDR processes:</w:t>
            </w:r>
          </w:p>
          <w:p w14:paraId="5214D412" w14:textId="77777777" w:rsidR="00E30CDC" w:rsidRDefault="00E30CDC" w:rsidP="00A950B4">
            <w:pPr>
              <w:pStyle w:val="ListBullet"/>
              <w:tabs>
                <w:tab w:val="clear" w:pos="720"/>
                <w:tab w:val="num" w:pos="360"/>
              </w:tabs>
              <w:ind w:left="360"/>
              <w:jc w:val="both"/>
            </w:pPr>
            <w:r>
              <w:t>Course tuition fees</w:t>
            </w:r>
          </w:p>
          <w:p w14:paraId="04189FAB" w14:textId="77777777" w:rsidR="00E30CDC" w:rsidRDefault="00E30CDC" w:rsidP="00A950B4">
            <w:pPr>
              <w:pStyle w:val="ListBullet"/>
              <w:tabs>
                <w:tab w:val="clear" w:pos="720"/>
                <w:tab w:val="num" w:pos="360"/>
              </w:tabs>
              <w:ind w:left="360"/>
              <w:jc w:val="both"/>
            </w:pPr>
            <w:r>
              <w:t>Compulsory course cost fees</w:t>
            </w:r>
          </w:p>
          <w:p w14:paraId="3FB21087" w14:textId="77777777" w:rsidR="00E30CDC" w:rsidRDefault="00E30CDC" w:rsidP="00A950B4">
            <w:pPr>
              <w:pStyle w:val="ListBullet"/>
              <w:tabs>
                <w:tab w:val="clear" w:pos="720"/>
                <w:tab w:val="num" w:pos="360"/>
              </w:tabs>
              <w:ind w:left="360"/>
              <w:jc w:val="both"/>
            </w:pPr>
            <w:r>
              <w:t>Exemptions</w:t>
            </w:r>
          </w:p>
          <w:p w14:paraId="2D30E7BB" w14:textId="77777777" w:rsidR="00E30CDC" w:rsidRDefault="00E30CDC" w:rsidP="00A950B4">
            <w:pPr>
              <w:pStyle w:val="ListBullet"/>
              <w:tabs>
                <w:tab w:val="clear" w:pos="720"/>
                <w:tab w:val="num" w:pos="360"/>
              </w:tabs>
              <w:ind w:left="360"/>
              <w:jc w:val="both"/>
            </w:pPr>
            <w:r>
              <w:t>Costs charged to students outside the Annual Maximum Fee Movement</w:t>
            </w:r>
            <w:r w:rsidR="00CF75A9">
              <w:t>.</w:t>
            </w:r>
          </w:p>
        </w:tc>
      </w:tr>
      <w:tr w:rsidR="00E30CDC" w:rsidRPr="001839E7" w14:paraId="6A761160" w14:textId="77777777" w:rsidTr="00D86A43">
        <w:trPr>
          <w:cantSplit/>
        </w:trPr>
        <w:tc>
          <w:tcPr>
            <w:tcW w:w="2088" w:type="dxa"/>
          </w:tcPr>
          <w:p w14:paraId="7744D429" w14:textId="77777777" w:rsidR="00E30CDC" w:rsidRDefault="00E30CDC" w:rsidP="00C241CA">
            <w:pPr>
              <w:pStyle w:val="TableHeading"/>
              <w:spacing w:before="60"/>
            </w:pPr>
            <w:r>
              <w:lastRenderedPageBreak/>
              <w:t>More Information</w:t>
            </w:r>
          </w:p>
        </w:tc>
        <w:tc>
          <w:tcPr>
            <w:tcW w:w="6434" w:type="dxa"/>
          </w:tcPr>
          <w:p w14:paraId="268C2BB9" w14:textId="77777777" w:rsidR="00E30CDC" w:rsidRDefault="00E30CDC" w:rsidP="00613E48">
            <w:pPr>
              <w:pStyle w:val="BodyText"/>
            </w:pPr>
            <w:r>
              <w:t xml:space="preserve">Information on the Annual Maximum Fee Movement, can be found on </w:t>
            </w:r>
            <w:r w:rsidR="00755CE7" w:rsidRPr="00755CE7">
              <w:rPr>
                <w:rStyle w:val="Hyperlink"/>
              </w:rPr>
              <w:t>https://www.tec.govt.nz/funding/funding-and-performance/funding/fund-finder/student-achievement-component-provision-at-level-3-and-above-on-the-nzqf-fund/qualifications-and-courses/</w:t>
            </w:r>
            <w:r w:rsidR="00E76C78">
              <w:t xml:space="preserve"> </w:t>
            </w:r>
          </w:p>
        </w:tc>
      </w:tr>
    </w:tbl>
    <w:p w14:paraId="4E85806B" w14:textId="77777777" w:rsidR="00E30CDC" w:rsidRDefault="00CE0BCF" w:rsidP="0039124A">
      <w:pPr>
        <w:pStyle w:val="Heading1"/>
      </w:pPr>
      <w:bookmarkStart w:id="32" w:name="_Ref306867641"/>
      <w:bookmarkStart w:id="33" w:name="_Toc298827576"/>
      <w:bookmarkStart w:id="34" w:name="_Toc35440001"/>
      <w:r>
        <w:lastRenderedPageBreak/>
        <w:t>Workforce Questionnaire (</w:t>
      </w:r>
      <w:r w:rsidR="00E30CDC">
        <w:t>Staffing Return</w:t>
      </w:r>
      <w:bookmarkEnd w:id="32"/>
      <w:bookmarkEnd w:id="33"/>
      <w:r w:rsidR="003F3B06">
        <w:t>)</w:t>
      </w:r>
      <w:bookmarkEnd w:id="34"/>
      <w:r w:rsidR="003F3B06">
        <w:t xml:space="preserve"> </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0AEF47F3" w14:textId="77777777" w:rsidTr="00D86A43">
        <w:tc>
          <w:tcPr>
            <w:tcW w:w="2088" w:type="dxa"/>
          </w:tcPr>
          <w:p w14:paraId="729C5BF7" w14:textId="77777777" w:rsidR="00E30CDC" w:rsidRDefault="00E30CDC" w:rsidP="00D86A43">
            <w:pPr>
              <w:pStyle w:val="TableHeading"/>
            </w:pPr>
            <w:r>
              <w:t xml:space="preserve">What is the </w:t>
            </w:r>
            <w:r w:rsidR="00CE0BCF">
              <w:t>Workforce Questionnaire (</w:t>
            </w:r>
            <w:r>
              <w:t>Staffing Return</w:t>
            </w:r>
            <w:r w:rsidR="00CE0BCF">
              <w:t>)</w:t>
            </w:r>
            <w:r>
              <w:t>?</w:t>
            </w:r>
          </w:p>
        </w:tc>
        <w:tc>
          <w:tcPr>
            <w:tcW w:w="6434" w:type="dxa"/>
          </w:tcPr>
          <w:p w14:paraId="7380FD6D" w14:textId="77777777" w:rsidR="00E30CDC" w:rsidRDefault="00E30CDC" w:rsidP="006327D5">
            <w:pPr>
              <w:pStyle w:val="BodyText"/>
              <w:jc w:val="both"/>
            </w:pPr>
            <w:r>
              <w:t>An annual return of staff employed at TEOs</w:t>
            </w:r>
            <w:r w:rsidR="00661F76">
              <w:t>.</w:t>
            </w:r>
          </w:p>
          <w:p w14:paraId="3687319D" w14:textId="77777777" w:rsidR="00E30CDC" w:rsidRDefault="00E30CDC" w:rsidP="006327D5">
            <w:pPr>
              <w:pStyle w:val="BodyText"/>
              <w:jc w:val="both"/>
            </w:pPr>
            <w:r>
              <w:t>The data collected is used to measure the size of the education workforce, the proportion of each gender in each category, and the calculation of staff</w:t>
            </w:r>
            <w:r w:rsidR="00A23438">
              <w:t xml:space="preserve"> </w:t>
            </w:r>
            <w:r>
              <w:t>student ratios.</w:t>
            </w:r>
          </w:p>
          <w:p w14:paraId="7B8726FA" w14:textId="77777777" w:rsidR="00E30CDC" w:rsidRDefault="00E30CDC" w:rsidP="00661F76">
            <w:pPr>
              <w:pStyle w:val="BodyText"/>
              <w:jc w:val="both"/>
            </w:pPr>
            <w:r>
              <w:t xml:space="preserve">The return includes </w:t>
            </w:r>
            <w:r w:rsidR="00A23438">
              <w:t xml:space="preserve">all </w:t>
            </w:r>
            <w:r>
              <w:t xml:space="preserve">staff employed at TEOs during the </w:t>
            </w:r>
            <w:r w:rsidR="00661F76">
              <w:t xml:space="preserve">full calendar </w:t>
            </w:r>
            <w:r w:rsidR="00A23438">
              <w:t>year</w:t>
            </w:r>
            <w:r>
              <w:t xml:space="preserve">. </w:t>
            </w:r>
          </w:p>
        </w:tc>
      </w:tr>
      <w:tr w:rsidR="00E30CDC" w14:paraId="387C0385" w14:textId="77777777" w:rsidTr="00D86A43">
        <w:tc>
          <w:tcPr>
            <w:tcW w:w="2088" w:type="dxa"/>
          </w:tcPr>
          <w:p w14:paraId="18A7E3F6" w14:textId="77777777" w:rsidR="00E30CDC" w:rsidRDefault="00E30CDC" w:rsidP="00D86A43">
            <w:pPr>
              <w:pStyle w:val="TableHeading"/>
            </w:pPr>
            <w:r>
              <w:t>What is re</w:t>
            </w:r>
            <w:r w:rsidRPr="003C5247">
              <w:t>p</w:t>
            </w:r>
            <w:r>
              <w:t>orted?</w:t>
            </w:r>
          </w:p>
        </w:tc>
        <w:tc>
          <w:tcPr>
            <w:tcW w:w="6434" w:type="dxa"/>
          </w:tcPr>
          <w:p w14:paraId="7BE10E0F" w14:textId="77777777" w:rsidR="00E30CDC" w:rsidRDefault="00E30CDC" w:rsidP="006327D5">
            <w:pPr>
              <w:pStyle w:val="BodyText"/>
              <w:jc w:val="both"/>
            </w:pPr>
            <w:r>
              <w:t>For Tertiary Education Institutions (TEIs), the return will report numbers of staff, and full-time equivalents, by designation</w:t>
            </w:r>
            <w:r w:rsidR="00711210">
              <w:t>,</w:t>
            </w:r>
            <w:r>
              <w:t xml:space="preserve"> gender</w:t>
            </w:r>
            <w:r w:rsidR="00711210">
              <w:t>, ethnicity and age groups</w:t>
            </w:r>
            <w:r>
              <w:t xml:space="preserve">. </w:t>
            </w:r>
          </w:p>
          <w:p w14:paraId="03E55069" w14:textId="77777777" w:rsidR="00E30CDC" w:rsidRDefault="00E30CDC" w:rsidP="006327D5">
            <w:pPr>
              <w:pStyle w:val="BodyText"/>
              <w:jc w:val="both"/>
            </w:pPr>
            <w:r>
              <w:t>For Private Training Establishments (PTEs), staffing ‘usage’ will be required for teaching and executive staff by gender, full-time/part-time status and number of part-time teaching hours.</w:t>
            </w:r>
          </w:p>
          <w:p w14:paraId="0F4A8279" w14:textId="77777777" w:rsidR="00E30CDC" w:rsidRDefault="00E30CDC" w:rsidP="00E76C78">
            <w:pPr>
              <w:pStyle w:val="BodyText"/>
            </w:pPr>
            <w:r>
              <w:t xml:space="preserve">The return includes all staff, whether employed through </w:t>
            </w:r>
            <w:r w:rsidR="00157FA2">
              <w:t xml:space="preserve">government </w:t>
            </w:r>
            <w:r>
              <w:t xml:space="preserve">funds, </w:t>
            </w:r>
            <w:r w:rsidR="00CF75A9">
              <w:t xml:space="preserve">tuition fees, </w:t>
            </w:r>
            <w:r>
              <w:t>International fee-paying student funds, scholarship funds, etc. It also includes staff from any branch offices</w:t>
            </w:r>
            <w:r w:rsidR="00E76C78">
              <w:t xml:space="preserve"> and </w:t>
            </w:r>
            <w:r>
              <w:t>contractors</w:t>
            </w:r>
            <w:r w:rsidR="008E33EC">
              <w:t>.</w:t>
            </w:r>
          </w:p>
        </w:tc>
      </w:tr>
      <w:tr w:rsidR="00E30CDC" w:rsidRPr="00502BDD" w14:paraId="3CBF7087" w14:textId="77777777" w:rsidTr="00D86A43">
        <w:tc>
          <w:tcPr>
            <w:tcW w:w="2088" w:type="dxa"/>
          </w:tcPr>
          <w:p w14:paraId="089FDB90" w14:textId="77777777" w:rsidR="00E30CDC" w:rsidRDefault="00E30CDC" w:rsidP="00D86A43">
            <w:pPr>
              <w:pStyle w:val="TableHeading"/>
            </w:pPr>
            <w:r>
              <w:t xml:space="preserve">How to submit the </w:t>
            </w:r>
            <w:r w:rsidR="00CE0BCF">
              <w:t>Workforce Questionnaire (</w:t>
            </w:r>
            <w:r>
              <w:t>Staffing Return</w:t>
            </w:r>
            <w:r w:rsidR="00CE0BCF">
              <w:t>)</w:t>
            </w:r>
          </w:p>
        </w:tc>
        <w:tc>
          <w:tcPr>
            <w:tcW w:w="6434" w:type="dxa"/>
          </w:tcPr>
          <w:p w14:paraId="77B6D968" w14:textId="77777777" w:rsidR="00E30CDC" w:rsidRDefault="00E30CDC" w:rsidP="006327D5">
            <w:pPr>
              <w:pStyle w:val="BodyText"/>
              <w:jc w:val="both"/>
            </w:pPr>
            <w:r>
              <w:t xml:space="preserve">The </w:t>
            </w:r>
            <w:r w:rsidR="00CE0BCF">
              <w:t>Workforce Questionnaire (</w:t>
            </w:r>
            <w:r>
              <w:t>Staffing Return</w:t>
            </w:r>
            <w:r w:rsidR="00CE0BCF">
              <w:t>)</w:t>
            </w:r>
            <w:r>
              <w:t xml:space="preserve"> data can be inputted</w:t>
            </w:r>
            <w:r w:rsidR="00502BDD">
              <w:t xml:space="preserve"> by uploading a completed staff return template</w:t>
            </w:r>
            <w:r>
              <w:t xml:space="preserve">.  </w:t>
            </w:r>
            <w:r w:rsidR="00502BDD">
              <w:t xml:space="preserve">The </w:t>
            </w:r>
            <w:r>
              <w:t>template can be downloaded from the STEO website, to be completed and uploaded to STEO</w:t>
            </w:r>
            <w:r w:rsidR="00372905">
              <w:t xml:space="preserve"> </w:t>
            </w:r>
            <w:r>
              <w:t>website (</w:t>
            </w:r>
            <w:hyperlink r:id="rId26" w:history="1">
              <w:r w:rsidR="00AF1A9F" w:rsidRPr="00094295">
                <w:rPr>
                  <w:rStyle w:val="Hyperlink"/>
                </w:rPr>
                <w:t>http://services.education.govt.nz/steo/staffing-return-and-rs20/workforce-questionnaires/</w:t>
              </w:r>
            </w:hyperlink>
            <w:r w:rsidR="00AF1A9F">
              <w:t xml:space="preserve"> </w:t>
            </w:r>
            <w:r w:rsidR="00D86A43">
              <w:t>).</w:t>
            </w:r>
          </w:p>
        </w:tc>
      </w:tr>
      <w:tr w:rsidR="00E30CDC" w14:paraId="27F09C04" w14:textId="77777777" w:rsidTr="00D86A43">
        <w:tc>
          <w:tcPr>
            <w:tcW w:w="2088" w:type="dxa"/>
          </w:tcPr>
          <w:p w14:paraId="174CCDBA" w14:textId="77777777" w:rsidR="00E30CDC" w:rsidRDefault="00E30CDC" w:rsidP="00CE0BCF">
            <w:pPr>
              <w:pStyle w:val="TableHeading"/>
            </w:pPr>
            <w:r>
              <w:t xml:space="preserve">When to submit the </w:t>
            </w:r>
            <w:r w:rsidR="00CE0BCF">
              <w:t>Workforce Questionnaire (</w:t>
            </w:r>
            <w:r>
              <w:t>Staffing Return</w:t>
            </w:r>
            <w:r w:rsidR="00CE0BCF">
              <w:t>)</w:t>
            </w:r>
            <w:r>
              <w:t>?</w:t>
            </w:r>
          </w:p>
        </w:tc>
        <w:tc>
          <w:tcPr>
            <w:tcW w:w="6434" w:type="dxa"/>
          </w:tcPr>
          <w:p w14:paraId="787D1483" w14:textId="77777777" w:rsidR="00E30CDC" w:rsidRDefault="00E30CDC" w:rsidP="006327D5">
            <w:pPr>
              <w:pStyle w:val="BodyText"/>
              <w:jc w:val="both"/>
            </w:pPr>
            <w:r w:rsidRPr="00CE21DF">
              <w:t xml:space="preserve">The </w:t>
            </w:r>
            <w:r w:rsidR="00CE0BCF">
              <w:t>Workforce Questionnaire (</w:t>
            </w:r>
            <w:r w:rsidRPr="00CE21DF">
              <w:t>Staffing Return</w:t>
            </w:r>
            <w:r w:rsidR="00CE0BCF">
              <w:t>)</w:t>
            </w:r>
            <w:r w:rsidRPr="00CE21DF">
              <w:t xml:space="preserve"> can be completed and returned during </w:t>
            </w:r>
            <w:r w:rsidR="001B7BD2">
              <w:t>January</w:t>
            </w:r>
            <w:r>
              <w:t>.</w:t>
            </w:r>
          </w:p>
          <w:p w14:paraId="7188CB6A" w14:textId="77777777" w:rsidR="00E30CDC" w:rsidRPr="008D770E" w:rsidRDefault="00E30CDC" w:rsidP="006327D5">
            <w:pPr>
              <w:pStyle w:val="BodyText"/>
              <w:jc w:val="both"/>
              <w:rPr>
                <w:highlight w:val="yellow"/>
              </w:rPr>
            </w:pPr>
            <w:r>
              <w:t xml:space="preserve">The </w:t>
            </w:r>
            <w:r w:rsidR="00CE0BCF">
              <w:t>Workforce Questionnaire (</w:t>
            </w:r>
            <w:r>
              <w:t>Staffing Return</w:t>
            </w:r>
            <w:r w:rsidR="00CE0BCF">
              <w:t>)</w:t>
            </w:r>
            <w:r w:rsidRPr="00CE21DF">
              <w:t xml:space="preserve"> </w:t>
            </w:r>
            <w:r w:rsidRPr="00CE21DF">
              <w:rPr>
                <w:b/>
                <w:bCs/>
              </w:rPr>
              <w:t>must</w:t>
            </w:r>
            <w:r w:rsidRPr="00CE21DF">
              <w:t xml:space="preserve"> be completed </w:t>
            </w:r>
            <w:r w:rsidR="00E86F73">
              <w:t xml:space="preserve">and submitted </w:t>
            </w:r>
            <w:r w:rsidRPr="00CE21DF">
              <w:t xml:space="preserve">before the </w:t>
            </w:r>
            <w:r w:rsidR="001B7BD2" w:rsidRPr="001B7BD2">
              <w:rPr>
                <w:b/>
              </w:rPr>
              <w:t xml:space="preserve">December </w:t>
            </w:r>
            <w:r w:rsidRPr="00CE21DF">
              <w:t>SDR can be submitted.</w:t>
            </w:r>
          </w:p>
        </w:tc>
      </w:tr>
    </w:tbl>
    <w:p w14:paraId="549E1EB1" w14:textId="77777777" w:rsidR="00E30CDC" w:rsidRDefault="00E30CDC" w:rsidP="00D86A43">
      <w:pPr>
        <w:pStyle w:val="Heading1"/>
      </w:pPr>
      <w:bookmarkStart w:id="35" w:name="_Toc298827577"/>
      <w:bookmarkStart w:id="36" w:name="_Toc35440002"/>
      <w:r>
        <w:lastRenderedPageBreak/>
        <w:t>Performance-Based Research Fund (PBRF)</w:t>
      </w:r>
      <w:bookmarkEnd w:id="35"/>
      <w:bookmarkEnd w:id="36"/>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5F81EA2F" w14:textId="77777777" w:rsidTr="00D86A43">
        <w:tc>
          <w:tcPr>
            <w:tcW w:w="2088" w:type="dxa"/>
          </w:tcPr>
          <w:p w14:paraId="510C52F4" w14:textId="77777777" w:rsidR="00E30CDC" w:rsidRDefault="00E30CDC" w:rsidP="00D86A43">
            <w:pPr>
              <w:pStyle w:val="TableHeading"/>
            </w:pPr>
            <w:r>
              <w:t>Background Information</w:t>
            </w:r>
          </w:p>
        </w:tc>
        <w:tc>
          <w:tcPr>
            <w:tcW w:w="6434" w:type="dxa"/>
          </w:tcPr>
          <w:p w14:paraId="60D72EA2" w14:textId="77777777" w:rsidR="00DD3D89" w:rsidRDefault="00E30CDC" w:rsidP="00D86A43">
            <w:pPr>
              <w:pStyle w:val="BodyText"/>
            </w:pPr>
            <w:r>
              <w:t>The PBRF is administered by the TEC.</w:t>
            </w:r>
            <w:r w:rsidR="00A4388C">
              <w:t xml:space="preserve"> </w:t>
            </w:r>
            <w:r>
              <w:t xml:space="preserve">Full details on the PBRF can be found at </w:t>
            </w:r>
          </w:p>
          <w:p w14:paraId="3A24EE72" w14:textId="77777777" w:rsidR="00A4388C" w:rsidRDefault="000D2B92" w:rsidP="00D86A43">
            <w:pPr>
              <w:pStyle w:val="BodyText"/>
            </w:pPr>
            <w:hyperlink r:id="rId27" w:history="1">
              <w:r w:rsidR="00C8467E" w:rsidRPr="009E031A">
                <w:rPr>
                  <w:rStyle w:val="Hyperlink"/>
                </w:rPr>
                <w:t>http://www.tec.govt.nz/funding/funding-and-performance/funding/fund-finder/performance-based-research-fund/</w:t>
              </w:r>
            </w:hyperlink>
            <w:r w:rsidR="00C8467E">
              <w:t xml:space="preserve"> </w:t>
            </w:r>
          </w:p>
          <w:p w14:paraId="35DC4CFA" w14:textId="77777777" w:rsidR="00E30CDC" w:rsidRDefault="00E30CDC" w:rsidP="00D86A43">
            <w:pPr>
              <w:pStyle w:val="BodyText"/>
            </w:pPr>
            <w:r>
              <w:t xml:space="preserve">For more information, please email </w:t>
            </w:r>
            <w:hyperlink r:id="rId28" w:history="1">
              <w:r w:rsidR="00E76C78" w:rsidRPr="006E2335">
                <w:rPr>
                  <w:rStyle w:val="Hyperlink"/>
                </w:rPr>
                <w:t>pbrfinfo@tec.govt.nz</w:t>
              </w:r>
            </w:hyperlink>
            <w:r w:rsidR="00E76C78">
              <w:t xml:space="preserve"> </w:t>
            </w:r>
          </w:p>
        </w:tc>
      </w:tr>
    </w:tbl>
    <w:p w14:paraId="16020556" w14:textId="77777777" w:rsidR="00A4388C" w:rsidRDefault="00A4388C" w:rsidP="00A4388C">
      <w:pPr>
        <w:pStyle w:val="BodyText"/>
        <w:rPr>
          <w:rFonts w:cs="Arial"/>
          <w:b/>
          <w:sz w:val="23"/>
          <w:szCs w:val="23"/>
          <w:lang w:val="en-US"/>
        </w:rPr>
      </w:pPr>
    </w:p>
    <w:p w14:paraId="66937C2C" w14:textId="77777777" w:rsidR="00A4388C" w:rsidRPr="00A4388C" w:rsidRDefault="00A4388C" w:rsidP="00A4388C">
      <w:pPr>
        <w:pStyle w:val="BodyText"/>
        <w:jc w:val="both"/>
        <w:rPr>
          <w:b/>
          <w:i/>
          <w:sz w:val="23"/>
          <w:szCs w:val="23"/>
        </w:rPr>
      </w:pPr>
      <w:r w:rsidRPr="00A4388C">
        <w:rPr>
          <w:b/>
          <w:i/>
          <w:sz w:val="23"/>
          <w:szCs w:val="23"/>
        </w:rPr>
        <w:t>PBRF eligible courses</w:t>
      </w:r>
    </w:p>
    <w:p w14:paraId="430F8C36" w14:textId="77777777" w:rsidR="00A4388C" w:rsidRDefault="00A4388C" w:rsidP="00A4388C">
      <w:pPr>
        <w:pStyle w:val="BodyText"/>
        <w:jc w:val="both"/>
      </w:pPr>
      <w:r>
        <w:t>PBRF eligible courses are those completed within a TEO that meet the following criteria:</w:t>
      </w:r>
    </w:p>
    <w:p w14:paraId="4682C07E" w14:textId="77777777" w:rsidR="00A4388C" w:rsidRDefault="00A4388C" w:rsidP="00034B27">
      <w:pPr>
        <w:pStyle w:val="BodyText"/>
        <w:numPr>
          <w:ilvl w:val="0"/>
          <w:numId w:val="35"/>
        </w:numPr>
        <w:tabs>
          <w:tab w:val="left" w:pos="993"/>
        </w:tabs>
        <w:ind w:hanging="11"/>
        <w:jc w:val="both"/>
      </w:pPr>
      <w:r>
        <w:t>the degree has an externally assessed research component of 0.75 EFTS value or more</w:t>
      </w:r>
    </w:p>
    <w:p w14:paraId="211F898D" w14:textId="77777777" w:rsidR="00A4388C" w:rsidRDefault="00A4388C" w:rsidP="00034B27">
      <w:pPr>
        <w:pStyle w:val="BodyText"/>
        <w:numPr>
          <w:ilvl w:val="0"/>
          <w:numId w:val="35"/>
        </w:numPr>
        <w:tabs>
          <w:tab w:val="left" w:pos="993"/>
        </w:tabs>
        <w:ind w:left="993" w:hanging="284"/>
        <w:jc w:val="both"/>
      </w:pPr>
      <w:r>
        <w:t>the student who has completed the degree has met all compulsory academic requirements by  the end of the relevant year (the year preceding the return)</w:t>
      </w:r>
    </w:p>
    <w:p w14:paraId="51ECAFA7" w14:textId="77777777" w:rsidR="00A4388C" w:rsidRPr="00A4388C" w:rsidRDefault="00A4388C" w:rsidP="00034B27">
      <w:pPr>
        <w:pStyle w:val="BodyText"/>
        <w:numPr>
          <w:ilvl w:val="0"/>
          <w:numId w:val="35"/>
        </w:numPr>
        <w:tabs>
          <w:tab w:val="left" w:pos="993"/>
        </w:tabs>
        <w:ind w:hanging="11"/>
        <w:jc w:val="both"/>
      </w:pPr>
      <w:proofErr w:type="gramStart"/>
      <w:r>
        <w:t>the</w:t>
      </w:r>
      <w:proofErr w:type="gramEnd"/>
      <w:r>
        <w:t xml:space="preserve"> student has successfully completed the course.</w:t>
      </w:r>
    </w:p>
    <w:p w14:paraId="001B73D0" w14:textId="77777777" w:rsidR="006327D5" w:rsidRPr="006327D5" w:rsidRDefault="006327D5" w:rsidP="00A4388C">
      <w:pPr>
        <w:jc w:val="both"/>
        <w:rPr>
          <w:rFonts w:cs="Arial"/>
          <w:b/>
          <w:i/>
          <w:sz w:val="23"/>
          <w:szCs w:val="23"/>
        </w:rPr>
      </w:pPr>
      <w:r w:rsidRPr="006327D5">
        <w:rPr>
          <w:rFonts w:cs="Arial"/>
          <w:b/>
          <w:i/>
          <w:sz w:val="23"/>
          <w:szCs w:val="23"/>
        </w:rPr>
        <w:t xml:space="preserve">Definition of theses written in </w:t>
      </w:r>
      <w:proofErr w:type="gramStart"/>
      <w:r w:rsidRPr="006327D5">
        <w:rPr>
          <w:rFonts w:cs="Arial"/>
          <w:b/>
          <w:i/>
          <w:sz w:val="23"/>
          <w:szCs w:val="23"/>
        </w:rPr>
        <w:t>te</w:t>
      </w:r>
      <w:proofErr w:type="gramEnd"/>
      <w:r w:rsidRPr="006327D5">
        <w:rPr>
          <w:rFonts w:cs="Arial"/>
          <w:b/>
          <w:i/>
          <w:sz w:val="23"/>
          <w:szCs w:val="23"/>
        </w:rPr>
        <w:t xml:space="preserve"> reo Māori</w:t>
      </w:r>
    </w:p>
    <w:p w14:paraId="38369362" w14:textId="77777777" w:rsidR="006327D5" w:rsidRDefault="006327D5" w:rsidP="00A4388C">
      <w:pPr>
        <w:jc w:val="both"/>
        <w:rPr>
          <w:rFonts w:cs="Arial"/>
        </w:rPr>
      </w:pPr>
    </w:p>
    <w:p w14:paraId="20C0DF83" w14:textId="77777777" w:rsidR="00DF37CC" w:rsidRPr="008C7F9A" w:rsidRDefault="004D6315" w:rsidP="00A4388C">
      <w:pPr>
        <w:jc w:val="both"/>
        <w:rPr>
          <w:rFonts w:cs="Arial"/>
        </w:rPr>
      </w:pPr>
      <w:r>
        <w:rPr>
          <w:rFonts w:cs="Arial"/>
        </w:rPr>
        <w:t>The definition has two aspects:</w:t>
      </w:r>
    </w:p>
    <w:p w14:paraId="224B5C57" w14:textId="77777777" w:rsidR="00DF37CC" w:rsidRPr="008C7F9A" w:rsidRDefault="00DF37CC" w:rsidP="00A4388C">
      <w:pPr>
        <w:jc w:val="both"/>
        <w:rPr>
          <w:rFonts w:cs="Arial"/>
        </w:rPr>
      </w:pPr>
    </w:p>
    <w:p w14:paraId="40222E7A" w14:textId="77777777" w:rsidR="00DF37CC" w:rsidRPr="008C7F9A" w:rsidRDefault="00FE4991" w:rsidP="00034B27">
      <w:pPr>
        <w:pStyle w:val="ListParagraph"/>
        <w:numPr>
          <w:ilvl w:val="0"/>
          <w:numId w:val="26"/>
        </w:numPr>
        <w:jc w:val="both"/>
        <w:rPr>
          <w:rFonts w:ascii="Arial" w:hAnsi="Arial" w:cs="Arial"/>
          <w:sz w:val="20"/>
          <w:szCs w:val="20"/>
        </w:rPr>
      </w:pPr>
      <w:r w:rsidRPr="008C7F9A">
        <w:rPr>
          <w:rFonts w:ascii="Arial" w:hAnsi="Arial" w:cs="Arial"/>
          <w:sz w:val="20"/>
          <w:szCs w:val="20"/>
        </w:rPr>
        <w:t>the primary language in which the thesis is written, submitted, and examined must be in te reo Māori; and</w:t>
      </w:r>
    </w:p>
    <w:p w14:paraId="7A5DD2FC" w14:textId="77777777" w:rsidR="00DF37CC" w:rsidRPr="008C7F9A" w:rsidRDefault="00FE4991" w:rsidP="00034B27">
      <w:pPr>
        <w:pStyle w:val="ListParagraph"/>
        <w:numPr>
          <w:ilvl w:val="0"/>
          <w:numId w:val="26"/>
        </w:numPr>
        <w:jc w:val="both"/>
        <w:rPr>
          <w:rFonts w:ascii="Arial" w:hAnsi="Arial" w:cs="Arial"/>
          <w:sz w:val="20"/>
          <w:szCs w:val="20"/>
        </w:rPr>
      </w:pPr>
      <w:proofErr w:type="gramStart"/>
      <w:r w:rsidRPr="008C7F9A">
        <w:rPr>
          <w:rFonts w:ascii="Arial" w:hAnsi="Arial" w:cs="Arial"/>
          <w:sz w:val="20"/>
          <w:szCs w:val="20"/>
        </w:rPr>
        <w:t>the</w:t>
      </w:r>
      <w:proofErr w:type="gramEnd"/>
      <w:r w:rsidRPr="008C7F9A">
        <w:rPr>
          <w:rFonts w:ascii="Arial" w:hAnsi="Arial" w:cs="Arial"/>
          <w:sz w:val="20"/>
          <w:szCs w:val="20"/>
        </w:rPr>
        <w:t xml:space="preserve"> thesis is considered to be Māori research.</w:t>
      </w:r>
    </w:p>
    <w:p w14:paraId="7C74177D" w14:textId="77777777" w:rsidR="00DF37CC" w:rsidRPr="008C7F9A" w:rsidRDefault="00DF37CC" w:rsidP="00A4388C">
      <w:pPr>
        <w:ind w:left="360"/>
        <w:jc w:val="both"/>
        <w:rPr>
          <w:rFonts w:cs="Arial"/>
        </w:rPr>
      </w:pPr>
    </w:p>
    <w:p w14:paraId="0CB5FFB0" w14:textId="77777777" w:rsidR="00DF37CC" w:rsidRPr="008C7F9A" w:rsidRDefault="004D6315" w:rsidP="00A4388C">
      <w:pPr>
        <w:jc w:val="both"/>
        <w:rPr>
          <w:rFonts w:cs="Arial"/>
        </w:rPr>
      </w:pPr>
      <w:r>
        <w:rPr>
          <w:rFonts w:cs="Arial"/>
        </w:rPr>
        <w:t xml:space="preserve">Further details on the definition are provided below. </w:t>
      </w:r>
    </w:p>
    <w:p w14:paraId="3D1EBE5B" w14:textId="77777777" w:rsidR="00DF37CC" w:rsidRPr="008C7F9A" w:rsidRDefault="00DF37CC" w:rsidP="00A4388C">
      <w:pPr>
        <w:jc w:val="both"/>
        <w:rPr>
          <w:rFonts w:cs="Arial"/>
          <w:sz w:val="23"/>
          <w:szCs w:val="23"/>
        </w:rPr>
      </w:pPr>
    </w:p>
    <w:p w14:paraId="5F798478" w14:textId="77777777" w:rsidR="00DF37CC" w:rsidRPr="008C7F9A" w:rsidRDefault="004D6315" w:rsidP="00A4388C">
      <w:pPr>
        <w:spacing w:after="120"/>
        <w:jc w:val="both"/>
        <w:rPr>
          <w:rFonts w:cs="Arial"/>
          <w:b/>
          <w:i/>
          <w:sz w:val="23"/>
          <w:szCs w:val="23"/>
        </w:rPr>
      </w:pPr>
      <w:r>
        <w:rPr>
          <w:rFonts w:cs="Arial"/>
          <w:b/>
          <w:i/>
          <w:sz w:val="23"/>
          <w:szCs w:val="23"/>
        </w:rPr>
        <w:t xml:space="preserve">Meaning of ‘primary language’  </w:t>
      </w:r>
    </w:p>
    <w:p w14:paraId="53DBE083" w14:textId="77777777" w:rsidR="00DF37CC" w:rsidRPr="008C7F9A" w:rsidRDefault="004D6315" w:rsidP="00A4388C">
      <w:pPr>
        <w:jc w:val="both"/>
        <w:rPr>
          <w:rFonts w:cs="Arial"/>
        </w:rPr>
      </w:pPr>
      <w:r>
        <w:rPr>
          <w:rFonts w:cs="Arial"/>
        </w:rPr>
        <w:t xml:space="preserve">Material that may appear in the thesis in languages other than </w:t>
      </w:r>
      <w:proofErr w:type="gramStart"/>
      <w:r>
        <w:rPr>
          <w:rFonts w:cs="Arial"/>
        </w:rPr>
        <w:t>te</w:t>
      </w:r>
      <w:proofErr w:type="gramEnd"/>
      <w:r>
        <w:rPr>
          <w:rFonts w:cs="Arial"/>
        </w:rPr>
        <w:t xml:space="preserve"> reo Māori is restricted to: </w:t>
      </w:r>
    </w:p>
    <w:p w14:paraId="3540D12A" w14:textId="77777777" w:rsidR="00DF37CC" w:rsidRPr="008C7F9A" w:rsidRDefault="00DF37CC" w:rsidP="00A4388C">
      <w:pPr>
        <w:jc w:val="both"/>
        <w:rPr>
          <w:rFonts w:cs="Arial"/>
        </w:rPr>
      </w:pPr>
    </w:p>
    <w:p w14:paraId="12A50E5A"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a translation of the abstract; </w:t>
      </w:r>
    </w:p>
    <w:p w14:paraId="61246138"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pictures, diagrams, charts, and other visual medium; </w:t>
      </w:r>
    </w:p>
    <w:p w14:paraId="4BB288F8"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a partial or full translation from Māori into another language, if made by the student, provided as an appendix to the thesis; and</w:t>
      </w:r>
    </w:p>
    <w:p w14:paraId="1B3D73F4" w14:textId="77777777" w:rsidR="00DF37CC" w:rsidRPr="006327D5" w:rsidRDefault="004D6315" w:rsidP="00034B27">
      <w:pPr>
        <w:pStyle w:val="ListParagraph"/>
        <w:numPr>
          <w:ilvl w:val="0"/>
          <w:numId w:val="34"/>
        </w:numPr>
        <w:jc w:val="both"/>
        <w:rPr>
          <w:rFonts w:ascii="Arial" w:hAnsi="Arial" w:cs="Arial"/>
          <w:position w:val="-2"/>
          <w:sz w:val="20"/>
          <w:szCs w:val="20"/>
        </w:rPr>
      </w:pPr>
      <w:proofErr w:type="gramStart"/>
      <w:r w:rsidRPr="006327D5">
        <w:rPr>
          <w:rFonts w:ascii="Arial" w:hAnsi="Arial" w:cs="Arial"/>
          <w:sz w:val="20"/>
          <w:szCs w:val="20"/>
        </w:rPr>
        <w:t>citations</w:t>
      </w:r>
      <w:proofErr w:type="gramEnd"/>
      <w:r w:rsidRPr="006327D5">
        <w:rPr>
          <w:rFonts w:ascii="Arial" w:hAnsi="Arial" w:cs="Arial"/>
          <w:sz w:val="20"/>
          <w:szCs w:val="20"/>
        </w:rPr>
        <w:t xml:space="preserve"> and quotations from other works.</w:t>
      </w:r>
    </w:p>
    <w:p w14:paraId="1F9613A9" w14:textId="77777777" w:rsidR="00DF37CC" w:rsidRPr="008C7F9A" w:rsidRDefault="00DF37CC" w:rsidP="00DF37CC">
      <w:pPr>
        <w:rPr>
          <w:rFonts w:cs="Arial"/>
          <w:b/>
          <w:sz w:val="23"/>
          <w:szCs w:val="23"/>
        </w:rPr>
      </w:pPr>
    </w:p>
    <w:p w14:paraId="5B7D00D3" w14:textId="77777777" w:rsidR="00DF37CC" w:rsidRPr="008C7F9A" w:rsidRDefault="004D6315" w:rsidP="00DF37CC">
      <w:pPr>
        <w:spacing w:after="120"/>
        <w:rPr>
          <w:rFonts w:cs="Arial"/>
          <w:b/>
          <w:i/>
          <w:sz w:val="23"/>
          <w:szCs w:val="23"/>
        </w:rPr>
      </w:pPr>
      <w:r>
        <w:rPr>
          <w:rFonts w:cs="Arial"/>
          <w:b/>
          <w:i/>
          <w:sz w:val="23"/>
          <w:szCs w:val="23"/>
        </w:rPr>
        <w:t>Translation</w:t>
      </w:r>
    </w:p>
    <w:p w14:paraId="659594F6" w14:textId="77777777" w:rsidR="00DF37CC" w:rsidRPr="008C7F9A" w:rsidRDefault="004D6315" w:rsidP="00DF37CC">
      <w:pPr>
        <w:rPr>
          <w:rFonts w:cs="Arial"/>
        </w:rPr>
      </w:pPr>
      <w:r>
        <w:rPr>
          <w:rFonts w:cs="Arial"/>
        </w:rPr>
        <w:t xml:space="preserve">A thesis originally researched and written in another language and then, on completion, translated into </w:t>
      </w:r>
      <w:proofErr w:type="gramStart"/>
      <w:r>
        <w:rPr>
          <w:rFonts w:cs="Arial"/>
        </w:rPr>
        <w:t>te</w:t>
      </w:r>
      <w:proofErr w:type="gramEnd"/>
      <w:r>
        <w:rPr>
          <w:rFonts w:cs="Arial"/>
        </w:rPr>
        <w:t xml:space="preserve"> reo Māori for the purposes of submission and examination, would not meet the requirement of this definition.   </w:t>
      </w:r>
    </w:p>
    <w:p w14:paraId="36809A4D" w14:textId="77777777" w:rsidR="00DF37CC" w:rsidRPr="008C7F9A" w:rsidRDefault="00DF37CC" w:rsidP="00DF37CC">
      <w:pPr>
        <w:rPr>
          <w:rFonts w:cs="Arial"/>
        </w:rPr>
      </w:pPr>
    </w:p>
    <w:p w14:paraId="7EAC5C41" w14:textId="77777777" w:rsidR="00DF37CC" w:rsidRPr="008C7F9A" w:rsidRDefault="004D6315" w:rsidP="00DF37CC">
      <w:pPr>
        <w:spacing w:after="120"/>
        <w:rPr>
          <w:rFonts w:cs="Arial"/>
          <w:b/>
          <w:i/>
          <w:sz w:val="23"/>
          <w:szCs w:val="23"/>
        </w:rPr>
      </w:pPr>
      <w:r>
        <w:rPr>
          <w:rFonts w:cs="Arial"/>
          <w:b/>
          <w:i/>
          <w:sz w:val="23"/>
          <w:szCs w:val="23"/>
        </w:rPr>
        <w:t>Māori Research</w:t>
      </w:r>
    </w:p>
    <w:p w14:paraId="355C131D" w14:textId="77777777" w:rsidR="00DF37CC" w:rsidRPr="008C7F9A" w:rsidRDefault="004D6315" w:rsidP="00DF37CC">
      <w:pPr>
        <w:rPr>
          <w:rFonts w:cs="Arial"/>
          <w:b/>
        </w:rPr>
      </w:pPr>
      <w:r>
        <w:rPr>
          <w:rFonts w:cs="Arial"/>
        </w:rPr>
        <w:t>The thesis must be consistent with the definition of Māori research, as applied by the Māori Knowledge and Development advisory panel for the PBRF 201</w:t>
      </w:r>
      <w:r w:rsidR="00C8467E">
        <w:rPr>
          <w:rFonts w:cs="Arial"/>
        </w:rPr>
        <w:t>8</w:t>
      </w:r>
      <w:r>
        <w:rPr>
          <w:rFonts w:cs="Arial"/>
        </w:rPr>
        <w:t xml:space="preserve"> Quality Evaluation</w:t>
      </w:r>
      <w:r>
        <w:rPr>
          <w:rStyle w:val="FootnoteReference"/>
          <w:rFonts w:cs="Arial"/>
        </w:rPr>
        <w:footnoteReference w:id="1"/>
      </w:r>
      <w:r w:rsidR="00FE4991" w:rsidRPr="008C7F9A">
        <w:rPr>
          <w:rFonts w:cs="Arial"/>
        </w:rPr>
        <w:t xml:space="preserve">. </w:t>
      </w:r>
    </w:p>
    <w:p w14:paraId="28560FC9" w14:textId="77777777" w:rsidR="00E30CDC" w:rsidRDefault="00E30CDC" w:rsidP="00D86A43">
      <w:pPr>
        <w:pStyle w:val="Heading1"/>
      </w:pPr>
      <w:bookmarkStart w:id="37" w:name="_Toc154045215"/>
      <w:bookmarkStart w:id="38" w:name="_Toc154049035"/>
      <w:bookmarkStart w:id="39" w:name="_Toc154207607"/>
      <w:bookmarkStart w:id="40" w:name="_Toc237143486"/>
      <w:bookmarkStart w:id="41" w:name="_Toc298827581"/>
      <w:bookmarkStart w:id="42" w:name="_Toc35440003"/>
      <w:r>
        <w:lastRenderedPageBreak/>
        <w:t>Identifying Enrolment Types</w:t>
      </w:r>
      <w:bookmarkStart w:id="43" w:name="IdentEnrolType"/>
      <w:bookmarkEnd w:id="37"/>
      <w:bookmarkEnd w:id="38"/>
      <w:bookmarkEnd w:id="39"/>
      <w:bookmarkEnd w:id="40"/>
      <w:bookmarkEnd w:id="41"/>
      <w:bookmarkEnd w:id="42"/>
      <w:bookmarkEnd w:id="43"/>
    </w:p>
    <w:p w14:paraId="08A85A1B" w14:textId="77777777" w:rsidR="00EF0C05" w:rsidRPr="00EF0C05" w:rsidRDefault="00EF0C05" w:rsidP="00EF0C05"/>
    <w:p w14:paraId="3D95673F" w14:textId="77777777" w:rsidR="00F97782" w:rsidRDefault="00245C2B" w:rsidP="00F97782">
      <w:r>
        <w:object w:dxaOrig="8975" w:dyaOrig="6596" w14:anchorId="3BF72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identifying enrolment types. " style="width:448.25pt;height:330.45pt" o:ole="">
            <v:imagedata r:id="rId29" o:title=""/>
          </v:shape>
          <o:OLEObject Type="Embed" ProgID="Visio.Drawing.11" ShapeID="_x0000_i1025" DrawAspect="Content" ObjectID="_1657433298" r:id="rId30"/>
        </w:object>
      </w:r>
      <w:bookmarkStart w:id="44" w:name="_Toc298827582"/>
    </w:p>
    <w:p w14:paraId="27A6A086" w14:textId="77777777" w:rsidR="004D5656" w:rsidRDefault="004D5656" w:rsidP="00F97782"/>
    <w:p w14:paraId="3E68F6D7" w14:textId="77777777" w:rsidR="004D5656" w:rsidRPr="004B49A8" w:rsidRDefault="004D5656" w:rsidP="00F97782">
      <w:pPr>
        <w:rPr>
          <w:b/>
        </w:rPr>
      </w:pPr>
      <w:r w:rsidRPr="004B49A8">
        <w:rPr>
          <w:b/>
        </w:rPr>
        <w:t>Things to note:</w:t>
      </w:r>
    </w:p>
    <w:p w14:paraId="5BD27EDB" w14:textId="77777777" w:rsidR="004D5656" w:rsidRDefault="004D5656" w:rsidP="004D5656"/>
    <w:p w14:paraId="35596EDA" w14:textId="77777777" w:rsidR="004D5656" w:rsidRDefault="004D5656" w:rsidP="00CA6EC9">
      <w:pPr>
        <w:ind w:left="567" w:hanging="283"/>
        <w:jc w:val="both"/>
      </w:pPr>
      <w:r>
        <w:t>*</w:t>
      </w:r>
      <w:r>
        <w:tab/>
        <w:t>Where a student is enrolled in a combination of formal and non-formal courses, the sum of EFTS from formal enrolments will identify them as a Type B or Type D student</w:t>
      </w:r>
    </w:p>
    <w:p w14:paraId="42FE6C20" w14:textId="77777777" w:rsidR="004D5656" w:rsidRDefault="004D5656" w:rsidP="00CA6EC9">
      <w:pPr>
        <w:ind w:left="567" w:hanging="283"/>
        <w:jc w:val="both"/>
      </w:pPr>
      <w:r>
        <w:t>**</w:t>
      </w:r>
      <w:r>
        <w:tab/>
        <w:t>Inc</w:t>
      </w:r>
      <w:r w:rsidR="0035299C">
        <w:t>ludes students enrolled in ITOs</w:t>
      </w:r>
      <w:r>
        <w:t>.  EFTS from formal qualifications must be greater than 0.03</w:t>
      </w:r>
      <w:r w:rsidR="00615BD7">
        <w:t>, then the enrolment will be identified as Type D.</w:t>
      </w:r>
    </w:p>
    <w:p w14:paraId="3586D3AE" w14:textId="77777777" w:rsidR="004D5656" w:rsidRDefault="004D5656" w:rsidP="004D5656">
      <w:pPr>
        <w:ind w:left="709" w:hanging="709"/>
      </w:pPr>
    </w:p>
    <w:p w14:paraId="10737BB4" w14:textId="77777777" w:rsidR="00F97782" w:rsidRDefault="00F97782" w:rsidP="00F97782"/>
    <w:p w14:paraId="395D526D" w14:textId="77777777" w:rsidR="00E30CDC" w:rsidRDefault="00E30CDC" w:rsidP="00F97782">
      <w:pPr>
        <w:pStyle w:val="Heading1"/>
      </w:pPr>
      <w:bookmarkStart w:id="45" w:name="_Toc35440004"/>
      <w:r>
        <w:lastRenderedPageBreak/>
        <w:t>Information Requirements</w:t>
      </w:r>
      <w:bookmarkEnd w:id="44"/>
      <w:bookmarkEnd w:id="45"/>
    </w:p>
    <w:p w14:paraId="4C2FF59D" w14:textId="77777777" w:rsidR="00E30CDC" w:rsidRDefault="00E30CDC" w:rsidP="00CA6EC9">
      <w:pPr>
        <w:pStyle w:val="BodyText"/>
        <w:jc w:val="both"/>
      </w:pPr>
      <w:r>
        <w:t>The amount of data required by the Ministry from TEOs varies by the type of qualification a student is enrolled in.  The following explains what information is required for each type of enrolment.</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01B5C2C" w14:textId="77777777" w:rsidTr="00070716">
        <w:tc>
          <w:tcPr>
            <w:tcW w:w="2088" w:type="dxa"/>
          </w:tcPr>
          <w:p w14:paraId="66EE75F4" w14:textId="77777777" w:rsidR="00E30CDC" w:rsidRDefault="00E30CDC" w:rsidP="00070716">
            <w:pPr>
              <w:pStyle w:val="TableHeading"/>
              <w:spacing w:before="60" w:after="60"/>
            </w:pPr>
            <w:r>
              <w:t>Type D Enrolment</w:t>
            </w:r>
          </w:p>
        </w:tc>
        <w:tc>
          <w:tcPr>
            <w:tcW w:w="6434" w:type="dxa"/>
          </w:tcPr>
          <w:p w14:paraId="652FFD63" w14:textId="45158CA6" w:rsidR="00E30CDC" w:rsidRDefault="00E30CDC" w:rsidP="00CA6EC9">
            <w:pPr>
              <w:pStyle w:val="ListBullet"/>
              <w:tabs>
                <w:tab w:val="clear" w:pos="720"/>
                <w:tab w:val="num" w:pos="432"/>
              </w:tabs>
              <w:spacing w:before="60" w:after="60"/>
              <w:ind w:left="432" w:hanging="432"/>
              <w:jc w:val="both"/>
            </w:pPr>
            <w:r>
              <w:t>Those students enrolled in a qualification or a course of a qualification (qualification awa</w:t>
            </w:r>
            <w:r w:rsidR="00CA6EC9">
              <w:t xml:space="preserve">rd category </w:t>
            </w:r>
            <w:r w:rsidR="00615BD7" w:rsidRPr="00615BD7">
              <w:rPr>
                <w:color w:val="FF0000"/>
              </w:rPr>
              <w:t xml:space="preserve">is </w:t>
            </w:r>
            <w:r w:rsidR="004B756E">
              <w:rPr>
                <w:color w:val="FF0000"/>
              </w:rPr>
              <w:t>not</w:t>
            </w:r>
            <w:r w:rsidR="00615BD7" w:rsidRPr="00615BD7">
              <w:rPr>
                <w:color w:val="FF0000"/>
              </w:rPr>
              <w:t xml:space="preserve"> 90,</w:t>
            </w:r>
            <w:r w:rsidR="002D126E">
              <w:rPr>
                <w:color w:val="FF0000"/>
              </w:rPr>
              <w:t xml:space="preserve"> 91,</w:t>
            </w:r>
            <w:r w:rsidR="00615BD7" w:rsidRPr="00615BD7">
              <w:rPr>
                <w:color w:val="FF0000"/>
              </w:rPr>
              <w:t xml:space="preserve"> 97 or 99</w:t>
            </w:r>
            <w:r>
              <w:t>) with a total EFTS value greater than 0.03</w:t>
            </w:r>
          </w:p>
          <w:p w14:paraId="7D18A071" w14:textId="77777777" w:rsidR="00E30CDC" w:rsidRDefault="00E30CDC" w:rsidP="00CA6EC9">
            <w:pPr>
              <w:pStyle w:val="ListBullet"/>
              <w:tabs>
                <w:tab w:val="clear" w:pos="720"/>
                <w:tab w:val="num" w:pos="432"/>
              </w:tabs>
              <w:spacing w:before="60" w:after="60"/>
              <w:ind w:left="432" w:hanging="432"/>
              <w:jc w:val="both"/>
            </w:pPr>
            <w:r>
              <w:t>Includes students enrolled in</w:t>
            </w:r>
            <w:r w:rsidR="00637A88">
              <w:t xml:space="preserve"> courses that are funded through</w:t>
            </w:r>
            <w:r>
              <w:t>:</w:t>
            </w:r>
          </w:p>
          <w:p w14:paraId="34D01B51" w14:textId="77777777" w:rsidR="007E1F51" w:rsidRDefault="00637A88" w:rsidP="00CA6EC9">
            <w:pPr>
              <w:pStyle w:val="ListBullet2"/>
              <w:numPr>
                <w:ilvl w:val="0"/>
                <w:numId w:val="23"/>
              </w:numPr>
              <w:spacing w:before="60" w:after="60"/>
              <w:ind w:left="1077" w:hanging="357"/>
              <w:jc w:val="both"/>
            </w:pPr>
            <w:r>
              <w:t>Student Achievement Component</w:t>
            </w:r>
            <w:r w:rsidR="00E30CDC">
              <w:t xml:space="preserve"> or</w:t>
            </w:r>
          </w:p>
          <w:p w14:paraId="2EB4CD77" w14:textId="77777777" w:rsidR="007E1F51" w:rsidRDefault="00E30CDC" w:rsidP="00CA6EC9">
            <w:pPr>
              <w:pStyle w:val="ListBullet2"/>
              <w:numPr>
                <w:ilvl w:val="0"/>
                <w:numId w:val="23"/>
              </w:numPr>
              <w:spacing w:before="60" w:after="60"/>
              <w:ind w:left="1077" w:hanging="357"/>
              <w:jc w:val="both"/>
            </w:pPr>
            <w:r>
              <w:t>Youth Guarantee</w:t>
            </w:r>
            <w:r w:rsidR="00637A88">
              <w:t>, or</w:t>
            </w:r>
          </w:p>
          <w:p w14:paraId="693B1C4E" w14:textId="77777777" w:rsidR="007E1F51" w:rsidRDefault="00637A88" w:rsidP="00CA6EC9">
            <w:pPr>
              <w:pStyle w:val="ListBullet2"/>
              <w:numPr>
                <w:ilvl w:val="0"/>
                <w:numId w:val="23"/>
              </w:numPr>
              <w:spacing w:before="60" w:after="60"/>
              <w:ind w:left="1077" w:hanging="357"/>
              <w:jc w:val="both"/>
            </w:pPr>
            <w:r>
              <w:t xml:space="preserve">The </w:t>
            </w:r>
            <w:r w:rsidR="00E30CDC">
              <w:t xml:space="preserve">Industry Training </w:t>
            </w:r>
            <w:r>
              <w:t>Fund.</w:t>
            </w:r>
          </w:p>
          <w:p w14:paraId="1BB9C085" w14:textId="77777777" w:rsidR="00E30CDC" w:rsidRPr="008965A0" w:rsidRDefault="00762CF2" w:rsidP="00CA6EC9">
            <w:pPr>
              <w:pStyle w:val="ListBullet"/>
              <w:tabs>
                <w:tab w:val="clear" w:pos="720"/>
                <w:tab w:val="num" w:pos="432"/>
              </w:tabs>
              <w:spacing w:before="60" w:after="60"/>
              <w:ind w:left="432" w:hanging="432"/>
              <w:jc w:val="both"/>
            </w:pPr>
            <w:r w:rsidRPr="00762CF2">
              <w:t xml:space="preserve">Student’s name </w:t>
            </w:r>
            <w:r w:rsidR="00E76C78">
              <w:t>and</w:t>
            </w:r>
            <w:r w:rsidRPr="00762CF2">
              <w:t xml:space="preserve"> date of birth </w:t>
            </w:r>
            <w:r w:rsidRPr="00762CF2">
              <w:rPr>
                <w:u w:val="single"/>
              </w:rPr>
              <w:t>AND</w:t>
            </w:r>
            <w:r w:rsidRPr="00762CF2">
              <w:t xml:space="preserve"> residential status must be verified for a Type D student.</w:t>
            </w:r>
          </w:p>
        </w:tc>
      </w:tr>
      <w:tr w:rsidR="00E30CDC" w14:paraId="526018C8" w14:textId="77777777" w:rsidTr="00070716">
        <w:tc>
          <w:tcPr>
            <w:tcW w:w="2088" w:type="dxa"/>
          </w:tcPr>
          <w:p w14:paraId="74ABE41D" w14:textId="77777777" w:rsidR="00E30CDC" w:rsidRDefault="00E30CDC" w:rsidP="00070716">
            <w:pPr>
              <w:pStyle w:val="TableHeading"/>
              <w:spacing w:before="60" w:after="60"/>
            </w:pPr>
            <w:r>
              <w:t>Type C Enrolment</w:t>
            </w:r>
          </w:p>
        </w:tc>
        <w:tc>
          <w:tcPr>
            <w:tcW w:w="6434" w:type="dxa"/>
          </w:tcPr>
          <w:p w14:paraId="015B2E77" w14:textId="77777777" w:rsidR="00E30CDC" w:rsidRDefault="00E30CDC" w:rsidP="00CA6EC9">
            <w:pPr>
              <w:pStyle w:val="ListBullet"/>
              <w:tabs>
                <w:tab w:val="clear" w:pos="720"/>
                <w:tab w:val="num" w:pos="432"/>
              </w:tabs>
              <w:spacing w:before="60" w:after="60"/>
              <w:ind w:left="432" w:hanging="432"/>
              <w:jc w:val="both"/>
            </w:pPr>
            <w:r>
              <w:t>Those students who are enrolled in a non-formal programme</w:t>
            </w:r>
          </w:p>
          <w:p w14:paraId="22123D82" w14:textId="77777777" w:rsidR="00E30CDC" w:rsidRDefault="00E30CDC" w:rsidP="00CA6EC9">
            <w:pPr>
              <w:pStyle w:val="ListBullet"/>
              <w:tabs>
                <w:tab w:val="clear" w:pos="720"/>
                <w:tab w:val="num" w:pos="432"/>
              </w:tabs>
              <w:spacing w:before="60" w:after="60"/>
              <w:ind w:left="432" w:hanging="432"/>
              <w:jc w:val="both"/>
            </w:pPr>
            <w:r>
              <w:t xml:space="preserve">Only minimal data needs to be recorded for purposes of statistical reporting: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91"/>
              <w:gridCol w:w="4517"/>
            </w:tblGrid>
            <w:tr w:rsidR="00E30CDC" w14:paraId="39A9160A" w14:textId="77777777" w:rsidTr="00EC4336">
              <w:tc>
                <w:tcPr>
                  <w:tcW w:w="1692" w:type="dxa"/>
                  <w:tcBorders>
                    <w:top w:val="single" w:sz="4" w:space="0" w:color="999999"/>
                    <w:left w:val="single" w:sz="4" w:space="0" w:color="999999"/>
                    <w:bottom w:val="single" w:sz="4" w:space="0" w:color="999999"/>
                    <w:right w:val="single" w:sz="4" w:space="0" w:color="999999"/>
                  </w:tcBorders>
                  <w:shd w:val="clear" w:color="auto" w:fill="E6E6E6"/>
                </w:tcPr>
                <w:p w14:paraId="30CE797F" w14:textId="77777777" w:rsidR="00E30CDC" w:rsidRPr="00C953A6" w:rsidRDefault="00E30CDC" w:rsidP="00070716">
                  <w:pPr>
                    <w:pStyle w:val="BodyText"/>
                    <w:spacing w:after="60"/>
                    <w:rPr>
                      <w:b/>
                    </w:rPr>
                  </w:pPr>
                  <w:r w:rsidRPr="00C953A6">
                    <w:rPr>
                      <w:b/>
                    </w:rPr>
                    <w:t>SDR File</w:t>
                  </w:r>
                </w:p>
              </w:tc>
              <w:tc>
                <w:tcPr>
                  <w:tcW w:w="4526" w:type="dxa"/>
                  <w:tcBorders>
                    <w:top w:val="single" w:sz="4" w:space="0" w:color="999999"/>
                    <w:left w:val="single" w:sz="4" w:space="0" w:color="999999"/>
                    <w:bottom w:val="single" w:sz="4" w:space="0" w:color="999999"/>
                    <w:right w:val="single" w:sz="4" w:space="0" w:color="999999"/>
                  </w:tcBorders>
                  <w:shd w:val="clear" w:color="auto" w:fill="E6E6E6"/>
                </w:tcPr>
                <w:p w14:paraId="7C17D73C" w14:textId="77777777" w:rsidR="00E30CDC" w:rsidRPr="00C953A6" w:rsidRDefault="00E30CDC" w:rsidP="00070716">
                  <w:pPr>
                    <w:pStyle w:val="BodyText"/>
                    <w:spacing w:after="60"/>
                    <w:rPr>
                      <w:b/>
                    </w:rPr>
                  </w:pPr>
                  <w:r w:rsidRPr="00C953A6">
                    <w:rPr>
                      <w:b/>
                    </w:rPr>
                    <w:t>Information required</w:t>
                  </w:r>
                </w:p>
              </w:tc>
            </w:tr>
            <w:tr w:rsidR="00E30CDC" w14:paraId="4EFAC07F"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26BF5BD2" w14:textId="77777777" w:rsidR="00E30CDC" w:rsidRPr="00EA1325" w:rsidRDefault="00E30CDC" w:rsidP="00070716">
                  <w:pPr>
                    <w:pStyle w:val="BodyText"/>
                    <w:spacing w:after="60"/>
                    <w:rPr>
                      <w:b/>
                    </w:rPr>
                  </w:pPr>
                  <w:r w:rsidRPr="00EA1325">
                    <w:rPr>
                      <w:b/>
                    </w:rPr>
                    <w:t>Student</w:t>
                  </w:r>
                </w:p>
              </w:tc>
              <w:tc>
                <w:tcPr>
                  <w:tcW w:w="4526" w:type="dxa"/>
                  <w:tcBorders>
                    <w:top w:val="single" w:sz="4" w:space="0" w:color="999999"/>
                    <w:left w:val="single" w:sz="4" w:space="0" w:color="999999"/>
                    <w:bottom w:val="single" w:sz="4" w:space="0" w:color="999999"/>
                    <w:right w:val="single" w:sz="4" w:space="0" w:color="999999"/>
                  </w:tcBorders>
                </w:tcPr>
                <w:p w14:paraId="16324721" w14:textId="77777777" w:rsidR="00E30CDC" w:rsidRDefault="00E30CDC" w:rsidP="00070716">
                  <w:pPr>
                    <w:pStyle w:val="BodyText"/>
                    <w:spacing w:after="60"/>
                  </w:pPr>
                  <w:r>
                    <w:t>Only the following fields are required:</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84"/>
                    <w:gridCol w:w="1763"/>
                  </w:tblGrid>
                  <w:tr w:rsidR="00E30CDC" w14:paraId="42CD32E3"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21DF8D8A" w14:textId="77777777" w:rsidR="00E30CDC" w:rsidRPr="00C953A6" w:rsidRDefault="00E30CDC" w:rsidP="00070716">
                        <w:pPr>
                          <w:pStyle w:val="BodyText"/>
                          <w:spacing w:after="60"/>
                          <w:rPr>
                            <w:b/>
                          </w:rPr>
                        </w:pPr>
                        <w:r w:rsidRPr="00C953A6">
                          <w:rPr>
                            <w:b/>
                          </w:rPr>
                          <w:t>Field Name</w:t>
                        </w:r>
                      </w:p>
                    </w:tc>
                    <w:tc>
                      <w:tcPr>
                        <w:tcW w:w="1763" w:type="dxa"/>
                        <w:tcBorders>
                          <w:top w:val="single" w:sz="4" w:space="0" w:color="999999"/>
                          <w:left w:val="single" w:sz="4" w:space="0" w:color="999999"/>
                          <w:bottom w:val="single" w:sz="4" w:space="0" w:color="999999"/>
                          <w:right w:val="single" w:sz="4" w:space="0" w:color="999999"/>
                        </w:tcBorders>
                      </w:tcPr>
                      <w:p w14:paraId="1845A4BA" w14:textId="77777777" w:rsidR="00E30CDC" w:rsidRPr="00C953A6" w:rsidRDefault="00E30CDC" w:rsidP="00070716">
                        <w:pPr>
                          <w:pStyle w:val="BodyText"/>
                          <w:spacing w:after="60"/>
                          <w:rPr>
                            <w:b/>
                          </w:rPr>
                        </w:pPr>
                        <w:r w:rsidRPr="00C953A6">
                          <w:rPr>
                            <w:b/>
                          </w:rPr>
                          <w:t>Field Number</w:t>
                        </w:r>
                      </w:p>
                    </w:tc>
                  </w:tr>
                  <w:tr w:rsidR="00E30CDC" w14:paraId="32ADDEDF"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5525F499" w14:textId="77777777" w:rsidR="00E30CDC" w:rsidRDefault="00E30CDC" w:rsidP="00070716">
                        <w:pPr>
                          <w:pStyle w:val="BodyText"/>
                          <w:spacing w:after="60"/>
                        </w:pPr>
                        <w:r>
                          <w:t>INSTIT</w:t>
                        </w:r>
                      </w:p>
                    </w:tc>
                    <w:tc>
                      <w:tcPr>
                        <w:tcW w:w="1763" w:type="dxa"/>
                        <w:tcBorders>
                          <w:top w:val="single" w:sz="4" w:space="0" w:color="999999"/>
                          <w:left w:val="single" w:sz="4" w:space="0" w:color="999999"/>
                          <w:bottom w:val="single" w:sz="4" w:space="0" w:color="999999"/>
                          <w:right w:val="single" w:sz="4" w:space="0" w:color="999999"/>
                        </w:tcBorders>
                      </w:tcPr>
                      <w:p w14:paraId="2C256C06" w14:textId="77777777" w:rsidR="00E30CDC" w:rsidRDefault="00E30CDC" w:rsidP="00070716">
                        <w:pPr>
                          <w:pStyle w:val="BodyText"/>
                          <w:spacing w:after="60"/>
                        </w:pPr>
                        <w:r>
                          <w:t>1.1</w:t>
                        </w:r>
                      </w:p>
                    </w:tc>
                  </w:tr>
                  <w:tr w:rsidR="00E30CDC" w14:paraId="31A030D3"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534BEFCC" w14:textId="77777777" w:rsidR="00E30CDC" w:rsidRDefault="00E30CDC" w:rsidP="00070716">
                        <w:pPr>
                          <w:pStyle w:val="BodyText"/>
                          <w:spacing w:after="60"/>
                        </w:pPr>
                        <w:r>
                          <w:t>ID</w:t>
                        </w:r>
                      </w:p>
                    </w:tc>
                    <w:tc>
                      <w:tcPr>
                        <w:tcW w:w="1763" w:type="dxa"/>
                        <w:tcBorders>
                          <w:top w:val="single" w:sz="4" w:space="0" w:color="999999"/>
                          <w:left w:val="single" w:sz="4" w:space="0" w:color="999999"/>
                          <w:bottom w:val="single" w:sz="4" w:space="0" w:color="999999"/>
                          <w:right w:val="single" w:sz="4" w:space="0" w:color="999999"/>
                        </w:tcBorders>
                      </w:tcPr>
                      <w:p w14:paraId="233B3655" w14:textId="77777777" w:rsidR="00E30CDC" w:rsidRDefault="00E30CDC" w:rsidP="00070716">
                        <w:pPr>
                          <w:pStyle w:val="BodyText"/>
                          <w:spacing w:after="60"/>
                        </w:pPr>
                        <w:r>
                          <w:t>1.2</w:t>
                        </w:r>
                      </w:p>
                    </w:tc>
                  </w:tr>
                  <w:tr w:rsidR="00E30CDC" w14:paraId="5FA5B8A6"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697DCF3D" w14:textId="77777777" w:rsidR="00E30CDC" w:rsidRDefault="00E30CDC" w:rsidP="00070716">
                        <w:pPr>
                          <w:pStyle w:val="BodyText"/>
                          <w:spacing w:after="60"/>
                        </w:pPr>
                        <w:r>
                          <w:t>GENDER</w:t>
                        </w:r>
                      </w:p>
                    </w:tc>
                    <w:tc>
                      <w:tcPr>
                        <w:tcW w:w="1763" w:type="dxa"/>
                        <w:tcBorders>
                          <w:top w:val="single" w:sz="4" w:space="0" w:color="999999"/>
                          <w:left w:val="single" w:sz="4" w:space="0" w:color="999999"/>
                          <w:bottom w:val="single" w:sz="4" w:space="0" w:color="999999"/>
                          <w:right w:val="single" w:sz="4" w:space="0" w:color="999999"/>
                        </w:tcBorders>
                      </w:tcPr>
                      <w:p w14:paraId="1A844708" w14:textId="77777777" w:rsidR="00E30CDC" w:rsidRDefault="00E30CDC" w:rsidP="00070716">
                        <w:pPr>
                          <w:pStyle w:val="BodyText"/>
                          <w:spacing w:after="60"/>
                        </w:pPr>
                        <w:r>
                          <w:t>1.3</w:t>
                        </w:r>
                      </w:p>
                    </w:tc>
                  </w:tr>
                  <w:tr w:rsidR="00E30CDC" w14:paraId="32AEA655"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73A9A1BA" w14:textId="77777777" w:rsidR="00E30CDC" w:rsidRDefault="00E30CDC" w:rsidP="00070716">
                        <w:pPr>
                          <w:pStyle w:val="BodyText"/>
                          <w:spacing w:after="60"/>
                        </w:pPr>
                        <w:r>
                          <w:t>DOB</w:t>
                        </w:r>
                      </w:p>
                    </w:tc>
                    <w:tc>
                      <w:tcPr>
                        <w:tcW w:w="1763" w:type="dxa"/>
                        <w:tcBorders>
                          <w:top w:val="single" w:sz="4" w:space="0" w:color="999999"/>
                          <w:left w:val="single" w:sz="4" w:space="0" w:color="999999"/>
                          <w:bottom w:val="single" w:sz="4" w:space="0" w:color="999999"/>
                          <w:right w:val="single" w:sz="4" w:space="0" w:color="999999"/>
                        </w:tcBorders>
                      </w:tcPr>
                      <w:p w14:paraId="4DAE4C37" w14:textId="77777777" w:rsidR="00E30CDC" w:rsidRDefault="00E30CDC" w:rsidP="00070716">
                        <w:pPr>
                          <w:pStyle w:val="BodyText"/>
                          <w:spacing w:after="60"/>
                        </w:pPr>
                        <w:r>
                          <w:t>1.4</w:t>
                        </w:r>
                      </w:p>
                    </w:tc>
                  </w:tr>
                  <w:tr w:rsidR="00E30CDC" w14:paraId="0C806A48"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712FE83D" w14:textId="77777777" w:rsidR="00E30CDC" w:rsidRDefault="00E30CDC" w:rsidP="00070716">
                        <w:pPr>
                          <w:pStyle w:val="BodyText"/>
                          <w:spacing w:after="60"/>
                        </w:pPr>
                        <w:r>
                          <w:t>NAMEID</w:t>
                        </w:r>
                      </w:p>
                    </w:tc>
                    <w:tc>
                      <w:tcPr>
                        <w:tcW w:w="1763" w:type="dxa"/>
                        <w:tcBorders>
                          <w:top w:val="single" w:sz="4" w:space="0" w:color="999999"/>
                          <w:left w:val="single" w:sz="4" w:space="0" w:color="999999"/>
                          <w:bottom w:val="single" w:sz="4" w:space="0" w:color="999999"/>
                          <w:right w:val="single" w:sz="4" w:space="0" w:color="999999"/>
                        </w:tcBorders>
                      </w:tcPr>
                      <w:p w14:paraId="55ED5270" w14:textId="77777777" w:rsidR="00E30CDC" w:rsidRDefault="00E30CDC" w:rsidP="00070716">
                        <w:pPr>
                          <w:pStyle w:val="BodyText"/>
                          <w:spacing w:after="60"/>
                        </w:pPr>
                        <w:r>
                          <w:t>1.6</w:t>
                        </w:r>
                      </w:p>
                    </w:tc>
                  </w:tr>
                  <w:tr w:rsidR="00E30CDC" w14:paraId="4DCC6C27"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57A0C98" w14:textId="77777777" w:rsidR="00E30CDC" w:rsidRDefault="00E30CDC" w:rsidP="00070716">
                        <w:pPr>
                          <w:pStyle w:val="BodyText"/>
                          <w:spacing w:after="60"/>
                        </w:pPr>
                        <w:r>
                          <w:t>CITIZEN</w:t>
                        </w:r>
                      </w:p>
                    </w:tc>
                    <w:tc>
                      <w:tcPr>
                        <w:tcW w:w="1763" w:type="dxa"/>
                        <w:tcBorders>
                          <w:top w:val="single" w:sz="4" w:space="0" w:color="999999"/>
                          <w:left w:val="single" w:sz="4" w:space="0" w:color="999999"/>
                          <w:bottom w:val="single" w:sz="4" w:space="0" w:color="999999"/>
                          <w:right w:val="single" w:sz="4" w:space="0" w:color="999999"/>
                        </w:tcBorders>
                      </w:tcPr>
                      <w:p w14:paraId="26420527" w14:textId="77777777" w:rsidR="00E30CDC" w:rsidRDefault="00E30CDC" w:rsidP="00070716">
                        <w:pPr>
                          <w:pStyle w:val="BodyText"/>
                          <w:spacing w:after="60"/>
                        </w:pPr>
                        <w:r>
                          <w:t>1.13</w:t>
                        </w:r>
                      </w:p>
                    </w:tc>
                  </w:tr>
                  <w:tr w:rsidR="00E30CDC" w14:paraId="463FCCCC"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65DFCD8" w14:textId="77777777" w:rsidR="00E30CDC" w:rsidRDefault="00E30CDC" w:rsidP="00070716">
                        <w:pPr>
                          <w:pStyle w:val="BodyText"/>
                          <w:spacing w:after="60"/>
                        </w:pPr>
                        <w:r>
                          <w:t>IWI</w:t>
                        </w:r>
                      </w:p>
                    </w:tc>
                    <w:tc>
                      <w:tcPr>
                        <w:tcW w:w="1763" w:type="dxa"/>
                        <w:tcBorders>
                          <w:top w:val="single" w:sz="4" w:space="0" w:color="999999"/>
                          <w:left w:val="single" w:sz="4" w:space="0" w:color="999999"/>
                          <w:bottom w:val="single" w:sz="4" w:space="0" w:color="999999"/>
                          <w:right w:val="single" w:sz="4" w:space="0" w:color="999999"/>
                        </w:tcBorders>
                      </w:tcPr>
                      <w:p w14:paraId="4EB9BACB" w14:textId="77777777" w:rsidR="00E30CDC" w:rsidRDefault="00E30CDC" w:rsidP="00070716">
                        <w:pPr>
                          <w:pStyle w:val="BodyText"/>
                          <w:spacing w:after="60"/>
                        </w:pPr>
                        <w:r>
                          <w:t>1.17</w:t>
                        </w:r>
                      </w:p>
                    </w:tc>
                  </w:tr>
                  <w:tr w:rsidR="00E30CDC" w14:paraId="738E8454"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8A079CA" w14:textId="77777777" w:rsidR="00E30CDC" w:rsidRDefault="00E30CDC" w:rsidP="00070716">
                        <w:pPr>
                          <w:pStyle w:val="BodyText"/>
                          <w:spacing w:after="60"/>
                        </w:pPr>
                        <w:r>
                          <w:t>NSN</w:t>
                        </w:r>
                      </w:p>
                    </w:tc>
                    <w:tc>
                      <w:tcPr>
                        <w:tcW w:w="1763" w:type="dxa"/>
                        <w:tcBorders>
                          <w:top w:val="single" w:sz="4" w:space="0" w:color="999999"/>
                          <w:left w:val="single" w:sz="4" w:space="0" w:color="999999"/>
                          <w:bottom w:val="single" w:sz="4" w:space="0" w:color="999999"/>
                          <w:right w:val="single" w:sz="4" w:space="0" w:color="999999"/>
                        </w:tcBorders>
                      </w:tcPr>
                      <w:p w14:paraId="5F6CFF64" w14:textId="77777777" w:rsidR="00E30CDC" w:rsidRDefault="00E30CDC" w:rsidP="00070716">
                        <w:pPr>
                          <w:pStyle w:val="BodyText"/>
                          <w:spacing w:after="60"/>
                        </w:pPr>
                        <w:r>
                          <w:t>1.19</w:t>
                        </w:r>
                      </w:p>
                    </w:tc>
                  </w:tr>
                  <w:tr w:rsidR="00E30CDC" w14:paraId="347DBF86"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D778506" w14:textId="77777777" w:rsidR="00E30CDC" w:rsidRDefault="00E30CDC" w:rsidP="00070716">
                        <w:pPr>
                          <w:pStyle w:val="BodyText"/>
                          <w:spacing w:after="60"/>
                        </w:pPr>
                        <w:r>
                          <w:t>FOREIGN_FEE</w:t>
                        </w:r>
                      </w:p>
                    </w:tc>
                    <w:tc>
                      <w:tcPr>
                        <w:tcW w:w="1763" w:type="dxa"/>
                        <w:tcBorders>
                          <w:top w:val="single" w:sz="4" w:space="0" w:color="999999"/>
                          <w:left w:val="single" w:sz="4" w:space="0" w:color="999999"/>
                          <w:bottom w:val="single" w:sz="4" w:space="0" w:color="999999"/>
                          <w:right w:val="single" w:sz="4" w:space="0" w:color="999999"/>
                        </w:tcBorders>
                      </w:tcPr>
                      <w:p w14:paraId="2D37106C" w14:textId="77777777" w:rsidR="00E30CDC" w:rsidRDefault="00E30CDC" w:rsidP="00070716">
                        <w:pPr>
                          <w:pStyle w:val="BodyText"/>
                          <w:spacing w:after="60"/>
                        </w:pPr>
                        <w:r>
                          <w:t>1.20</w:t>
                        </w:r>
                      </w:p>
                    </w:tc>
                  </w:tr>
                  <w:tr w:rsidR="00E30CDC" w14:paraId="183B7BD5"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57294BAC" w14:textId="77777777" w:rsidR="00E30CDC" w:rsidRDefault="00E30CDC" w:rsidP="00070716">
                        <w:pPr>
                          <w:pStyle w:val="BodyText"/>
                          <w:spacing w:after="60"/>
                        </w:pPr>
                        <w:r>
                          <w:t>ETHNIC</w:t>
                        </w:r>
                      </w:p>
                    </w:tc>
                    <w:tc>
                      <w:tcPr>
                        <w:tcW w:w="1763" w:type="dxa"/>
                        <w:tcBorders>
                          <w:top w:val="single" w:sz="4" w:space="0" w:color="999999"/>
                          <w:left w:val="single" w:sz="4" w:space="0" w:color="999999"/>
                          <w:bottom w:val="single" w:sz="4" w:space="0" w:color="999999"/>
                          <w:right w:val="single" w:sz="4" w:space="0" w:color="999999"/>
                        </w:tcBorders>
                      </w:tcPr>
                      <w:p w14:paraId="6648F713" w14:textId="77777777" w:rsidR="00E30CDC" w:rsidRDefault="00E30CDC" w:rsidP="00070716">
                        <w:pPr>
                          <w:pStyle w:val="BodyText"/>
                          <w:spacing w:after="60"/>
                        </w:pPr>
                        <w:r>
                          <w:t>1.22</w:t>
                        </w:r>
                      </w:p>
                    </w:tc>
                  </w:tr>
                </w:tbl>
                <w:p w14:paraId="3D0A4B62" w14:textId="77777777" w:rsidR="00E30CDC" w:rsidRDefault="00E30CDC" w:rsidP="00070716">
                  <w:pPr>
                    <w:pStyle w:val="BodyText"/>
                    <w:spacing w:after="60"/>
                  </w:pPr>
                </w:p>
              </w:tc>
            </w:tr>
            <w:tr w:rsidR="00E30CDC" w14:paraId="71353850"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04B7B66F" w14:textId="77777777" w:rsidR="00E30CDC" w:rsidRPr="00EA1325" w:rsidRDefault="00E30CDC" w:rsidP="00070716">
                  <w:pPr>
                    <w:pStyle w:val="BodyText"/>
                    <w:spacing w:after="60"/>
                    <w:rPr>
                      <w:b/>
                    </w:rPr>
                  </w:pPr>
                  <w:r w:rsidRPr="00EA1325">
                    <w:rPr>
                      <w:b/>
                    </w:rPr>
                    <w:t>Course Enrolment</w:t>
                  </w:r>
                </w:p>
              </w:tc>
              <w:tc>
                <w:tcPr>
                  <w:tcW w:w="4526" w:type="dxa"/>
                  <w:tcBorders>
                    <w:top w:val="single" w:sz="4" w:space="0" w:color="999999"/>
                    <w:left w:val="single" w:sz="4" w:space="0" w:color="999999"/>
                    <w:bottom w:val="single" w:sz="4" w:space="0" w:color="999999"/>
                    <w:right w:val="single" w:sz="4" w:space="0" w:color="999999"/>
                  </w:tcBorders>
                </w:tcPr>
                <w:p w14:paraId="16DE8230" w14:textId="77777777" w:rsidR="00E30CDC" w:rsidRDefault="00E30CDC" w:rsidP="00C41092">
                  <w:pPr>
                    <w:pStyle w:val="BodyText"/>
                    <w:spacing w:after="60"/>
                  </w:pPr>
                  <w:r>
                    <w:t xml:space="preserve">All fields </w:t>
                  </w:r>
                </w:p>
              </w:tc>
            </w:tr>
            <w:tr w:rsidR="00E30CDC" w14:paraId="5D4CBAC7"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21BE3CD7" w14:textId="77777777" w:rsidR="00E30CDC" w:rsidRPr="00EA1325" w:rsidRDefault="00E30CDC" w:rsidP="00070716">
                  <w:pPr>
                    <w:pStyle w:val="BodyText"/>
                    <w:spacing w:after="60"/>
                    <w:rPr>
                      <w:b/>
                    </w:rPr>
                  </w:pPr>
                  <w:r w:rsidRPr="00EA1325">
                    <w:rPr>
                      <w:b/>
                    </w:rPr>
                    <w:t>Qualification Completion</w:t>
                  </w:r>
                </w:p>
              </w:tc>
              <w:tc>
                <w:tcPr>
                  <w:tcW w:w="4526" w:type="dxa"/>
                  <w:tcBorders>
                    <w:top w:val="single" w:sz="4" w:space="0" w:color="999999"/>
                    <w:left w:val="single" w:sz="4" w:space="0" w:color="999999"/>
                    <w:bottom w:val="single" w:sz="4" w:space="0" w:color="999999"/>
                    <w:right w:val="single" w:sz="4" w:space="0" w:color="999999"/>
                  </w:tcBorders>
                </w:tcPr>
                <w:p w14:paraId="1A30CD9D" w14:textId="77777777" w:rsidR="00E30CDC" w:rsidRDefault="00E30CDC" w:rsidP="00070716">
                  <w:pPr>
                    <w:pStyle w:val="BodyText"/>
                    <w:spacing w:after="60"/>
                  </w:pPr>
                  <w:r>
                    <w:t>Type C students must not be reported in the Qualification Completion file</w:t>
                  </w:r>
                </w:p>
              </w:tc>
            </w:tr>
            <w:tr w:rsidR="00E30CDC" w14:paraId="6DCE78D3"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63A64DB7" w14:textId="77777777" w:rsidR="00E30CDC" w:rsidRPr="00EA1325" w:rsidRDefault="00E30CDC" w:rsidP="00070716">
                  <w:pPr>
                    <w:pStyle w:val="BodyText"/>
                    <w:spacing w:after="60"/>
                    <w:rPr>
                      <w:b/>
                    </w:rPr>
                  </w:pPr>
                  <w:r w:rsidRPr="00EA1325">
                    <w:rPr>
                      <w:b/>
                    </w:rPr>
                    <w:t>Course Completion</w:t>
                  </w:r>
                </w:p>
              </w:tc>
              <w:tc>
                <w:tcPr>
                  <w:tcW w:w="4526" w:type="dxa"/>
                  <w:tcBorders>
                    <w:top w:val="single" w:sz="4" w:space="0" w:color="999999"/>
                    <w:left w:val="single" w:sz="4" w:space="0" w:color="999999"/>
                    <w:bottom w:val="single" w:sz="4" w:space="0" w:color="999999"/>
                    <w:right w:val="single" w:sz="4" w:space="0" w:color="999999"/>
                  </w:tcBorders>
                </w:tcPr>
                <w:p w14:paraId="7E00551F" w14:textId="77777777" w:rsidR="00E30CDC" w:rsidRDefault="00E30CDC" w:rsidP="00070716">
                  <w:pPr>
                    <w:pStyle w:val="BodyText"/>
                    <w:spacing w:after="60"/>
                  </w:pPr>
                  <w:r>
                    <w:t>Type C students must not be reported in the Course Completion file</w:t>
                  </w:r>
                </w:p>
              </w:tc>
            </w:tr>
          </w:tbl>
          <w:p w14:paraId="24FE2C84" w14:textId="77777777" w:rsidR="00E30CDC" w:rsidRDefault="00E30CDC" w:rsidP="00070716">
            <w:pPr>
              <w:pStyle w:val="ListBullet"/>
              <w:tabs>
                <w:tab w:val="clear" w:pos="720"/>
                <w:tab w:val="num" w:pos="432"/>
              </w:tabs>
              <w:spacing w:before="60" w:after="60"/>
              <w:ind w:left="432" w:hanging="432"/>
            </w:pPr>
            <w:r>
              <w:t xml:space="preserve">Type C students may already have National Student Numbers.  These may have a </w:t>
            </w:r>
            <w:r w:rsidR="00615E1A">
              <w:t>v</w:t>
            </w:r>
            <w:r w:rsidR="008D6707" w:rsidRPr="008D6707">
              <w:t>erified</w:t>
            </w:r>
            <w:r w:rsidRPr="008965A0">
              <w:t xml:space="preserve"> or </w:t>
            </w:r>
            <w:r w:rsidR="00615E1A">
              <w:t>u</w:t>
            </w:r>
            <w:r w:rsidR="008D6707" w:rsidRPr="008D6707">
              <w:t>nverified</w:t>
            </w:r>
            <w:r w:rsidR="00BF3945" w:rsidRPr="008965A0">
              <w:t xml:space="preserve"> </w:t>
            </w:r>
            <w:r w:rsidRPr="008965A0">
              <w:t>NSN</w:t>
            </w:r>
            <w:r>
              <w:t>.</w:t>
            </w:r>
          </w:p>
          <w:p w14:paraId="45FE9327" w14:textId="77777777" w:rsidR="00E30CDC" w:rsidRDefault="00E30CDC" w:rsidP="00B32176">
            <w:pPr>
              <w:pStyle w:val="ListBullet"/>
              <w:tabs>
                <w:tab w:val="clear" w:pos="720"/>
                <w:tab w:val="num" w:pos="432"/>
              </w:tabs>
              <w:spacing w:before="60" w:after="60"/>
              <w:ind w:left="432" w:hanging="432"/>
            </w:pPr>
            <w:r>
              <w:t xml:space="preserve">If the student does not already have a NSN, one must be created.  </w:t>
            </w:r>
          </w:p>
        </w:tc>
      </w:tr>
      <w:tr w:rsidR="00E30CDC" w14:paraId="74DBEFCB" w14:textId="77777777" w:rsidTr="00070716">
        <w:trPr>
          <w:trHeight w:val="11490"/>
        </w:trPr>
        <w:tc>
          <w:tcPr>
            <w:tcW w:w="2088" w:type="dxa"/>
          </w:tcPr>
          <w:p w14:paraId="4BA393C9" w14:textId="77777777" w:rsidR="00E30CDC" w:rsidRDefault="00E30CDC" w:rsidP="00070716">
            <w:pPr>
              <w:pStyle w:val="TableHeading"/>
              <w:spacing w:before="60" w:after="60"/>
            </w:pPr>
            <w:bookmarkStart w:id="46" w:name="_Toc260732254"/>
            <w:r w:rsidRPr="00824AE7">
              <w:lastRenderedPageBreak/>
              <w:t>Type B Enrolment</w:t>
            </w:r>
            <w:bookmarkEnd w:id="46"/>
          </w:p>
        </w:tc>
        <w:tc>
          <w:tcPr>
            <w:tcW w:w="6434" w:type="dxa"/>
          </w:tcPr>
          <w:p w14:paraId="5D696BC5" w14:textId="77777777" w:rsidR="00E30CDC" w:rsidRDefault="00E30CDC" w:rsidP="00CA6EC9">
            <w:pPr>
              <w:pStyle w:val="ListBullet"/>
              <w:numPr>
                <w:ilvl w:val="0"/>
                <w:numId w:val="24"/>
              </w:numPr>
              <w:tabs>
                <w:tab w:val="clear" w:pos="720"/>
                <w:tab w:val="num" w:pos="375"/>
              </w:tabs>
              <w:spacing w:before="60" w:after="60"/>
              <w:ind w:left="375"/>
              <w:jc w:val="both"/>
            </w:pPr>
            <w:r>
              <w:t xml:space="preserve">Includes all STAR students and students enrolled in quality assured qualifications that have an EFTS value less than or equal to 0.03. </w:t>
            </w:r>
          </w:p>
          <w:p w14:paraId="30585808" w14:textId="77777777" w:rsidR="00E30CDC" w:rsidRDefault="00E30CDC" w:rsidP="00CA6EC9">
            <w:pPr>
              <w:pStyle w:val="ListBullet"/>
              <w:numPr>
                <w:ilvl w:val="0"/>
                <w:numId w:val="24"/>
              </w:numPr>
              <w:tabs>
                <w:tab w:val="clear" w:pos="720"/>
                <w:tab w:val="num" w:pos="375"/>
              </w:tabs>
              <w:spacing w:before="60" w:after="60"/>
              <w:ind w:left="375"/>
              <w:jc w:val="both"/>
              <w:rPr>
                <w:color w:val="0000FF"/>
              </w:rPr>
            </w:pPr>
            <w:r w:rsidRPr="00473F56">
              <w:t>Type B students normally require less reporting than type D students but because of recent changes in TEC reporting, if at all possible, you are encouraged to report Type B students as if they were Type D</w:t>
            </w:r>
            <w:r w:rsidR="00CA6EC9">
              <w:t>.</w:t>
            </w:r>
            <w:r w:rsidRPr="00473F56">
              <w:t xml:space="preserve"> </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4"/>
              <w:gridCol w:w="4501"/>
            </w:tblGrid>
            <w:tr w:rsidR="00E30CDC" w14:paraId="7052D8FA" w14:textId="77777777" w:rsidTr="00A16058">
              <w:trPr>
                <w:trHeight w:val="346"/>
              </w:trPr>
              <w:tc>
                <w:tcPr>
                  <w:tcW w:w="1736" w:type="dxa"/>
                  <w:tcBorders>
                    <w:top w:val="single" w:sz="4" w:space="0" w:color="999999"/>
                    <w:left w:val="single" w:sz="4" w:space="0" w:color="999999"/>
                    <w:bottom w:val="single" w:sz="4" w:space="0" w:color="999999"/>
                    <w:right w:val="single" w:sz="4" w:space="0" w:color="999999"/>
                  </w:tcBorders>
                  <w:shd w:val="clear" w:color="auto" w:fill="E6E6E6"/>
                </w:tcPr>
                <w:p w14:paraId="48360139" w14:textId="77777777" w:rsidR="00E30CDC" w:rsidRPr="00C953A6" w:rsidRDefault="00E30CDC" w:rsidP="00070716">
                  <w:pPr>
                    <w:pStyle w:val="BodyText"/>
                    <w:spacing w:after="60"/>
                    <w:rPr>
                      <w:b/>
                    </w:rPr>
                  </w:pPr>
                  <w:r w:rsidRPr="00C953A6">
                    <w:rPr>
                      <w:b/>
                    </w:rPr>
                    <w:t>SDR File</w:t>
                  </w:r>
                </w:p>
              </w:tc>
              <w:tc>
                <w:tcPr>
                  <w:tcW w:w="4642" w:type="dxa"/>
                  <w:tcBorders>
                    <w:top w:val="single" w:sz="4" w:space="0" w:color="999999"/>
                    <w:left w:val="single" w:sz="4" w:space="0" w:color="999999"/>
                    <w:bottom w:val="single" w:sz="4" w:space="0" w:color="999999"/>
                    <w:right w:val="single" w:sz="4" w:space="0" w:color="999999"/>
                  </w:tcBorders>
                  <w:shd w:val="clear" w:color="auto" w:fill="E6E6E6"/>
                </w:tcPr>
                <w:p w14:paraId="5AD9CB23" w14:textId="77777777" w:rsidR="00E30CDC" w:rsidRPr="00C953A6" w:rsidRDefault="00E30CDC" w:rsidP="00070716">
                  <w:pPr>
                    <w:pStyle w:val="BodyText"/>
                    <w:spacing w:after="60"/>
                    <w:rPr>
                      <w:b/>
                    </w:rPr>
                  </w:pPr>
                  <w:r w:rsidRPr="00C953A6">
                    <w:rPr>
                      <w:b/>
                    </w:rPr>
                    <w:t>Information required</w:t>
                  </w:r>
                </w:p>
              </w:tc>
            </w:tr>
            <w:tr w:rsidR="00E30CDC" w14:paraId="5FEE84C4" w14:textId="77777777" w:rsidTr="00A16058">
              <w:trPr>
                <w:trHeight w:val="3997"/>
              </w:trPr>
              <w:tc>
                <w:tcPr>
                  <w:tcW w:w="1736" w:type="dxa"/>
                  <w:tcBorders>
                    <w:top w:val="single" w:sz="4" w:space="0" w:color="999999"/>
                    <w:left w:val="single" w:sz="4" w:space="0" w:color="999999"/>
                    <w:bottom w:val="single" w:sz="4" w:space="0" w:color="999999"/>
                    <w:right w:val="single" w:sz="4" w:space="0" w:color="999999"/>
                  </w:tcBorders>
                </w:tcPr>
                <w:p w14:paraId="355AD1CD" w14:textId="77777777" w:rsidR="00E30CDC" w:rsidRPr="00EA1325" w:rsidRDefault="00E30CDC" w:rsidP="00070716">
                  <w:pPr>
                    <w:pStyle w:val="BodyText"/>
                    <w:spacing w:after="60"/>
                    <w:rPr>
                      <w:b/>
                    </w:rPr>
                  </w:pPr>
                  <w:r w:rsidRPr="00EA1325">
                    <w:rPr>
                      <w:b/>
                    </w:rPr>
                    <w:t>Student</w:t>
                  </w:r>
                </w:p>
              </w:tc>
              <w:tc>
                <w:tcPr>
                  <w:tcW w:w="4642" w:type="dxa"/>
                  <w:tcBorders>
                    <w:top w:val="single" w:sz="4" w:space="0" w:color="999999"/>
                    <w:left w:val="single" w:sz="4" w:space="0" w:color="999999"/>
                    <w:bottom w:val="single" w:sz="4" w:space="0" w:color="999999"/>
                    <w:right w:val="single" w:sz="4" w:space="0" w:color="999999"/>
                  </w:tcBorders>
                </w:tcPr>
                <w:p w14:paraId="782F7D5C" w14:textId="77777777" w:rsidR="00E30CDC" w:rsidRDefault="00E30CDC" w:rsidP="00070716">
                  <w:pPr>
                    <w:pStyle w:val="BodyText"/>
                    <w:spacing w:after="60"/>
                  </w:pPr>
                  <w:r>
                    <w:t>Only the following fields are required:</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1"/>
                    <w:gridCol w:w="1812"/>
                  </w:tblGrid>
                  <w:tr w:rsidR="00E30CDC" w14:paraId="23C112E5"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50E93519" w14:textId="77777777" w:rsidR="00E30CDC" w:rsidRPr="00C953A6" w:rsidRDefault="00E30CDC" w:rsidP="00070716">
                        <w:pPr>
                          <w:pStyle w:val="BodyText"/>
                          <w:spacing w:after="60"/>
                          <w:rPr>
                            <w:b/>
                          </w:rPr>
                        </w:pPr>
                        <w:r w:rsidRPr="00C953A6">
                          <w:rPr>
                            <w:b/>
                          </w:rPr>
                          <w:t>Field Name</w:t>
                        </w:r>
                      </w:p>
                    </w:tc>
                    <w:tc>
                      <w:tcPr>
                        <w:tcW w:w="1812" w:type="dxa"/>
                        <w:tcBorders>
                          <w:top w:val="single" w:sz="4" w:space="0" w:color="999999"/>
                          <w:left w:val="single" w:sz="4" w:space="0" w:color="999999"/>
                          <w:bottom w:val="single" w:sz="4" w:space="0" w:color="999999"/>
                          <w:right w:val="single" w:sz="4" w:space="0" w:color="999999"/>
                        </w:tcBorders>
                      </w:tcPr>
                      <w:p w14:paraId="1DA6D188" w14:textId="77777777" w:rsidR="00E30CDC" w:rsidRPr="00C953A6" w:rsidRDefault="00E30CDC" w:rsidP="00070716">
                        <w:pPr>
                          <w:pStyle w:val="BodyText"/>
                          <w:spacing w:after="60"/>
                          <w:rPr>
                            <w:b/>
                          </w:rPr>
                        </w:pPr>
                        <w:r w:rsidRPr="00C953A6">
                          <w:rPr>
                            <w:b/>
                          </w:rPr>
                          <w:t>Field Number</w:t>
                        </w:r>
                      </w:p>
                    </w:tc>
                  </w:tr>
                  <w:tr w:rsidR="00E30CDC" w14:paraId="645BF30A"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40FE8F6B" w14:textId="77777777" w:rsidR="00E30CDC" w:rsidRDefault="00E30CDC" w:rsidP="00070716">
                        <w:pPr>
                          <w:pStyle w:val="BodyText"/>
                          <w:spacing w:after="60"/>
                        </w:pPr>
                        <w:r>
                          <w:t>INSTIT</w:t>
                        </w:r>
                      </w:p>
                    </w:tc>
                    <w:tc>
                      <w:tcPr>
                        <w:tcW w:w="1812" w:type="dxa"/>
                        <w:tcBorders>
                          <w:top w:val="single" w:sz="4" w:space="0" w:color="999999"/>
                          <w:left w:val="single" w:sz="4" w:space="0" w:color="999999"/>
                          <w:bottom w:val="single" w:sz="4" w:space="0" w:color="999999"/>
                          <w:right w:val="single" w:sz="4" w:space="0" w:color="999999"/>
                        </w:tcBorders>
                      </w:tcPr>
                      <w:p w14:paraId="00D0C681" w14:textId="77777777" w:rsidR="00E30CDC" w:rsidRDefault="00E30CDC" w:rsidP="00070716">
                        <w:pPr>
                          <w:pStyle w:val="BodyText"/>
                          <w:spacing w:after="60"/>
                        </w:pPr>
                        <w:r>
                          <w:t>1.1</w:t>
                        </w:r>
                      </w:p>
                    </w:tc>
                  </w:tr>
                  <w:tr w:rsidR="00E30CDC" w14:paraId="32BC0698"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3687BEF8" w14:textId="77777777" w:rsidR="00E30CDC" w:rsidRDefault="00E30CDC" w:rsidP="00070716">
                        <w:pPr>
                          <w:pStyle w:val="BodyText"/>
                          <w:spacing w:after="60"/>
                        </w:pPr>
                        <w:r>
                          <w:t>ID</w:t>
                        </w:r>
                      </w:p>
                    </w:tc>
                    <w:tc>
                      <w:tcPr>
                        <w:tcW w:w="1812" w:type="dxa"/>
                        <w:tcBorders>
                          <w:top w:val="single" w:sz="4" w:space="0" w:color="999999"/>
                          <w:left w:val="single" w:sz="4" w:space="0" w:color="999999"/>
                          <w:bottom w:val="single" w:sz="4" w:space="0" w:color="999999"/>
                          <w:right w:val="single" w:sz="4" w:space="0" w:color="999999"/>
                        </w:tcBorders>
                      </w:tcPr>
                      <w:p w14:paraId="10B60A76" w14:textId="77777777" w:rsidR="00E30CDC" w:rsidRDefault="00E30CDC" w:rsidP="00070716">
                        <w:pPr>
                          <w:pStyle w:val="BodyText"/>
                          <w:spacing w:after="60"/>
                        </w:pPr>
                        <w:r>
                          <w:t>1.2</w:t>
                        </w:r>
                      </w:p>
                    </w:tc>
                  </w:tr>
                  <w:tr w:rsidR="00E30CDC" w14:paraId="4EB7777A"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7255B1C2" w14:textId="77777777" w:rsidR="00E30CDC" w:rsidRDefault="00E30CDC" w:rsidP="00070716">
                        <w:pPr>
                          <w:pStyle w:val="BodyText"/>
                          <w:spacing w:after="60"/>
                        </w:pPr>
                        <w:r>
                          <w:t>GENDER</w:t>
                        </w:r>
                      </w:p>
                    </w:tc>
                    <w:tc>
                      <w:tcPr>
                        <w:tcW w:w="1812" w:type="dxa"/>
                        <w:tcBorders>
                          <w:top w:val="single" w:sz="4" w:space="0" w:color="999999"/>
                          <w:left w:val="single" w:sz="4" w:space="0" w:color="999999"/>
                          <w:bottom w:val="single" w:sz="4" w:space="0" w:color="999999"/>
                          <w:right w:val="single" w:sz="4" w:space="0" w:color="999999"/>
                        </w:tcBorders>
                      </w:tcPr>
                      <w:p w14:paraId="5C9156B0" w14:textId="77777777" w:rsidR="00E30CDC" w:rsidRDefault="00E30CDC" w:rsidP="00070716">
                        <w:pPr>
                          <w:pStyle w:val="BodyText"/>
                          <w:spacing w:after="60"/>
                        </w:pPr>
                        <w:r>
                          <w:t>1.3</w:t>
                        </w:r>
                      </w:p>
                    </w:tc>
                  </w:tr>
                  <w:tr w:rsidR="00E30CDC" w14:paraId="3529C9C0"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6F6F5F7B" w14:textId="77777777" w:rsidR="00E30CDC" w:rsidRDefault="00E30CDC" w:rsidP="00070716">
                        <w:pPr>
                          <w:pStyle w:val="BodyText"/>
                          <w:spacing w:after="60"/>
                        </w:pPr>
                        <w:r>
                          <w:t>DOB</w:t>
                        </w:r>
                      </w:p>
                    </w:tc>
                    <w:tc>
                      <w:tcPr>
                        <w:tcW w:w="1812" w:type="dxa"/>
                        <w:tcBorders>
                          <w:top w:val="single" w:sz="4" w:space="0" w:color="999999"/>
                          <w:left w:val="single" w:sz="4" w:space="0" w:color="999999"/>
                          <w:bottom w:val="single" w:sz="4" w:space="0" w:color="999999"/>
                          <w:right w:val="single" w:sz="4" w:space="0" w:color="999999"/>
                        </w:tcBorders>
                      </w:tcPr>
                      <w:p w14:paraId="1EAEDB8F" w14:textId="77777777" w:rsidR="00E30CDC" w:rsidRDefault="00E30CDC" w:rsidP="00070716">
                        <w:pPr>
                          <w:pStyle w:val="BodyText"/>
                          <w:spacing w:after="60"/>
                        </w:pPr>
                        <w:r>
                          <w:t>1.4</w:t>
                        </w:r>
                      </w:p>
                    </w:tc>
                  </w:tr>
                  <w:tr w:rsidR="00E30CDC" w14:paraId="526BBA43"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F2DAB8F" w14:textId="77777777" w:rsidR="00E30CDC" w:rsidRDefault="00E30CDC" w:rsidP="00070716">
                        <w:pPr>
                          <w:pStyle w:val="BodyText"/>
                          <w:spacing w:after="60"/>
                        </w:pPr>
                        <w:r>
                          <w:t>NAMEID</w:t>
                        </w:r>
                      </w:p>
                    </w:tc>
                    <w:tc>
                      <w:tcPr>
                        <w:tcW w:w="1812" w:type="dxa"/>
                        <w:tcBorders>
                          <w:top w:val="single" w:sz="4" w:space="0" w:color="999999"/>
                          <w:left w:val="single" w:sz="4" w:space="0" w:color="999999"/>
                          <w:bottom w:val="single" w:sz="4" w:space="0" w:color="999999"/>
                          <w:right w:val="single" w:sz="4" w:space="0" w:color="999999"/>
                        </w:tcBorders>
                      </w:tcPr>
                      <w:p w14:paraId="361B5A80" w14:textId="77777777" w:rsidR="00E30CDC" w:rsidRDefault="00E30CDC" w:rsidP="00070716">
                        <w:pPr>
                          <w:pStyle w:val="BodyText"/>
                          <w:spacing w:after="60"/>
                        </w:pPr>
                        <w:r>
                          <w:t>1.6</w:t>
                        </w:r>
                      </w:p>
                    </w:tc>
                  </w:tr>
                  <w:tr w:rsidR="00E30CDC" w14:paraId="42448719"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09D58D69" w14:textId="77777777" w:rsidR="00E30CDC" w:rsidRDefault="00E30CDC" w:rsidP="00070716">
                        <w:pPr>
                          <w:pStyle w:val="BodyText"/>
                          <w:spacing w:after="60"/>
                        </w:pPr>
                        <w:r>
                          <w:t>CITIZEN</w:t>
                        </w:r>
                      </w:p>
                    </w:tc>
                    <w:tc>
                      <w:tcPr>
                        <w:tcW w:w="1812" w:type="dxa"/>
                        <w:tcBorders>
                          <w:top w:val="single" w:sz="4" w:space="0" w:color="999999"/>
                          <w:left w:val="single" w:sz="4" w:space="0" w:color="999999"/>
                          <w:bottom w:val="single" w:sz="4" w:space="0" w:color="999999"/>
                          <w:right w:val="single" w:sz="4" w:space="0" w:color="999999"/>
                        </w:tcBorders>
                      </w:tcPr>
                      <w:p w14:paraId="609EAC4A" w14:textId="77777777" w:rsidR="00E30CDC" w:rsidRDefault="00E30CDC" w:rsidP="00070716">
                        <w:pPr>
                          <w:pStyle w:val="BodyText"/>
                          <w:spacing w:after="60"/>
                        </w:pPr>
                        <w:r>
                          <w:t>1.13</w:t>
                        </w:r>
                      </w:p>
                    </w:tc>
                  </w:tr>
                  <w:tr w:rsidR="00E30CDC" w14:paraId="67DD2A96"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59FF995B" w14:textId="77777777" w:rsidR="00E30CDC" w:rsidRDefault="00E30CDC" w:rsidP="00070716">
                        <w:pPr>
                          <w:pStyle w:val="BodyText"/>
                          <w:spacing w:after="60"/>
                        </w:pPr>
                        <w:r>
                          <w:t>NSN</w:t>
                        </w:r>
                      </w:p>
                    </w:tc>
                    <w:tc>
                      <w:tcPr>
                        <w:tcW w:w="1812" w:type="dxa"/>
                        <w:tcBorders>
                          <w:top w:val="single" w:sz="4" w:space="0" w:color="999999"/>
                          <w:left w:val="single" w:sz="4" w:space="0" w:color="999999"/>
                          <w:bottom w:val="single" w:sz="4" w:space="0" w:color="999999"/>
                          <w:right w:val="single" w:sz="4" w:space="0" w:color="999999"/>
                        </w:tcBorders>
                      </w:tcPr>
                      <w:p w14:paraId="3DAB18A4" w14:textId="77777777" w:rsidR="00E30CDC" w:rsidRDefault="00E30CDC" w:rsidP="00070716">
                        <w:pPr>
                          <w:pStyle w:val="BodyText"/>
                          <w:spacing w:after="60"/>
                        </w:pPr>
                        <w:r>
                          <w:t>1.19</w:t>
                        </w:r>
                      </w:p>
                    </w:tc>
                  </w:tr>
                  <w:tr w:rsidR="00E30CDC" w14:paraId="617D2CAE"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2AB7A29F" w14:textId="77777777" w:rsidR="00E30CDC" w:rsidRDefault="00E30CDC" w:rsidP="00070716">
                        <w:pPr>
                          <w:pStyle w:val="BodyText"/>
                          <w:spacing w:after="60"/>
                        </w:pPr>
                        <w:r>
                          <w:t>FOREIGN_FEE</w:t>
                        </w:r>
                      </w:p>
                    </w:tc>
                    <w:tc>
                      <w:tcPr>
                        <w:tcW w:w="1812" w:type="dxa"/>
                        <w:tcBorders>
                          <w:top w:val="single" w:sz="4" w:space="0" w:color="999999"/>
                          <w:left w:val="single" w:sz="4" w:space="0" w:color="999999"/>
                          <w:bottom w:val="single" w:sz="4" w:space="0" w:color="999999"/>
                          <w:right w:val="single" w:sz="4" w:space="0" w:color="999999"/>
                        </w:tcBorders>
                      </w:tcPr>
                      <w:p w14:paraId="61E67757" w14:textId="77777777" w:rsidR="00E30CDC" w:rsidRDefault="00E30CDC" w:rsidP="00070716">
                        <w:pPr>
                          <w:pStyle w:val="BodyText"/>
                          <w:spacing w:after="60"/>
                        </w:pPr>
                        <w:r>
                          <w:t>1.20</w:t>
                        </w:r>
                      </w:p>
                    </w:tc>
                  </w:tr>
                  <w:tr w:rsidR="00E30CDC" w14:paraId="60016A5A"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1A27F484" w14:textId="77777777" w:rsidR="00E30CDC" w:rsidRDefault="00E30CDC" w:rsidP="00070716">
                        <w:pPr>
                          <w:pStyle w:val="BodyText"/>
                          <w:spacing w:after="60"/>
                        </w:pPr>
                        <w:r>
                          <w:t>MAX_FEE_EXEMPT</w:t>
                        </w:r>
                      </w:p>
                    </w:tc>
                    <w:tc>
                      <w:tcPr>
                        <w:tcW w:w="1812" w:type="dxa"/>
                        <w:tcBorders>
                          <w:top w:val="single" w:sz="4" w:space="0" w:color="999999"/>
                          <w:left w:val="single" w:sz="4" w:space="0" w:color="999999"/>
                          <w:bottom w:val="single" w:sz="4" w:space="0" w:color="999999"/>
                          <w:right w:val="single" w:sz="4" w:space="0" w:color="999999"/>
                        </w:tcBorders>
                      </w:tcPr>
                      <w:p w14:paraId="09DC359C" w14:textId="77777777" w:rsidR="00E30CDC" w:rsidRDefault="00E30CDC" w:rsidP="00070716">
                        <w:pPr>
                          <w:pStyle w:val="BodyText"/>
                          <w:spacing w:after="60"/>
                        </w:pPr>
                        <w:r>
                          <w:t>1.21</w:t>
                        </w:r>
                      </w:p>
                    </w:tc>
                  </w:tr>
                </w:tbl>
                <w:p w14:paraId="3159DFE1" w14:textId="77777777" w:rsidR="00E30CDC" w:rsidRDefault="00E30CDC" w:rsidP="00070716">
                  <w:pPr>
                    <w:pStyle w:val="BodyText"/>
                    <w:spacing w:after="60"/>
                  </w:pPr>
                </w:p>
              </w:tc>
            </w:tr>
            <w:tr w:rsidR="00E30CDC" w14:paraId="47FFA7B5" w14:textId="77777777" w:rsidTr="00A16058">
              <w:trPr>
                <w:trHeight w:val="586"/>
              </w:trPr>
              <w:tc>
                <w:tcPr>
                  <w:tcW w:w="1736" w:type="dxa"/>
                  <w:tcBorders>
                    <w:top w:val="single" w:sz="4" w:space="0" w:color="999999"/>
                    <w:left w:val="single" w:sz="4" w:space="0" w:color="999999"/>
                    <w:bottom w:val="single" w:sz="4" w:space="0" w:color="999999"/>
                    <w:right w:val="single" w:sz="4" w:space="0" w:color="999999"/>
                  </w:tcBorders>
                </w:tcPr>
                <w:p w14:paraId="5C683EB9" w14:textId="77777777" w:rsidR="00E30CDC" w:rsidRPr="00EA1325" w:rsidRDefault="00E30CDC" w:rsidP="00070716">
                  <w:pPr>
                    <w:pStyle w:val="BodyText"/>
                    <w:spacing w:after="60"/>
                    <w:rPr>
                      <w:b/>
                    </w:rPr>
                  </w:pPr>
                  <w:r w:rsidRPr="00EA1325">
                    <w:rPr>
                      <w:b/>
                    </w:rPr>
                    <w:t>Course Enrolment</w:t>
                  </w:r>
                </w:p>
              </w:tc>
              <w:tc>
                <w:tcPr>
                  <w:tcW w:w="4642" w:type="dxa"/>
                  <w:tcBorders>
                    <w:top w:val="single" w:sz="4" w:space="0" w:color="999999"/>
                    <w:left w:val="single" w:sz="4" w:space="0" w:color="999999"/>
                    <w:bottom w:val="single" w:sz="4" w:space="0" w:color="999999"/>
                    <w:right w:val="single" w:sz="4" w:space="0" w:color="999999"/>
                  </w:tcBorders>
                </w:tcPr>
                <w:p w14:paraId="263B3226" w14:textId="77777777" w:rsidR="00E30CDC" w:rsidRPr="007C64B4" w:rsidRDefault="00E30CDC" w:rsidP="00C41092">
                  <w:pPr>
                    <w:pStyle w:val="BodyText"/>
                    <w:spacing w:after="60"/>
                    <w:rPr>
                      <w:rFonts w:cs="Arial"/>
                    </w:rPr>
                  </w:pPr>
                  <w:r w:rsidRPr="007C64B4">
                    <w:rPr>
                      <w:rFonts w:cs="Arial"/>
                    </w:rPr>
                    <w:t xml:space="preserve">All fields </w:t>
                  </w:r>
                </w:p>
              </w:tc>
            </w:tr>
            <w:tr w:rsidR="00E30CDC" w14:paraId="650738A1" w14:textId="77777777" w:rsidTr="00A16058">
              <w:trPr>
                <w:trHeight w:val="601"/>
              </w:trPr>
              <w:tc>
                <w:tcPr>
                  <w:tcW w:w="1736" w:type="dxa"/>
                  <w:tcBorders>
                    <w:top w:val="single" w:sz="4" w:space="0" w:color="999999"/>
                    <w:left w:val="single" w:sz="4" w:space="0" w:color="999999"/>
                    <w:bottom w:val="single" w:sz="4" w:space="0" w:color="999999"/>
                    <w:right w:val="single" w:sz="4" w:space="0" w:color="999999"/>
                  </w:tcBorders>
                </w:tcPr>
                <w:p w14:paraId="35D1A4AB" w14:textId="77777777" w:rsidR="00E30CDC" w:rsidRPr="00EA1325" w:rsidRDefault="00E30CDC" w:rsidP="00070716">
                  <w:pPr>
                    <w:pStyle w:val="BodyText"/>
                    <w:spacing w:after="60"/>
                    <w:rPr>
                      <w:b/>
                    </w:rPr>
                  </w:pPr>
                  <w:r w:rsidRPr="00EA1325">
                    <w:rPr>
                      <w:b/>
                    </w:rPr>
                    <w:t>Qualification Completion</w:t>
                  </w:r>
                </w:p>
              </w:tc>
              <w:tc>
                <w:tcPr>
                  <w:tcW w:w="4642" w:type="dxa"/>
                  <w:tcBorders>
                    <w:top w:val="single" w:sz="4" w:space="0" w:color="999999"/>
                    <w:left w:val="single" w:sz="4" w:space="0" w:color="999999"/>
                    <w:bottom w:val="single" w:sz="4" w:space="0" w:color="999999"/>
                    <w:right w:val="single" w:sz="4" w:space="0" w:color="999999"/>
                  </w:tcBorders>
                </w:tcPr>
                <w:p w14:paraId="46A70CC3" w14:textId="77777777" w:rsidR="00E30CDC" w:rsidRDefault="00E30CDC" w:rsidP="00070716">
                  <w:pPr>
                    <w:pStyle w:val="BodyText"/>
                    <w:spacing w:after="60"/>
                    <w:rPr>
                      <w:rFonts w:cs="Arial"/>
                    </w:rPr>
                  </w:pPr>
                  <w:r>
                    <w:rPr>
                      <w:rFonts w:cs="Arial"/>
                    </w:rPr>
                    <w:t xml:space="preserve">Type B students may still be omitted from the Qualifications Completion file.  </w:t>
                  </w:r>
                </w:p>
                <w:p w14:paraId="11A16A1D" w14:textId="77777777" w:rsidR="00E30CDC" w:rsidRDefault="00E30CDC" w:rsidP="00070716">
                  <w:pPr>
                    <w:pStyle w:val="BodyText"/>
                    <w:spacing w:after="60"/>
                    <w:rPr>
                      <w:rFonts w:cs="Arial"/>
                    </w:rPr>
                  </w:pPr>
                  <w:r>
                    <w:rPr>
                      <w:rFonts w:cs="Arial"/>
                    </w:rPr>
                    <w:t>TEOs are encouraged to provide</w:t>
                  </w:r>
                  <w:r w:rsidRPr="00374C4C">
                    <w:rPr>
                      <w:rFonts w:cs="Arial"/>
                    </w:rPr>
                    <w:t xml:space="preserve"> </w:t>
                  </w:r>
                  <w:r w:rsidRPr="007C64B4">
                    <w:rPr>
                      <w:rFonts w:cs="Arial"/>
                    </w:rPr>
                    <w:t>Qualification</w:t>
                  </w:r>
                  <w:r>
                    <w:rPr>
                      <w:rFonts w:cs="Arial"/>
                    </w:rPr>
                    <w:t xml:space="preserve"> Completions record</w:t>
                  </w:r>
                  <w:r w:rsidRPr="007C64B4">
                    <w:rPr>
                      <w:rFonts w:cs="Arial"/>
                    </w:rPr>
                    <w:t xml:space="preserve">s for Type B students that </w:t>
                  </w:r>
                </w:p>
                <w:p w14:paraId="787082C5" w14:textId="77777777" w:rsidR="00E30CDC" w:rsidRDefault="00E30CDC" w:rsidP="00070716">
                  <w:pPr>
                    <w:pStyle w:val="BodyText"/>
                    <w:spacing w:after="60"/>
                    <w:rPr>
                      <w:rFonts w:cs="Arial"/>
                    </w:rPr>
                  </w:pPr>
                  <w:r w:rsidRPr="007C64B4">
                    <w:rPr>
                      <w:rFonts w:cs="Arial"/>
                    </w:rPr>
                    <w:t xml:space="preserve">(a) have included courses with funding source </w:t>
                  </w:r>
                  <w:r w:rsidRPr="00BD4A70">
                    <w:rPr>
                      <w:rFonts w:cs="Arial"/>
                    </w:rPr>
                    <w:t>01</w:t>
                  </w:r>
                  <w:r w:rsidR="009F6845" w:rsidRPr="00BD4A70">
                    <w:rPr>
                      <w:rFonts w:cs="Arial"/>
                    </w:rPr>
                    <w:t>, 22, 25 or 26</w:t>
                  </w:r>
                  <w:r w:rsidRPr="00BD4A70">
                    <w:rPr>
                      <w:rFonts w:cs="Arial"/>
                    </w:rPr>
                    <w:t>;</w:t>
                  </w:r>
                  <w:r w:rsidRPr="007C64B4">
                    <w:rPr>
                      <w:rFonts w:cs="Arial"/>
                    </w:rPr>
                    <w:t xml:space="preserve"> and </w:t>
                  </w:r>
                </w:p>
                <w:p w14:paraId="0F55AE2A" w14:textId="66C192EB" w:rsidR="00E30CDC" w:rsidRPr="00EC010A" w:rsidRDefault="00E30CDC" w:rsidP="00070716">
                  <w:pPr>
                    <w:pStyle w:val="BodyText"/>
                    <w:spacing w:after="60"/>
                    <w:rPr>
                      <w:rFonts w:cs="Arial"/>
                    </w:rPr>
                  </w:pPr>
                  <w:r w:rsidRPr="007C64B4">
                    <w:rPr>
                      <w:rFonts w:cs="Arial"/>
                    </w:rPr>
                    <w:t xml:space="preserve">(b) </w:t>
                  </w:r>
                  <w:proofErr w:type="gramStart"/>
                  <w:r w:rsidRPr="007C64B4">
                    <w:rPr>
                      <w:rFonts w:cs="Arial"/>
                    </w:rPr>
                    <w:t>do</w:t>
                  </w:r>
                  <w:proofErr w:type="gramEnd"/>
                  <w:r w:rsidRPr="007C64B4">
                    <w:rPr>
                      <w:rFonts w:cs="Arial"/>
                    </w:rPr>
                    <w:t xml:space="preserve"> not have qualification award category codes of 25, 37, 90,</w:t>
                  </w:r>
                  <w:r w:rsidR="002D126E">
                    <w:rPr>
                      <w:rFonts w:cs="Arial"/>
                    </w:rPr>
                    <w:t xml:space="preserve"> 91,</w:t>
                  </w:r>
                  <w:r w:rsidRPr="007C64B4">
                    <w:rPr>
                      <w:rFonts w:cs="Arial"/>
                    </w:rPr>
                    <w:t xml:space="preserve"> 96, 97, 98, or 99.</w:t>
                  </w:r>
                </w:p>
              </w:tc>
            </w:tr>
            <w:tr w:rsidR="00E30CDC" w14:paraId="1A42F6CA" w14:textId="77777777" w:rsidTr="00A16058">
              <w:trPr>
                <w:trHeight w:val="672"/>
              </w:trPr>
              <w:tc>
                <w:tcPr>
                  <w:tcW w:w="1736" w:type="dxa"/>
                  <w:tcBorders>
                    <w:top w:val="single" w:sz="4" w:space="0" w:color="999999"/>
                    <w:left w:val="single" w:sz="4" w:space="0" w:color="999999"/>
                    <w:bottom w:val="single" w:sz="4" w:space="0" w:color="999999"/>
                    <w:right w:val="single" w:sz="4" w:space="0" w:color="999999"/>
                  </w:tcBorders>
                </w:tcPr>
                <w:p w14:paraId="61145B3E" w14:textId="77777777" w:rsidR="00E30CDC" w:rsidRPr="00EA1325" w:rsidRDefault="00E30CDC" w:rsidP="00070716">
                  <w:pPr>
                    <w:pStyle w:val="BodyText"/>
                    <w:spacing w:after="60"/>
                    <w:rPr>
                      <w:b/>
                    </w:rPr>
                  </w:pPr>
                  <w:r w:rsidRPr="00EA1325">
                    <w:rPr>
                      <w:b/>
                    </w:rPr>
                    <w:t>Course Completion</w:t>
                  </w:r>
                </w:p>
              </w:tc>
              <w:tc>
                <w:tcPr>
                  <w:tcW w:w="4642" w:type="dxa"/>
                  <w:tcBorders>
                    <w:top w:val="single" w:sz="4" w:space="0" w:color="999999"/>
                    <w:left w:val="single" w:sz="4" w:space="0" w:color="999999"/>
                    <w:bottom w:val="single" w:sz="4" w:space="0" w:color="999999"/>
                    <w:right w:val="single" w:sz="4" w:space="0" w:color="999999"/>
                  </w:tcBorders>
                </w:tcPr>
                <w:p w14:paraId="64FD42CC" w14:textId="77777777" w:rsidR="00E30CDC" w:rsidRDefault="00E30CDC" w:rsidP="00070716">
                  <w:pPr>
                    <w:pStyle w:val="BodyText"/>
                    <w:spacing w:after="60"/>
                    <w:rPr>
                      <w:rFonts w:cs="Arial"/>
                    </w:rPr>
                  </w:pPr>
                  <w:r>
                    <w:rPr>
                      <w:rFonts w:cs="Arial"/>
                    </w:rPr>
                    <w:t xml:space="preserve">Type B students may still be omitted from the Course Completion file.  </w:t>
                  </w:r>
                </w:p>
                <w:p w14:paraId="62F86DD0" w14:textId="77777777" w:rsidR="00E30CDC" w:rsidRDefault="00E30CDC" w:rsidP="00070716">
                  <w:pPr>
                    <w:pStyle w:val="BodyText"/>
                    <w:spacing w:after="60"/>
                    <w:rPr>
                      <w:rFonts w:cs="Arial"/>
                    </w:rPr>
                  </w:pPr>
                  <w:r>
                    <w:rPr>
                      <w:rFonts w:cs="Arial"/>
                    </w:rPr>
                    <w:t>TEOs are encouraged to</w:t>
                  </w:r>
                  <w:r w:rsidRPr="007C64B4">
                    <w:rPr>
                      <w:rFonts w:cs="Arial"/>
                    </w:rPr>
                    <w:t xml:space="preserve"> </w:t>
                  </w:r>
                  <w:r>
                    <w:rPr>
                      <w:rFonts w:cs="Arial"/>
                    </w:rPr>
                    <w:t xml:space="preserve">provide </w:t>
                  </w:r>
                  <w:r w:rsidRPr="007C64B4">
                    <w:rPr>
                      <w:rFonts w:cs="Arial"/>
                    </w:rPr>
                    <w:t>Course Completion</w:t>
                  </w:r>
                  <w:r>
                    <w:rPr>
                      <w:rFonts w:cs="Arial"/>
                    </w:rPr>
                    <w:t xml:space="preserve"> record</w:t>
                  </w:r>
                  <w:r w:rsidRPr="007C64B4">
                    <w:rPr>
                      <w:rFonts w:cs="Arial"/>
                    </w:rPr>
                    <w:t xml:space="preserve">s for Type B students that </w:t>
                  </w:r>
                </w:p>
                <w:p w14:paraId="6F99BF5E" w14:textId="77777777" w:rsidR="00E30CDC" w:rsidRDefault="00E30CDC" w:rsidP="00070716">
                  <w:pPr>
                    <w:pStyle w:val="BodyText"/>
                    <w:spacing w:after="60"/>
                    <w:rPr>
                      <w:rFonts w:cs="Arial"/>
                    </w:rPr>
                  </w:pPr>
                  <w:r w:rsidRPr="007C64B4">
                    <w:rPr>
                      <w:rFonts w:cs="Arial"/>
                    </w:rPr>
                    <w:t xml:space="preserve">(a) have funding source </w:t>
                  </w:r>
                  <w:r w:rsidR="009F6845" w:rsidRPr="00BD4A70">
                    <w:rPr>
                      <w:rFonts w:cs="Arial"/>
                    </w:rPr>
                    <w:t>01, 22, 25 or 26;</w:t>
                  </w:r>
                  <w:r w:rsidRPr="007C64B4">
                    <w:rPr>
                      <w:rFonts w:cs="Arial"/>
                    </w:rPr>
                    <w:t xml:space="preserve"> and </w:t>
                  </w:r>
                </w:p>
                <w:p w14:paraId="784F6E2F" w14:textId="2B2E40AD" w:rsidR="00E30CDC" w:rsidRDefault="00E30CDC" w:rsidP="00070716">
                  <w:pPr>
                    <w:pStyle w:val="BodyText"/>
                    <w:spacing w:after="60"/>
                  </w:pPr>
                  <w:r w:rsidRPr="007C64B4">
                    <w:rPr>
                      <w:rFonts w:cs="Arial"/>
                    </w:rPr>
                    <w:t xml:space="preserve">(b) </w:t>
                  </w:r>
                  <w:proofErr w:type="gramStart"/>
                  <w:r w:rsidRPr="007C64B4">
                    <w:rPr>
                      <w:rFonts w:cs="Arial"/>
                    </w:rPr>
                    <w:t>do</w:t>
                  </w:r>
                  <w:proofErr w:type="gramEnd"/>
                  <w:r w:rsidRPr="007C64B4">
                    <w:rPr>
                      <w:rFonts w:cs="Arial"/>
                    </w:rPr>
                    <w:t xml:space="preserve"> not have qualification award category codes of 90, </w:t>
                  </w:r>
                  <w:r w:rsidR="002D126E">
                    <w:rPr>
                      <w:rFonts w:cs="Arial"/>
                    </w:rPr>
                    <w:t xml:space="preserve">91, </w:t>
                  </w:r>
                  <w:r w:rsidRPr="007C64B4">
                    <w:rPr>
                      <w:rFonts w:cs="Arial"/>
                    </w:rPr>
                    <w:t>96, 97, or 99.</w:t>
                  </w:r>
                </w:p>
              </w:tc>
            </w:tr>
          </w:tbl>
          <w:p w14:paraId="160264A6" w14:textId="77777777" w:rsidR="00E30CDC" w:rsidRDefault="00E30CDC" w:rsidP="00E76C78">
            <w:pPr>
              <w:spacing w:before="60" w:after="60"/>
            </w:pPr>
            <w:r>
              <w:t xml:space="preserve">STAR students will already have National Student Numbers. </w:t>
            </w:r>
          </w:p>
        </w:tc>
      </w:tr>
    </w:tbl>
    <w:p w14:paraId="348B477E" w14:textId="77777777" w:rsidR="00E30CDC" w:rsidRDefault="00E30CDC" w:rsidP="00D86A43">
      <w:pPr>
        <w:rPr>
          <w:b/>
          <w:bCs/>
        </w:rPr>
      </w:pPr>
    </w:p>
    <w:p w14:paraId="5E427348" w14:textId="77777777" w:rsidR="00E30CDC" w:rsidRDefault="00E30CDC" w:rsidP="005C4108">
      <w:pPr>
        <w:pStyle w:val="Heading1"/>
        <w:ind w:left="432" w:hanging="432"/>
      </w:pPr>
      <w:bookmarkStart w:id="47" w:name="_Toc298827583"/>
      <w:bookmarkStart w:id="48" w:name="_Toc35440005"/>
      <w:r>
        <w:lastRenderedPageBreak/>
        <w:t>Definitions</w:t>
      </w:r>
      <w:bookmarkEnd w:id="47"/>
      <w:bookmarkEnd w:id="48"/>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448"/>
        <w:gridCol w:w="6074"/>
      </w:tblGrid>
      <w:tr w:rsidR="00E30CDC" w14:paraId="2322B05B" w14:textId="77777777" w:rsidTr="00516052">
        <w:tc>
          <w:tcPr>
            <w:tcW w:w="2448" w:type="dxa"/>
          </w:tcPr>
          <w:p w14:paraId="364D6813" w14:textId="77777777" w:rsidR="00E30CDC" w:rsidRDefault="00E30CDC" w:rsidP="009C720B">
            <w:pPr>
              <w:spacing w:before="60" w:after="60"/>
              <w:rPr>
                <w:lang w:val="en-GB"/>
              </w:rPr>
            </w:pPr>
            <w:r w:rsidRPr="00856560">
              <w:rPr>
                <w:b/>
                <w:bCs/>
              </w:rPr>
              <w:t>Secondary Tertiary Alignment Resource (STAR)</w:t>
            </w:r>
          </w:p>
        </w:tc>
        <w:tc>
          <w:tcPr>
            <w:tcW w:w="6074" w:type="dxa"/>
          </w:tcPr>
          <w:p w14:paraId="529E6F5A" w14:textId="77777777" w:rsidR="00E30CDC" w:rsidRDefault="0027731B" w:rsidP="00CA6EC9">
            <w:pPr>
              <w:pStyle w:val="BodyText"/>
              <w:spacing w:after="60"/>
              <w:jc w:val="both"/>
            </w:pPr>
            <w:r>
              <w:t>STAR i</w:t>
            </w:r>
            <w:r w:rsidR="00E30CDC">
              <w:t>s where secondary schools receive funding for the purpose of offering non-conventional and tertiary</w:t>
            </w:r>
            <w:r w:rsidR="00637A88">
              <w:t>-</w:t>
            </w:r>
            <w:r w:rsidR="00CA6EC9">
              <w:t xml:space="preserve">type courses to their students. </w:t>
            </w:r>
            <w:r w:rsidR="00E30CDC">
              <w:t>STAR funded students may enrol with a tertiary education provider for the purpose of receiving tuition.</w:t>
            </w:r>
          </w:p>
        </w:tc>
      </w:tr>
      <w:tr w:rsidR="00E30CDC" w14:paraId="196B4D7A" w14:textId="77777777" w:rsidTr="00516052">
        <w:tc>
          <w:tcPr>
            <w:tcW w:w="2448" w:type="dxa"/>
          </w:tcPr>
          <w:p w14:paraId="04D452AD" w14:textId="77777777" w:rsidR="00E30CDC" w:rsidRDefault="00E30CDC" w:rsidP="009C720B">
            <w:pPr>
              <w:spacing w:before="60" w:after="60"/>
              <w:rPr>
                <w:lang w:val="en-GB"/>
              </w:rPr>
            </w:pPr>
            <w:r w:rsidRPr="00856560">
              <w:rPr>
                <w:b/>
                <w:bCs/>
              </w:rPr>
              <w:t xml:space="preserve">Non-Formal </w:t>
            </w:r>
            <w:r>
              <w:rPr>
                <w:b/>
                <w:bCs/>
              </w:rPr>
              <w:t>Education/Courses</w:t>
            </w:r>
          </w:p>
        </w:tc>
        <w:tc>
          <w:tcPr>
            <w:tcW w:w="6074" w:type="dxa"/>
          </w:tcPr>
          <w:p w14:paraId="6074727D" w14:textId="77777777" w:rsidR="00E30CDC" w:rsidRDefault="00E30CDC" w:rsidP="00CA6EC9">
            <w:pPr>
              <w:pStyle w:val="BodyText"/>
              <w:spacing w:after="60"/>
              <w:jc w:val="both"/>
            </w:pPr>
            <w:r>
              <w:t xml:space="preserve">Non-formal education/course is learning that does not contribute towards a qualification.  This includes adult community education courses, courses taken for personal interest (CPI) and learning for which only a certificate of attendance is given. </w:t>
            </w:r>
          </w:p>
          <w:p w14:paraId="6E5915BA" w14:textId="77777777" w:rsidR="00E30CDC" w:rsidRDefault="00E30CDC" w:rsidP="00CA6EC9">
            <w:pPr>
              <w:pStyle w:val="BodyText"/>
              <w:spacing w:after="60"/>
              <w:jc w:val="both"/>
            </w:pPr>
            <w:r>
              <w:t>Non-formal education can include assessment, but the assessment does not contribute toward a qualification.</w:t>
            </w:r>
          </w:p>
          <w:p w14:paraId="6AA3651F" w14:textId="77777777" w:rsidR="00E30CDC" w:rsidRDefault="00E30CDC" w:rsidP="00CA6EC9">
            <w:pPr>
              <w:pStyle w:val="BodyText"/>
              <w:spacing w:after="60"/>
              <w:jc w:val="both"/>
            </w:pPr>
            <w:r>
              <w:t xml:space="preserve">If a student receives a certificate of completion or attainment simply by virtue of attending classes, or in some other non-discriminatory way, the learning is considered to be non-formal. </w:t>
            </w:r>
          </w:p>
        </w:tc>
      </w:tr>
      <w:tr w:rsidR="00E30CDC" w14:paraId="7D224B97" w14:textId="77777777" w:rsidTr="00516052">
        <w:tc>
          <w:tcPr>
            <w:tcW w:w="2448" w:type="dxa"/>
          </w:tcPr>
          <w:p w14:paraId="4487F46C" w14:textId="77777777" w:rsidR="00E30CDC" w:rsidRDefault="00E30CDC" w:rsidP="009C720B">
            <w:pPr>
              <w:spacing w:before="60" w:after="60"/>
              <w:rPr>
                <w:lang w:val="en-GB"/>
              </w:rPr>
            </w:pPr>
            <w:r w:rsidRPr="00856560">
              <w:rPr>
                <w:b/>
                <w:bCs/>
              </w:rPr>
              <w:t>A</w:t>
            </w:r>
            <w:r>
              <w:rPr>
                <w:b/>
                <w:bCs/>
              </w:rPr>
              <w:t xml:space="preserve"> quality assured </w:t>
            </w:r>
            <w:r w:rsidRPr="00856560">
              <w:rPr>
                <w:b/>
                <w:bCs/>
              </w:rPr>
              <w:t>qualification</w:t>
            </w:r>
          </w:p>
        </w:tc>
        <w:tc>
          <w:tcPr>
            <w:tcW w:w="6074" w:type="dxa"/>
          </w:tcPr>
          <w:p w14:paraId="2EB8A86E" w14:textId="77777777" w:rsidR="00E30CDC" w:rsidRDefault="0027731B" w:rsidP="00CA6EC9">
            <w:pPr>
              <w:pStyle w:val="BodyText"/>
              <w:spacing w:after="60"/>
              <w:jc w:val="both"/>
            </w:pPr>
            <w:r>
              <w:t>A quality assured qualification i</w:t>
            </w:r>
            <w:r w:rsidR="00E30CDC">
              <w:t xml:space="preserve">s one that has been approved by </w:t>
            </w:r>
            <w:r w:rsidR="00410CA3">
              <w:t>the</w:t>
            </w:r>
            <w:r w:rsidR="00E30CDC">
              <w:t xml:space="preserve"> quality assurance bod</w:t>
            </w:r>
            <w:r w:rsidR="00410CA3">
              <w:t>ies</w:t>
            </w:r>
            <w:r w:rsidR="00E30CDC">
              <w:t xml:space="preserve"> New Zealand Vice Chancellors’ Committee (CUAP) or NZQA; or leads to an award issued by a tertiary education organisation for which the organisation's council (or academic board, with delegation) has given approval. </w:t>
            </w:r>
          </w:p>
        </w:tc>
      </w:tr>
      <w:tr w:rsidR="00E30CDC" w14:paraId="6BAAF733" w14:textId="77777777" w:rsidTr="00516052">
        <w:tc>
          <w:tcPr>
            <w:tcW w:w="2448" w:type="dxa"/>
          </w:tcPr>
          <w:p w14:paraId="27BAD293" w14:textId="77777777" w:rsidR="00E30CDC" w:rsidRPr="00856560" w:rsidRDefault="00E30CDC" w:rsidP="009C720B">
            <w:pPr>
              <w:spacing w:before="60" w:after="60"/>
              <w:rPr>
                <w:b/>
                <w:bCs/>
              </w:rPr>
            </w:pPr>
            <w:r>
              <w:rPr>
                <w:b/>
                <w:bCs/>
              </w:rPr>
              <w:t>Recognised qualification</w:t>
            </w:r>
          </w:p>
        </w:tc>
        <w:tc>
          <w:tcPr>
            <w:tcW w:w="6074" w:type="dxa"/>
          </w:tcPr>
          <w:p w14:paraId="452D087A" w14:textId="77777777" w:rsidR="00E30CDC" w:rsidRPr="00116DF9" w:rsidRDefault="00E30CDC" w:rsidP="00CA6EC9">
            <w:pPr>
              <w:tabs>
                <w:tab w:val="left" w:pos="0"/>
              </w:tabs>
              <w:spacing w:before="60" w:after="60"/>
              <w:jc w:val="both"/>
              <w:rPr>
                <w:rFonts w:ascii="Times New Roman" w:hAnsi="Times New Roman"/>
              </w:rPr>
            </w:pPr>
            <w:r>
              <w:t xml:space="preserve">A qualification that has been approved by a </w:t>
            </w:r>
            <w:r w:rsidR="00853DFB">
              <w:t>quality assurance body an</w:t>
            </w:r>
            <w:r>
              <w:t>d meets the requirements of the New Zealand Qualifications Framework.</w:t>
            </w:r>
          </w:p>
        </w:tc>
      </w:tr>
      <w:tr w:rsidR="00E30CDC" w14:paraId="6AFFAAB4" w14:textId="77777777" w:rsidTr="00516052">
        <w:tc>
          <w:tcPr>
            <w:tcW w:w="2448" w:type="dxa"/>
          </w:tcPr>
          <w:p w14:paraId="18DA594A" w14:textId="77777777" w:rsidR="00BF3945" w:rsidRDefault="00BF3945" w:rsidP="009C720B">
            <w:pPr>
              <w:spacing w:before="60" w:after="60"/>
              <w:rPr>
                <w:b/>
                <w:bCs/>
              </w:rPr>
            </w:pPr>
            <w:r>
              <w:rPr>
                <w:b/>
                <w:bCs/>
              </w:rPr>
              <w:t>Verified</w:t>
            </w:r>
            <w:r w:rsidRPr="00856560">
              <w:rPr>
                <w:b/>
                <w:bCs/>
              </w:rPr>
              <w:t xml:space="preserve"> </w:t>
            </w:r>
            <w:r w:rsidR="00E30CDC" w:rsidRPr="00856560">
              <w:rPr>
                <w:b/>
                <w:bCs/>
              </w:rPr>
              <w:t>NSN</w:t>
            </w:r>
          </w:p>
          <w:p w14:paraId="0BA025CE" w14:textId="77777777" w:rsidR="00E30CDC" w:rsidRPr="00856560" w:rsidRDefault="00BF3945" w:rsidP="009C720B">
            <w:pPr>
              <w:spacing w:before="60" w:after="60"/>
              <w:rPr>
                <w:b/>
                <w:bCs/>
              </w:rPr>
            </w:pPr>
            <w:r>
              <w:rPr>
                <w:b/>
                <w:bCs/>
              </w:rPr>
              <w:t xml:space="preserve">(Previously known as ‘Active’) </w:t>
            </w:r>
          </w:p>
        </w:tc>
        <w:tc>
          <w:tcPr>
            <w:tcW w:w="6074" w:type="dxa"/>
          </w:tcPr>
          <w:p w14:paraId="19D712F9" w14:textId="77777777" w:rsidR="00E30CDC" w:rsidRDefault="00E30CDC" w:rsidP="00CA6EC9">
            <w:pPr>
              <w:pStyle w:val="BodyText"/>
              <w:spacing w:after="60"/>
              <w:jc w:val="both"/>
            </w:pPr>
            <w:r>
              <w:t xml:space="preserve">Once the name and date of birth, </w:t>
            </w:r>
            <w:r w:rsidR="0090241F">
              <w:t xml:space="preserve">AND </w:t>
            </w:r>
            <w:r>
              <w:t>the residential status of the student has been verified, the status of the NSN is ‘</w:t>
            </w:r>
            <w:r w:rsidR="0090241F">
              <w:t>Verified’</w:t>
            </w:r>
            <w:r>
              <w:t xml:space="preserve">.  When a student has a </w:t>
            </w:r>
            <w:r w:rsidR="0090241F">
              <w:t>‘Verified’</w:t>
            </w:r>
            <w:r w:rsidR="00853DFB">
              <w:t xml:space="preserve"> </w:t>
            </w:r>
            <w:r>
              <w:t xml:space="preserve">NSN they have </w:t>
            </w:r>
            <w:r w:rsidRPr="00844248">
              <w:t>fulfilled the verification requirements for enrolment at any TEO</w:t>
            </w:r>
            <w:r>
              <w:t>.</w:t>
            </w:r>
          </w:p>
        </w:tc>
      </w:tr>
      <w:tr w:rsidR="00E30CDC" w14:paraId="3845193E" w14:textId="77777777" w:rsidTr="00516052">
        <w:tc>
          <w:tcPr>
            <w:tcW w:w="2448" w:type="dxa"/>
          </w:tcPr>
          <w:p w14:paraId="6D44A9D5" w14:textId="77777777" w:rsidR="00E30CDC" w:rsidRDefault="00BF3945" w:rsidP="009C720B">
            <w:pPr>
              <w:spacing w:before="60" w:after="60"/>
              <w:rPr>
                <w:b/>
                <w:bCs/>
              </w:rPr>
            </w:pPr>
            <w:r>
              <w:rPr>
                <w:b/>
                <w:bCs/>
              </w:rPr>
              <w:t>Unverified</w:t>
            </w:r>
            <w:r w:rsidR="00E30CDC" w:rsidRPr="00856560">
              <w:rPr>
                <w:b/>
                <w:bCs/>
              </w:rPr>
              <w:t xml:space="preserve"> NSN</w:t>
            </w:r>
          </w:p>
          <w:p w14:paraId="7E3446B0" w14:textId="77777777" w:rsidR="00BF3945" w:rsidRPr="00856560" w:rsidRDefault="00BF3945" w:rsidP="009C720B">
            <w:pPr>
              <w:spacing w:before="60" w:after="60"/>
              <w:rPr>
                <w:b/>
                <w:bCs/>
              </w:rPr>
            </w:pPr>
            <w:r>
              <w:rPr>
                <w:b/>
                <w:bCs/>
              </w:rPr>
              <w:t>(Previously know</w:t>
            </w:r>
            <w:r w:rsidR="00853DFB">
              <w:rPr>
                <w:b/>
                <w:bCs/>
              </w:rPr>
              <w:t>n</w:t>
            </w:r>
            <w:r>
              <w:rPr>
                <w:b/>
                <w:bCs/>
              </w:rPr>
              <w:t xml:space="preserve"> as ‘Partial’)</w:t>
            </w:r>
          </w:p>
        </w:tc>
        <w:tc>
          <w:tcPr>
            <w:tcW w:w="6074" w:type="dxa"/>
          </w:tcPr>
          <w:p w14:paraId="3688C6F3" w14:textId="77777777" w:rsidR="00E30CDC" w:rsidRDefault="0027731B" w:rsidP="00BF3945">
            <w:pPr>
              <w:pStyle w:val="BodyText"/>
              <w:spacing w:after="60"/>
            </w:pPr>
            <w:r>
              <w:t>An unverified NSN i</w:t>
            </w:r>
            <w:r w:rsidR="00E30CDC">
              <w:t>s where some of the data on the NSI record is missing or some or all of the data is unverified.</w:t>
            </w:r>
          </w:p>
        </w:tc>
      </w:tr>
      <w:tr w:rsidR="00E30CDC" w14:paraId="6E70A2DD" w14:textId="77777777" w:rsidTr="00516052">
        <w:tc>
          <w:tcPr>
            <w:tcW w:w="2448" w:type="dxa"/>
          </w:tcPr>
          <w:p w14:paraId="4DE62582" w14:textId="77777777" w:rsidR="00E30CDC" w:rsidRPr="00856560" w:rsidRDefault="00E30CDC" w:rsidP="009C720B">
            <w:pPr>
              <w:spacing w:before="60" w:after="60"/>
              <w:rPr>
                <w:b/>
                <w:bCs/>
              </w:rPr>
            </w:pPr>
            <w:r w:rsidRPr="00856560">
              <w:rPr>
                <w:b/>
                <w:bCs/>
              </w:rPr>
              <w:t>An Inactive NSN</w:t>
            </w:r>
          </w:p>
        </w:tc>
        <w:tc>
          <w:tcPr>
            <w:tcW w:w="6074" w:type="dxa"/>
          </w:tcPr>
          <w:p w14:paraId="1139B8BB" w14:textId="77777777" w:rsidR="00E30CDC" w:rsidRDefault="0027731B" w:rsidP="009C720B">
            <w:pPr>
              <w:pStyle w:val="BodyText"/>
              <w:spacing w:after="60"/>
            </w:pPr>
            <w:r>
              <w:t>An inactive NSN i</w:t>
            </w:r>
            <w:r w:rsidR="00E30CDC">
              <w:t>s where the record relates to a deceased or fictional person and should no longer be used.</w:t>
            </w:r>
          </w:p>
        </w:tc>
      </w:tr>
      <w:tr w:rsidR="00E30CDC" w14:paraId="35FCF9D8" w14:textId="77777777" w:rsidTr="00516052">
        <w:tc>
          <w:tcPr>
            <w:tcW w:w="2448" w:type="dxa"/>
          </w:tcPr>
          <w:p w14:paraId="7224FCAE" w14:textId="77777777" w:rsidR="00E30CDC" w:rsidRPr="00856560" w:rsidRDefault="00E30CDC" w:rsidP="009C720B">
            <w:pPr>
              <w:spacing w:before="60" w:after="60"/>
              <w:rPr>
                <w:b/>
                <w:bCs/>
              </w:rPr>
            </w:pPr>
            <w:r w:rsidRPr="00856560">
              <w:rPr>
                <w:b/>
                <w:bCs/>
              </w:rPr>
              <w:t>A Merged NSN</w:t>
            </w:r>
          </w:p>
        </w:tc>
        <w:tc>
          <w:tcPr>
            <w:tcW w:w="6074" w:type="dxa"/>
          </w:tcPr>
          <w:p w14:paraId="0FFE9DEB" w14:textId="77777777" w:rsidR="00E30CDC" w:rsidRDefault="0027731B" w:rsidP="009C720B">
            <w:pPr>
              <w:pStyle w:val="BodyText"/>
              <w:spacing w:after="60"/>
            </w:pPr>
            <w:r>
              <w:t>A merged NSN i</w:t>
            </w:r>
            <w:r w:rsidR="00E30CDC">
              <w:t>s where the record is no longer current.  The record will indicate which NSN should now be used for the student in question.</w:t>
            </w:r>
          </w:p>
        </w:tc>
      </w:tr>
    </w:tbl>
    <w:p w14:paraId="45099328" w14:textId="77777777" w:rsidR="00E30CDC" w:rsidRPr="00B12CE1" w:rsidRDefault="00E30CDC" w:rsidP="00B12CE1">
      <w:pPr>
        <w:rPr>
          <w:lang w:val="en-GB"/>
        </w:rPr>
      </w:pPr>
    </w:p>
    <w:p w14:paraId="1B5F4E82" w14:textId="77777777" w:rsidR="00E30CDC" w:rsidRDefault="00E30CDC" w:rsidP="00D86A43">
      <w:pPr>
        <w:rPr>
          <w:b/>
          <w:bCs/>
        </w:rPr>
      </w:pPr>
    </w:p>
    <w:p w14:paraId="32539710" w14:textId="77777777" w:rsidR="00E30CDC" w:rsidRDefault="00E30CDC" w:rsidP="00D86A43">
      <w:pPr>
        <w:pStyle w:val="Heading1"/>
      </w:pPr>
      <w:bookmarkStart w:id="49" w:name="_Toc298827584"/>
      <w:bookmarkStart w:id="50" w:name="_Toc35440006"/>
      <w:r>
        <w:lastRenderedPageBreak/>
        <w:t>Reporting Requirements</w:t>
      </w:r>
      <w:bookmarkEnd w:id="49"/>
      <w:bookmarkEnd w:id="50"/>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3F87EB85" w14:textId="77777777" w:rsidTr="00D86A43">
        <w:tc>
          <w:tcPr>
            <w:tcW w:w="2088" w:type="dxa"/>
          </w:tcPr>
          <w:p w14:paraId="4BD6FF61" w14:textId="77777777" w:rsidR="001A5BC3" w:rsidRDefault="001A5BC3" w:rsidP="001A5BC3">
            <w:pPr>
              <w:pStyle w:val="TableHeading"/>
              <w:spacing w:before="60" w:after="60"/>
            </w:pPr>
            <w:r>
              <w:t xml:space="preserve">How to report enrolments of Trade Academies and </w:t>
            </w:r>
            <w:r w:rsidRPr="00E27780">
              <w:t>Youth Guarantee</w:t>
            </w:r>
            <w:r>
              <w:t xml:space="preserve"> programmes</w:t>
            </w:r>
          </w:p>
          <w:p w14:paraId="120FF96B" w14:textId="77777777" w:rsidR="001A5BC3" w:rsidRDefault="001A5BC3" w:rsidP="001A5BC3">
            <w:pPr>
              <w:pStyle w:val="TableHeading"/>
              <w:spacing w:before="60" w:after="60"/>
            </w:pPr>
          </w:p>
          <w:p w14:paraId="09E034CC" w14:textId="77777777" w:rsidR="00E30CDC" w:rsidRPr="00E27780" w:rsidRDefault="00E30CDC" w:rsidP="001A5BC3">
            <w:pPr>
              <w:pStyle w:val="TableHeading"/>
              <w:spacing w:before="60" w:after="60"/>
            </w:pPr>
          </w:p>
        </w:tc>
        <w:tc>
          <w:tcPr>
            <w:tcW w:w="6434" w:type="dxa"/>
          </w:tcPr>
          <w:p w14:paraId="79562F0D" w14:textId="77777777" w:rsidR="001A5BC3" w:rsidRDefault="00CA6EC9" w:rsidP="00CA6EC9">
            <w:pPr>
              <w:pStyle w:val="BodyText"/>
              <w:spacing w:after="60"/>
              <w:jc w:val="both"/>
            </w:pPr>
            <w:r>
              <w:t xml:space="preserve">All students enrolled in </w:t>
            </w:r>
            <w:r w:rsidR="001A5BC3">
              <w:t xml:space="preserve">Trade Academies and </w:t>
            </w:r>
            <w:r w:rsidR="001A5BC3" w:rsidRPr="00E27780">
              <w:t>Youth Guarantee</w:t>
            </w:r>
            <w:r w:rsidR="001A5BC3">
              <w:t xml:space="preserve"> programmes are Type D students and therefore must complete a full enrolment which requires a</w:t>
            </w:r>
            <w:r w:rsidR="0090241F">
              <w:t xml:space="preserve"> ‘Verified’</w:t>
            </w:r>
            <w:r w:rsidR="00853DFB">
              <w:t xml:space="preserve"> </w:t>
            </w:r>
            <w:r w:rsidR="001A5BC3">
              <w:t>NSN.</w:t>
            </w:r>
          </w:p>
          <w:p w14:paraId="7A5807B8" w14:textId="77777777" w:rsidR="001A5BC3" w:rsidRDefault="001A5BC3" w:rsidP="00CA6EC9">
            <w:pPr>
              <w:pStyle w:val="BodyText"/>
              <w:tabs>
                <w:tab w:val="left" w:pos="3665"/>
              </w:tabs>
              <w:spacing w:after="60"/>
              <w:jc w:val="both"/>
            </w:pPr>
            <w:r>
              <w:tab/>
            </w:r>
          </w:p>
          <w:p w14:paraId="1E2D23BE" w14:textId="77777777" w:rsidR="001A5BC3" w:rsidRPr="00245C2B" w:rsidRDefault="001A5BC3" w:rsidP="00CA6EC9">
            <w:pPr>
              <w:pStyle w:val="BodyText"/>
              <w:spacing w:after="60"/>
              <w:jc w:val="both"/>
              <w:rPr>
                <w:b/>
              </w:rPr>
            </w:pPr>
            <w:r w:rsidRPr="00245C2B">
              <w:rPr>
                <w:b/>
              </w:rPr>
              <w:t>Youth Guarantee</w:t>
            </w:r>
          </w:p>
          <w:p w14:paraId="44C0FA47" w14:textId="77777777" w:rsidR="001A5BC3" w:rsidRDefault="001A5BC3" w:rsidP="00CA6EC9">
            <w:pPr>
              <w:pStyle w:val="BodyText"/>
              <w:spacing w:after="60"/>
              <w:jc w:val="both"/>
            </w:pPr>
          </w:p>
          <w:p w14:paraId="3A4E4FDC" w14:textId="77777777" w:rsidR="001A5BC3" w:rsidRDefault="001A5BC3" w:rsidP="00CA6EC9">
            <w:pPr>
              <w:pStyle w:val="BodyText"/>
              <w:spacing w:after="60"/>
              <w:jc w:val="both"/>
            </w:pPr>
            <w:r>
              <w:t>Youth Guarantee students will be enrolled in courses that will lead to either national qualifications or locally awarded qualifications. In either case</w:t>
            </w:r>
            <w:r w:rsidR="00853DFB">
              <w:t>,</w:t>
            </w:r>
            <w:r>
              <w:t xml:space="preserve"> the qualification must have been through the appropriate NZQA and TEC approval processes. All Youth Guarantee enrolments should use a source of funding of 22 and the qualification code of the qualification that the student is enrolled in. </w:t>
            </w:r>
          </w:p>
          <w:p w14:paraId="695A6B22" w14:textId="77777777" w:rsidR="001A5BC3" w:rsidRDefault="001A5BC3" w:rsidP="00CA6EC9">
            <w:pPr>
              <w:pStyle w:val="BodyText"/>
              <w:spacing w:after="60"/>
              <w:jc w:val="both"/>
            </w:pPr>
          </w:p>
          <w:p w14:paraId="4CCCEABE" w14:textId="77777777" w:rsidR="001A5BC3" w:rsidRPr="00245C2B" w:rsidRDefault="001A5BC3" w:rsidP="00CA6EC9">
            <w:pPr>
              <w:pStyle w:val="BodyText"/>
              <w:spacing w:after="60"/>
              <w:jc w:val="both"/>
              <w:rPr>
                <w:b/>
              </w:rPr>
            </w:pPr>
            <w:r w:rsidRPr="00245C2B">
              <w:rPr>
                <w:b/>
              </w:rPr>
              <w:t>Trade</w:t>
            </w:r>
            <w:r w:rsidR="00853DFB">
              <w:rPr>
                <w:b/>
              </w:rPr>
              <w:t>s</w:t>
            </w:r>
            <w:r w:rsidRPr="00245C2B">
              <w:rPr>
                <w:b/>
              </w:rPr>
              <w:t xml:space="preserve"> Academies</w:t>
            </w:r>
          </w:p>
          <w:p w14:paraId="6C564A5F" w14:textId="77777777" w:rsidR="001A5BC3" w:rsidRDefault="001A5BC3" w:rsidP="00CA6EC9">
            <w:pPr>
              <w:pStyle w:val="BodyText"/>
              <w:spacing w:after="60"/>
              <w:jc w:val="both"/>
            </w:pPr>
          </w:p>
          <w:p w14:paraId="45700610" w14:textId="77777777" w:rsidR="001A5BC3" w:rsidRPr="00EC792A" w:rsidRDefault="001A5BC3" w:rsidP="00CA6EC9">
            <w:pPr>
              <w:jc w:val="both"/>
              <w:rPr>
                <w:lang w:val="en-GB"/>
              </w:rPr>
            </w:pPr>
            <w:r w:rsidRPr="00EC792A">
              <w:rPr>
                <w:lang w:val="en-GB"/>
              </w:rPr>
              <w:t>Students enrolled at a Trades Academy remain enrolled in a secondary school. Each Trades Academy will deliver a trades-related programme that should include both NCEA (Level 2) credits and a nationally transferable tertiary qualification (Levels 1</w:t>
            </w:r>
            <w:r w:rsidR="0027731B">
              <w:rPr>
                <w:lang w:val="en-GB"/>
              </w:rPr>
              <w:t xml:space="preserve"> to </w:t>
            </w:r>
            <w:r w:rsidRPr="00EC792A">
              <w:rPr>
                <w:lang w:val="en-GB"/>
              </w:rPr>
              <w:t>3 on the N</w:t>
            </w:r>
            <w:r>
              <w:rPr>
                <w:lang w:val="en-GB"/>
              </w:rPr>
              <w:t xml:space="preserve">ew Zealand </w:t>
            </w:r>
            <w:r w:rsidR="00615E1A">
              <w:rPr>
                <w:lang w:val="en-GB"/>
              </w:rPr>
              <w:t>Qualification Framework</w:t>
            </w:r>
            <w:r w:rsidRPr="00EC792A">
              <w:rPr>
                <w:lang w:val="en-GB"/>
              </w:rPr>
              <w:t>.</w:t>
            </w:r>
          </w:p>
          <w:p w14:paraId="75A56ED9" w14:textId="77777777" w:rsidR="001A5BC3" w:rsidRDefault="001A5BC3" w:rsidP="00CA6EC9">
            <w:pPr>
              <w:pStyle w:val="BodyText"/>
              <w:spacing w:after="60"/>
              <w:jc w:val="both"/>
            </w:pPr>
          </w:p>
          <w:p w14:paraId="669A6F45" w14:textId="77777777" w:rsidR="001A5BC3" w:rsidRDefault="001A5BC3" w:rsidP="00CA6EC9">
            <w:pPr>
              <w:pStyle w:val="BodyText"/>
              <w:spacing w:after="60"/>
              <w:jc w:val="both"/>
            </w:pPr>
            <w:r>
              <w:t xml:space="preserve">All </w:t>
            </w:r>
            <w:r w:rsidR="00853DFB">
              <w:t xml:space="preserve">tertiary </w:t>
            </w:r>
            <w:r>
              <w:t xml:space="preserve">qualifications for Trades Academies must have been through the appropriate NZQA and TEC approval processes as required. All </w:t>
            </w:r>
            <w:r w:rsidRPr="00EC792A">
              <w:t>Trades Academy</w:t>
            </w:r>
            <w:r>
              <w:t xml:space="preserve"> enrolments should use a source of funding of 24 and the qualification code of the qualification that the student is enrolled in. </w:t>
            </w:r>
          </w:p>
          <w:p w14:paraId="4DAB8E65" w14:textId="77777777" w:rsidR="001A5BC3" w:rsidRDefault="001A5BC3" w:rsidP="00CA6EC9">
            <w:pPr>
              <w:pStyle w:val="BodyText"/>
              <w:spacing w:after="60"/>
              <w:jc w:val="both"/>
            </w:pPr>
          </w:p>
          <w:p w14:paraId="49829AD9" w14:textId="77777777" w:rsidR="001A5BC3" w:rsidRDefault="001A5BC3" w:rsidP="00CA6EC9">
            <w:pPr>
              <w:pStyle w:val="BodyText"/>
              <w:spacing w:after="60"/>
              <w:jc w:val="both"/>
            </w:pPr>
            <w:r>
              <w:t xml:space="preserve">Note that generic qualification codes </w:t>
            </w:r>
            <w:r w:rsidRPr="00170EA2">
              <w:rPr>
                <w:b/>
              </w:rPr>
              <w:t>cannot</w:t>
            </w:r>
            <w:r>
              <w:t xml:space="preserve"> be used for </w:t>
            </w:r>
            <w:r w:rsidRPr="00EC792A">
              <w:t>Trades Academy</w:t>
            </w:r>
            <w:r>
              <w:t xml:space="preserve"> enrolments.</w:t>
            </w:r>
          </w:p>
          <w:p w14:paraId="327B4EB9" w14:textId="77777777" w:rsidR="00E30CDC" w:rsidRDefault="00E30CDC" w:rsidP="00CA6EC9">
            <w:pPr>
              <w:pStyle w:val="BodyText"/>
              <w:spacing w:after="60"/>
              <w:jc w:val="both"/>
            </w:pPr>
          </w:p>
        </w:tc>
      </w:tr>
      <w:tr w:rsidR="00E30CDC" w14:paraId="44AA2507" w14:textId="77777777" w:rsidTr="00D86A43">
        <w:tc>
          <w:tcPr>
            <w:tcW w:w="2088" w:type="dxa"/>
          </w:tcPr>
          <w:p w14:paraId="5C631EC3" w14:textId="77777777" w:rsidR="00E30CDC" w:rsidRDefault="00E30CDC" w:rsidP="009C720B">
            <w:pPr>
              <w:pStyle w:val="TableHeading"/>
              <w:spacing w:before="60" w:after="60"/>
            </w:pPr>
            <w:r>
              <w:t>How to report the enrolment of STAR students</w:t>
            </w:r>
          </w:p>
        </w:tc>
        <w:tc>
          <w:tcPr>
            <w:tcW w:w="6434" w:type="dxa"/>
          </w:tcPr>
          <w:p w14:paraId="61A009B0" w14:textId="77777777" w:rsidR="00E30CDC" w:rsidRDefault="00E30CDC" w:rsidP="00524601">
            <w:pPr>
              <w:pStyle w:val="BodyText"/>
              <w:spacing w:after="60"/>
              <w:jc w:val="both"/>
            </w:pPr>
            <w:r>
              <w:t xml:space="preserve">All students enrolled in Secondary Tertiary Alignment Resource (STAR) programmes are </w:t>
            </w:r>
            <w:r w:rsidR="00245C2B">
              <w:t>Type B students which require</w:t>
            </w:r>
            <w:r>
              <w:t xml:space="preserve"> a minimum of a ‘Partial’ NSN.  </w:t>
            </w:r>
          </w:p>
          <w:p w14:paraId="53A07F86" w14:textId="77777777" w:rsidR="00E30CDC" w:rsidRDefault="00E30CDC" w:rsidP="00524601">
            <w:pPr>
              <w:pStyle w:val="BodyText"/>
              <w:spacing w:after="60"/>
              <w:jc w:val="both"/>
            </w:pPr>
            <w:r>
              <w:t xml:space="preserve">All STAR students should be enrolled under a generic qualification PCSTAR.  </w:t>
            </w:r>
          </w:p>
          <w:p w14:paraId="4F4928AC" w14:textId="77777777" w:rsidR="00E30CDC" w:rsidRDefault="00E30CDC" w:rsidP="00524601">
            <w:pPr>
              <w:pStyle w:val="BodyText"/>
              <w:spacing w:after="60"/>
              <w:jc w:val="both"/>
            </w:pPr>
            <w:r>
              <w:t>Other statistical reporting requirements are outlined on the Information Requirements page.</w:t>
            </w:r>
          </w:p>
        </w:tc>
      </w:tr>
      <w:tr w:rsidR="00E30CDC" w14:paraId="10C261B5" w14:textId="77777777" w:rsidTr="00D86A43">
        <w:tc>
          <w:tcPr>
            <w:tcW w:w="2088" w:type="dxa"/>
          </w:tcPr>
          <w:p w14:paraId="4E5B4F84" w14:textId="77777777" w:rsidR="00E30CDC" w:rsidRDefault="00E30CDC" w:rsidP="009C720B">
            <w:pPr>
              <w:pStyle w:val="TableHeading"/>
              <w:spacing w:before="60" w:after="60"/>
            </w:pPr>
            <w:r>
              <w:t>How to report the enrolment of students into other contracted courses</w:t>
            </w:r>
          </w:p>
        </w:tc>
        <w:tc>
          <w:tcPr>
            <w:tcW w:w="6434" w:type="dxa"/>
          </w:tcPr>
          <w:p w14:paraId="200649DB" w14:textId="77777777" w:rsidR="00E30CDC" w:rsidRDefault="00E30CDC" w:rsidP="00524601">
            <w:pPr>
              <w:pStyle w:val="BodyText"/>
              <w:spacing w:after="60"/>
              <w:jc w:val="both"/>
            </w:pPr>
            <w:r>
              <w:t xml:space="preserve">A number of organisations and Government </w:t>
            </w:r>
            <w:r w:rsidR="00853DFB">
              <w:t>agencies</w:t>
            </w:r>
            <w:r>
              <w:t>, e.g. Ministry of Soc</w:t>
            </w:r>
            <w:r w:rsidR="00524601">
              <w:t>ial Development (MSD)</w:t>
            </w:r>
            <w:r>
              <w:t xml:space="preserve"> contract TEOs to run specific courses. </w:t>
            </w:r>
          </w:p>
          <w:p w14:paraId="2C4C144D" w14:textId="77777777" w:rsidR="00E30CDC" w:rsidRDefault="00E30CDC" w:rsidP="00524601">
            <w:pPr>
              <w:pStyle w:val="BodyText"/>
              <w:spacing w:after="60"/>
              <w:jc w:val="both"/>
            </w:pPr>
            <w:r>
              <w:t xml:space="preserve">Students in these contracted courses will have a source of funding (code 12) and should be enrolled under a generic qualification code. For PTEs it is PCCONT. </w:t>
            </w:r>
          </w:p>
          <w:p w14:paraId="7DB39B38" w14:textId="77777777" w:rsidR="00E30CDC" w:rsidRDefault="00E30CDC" w:rsidP="00524601">
            <w:pPr>
              <w:pStyle w:val="BodyText"/>
              <w:spacing w:after="60"/>
              <w:jc w:val="both"/>
            </w:pPr>
            <w:r>
              <w:t xml:space="preserve">For TEIs it is XXCONT where XX is the two letter organisation code. </w:t>
            </w:r>
          </w:p>
          <w:p w14:paraId="6E56BDF5" w14:textId="77777777" w:rsidR="00E30CDC" w:rsidRDefault="00E30CDC" w:rsidP="00524601">
            <w:pPr>
              <w:pStyle w:val="BodyText"/>
              <w:spacing w:after="60"/>
              <w:jc w:val="both"/>
            </w:pPr>
            <w:r>
              <w:t>These students are Type C students.</w:t>
            </w:r>
          </w:p>
        </w:tc>
      </w:tr>
      <w:tr w:rsidR="00FD3F94" w14:paraId="279CE384" w14:textId="77777777" w:rsidTr="00551D83">
        <w:tc>
          <w:tcPr>
            <w:tcW w:w="2088" w:type="dxa"/>
          </w:tcPr>
          <w:p w14:paraId="0C2B206B" w14:textId="77777777" w:rsidR="00FD3F94" w:rsidRDefault="00FD3F94" w:rsidP="00551D83">
            <w:pPr>
              <w:pStyle w:val="TableHeading"/>
              <w:spacing w:before="60" w:after="60"/>
            </w:pPr>
            <w:r>
              <w:t>How to report the enrolment of students in a Certificate of Personal Interest</w:t>
            </w:r>
          </w:p>
        </w:tc>
        <w:tc>
          <w:tcPr>
            <w:tcW w:w="6434" w:type="dxa"/>
          </w:tcPr>
          <w:p w14:paraId="6D875D2B" w14:textId="77777777" w:rsidR="00FD3F94" w:rsidRDefault="00FD3F94" w:rsidP="00551D83">
            <w:pPr>
              <w:pStyle w:val="BodyText"/>
              <w:spacing w:after="60"/>
              <w:jc w:val="both"/>
            </w:pPr>
            <w:r>
              <w:t>The Certificate of Personal Interest (CPI) applies to students who choose to enrol in a recognised course (subject/paper/module) for personal interest only and do not enrol in a Qualification or gain recognised credit toward a qualification.</w:t>
            </w:r>
          </w:p>
          <w:p w14:paraId="7D0E3294" w14:textId="77777777" w:rsidR="00FD3F94" w:rsidRDefault="00FD3F94" w:rsidP="00551D83">
            <w:pPr>
              <w:pStyle w:val="BodyText"/>
              <w:spacing w:after="60"/>
              <w:jc w:val="both"/>
            </w:pPr>
            <w:r>
              <w:t>TEIs use XXCPI code.</w:t>
            </w:r>
          </w:p>
          <w:p w14:paraId="24B750A1" w14:textId="77777777" w:rsidR="00FD3F94" w:rsidRDefault="00FD3F94" w:rsidP="001032B7">
            <w:pPr>
              <w:pStyle w:val="BodyText"/>
              <w:spacing w:after="60"/>
              <w:jc w:val="both"/>
            </w:pPr>
            <w:r>
              <w:t xml:space="preserve">PTEs use PCCPI. PTE </w:t>
            </w:r>
            <w:r w:rsidR="001032B7">
              <w:t xml:space="preserve">CPI enrolments </w:t>
            </w:r>
            <w:r w:rsidR="00D750D5">
              <w:t>are not eligible for</w:t>
            </w:r>
            <w:r>
              <w:t xml:space="preserve"> Student Achievement Component funding</w:t>
            </w:r>
            <w:r w:rsidR="00D750D5">
              <w:t>.</w:t>
            </w:r>
            <w:r>
              <w:t xml:space="preserve"> </w:t>
            </w:r>
            <w:r w:rsidR="00D750D5">
              <w:t>Use source of funding</w:t>
            </w:r>
            <w:r>
              <w:t xml:space="preserve"> 'Domestic full fee paying' (code 03).</w:t>
            </w:r>
          </w:p>
        </w:tc>
      </w:tr>
      <w:tr w:rsidR="00E30CDC" w14:paraId="5DFCCD83" w14:textId="77777777" w:rsidTr="0049430A">
        <w:trPr>
          <w:trHeight w:val="1727"/>
        </w:trPr>
        <w:tc>
          <w:tcPr>
            <w:tcW w:w="2088" w:type="dxa"/>
          </w:tcPr>
          <w:p w14:paraId="48D10D2E" w14:textId="77777777" w:rsidR="00E30CDC" w:rsidRPr="0037349D" w:rsidRDefault="00DE02C7" w:rsidP="009C720B">
            <w:pPr>
              <w:pStyle w:val="TableHeading"/>
              <w:spacing w:before="60" w:after="60"/>
            </w:pPr>
            <w:bookmarkStart w:id="51" w:name="SOF03"/>
            <w:bookmarkEnd w:id="51"/>
            <w:r w:rsidRPr="0037349D">
              <w:lastRenderedPageBreak/>
              <w:t>What to report under</w:t>
            </w:r>
            <w:r w:rsidR="00FD3F94" w:rsidRPr="0037349D">
              <w:t xml:space="preserve"> Domestic Full Fee Paying Students (SoF 03) </w:t>
            </w:r>
          </w:p>
          <w:p w14:paraId="16F36977" w14:textId="77777777" w:rsidR="00FD3F94" w:rsidRPr="0037349D" w:rsidRDefault="00FD3F94" w:rsidP="009C720B">
            <w:pPr>
              <w:pStyle w:val="TableHeading"/>
              <w:spacing w:before="60" w:after="60"/>
            </w:pPr>
          </w:p>
          <w:p w14:paraId="1321C636" w14:textId="77777777" w:rsidR="00FD3F94" w:rsidRPr="0037349D" w:rsidRDefault="00FD3F94" w:rsidP="009C720B">
            <w:pPr>
              <w:pStyle w:val="TableHeading"/>
              <w:spacing w:before="60" w:after="60"/>
            </w:pPr>
          </w:p>
        </w:tc>
        <w:tc>
          <w:tcPr>
            <w:tcW w:w="6434" w:type="dxa"/>
          </w:tcPr>
          <w:p w14:paraId="11BDC024" w14:textId="77777777" w:rsidR="00BD3048" w:rsidRPr="0037349D" w:rsidRDefault="00BD3048" w:rsidP="00BD3048">
            <w:pPr>
              <w:rPr>
                <w:rFonts w:cs="Arial"/>
                <w:lang w:eastAsia="en-NZ"/>
              </w:rPr>
            </w:pPr>
            <w:r w:rsidRPr="0037349D">
              <w:rPr>
                <w:rFonts w:cs="Arial"/>
                <w:lang w:eastAsia="en-NZ"/>
              </w:rPr>
              <w:t>Source of funding (SoF) 03 can only be used to report course enrolments in:</w:t>
            </w:r>
          </w:p>
          <w:p w14:paraId="3780D33C"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Qualifications and training schemes </w:t>
            </w:r>
            <w:r w:rsidRPr="0037349D">
              <w:rPr>
                <w:rFonts w:ascii="Arial" w:hAnsi="Arial" w:cs="Arial"/>
                <w:b/>
                <w:sz w:val="20"/>
                <w:lang w:eastAsia="en-NZ"/>
              </w:rPr>
              <w:t>not</w:t>
            </w:r>
            <w:r w:rsidRPr="0037349D">
              <w:rPr>
                <w:rFonts w:ascii="Arial" w:hAnsi="Arial" w:cs="Arial"/>
                <w:sz w:val="20"/>
                <w:lang w:eastAsia="en-NZ"/>
              </w:rPr>
              <w:t xml:space="preserve"> approved in STEO as eligible to access </w:t>
            </w:r>
            <w:r w:rsidR="00BD3048" w:rsidRPr="0037349D">
              <w:rPr>
                <w:rFonts w:ascii="Arial" w:hAnsi="Arial" w:cs="Arial"/>
                <w:sz w:val="20"/>
                <w:lang w:eastAsia="en-NZ"/>
              </w:rPr>
              <w:t>TEC</w:t>
            </w:r>
            <w:r w:rsidRPr="0037349D">
              <w:rPr>
                <w:rFonts w:ascii="Arial" w:hAnsi="Arial" w:cs="Arial"/>
                <w:sz w:val="20"/>
                <w:lang w:eastAsia="en-NZ"/>
              </w:rPr>
              <w:t xml:space="preserve"> funding (this includes PTE certificates of personal interest (CPIs)), and</w:t>
            </w:r>
          </w:p>
          <w:p w14:paraId="64347A70"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Doctoral study where the four EFTS threshold for SAC Level 3 and above funding, </w:t>
            </w:r>
            <w:r w:rsidR="00321E02" w:rsidRPr="0037349D">
              <w:rPr>
                <w:rFonts w:ascii="Arial" w:hAnsi="Arial" w:cs="Arial"/>
                <w:sz w:val="20"/>
                <w:lang w:eastAsia="en-NZ"/>
              </w:rPr>
              <w:t>s</w:t>
            </w:r>
            <w:r w:rsidRPr="0037349D">
              <w:rPr>
                <w:rFonts w:ascii="Arial" w:hAnsi="Arial" w:cs="Arial"/>
                <w:sz w:val="20"/>
                <w:lang w:eastAsia="en-NZ"/>
              </w:rPr>
              <w:t>ource of funding (</w:t>
            </w:r>
            <w:proofErr w:type="gramStart"/>
            <w:r w:rsidRPr="0037349D">
              <w:rPr>
                <w:rFonts w:ascii="Arial" w:hAnsi="Arial" w:cs="Arial"/>
                <w:sz w:val="20"/>
                <w:lang w:eastAsia="en-NZ"/>
              </w:rPr>
              <w:t>SoF</w:t>
            </w:r>
            <w:proofErr w:type="gramEnd"/>
            <w:r w:rsidRPr="0037349D">
              <w:rPr>
                <w:rFonts w:ascii="Arial" w:hAnsi="Arial" w:cs="Arial"/>
                <w:sz w:val="20"/>
                <w:lang w:eastAsia="en-NZ"/>
              </w:rPr>
              <w:t>) 01, has been surpassed.</w:t>
            </w:r>
          </w:p>
          <w:p w14:paraId="4C4A0C21" w14:textId="77777777" w:rsidR="001032B7" w:rsidRPr="0037349D" w:rsidRDefault="001032B7" w:rsidP="001032B7">
            <w:pPr>
              <w:rPr>
                <w:rFonts w:cs="Arial"/>
                <w:lang w:eastAsia="en-NZ"/>
              </w:rPr>
            </w:pPr>
            <w:r w:rsidRPr="0037349D">
              <w:rPr>
                <w:rFonts w:cs="Arial"/>
                <w:b/>
                <w:lang w:eastAsia="en-NZ"/>
              </w:rPr>
              <w:t>Notes:</w:t>
            </w:r>
            <w:r w:rsidRPr="0037349D">
              <w:rPr>
                <w:rFonts w:cs="Arial"/>
                <w:lang w:eastAsia="en-NZ"/>
              </w:rPr>
              <w:t xml:space="preserve"> </w:t>
            </w:r>
          </w:p>
          <w:p w14:paraId="4FC027FA" w14:textId="77777777" w:rsidR="00BD3048" w:rsidRPr="0037349D" w:rsidRDefault="00BD3048" w:rsidP="00BD3048">
            <w:pPr>
              <w:rPr>
                <w:rFonts w:cs="Arial"/>
                <w:lang w:eastAsia="en-NZ"/>
              </w:rPr>
            </w:pPr>
            <w:r w:rsidRPr="0037349D">
              <w:rPr>
                <w:rFonts w:cs="Arial"/>
                <w:lang w:eastAsia="en-NZ"/>
              </w:rPr>
              <w:t>For doctoral study over the four EFTS threshold:</w:t>
            </w:r>
          </w:p>
          <w:p w14:paraId="19CA816E"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 xml:space="preserve">If you already report these EFTS under SoF 03, you can continue to do so but you now need to manually VoS the enrolment through to StudyLink with SoF 01. Notify StudyLink of this through its Student Allowance Knowledge Base. StudyLink will lock down the student file with SoF 01 so the student can access any loan entitlement. Under this option, the enrolment will show as SoF 03 in your SMS and in the SDR. </w:t>
            </w:r>
          </w:p>
          <w:p w14:paraId="08D42A1D"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If you already report these EFTS over the four EFTS threshold under SoF 01, you can continue to do so, but by zero’ing the EFTS</w:t>
            </w:r>
            <w:r w:rsidR="00393FD4">
              <w:rPr>
                <w:rFonts w:ascii="Arial" w:hAnsi="Arial" w:cs="Arial"/>
                <w:sz w:val="20"/>
                <w:szCs w:val="20"/>
                <w:lang w:eastAsia="en-NZ"/>
              </w:rPr>
              <w:t xml:space="preserve"> factor so as not to claim SAC L</w:t>
            </w:r>
            <w:r w:rsidRPr="0037349D">
              <w:rPr>
                <w:rFonts w:ascii="Arial" w:hAnsi="Arial" w:cs="Arial"/>
                <w:sz w:val="20"/>
                <w:szCs w:val="20"/>
                <w:lang w:eastAsia="en-NZ"/>
              </w:rPr>
              <w:t>evel 3 and above funding, and so the delivery is not included in your delivery volume.</w:t>
            </w:r>
          </w:p>
          <w:p w14:paraId="4E604325" w14:textId="77777777" w:rsidR="00FD3F94" w:rsidRPr="0037349D" w:rsidRDefault="00BD3048" w:rsidP="00BD3048">
            <w:pPr>
              <w:rPr>
                <w:rFonts w:cs="Arial"/>
              </w:rPr>
            </w:pPr>
            <w:r w:rsidRPr="0037349D">
              <w:rPr>
                <w:rFonts w:cs="Arial"/>
                <w:lang w:eastAsia="en-NZ"/>
              </w:rPr>
              <w:t xml:space="preserve">For PTEs, all course enrolments in qualifications approved in </w:t>
            </w:r>
            <w:r w:rsidR="00393FD4">
              <w:rPr>
                <w:rFonts w:cs="Arial"/>
                <w:lang w:eastAsia="en-NZ"/>
              </w:rPr>
              <w:t>STEO as eligible to access SAC L</w:t>
            </w:r>
            <w:r w:rsidRPr="0037349D">
              <w:rPr>
                <w:rFonts w:cs="Arial"/>
                <w:lang w:eastAsia="en-NZ"/>
              </w:rPr>
              <w:t>evel 3 and above funding, and that are listed in the PTE’s a</w:t>
            </w:r>
            <w:r w:rsidR="00393FD4">
              <w:rPr>
                <w:rFonts w:cs="Arial"/>
                <w:lang w:eastAsia="en-NZ"/>
              </w:rPr>
              <w:t>greed mix of provision for SAC L</w:t>
            </w:r>
            <w:r w:rsidRPr="0037349D">
              <w:rPr>
                <w:rFonts w:cs="Arial"/>
                <w:lang w:eastAsia="en-NZ"/>
              </w:rPr>
              <w:t xml:space="preserve">evel 3 and above </w:t>
            </w:r>
            <w:r w:rsidRPr="0037349D">
              <w:rPr>
                <w:rFonts w:cs="Arial"/>
                <w:b/>
                <w:lang w:eastAsia="en-NZ"/>
              </w:rPr>
              <w:t>must</w:t>
            </w:r>
            <w:r w:rsidRPr="0037349D">
              <w:rPr>
                <w:rFonts w:cs="Arial"/>
                <w:lang w:eastAsia="en-NZ"/>
              </w:rPr>
              <w:t xml:space="preserve"> be reported under SoF 01, not SoF 03.</w:t>
            </w:r>
          </w:p>
        </w:tc>
      </w:tr>
    </w:tbl>
    <w:p w14:paraId="46650A15" w14:textId="77777777" w:rsidR="00E30CDC" w:rsidRDefault="00E30CDC" w:rsidP="00D86A43">
      <w:pPr>
        <w:pStyle w:val="Heading1"/>
      </w:pPr>
      <w:bookmarkStart w:id="52" w:name="_Toc298827585"/>
      <w:bookmarkStart w:id="53" w:name="_Toc35440007"/>
      <w:r>
        <w:lastRenderedPageBreak/>
        <w:t>Data Validation and Summary Report</w:t>
      </w:r>
      <w:bookmarkEnd w:id="52"/>
      <w:bookmarkEnd w:id="53"/>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29DB33A1" w14:textId="77777777" w:rsidTr="00D86A43">
        <w:tc>
          <w:tcPr>
            <w:tcW w:w="2088" w:type="dxa"/>
          </w:tcPr>
          <w:p w14:paraId="2D40AC42" w14:textId="77777777" w:rsidR="00E30CDC" w:rsidRDefault="00E30CDC" w:rsidP="00D86A43">
            <w:pPr>
              <w:pStyle w:val="TableHeading"/>
            </w:pPr>
            <w:r>
              <w:t>Validation of Data Files</w:t>
            </w:r>
          </w:p>
        </w:tc>
        <w:tc>
          <w:tcPr>
            <w:tcW w:w="6434" w:type="dxa"/>
          </w:tcPr>
          <w:p w14:paraId="251D37A5" w14:textId="77777777" w:rsidR="00853DFB" w:rsidRDefault="00E30CDC" w:rsidP="00524601">
            <w:pPr>
              <w:pStyle w:val="BodyText"/>
              <w:jc w:val="both"/>
            </w:pPr>
            <w:r>
              <w:t xml:space="preserve">The Ministry provides a web-based validation system for the purpose of checking the accuracy and integrity of data items in the files extracted from your SMS. The rules for the validation tests are outlined for each field in this document. </w:t>
            </w:r>
          </w:p>
          <w:p w14:paraId="6CEC7C58" w14:textId="77777777" w:rsidR="00E30CDC" w:rsidRDefault="00E30CDC" w:rsidP="00524601">
            <w:pPr>
              <w:pStyle w:val="BodyText"/>
              <w:jc w:val="both"/>
            </w:pPr>
            <w:r>
              <w:t>There are two types of checks performed:</w:t>
            </w:r>
          </w:p>
          <w:p w14:paraId="476B4024" w14:textId="77777777" w:rsidR="00E30CDC" w:rsidRDefault="00E30CDC" w:rsidP="00524601">
            <w:pPr>
              <w:pStyle w:val="ListBullet"/>
              <w:tabs>
                <w:tab w:val="clear" w:pos="720"/>
                <w:tab w:val="num" w:pos="360"/>
              </w:tabs>
              <w:ind w:left="360"/>
              <w:jc w:val="both"/>
            </w:pPr>
            <w:r w:rsidRPr="00B00580">
              <w:rPr>
                <w:b/>
                <w:bCs/>
              </w:rPr>
              <w:t>Errors</w:t>
            </w:r>
            <w:r>
              <w:t xml:space="preserve"> </w:t>
            </w:r>
            <w:r w:rsidR="00853DFB">
              <w:t>–</w:t>
            </w:r>
            <w:r>
              <w:t xml:space="preserve"> An error report is provided for individual records which fail the validation test. These errors must be corrected in your SMS and the files re-extracted before the validation process can be completed.</w:t>
            </w:r>
          </w:p>
          <w:p w14:paraId="78888ECC" w14:textId="77777777" w:rsidR="00E30CDC" w:rsidRDefault="00E30CDC" w:rsidP="00524601">
            <w:pPr>
              <w:pStyle w:val="ListBullet"/>
              <w:tabs>
                <w:tab w:val="clear" w:pos="720"/>
                <w:tab w:val="num" w:pos="360"/>
              </w:tabs>
              <w:ind w:left="360"/>
              <w:jc w:val="both"/>
            </w:pPr>
            <w:r w:rsidRPr="00B00580">
              <w:rPr>
                <w:b/>
                <w:bCs/>
              </w:rPr>
              <w:t>Warnings</w:t>
            </w:r>
            <w:r>
              <w:t xml:space="preserve"> </w:t>
            </w:r>
            <w:r w:rsidR="00853DFB">
              <w:t>–</w:t>
            </w:r>
            <w:r>
              <w:t xml:space="preserve"> A warning report is provided for each individual record in the data files. These records must be checked in your SMS. If the data item is correct according to your records, then no change is required in your system.</w:t>
            </w:r>
          </w:p>
        </w:tc>
      </w:tr>
      <w:tr w:rsidR="00E30CDC" w14:paraId="2773A790" w14:textId="77777777" w:rsidTr="00D86A43">
        <w:tc>
          <w:tcPr>
            <w:tcW w:w="2088" w:type="dxa"/>
          </w:tcPr>
          <w:p w14:paraId="5958635B" w14:textId="77777777" w:rsidR="00E30CDC" w:rsidRDefault="00E30CDC" w:rsidP="00D86A43">
            <w:pPr>
              <w:pStyle w:val="TableHeading"/>
            </w:pPr>
            <w:r>
              <w:t>EFTS Forecast</w:t>
            </w:r>
          </w:p>
        </w:tc>
        <w:tc>
          <w:tcPr>
            <w:tcW w:w="6434" w:type="dxa"/>
          </w:tcPr>
          <w:p w14:paraId="2EE878EB" w14:textId="77777777" w:rsidR="00E30CDC" w:rsidRPr="009A1755" w:rsidRDefault="00E30CDC" w:rsidP="009A1755">
            <w:pPr>
              <w:rPr>
                <w:rFonts w:ascii="Times New Roman" w:hAnsi="Times New Roman"/>
                <w:sz w:val="24"/>
                <w:szCs w:val="24"/>
                <w:lang w:eastAsia="zh-CN"/>
              </w:rPr>
            </w:pPr>
            <w:r>
              <w:t xml:space="preserve">As part of the validation process, TEOs </w:t>
            </w:r>
            <w:r w:rsidR="009922AD" w:rsidRPr="0037349D">
              <w:rPr>
                <w:lang w:eastAsia="zh-CN"/>
              </w:rPr>
              <w:t>deliver</w:t>
            </w:r>
            <w:r w:rsidR="0027731B" w:rsidRPr="0037349D">
              <w:rPr>
                <w:lang w:eastAsia="zh-CN"/>
              </w:rPr>
              <w:t>ing</w:t>
            </w:r>
            <w:r w:rsidR="009922AD" w:rsidRPr="0037349D">
              <w:rPr>
                <w:lang w:eastAsia="zh-CN"/>
              </w:rPr>
              <w:t> SAC EFTS at Level 3 and above with a source of funding code of ‘01 Student Achievement Component Funding’ and ‘29</w:t>
            </w:r>
            <w:r w:rsidR="009922AD" w:rsidRPr="0037349D">
              <w:t xml:space="preserve"> Maori Pasifika Trades Training Level </w:t>
            </w:r>
            <w:r w:rsidR="009A1755" w:rsidRPr="0037349D">
              <w:t xml:space="preserve">3 </w:t>
            </w:r>
            <w:r w:rsidR="009A1755" w:rsidRPr="0037349D">
              <w:rPr>
                <w:lang w:val="en-GB"/>
              </w:rPr>
              <w:t>and 4</w:t>
            </w:r>
            <w:r w:rsidR="009A1755" w:rsidRPr="0037349D">
              <w:rPr>
                <w:lang w:val="en-GB" w:eastAsia="zh-CN"/>
              </w:rPr>
              <w:t>’</w:t>
            </w:r>
            <w:r w:rsidR="009A1755" w:rsidRPr="0037349D">
              <w:rPr>
                <w:rStyle w:val="FootnoteReference"/>
                <w:rFonts w:cs="Arial"/>
                <w:lang w:val="en-GB" w:eastAsia="zh-CN"/>
              </w:rPr>
              <w:footnoteReference w:customMarkFollows="1" w:id="2"/>
              <w:t>[1]</w:t>
            </w:r>
            <w:r w:rsidR="009A1755" w:rsidRPr="0037349D">
              <w:rPr>
                <w:lang w:val="en-GB" w:eastAsia="zh-CN"/>
              </w:rPr>
              <w:t xml:space="preserve"> </w:t>
            </w:r>
            <w:r w:rsidRPr="0037349D">
              <w:t xml:space="preserve">must enter their EFTS forecasts for the </w:t>
            </w:r>
            <w:r>
              <w:t>current year and for four out-years. Monthly forecasts will be required by course classification and funding category for the current and first out-year, and six-monthly forecasts for the following three out-years.</w:t>
            </w:r>
          </w:p>
        </w:tc>
      </w:tr>
      <w:tr w:rsidR="00E30CDC" w14:paraId="2E94D532" w14:textId="77777777" w:rsidTr="00D86A43">
        <w:tc>
          <w:tcPr>
            <w:tcW w:w="2088" w:type="dxa"/>
          </w:tcPr>
          <w:p w14:paraId="1AF01123" w14:textId="77777777" w:rsidR="00E30CDC" w:rsidRDefault="00E30CDC" w:rsidP="00D86A43">
            <w:pPr>
              <w:pStyle w:val="TableHeading"/>
            </w:pPr>
            <w:r>
              <w:t>Staffing</w:t>
            </w:r>
          </w:p>
        </w:tc>
        <w:tc>
          <w:tcPr>
            <w:tcW w:w="6434" w:type="dxa"/>
          </w:tcPr>
          <w:p w14:paraId="06CE2CAE" w14:textId="77777777" w:rsidR="00E30CDC" w:rsidRDefault="00E30CDC" w:rsidP="00615E1A">
            <w:pPr>
              <w:pStyle w:val="BodyText"/>
              <w:jc w:val="both"/>
            </w:pPr>
            <w:r>
              <w:t xml:space="preserve">The </w:t>
            </w:r>
            <w:r w:rsidR="003E7247">
              <w:t xml:space="preserve">Workforce Questionnaire </w:t>
            </w:r>
            <w:r>
              <w:t>is completed for the</w:t>
            </w:r>
            <w:r w:rsidR="00524601">
              <w:t xml:space="preserve"> </w:t>
            </w:r>
            <w:r w:rsidR="00615E1A">
              <w:t>full</w:t>
            </w:r>
            <w:r w:rsidR="00524601">
              <w:t xml:space="preserve"> year</w:t>
            </w:r>
            <w:r>
              <w:t xml:space="preserve">. </w:t>
            </w:r>
            <w:r w:rsidR="00615E1A">
              <w:t>The Workforce Questionnaire (Staffing Return)</w:t>
            </w:r>
            <w:r w:rsidR="00615E1A" w:rsidRPr="00CE21DF">
              <w:t xml:space="preserve"> </w:t>
            </w:r>
            <w:r w:rsidR="00615E1A" w:rsidRPr="00CE21DF">
              <w:rPr>
                <w:b/>
                <w:bCs/>
              </w:rPr>
              <w:t>must</w:t>
            </w:r>
            <w:r w:rsidR="00615E1A" w:rsidRPr="00CE21DF">
              <w:t xml:space="preserve"> be completed </w:t>
            </w:r>
            <w:r w:rsidR="00615E1A">
              <w:t xml:space="preserve">and submitted </w:t>
            </w:r>
            <w:r w:rsidR="00615E1A" w:rsidRPr="00CE21DF">
              <w:t xml:space="preserve">before the </w:t>
            </w:r>
            <w:r w:rsidR="00615E1A" w:rsidRPr="001B7BD2">
              <w:rPr>
                <w:b/>
              </w:rPr>
              <w:t xml:space="preserve">December </w:t>
            </w:r>
            <w:r w:rsidR="00615E1A" w:rsidRPr="00CE21DF">
              <w:t>SDR can be submitted</w:t>
            </w:r>
            <w:r w:rsidR="00615E1A">
              <w:t>. For TEIs, staffing usage will be required for numbers of staff and full-time equivalents by designation and gender. For PTEs, staffing usage will be required for teaching and executive staff by gender, full-time/part-time status and number of part-time teaching hours.</w:t>
            </w:r>
          </w:p>
        </w:tc>
      </w:tr>
      <w:tr w:rsidR="00E30CDC" w14:paraId="1A57FFD6" w14:textId="77777777" w:rsidTr="00D86A43">
        <w:tc>
          <w:tcPr>
            <w:tcW w:w="2088" w:type="dxa"/>
          </w:tcPr>
          <w:p w14:paraId="1EC3ABAB" w14:textId="77777777" w:rsidR="00E30CDC" w:rsidRDefault="00E30CDC" w:rsidP="00D86A43">
            <w:pPr>
              <w:pStyle w:val="TableHeading"/>
            </w:pPr>
            <w:r>
              <w:t>Summary Report</w:t>
            </w:r>
          </w:p>
        </w:tc>
        <w:tc>
          <w:tcPr>
            <w:tcW w:w="6434" w:type="dxa"/>
          </w:tcPr>
          <w:p w14:paraId="539D840E" w14:textId="77777777" w:rsidR="00E30CDC" w:rsidRDefault="00E30CDC" w:rsidP="00524601">
            <w:pPr>
              <w:pStyle w:val="BodyText"/>
              <w:jc w:val="both"/>
            </w:pPr>
            <w:r>
              <w:t>When you use the validation program</w:t>
            </w:r>
            <w:r w:rsidR="0034761F">
              <w:t>,</w:t>
            </w:r>
            <w:r>
              <w:t xml:space="preserve"> a summary report is generated. The summary is provided so that you can check student numbers and thus ensure that there are no obvious inconsistencies. The summary is also used to certify that your data files are accurate and that they have been validated in accordance with the Ministry's standards. </w:t>
            </w:r>
          </w:p>
          <w:p w14:paraId="5CDFEB1F" w14:textId="77777777" w:rsidR="009A71B8" w:rsidRDefault="00E30CDC" w:rsidP="009A71B8">
            <w:pPr>
              <w:pStyle w:val="BodyText"/>
              <w:jc w:val="both"/>
            </w:pPr>
            <w:r>
              <w:t xml:space="preserve">The summary report sign-off page </w:t>
            </w:r>
            <w:r w:rsidR="009A71B8">
              <w:t xml:space="preserve">for the April and August returns </w:t>
            </w:r>
            <w:r>
              <w:t>must be signed by your Chief Executive</w:t>
            </w:r>
            <w:r w:rsidR="007606DA">
              <w:t xml:space="preserve"> or </w:t>
            </w:r>
            <w:r w:rsidR="007606DA">
              <w:rPr>
                <w:lang w:val="en-US"/>
              </w:rPr>
              <w:t>Vice Chancellor</w:t>
            </w:r>
            <w:r w:rsidR="009A71B8">
              <w:t xml:space="preserve">. The return for December must be signed by either </w:t>
            </w:r>
            <w:proofErr w:type="gramStart"/>
            <w:r w:rsidR="009A71B8">
              <w:t>your</w:t>
            </w:r>
            <w:proofErr w:type="gramEnd"/>
            <w:r w:rsidR="009A71B8">
              <w:t xml:space="preserve"> Chief Executive or, if your organisation has one, the Chair of your Council or Board. </w:t>
            </w:r>
            <w:r>
              <w:t xml:space="preserve"> </w:t>
            </w:r>
          </w:p>
          <w:p w14:paraId="154BDC88" w14:textId="77777777" w:rsidR="00E30CDC" w:rsidRDefault="009A71B8" w:rsidP="009A71B8">
            <w:pPr>
              <w:pStyle w:val="BodyText"/>
              <w:jc w:val="both"/>
            </w:pPr>
            <w:r>
              <w:t>O</w:t>
            </w:r>
            <w:r w:rsidR="00E30CDC">
              <w:t>nly the sign-off page is</w:t>
            </w:r>
            <w:r w:rsidR="00524601">
              <w:t xml:space="preserve"> required to be returned to the Ministry</w:t>
            </w:r>
            <w:r w:rsidR="00E30CDC">
              <w:t>.  Please ensure that the summary report sign-off page has been signed BEFORE</w:t>
            </w:r>
            <w:r w:rsidR="00524601">
              <w:t xml:space="preserve"> sending to the Ministry</w:t>
            </w:r>
            <w:r w:rsidR="00E30CDC">
              <w:t>.</w:t>
            </w:r>
          </w:p>
        </w:tc>
      </w:tr>
    </w:tbl>
    <w:p w14:paraId="3CFE7196" w14:textId="77777777" w:rsidR="00E30CDC" w:rsidRDefault="00944A78" w:rsidP="00D86A43">
      <w:pPr>
        <w:pStyle w:val="Heading1"/>
      </w:pPr>
      <w:bookmarkStart w:id="54" w:name="_Toc298827586"/>
      <w:bookmarkStart w:id="55" w:name="_Toc35440008"/>
      <w:r>
        <w:lastRenderedPageBreak/>
        <w:t>Contact Centre</w:t>
      </w:r>
      <w:r w:rsidR="00E30CDC">
        <w:t xml:space="preserve"> and Liaison Contacts</w:t>
      </w:r>
      <w:bookmarkEnd w:id="54"/>
      <w:bookmarkEnd w:id="55"/>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5F4DA98F" w14:textId="77777777" w:rsidTr="00D86A43">
        <w:tc>
          <w:tcPr>
            <w:tcW w:w="2088" w:type="dxa"/>
          </w:tcPr>
          <w:p w14:paraId="08584DDB" w14:textId="77777777" w:rsidR="00E30CDC" w:rsidRDefault="0084161B" w:rsidP="00D86A43">
            <w:pPr>
              <w:pStyle w:val="TableHeading"/>
            </w:pPr>
            <w:r>
              <w:t xml:space="preserve">Education </w:t>
            </w:r>
            <w:r w:rsidR="00E51FDB">
              <w:t>Service Desk</w:t>
            </w:r>
          </w:p>
          <w:p w14:paraId="3EAF6D2D" w14:textId="77777777" w:rsidR="00E30CDC" w:rsidRDefault="00E30CDC" w:rsidP="00D86A43">
            <w:pPr>
              <w:pStyle w:val="BodyText"/>
            </w:pPr>
          </w:p>
        </w:tc>
        <w:tc>
          <w:tcPr>
            <w:tcW w:w="6434" w:type="dxa"/>
          </w:tcPr>
          <w:p w14:paraId="6AFC2E0A" w14:textId="77777777" w:rsidR="00E30CDC" w:rsidRDefault="0001069E" w:rsidP="00524601">
            <w:pPr>
              <w:pStyle w:val="BodyText"/>
              <w:jc w:val="both"/>
            </w:pPr>
            <w:r>
              <w:t>A</w:t>
            </w:r>
            <w:r w:rsidR="00E30CDC">
              <w:t>ssistance with the processing of the SDR, is available from the Ministry</w:t>
            </w:r>
            <w:r>
              <w:t xml:space="preserve"> </w:t>
            </w:r>
            <w:r w:rsidR="00D07BE5">
              <w:t>Service Desk</w:t>
            </w:r>
            <w:r w:rsidR="00E30CDC">
              <w:t xml:space="preserve">. Other matters relating to the scope and nature of the data collection, definitions, and interpretation of instructions should also be directed to the Ministry, via the </w:t>
            </w:r>
            <w:r w:rsidR="0084161B">
              <w:t xml:space="preserve">Education </w:t>
            </w:r>
            <w:r w:rsidR="00E51FDB">
              <w:t>Service Desk</w:t>
            </w:r>
            <w:r w:rsidR="00E30CDC">
              <w:t>.</w:t>
            </w:r>
          </w:p>
          <w:tbl>
            <w:tblPr>
              <w:tblW w:w="0" w:type="auto"/>
              <w:tblLook w:val="0000" w:firstRow="0" w:lastRow="0" w:firstColumn="0" w:lastColumn="0" w:noHBand="0" w:noVBand="0"/>
            </w:tblPr>
            <w:tblGrid>
              <w:gridCol w:w="972"/>
              <w:gridCol w:w="5246"/>
            </w:tblGrid>
            <w:tr w:rsidR="00E30CDC" w14:paraId="33928906" w14:textId="77777777" w:rsidTr="00D86A43">
              <w:tc>
                <w:tcPr>
                  <w:tcW w:w="972" w:type="dxa"/>
                </w:tcPr>
                <w:p w14:paraId="677F158A" w14:textId="77777777" w:rsidR="00E30CDC" w:rsidRDefault="00E30CDC" w:rsidP="00D86A43">
                  <w:pPr>
                    <w:pStyle w:val="BodyText"/>
                  </w:pPr>
                  <w:r>
                    <w:t>Phone</w:t>
                  </w:r>
                </w:p>
              </w:tc>
              <w:tc>
                <w:tcPr>
                  <w:tcW w:w="5246" w:type="dxa"/>
                </w:tcPr>
                <w:p w14:paraId="116A3C28" w14:textId="77777777" w:rsidR="00E30CDC" w:rsidRPr="007420A4" w:rsidRDefault="00E30CDC" w:rsidP="00D86A43">
                  <w:pPr>
                    <w:pStyle w:val="BodyText"/>
                  </w:pPr>
                  <w:r w:rsidRPr="007420A4">
                    <w:t>0800 422 599</w:t>
                  </w:r>
                </w:p>
              </w:tc>
            </w:tr>
            <w:tr w:rsidR="00E30CDC" w14:paraId="22F34F73" w14:textId="77777777" w:rsidTr="00D86A43">
              <w:tc>
                <w:tcPr>
                  <w:tcW w:w="972" w:type="dxa"/>
                </w:tcPr>
                <w:p w14:paraId="179F7164" w14:textId="77777777" w:rsidR="00E30CDC" w:rsidRDefault="00E30CDC" w:rsidP="00D86A43">
                  <w:pPr>
                    <w:pStyle w:val="BodyText"/>
                  </w:pPr>
                  <w:r>
                    <w:t>Email:</w:t>
                  </w:r>
                </w:p>
              </w:tc>
              <w:tc>
                <w:tcPr>
                  <w:tcW w:w="5246" w:type="dxa"/>
                </w:tcPr>
                <w:p w14:paraId="5ACDC45F" w14:textId="77777777" w:rsidR="00E30CDC" w:rsidRPr="007420A4" w:rsidRDefault="000D2B92" w:rsidP="00310888">
                  <w:hyperlink r:id="rId31" w:history="1">
                    <w:r w:rsidR="0084161B" w:rsidRPr="0046208D">
                      <w:rPr>
                        <w:rStyle w:val="Hyperlink"/>
                      </w:rPr>
                      <w:t>Service.Desk@education.govt.nz</w:t>
                    </w:r>
                  </w:hyperlink>
                </w:p>
              </w:tc>
            </w:tr>
            <w:tr w:rsidR="00E30CDC" w14:paraId="77774D38" w14:textId="77777777" w:rsidTr="00D86A43">
              <w:tc>
                <w:tcPr>
                  <w:tcW w:w="972" w:type="dxa"/>
                </w:tcPr>
                <w:p w14:paraId="6B3BA792" w14:textId="77777777" w:rsidR="00E30CDC" w:rsidRDefault="00E30CDC" w:rsidP="00D86A43">
                  <w:pPr>
                    <w:pStyle w:val="BodyText"/>
                  </w:pPr>
                </w:p>
              </w:tc>
              <w:tc>
                <w:tcPr>
                  <w:tcW w:w="5246" w:type="dxa"/>
                </w:tcPr>
                <w:p w14:paraId="6A98801A" w14:textId="77777777" w:rsidR="00E30CDC" w:rsidRPr="001A2FD7" w:rsidRDefault="00E30CDC" w:rsidP="00D86A43">
                  <w:pPr>
                    <w:pStyle w:val="BodyText"/>
                    <w:rPr>
                      <w:highlight w:val="yellow"/>
                    </w:rPr>
                  </w:pPr>
                </w:p>
              </w:tc>
            </w:tr>
            <w:tr w:rsidR="00E30CDC" w14:paraId="58BC297F" w14:textId="77777777" w:rsidTr="00D86A43">
              <w:tc>
                <w:tcPr>
                  <w:tcW w:w="972" w:type="dxa"/>
                </w:tcPr>
                <w:p w14:paraId="36DA4D23" w14:textId="77777777" w:rsidR="00E30CDC" w:rsidRDefault="00E30CDC" w:rsidP="00D86A43">
                  <w:pPr>
                    <w:pStyle w:val="BodyText"/>
                  </w:pPr>
                  <w:r>
                    <w:t>Post:</w:t>
                  </w:r>
                </w:p>
              </w:tc>
              <w:tc>
                <w:tcPr>
                  <w:tcW w:w="5246" w:type="dxa"/>
                </w:tcPr>
                <w:p w14:paraId="6FCE11DA" w14:textId="77777777" w:rsidR="00E30CDC" w:rsidRDefault="0084161B" w:rsidP="001D2DE8">
                  <w:pPr>
                    <w:pStyle w:val="BodyText"/>
                    <w:spacing w:before="0" w:after="0"/>
                  </w:pPr>
                  <w:r>
                    <w:t xml:space="preserve">Education </w:t>
                  </w:r>
                  <w:r w:rsidR="00E51FDB">
                    <w:t>Service Desk</w:t>
                  </w:r>
                </w:p>
                <w:p w14:paraId="4F8FC5BD" w14:textId="77777777" w:rsidR="00E30CDC" w:rsidRPr="007420A4" w:rsidRDefault="00E30CDC" w:rsidP="001D2DE8">
                  <w:pPr>
                    <w:pStyle w:val="BodyText"/>
                    <w:spacing w:before="0" w:after="0"/>
                  </w:pPr>
                  <w:r w:rsidRPr="007420A4">
                    <w:t xml:space="preserve">Ministry of Education </w:t>
                  </w:r>
                </w:p>
                <w:p w14:paraId="59A1D314" w14:textId="77777777" w:rsidR="00E30CDC" w:rsidRPr="007420A4" w:rsidRDefault="00E30CDC" w:rsidP="001D2DE8">
                  <w:pPr>
                    <w:pStyle w:val="BodyText"/>
                    <w:spacing w:before="0" w:after="0"/>
                  </w:pPr>
                  <w:r w:rsidRPr="007420A4">
                    <w:t>P O Box 1666</w:t>
                  </w:r>
                </w:p>
                <w:p w14:paraId="302B83ED" w14:textId="77777777" w:rsidR="00E30CDC" w:rsidRDefault="00E30CDC" w:rsidP="001D2DE8">
                  <w:pPr>
                    <w:pStyle w:val="BodyText"/>
                    <w:spacing w:before="0" w:after="0"/>
                  </w:pPr>
                  <w:r w:rsidRPr="007420A4">
                    <w:t>Wellington</w:t>
                  </w:r>
                  <w:r w:rsidR="001D2DE8">
                    <w:t xml:space="preserve"> 6140</w:t>
                  </w:r>
                </w:p>
                <w:p w14:paraId="1070F6E3" w14:textId="77777777" w:rsidR="001D2DE8" w:rsidRPr="001A2FD7" w:rsidRDefault="001D2DE8" w:rsidP="001D2DE8">
                  <w:pPr>
                    <w:pStyle w:val="BodyText"/>
                    <w:spacing w:before="0" w:after="0"/>
                    <w:rPr>
                      <w:highlight w:val="yellow"/>
                    </w:rPr>
                  </w:pPr>
                </w:p>
              </w:tc>
            </w:tr>
          </w:tbl>
          <w:p w14:paraId="4590CE78" w14:textId="77777777" w:rsidR="00E30CDC" w:rsidRDefault="00E30CDC" w:rsidP="00D86A43">
            <w:pPr>
              <w:pStyle w:val="BodyText"/>
            </w:pPr>
          </w:p>
        </w:tc>
      </w:tr>
      <w:tr w:rsidR="00E30CDC" w14:paraId="4B79EA92" w14:textId="77777777" w:rsidTr="00D86A43">
        <w:tc>
          <w:tcPr>
            <w:tcW w:w="2088" w:type="dxa"/>
          </w:tcPr>
          <w:p w14:paraId="416EB63B" w14:textId="77777777" w:rsidR="00E30CDC" w:rsidRDefault="00CD33E4" w:rsidP="00D86A43">
            <w:pPr>
              <w:pStyle w:val="TableHeading"/>
            </w:pPr>
            <w:r>
              <w:t xml:space="preserve">TEC  </w:t>
            </w:r>
            <w:r w:rsidR="00E30CDC">
              <w:t>Contacts</w:t>
            </w:r>
          </w:p>
          <w:p w14:paraId="4F51C2C2" w14:textId="77777777" w:rsidR="00E30CDC" w:rsidRDefault="00E30CDC" w:rsidP="00D86A43">
            <w:pPr>
              <w:pStyle w:val="BodyText"/>
            </w:pPr>
          </w:p>
        </w:tc>
        <w:tc>
          <w:tcPr>
            <w:tcW w:w="6434" w:type="dxa"/>
          </w:tcPr>
          <w:p w14:paraId="0EA977B4" w14:textId="77777777" w:rsidR="00E30CDC" w:rsidRPr="0073216C" w:rsidRDefault="00E30CDC" w:rsidP="0073216C">
            <w:pPr>
              <w:pStyle w:val="Normal-withoutindent"/>
              <w:rPr>
                <w:b/>
                <w:iCs/>
                <w:u w:val="single"/>
              </w:rPr>
            </w:pPr>
            <w:r>
              <w:t xml:space="preserve">For matters relating to the setting of course EFTS, course register differences, funding approvals and other funding issues contact the </w:t>
            </w:r>
            <w:r w:rsidRPr="00CB60EB">
              <w:t xml:space="preserve">TEC </w:t>
            </w:r>
            <w:r w:rsidR="00DE601F" w:rsidRPr="0073216C">
              <w:rPr>
                <w:iCs/>
              </w:rPr>
              <w:t>Customer Contact Group</w:t>
            </w:r>
            <w:r w:rsidRPr="00CB60EB">
              <w:t>:</w:t>
            </w:r>
          </w:p>
          <w:tbl>
            <w:tblPr>
              <w:tblW w:w="5709" w:type="dxa"/>
              <w:tblCellMar>
                <w:left w:w="0" w:type="dxa"/>
                <w:right w:w="0" w:type="dxa"/>
              </w:tblCellMar>
              <w:tblLook w:val="04A0" w:firstRow="1" w:lastRow="0" w:firstColumn="1" w:lastColumn="0" w:noHBand="0" w:noVBand="1"/>
            </w:tblPr>
            <w:tblGrid>
              <w:gridCol w:w="1598"/>
              <w:gridCol w:w="4111"/>
            </w:tblGrid>
            <w:tr w:rsidR="00417AB8" w14:paraId="1557323A" w14:textId="77777777" w:rsidTr="001C288F">
              <w:trPr>
                <w:trHeight w:val="435"/>
              </w:trPr>
              <w:tc>
                <w:tcPr>
                  <w:tcW w:w="1598" w:type="dxa"/>
                  <w:tcMar>
                    <w:top w:w="0" w:type="dxa"/>
                    <w:left w:w="108" w:type="dxa"/>
                    <w:bottom w:w="0" w:type="dxa"/>
                    <w:right w:w="108" w:type="dxa"/>
                  </w:tcMar>
                  <w:hideMark/>
                </w:tcPr>
                <w:p w14:paraId="1661E519" w14:textId="77777777" w:rsidR="00417AB8" w:rsidRDefault="001C288F">
                  <w:pPr>
                    <w:pStyle w:val="BodyText"/>
                  </w:pPr>
                  <w:r>
                    <w:t xml:space="preserve">Free </w:t>
                  </w:r>
                  <w:r w:rsidR="00417AB8">
                    <w:t>Phone</w:t>
                  </w:r>
                </w:p>
              </w:tc>
              <w:tc>
                <w:tcPr>
                  <w:tcW w:w="4111" w:type="dxa"/>
                  <w:tcMar>
                    <w:top w:w="0" w:type="dxa"/>
                    <w:left w:w="108" w:type="dxa"/>
                    <w:bottom w:w="0" w:type="dxa"/>
                    <w:right w:w="108" w:type="dxa"/>
                  </w:tcMar>
                  <w:hideMark/>
                </w:tcPr>
                <w:p w14:paraId="449EA61B" w14:textId="77777777" w:rsidR="00417AB8" w:rsidRPr="00E51FDB" w:rsidRDefault="00417AB8">
                  <w:pPr>
                    <w:pStyle w:val="BodyText"/>
                  </w:pPr>
                  <w:r w:rsidRPr="00E51FDB">
                    <w:t>0800 601 301</w:t>
                  </w:r>
                </w:p>
              </w:tc>
            </w:tr>
            <w:tr w:rsidR="001C288F" w14:paraId="7C62F9FD" w14:textId="77777777" w:rsidTr="001C288F">
              <w:trPr>
                <w:trHeight w:val="435"/>
              </w:trPr>
              <w:tc>
                <w:tcPr>
                  <w:tcW w:w="1598" w:type="dxa"/>
                  <w:tcMar>
                    <w:top w:w="0" w:type="dxa"/>
                    <w:left w:w="108" w:type="dxa"/>
                    <w:bottom w:w="0" w:type="dxa"/>
                    <w:right w:w="108" w:type="dxa"/>
                  </w:tcMar>
                  <w:hideMark/>
                </w:tcPr>
                <w:p w14:paraId="4D2E9B6F" w14:textId="77777777" w:rsidR="001C288F" w:rsidRDefault="001C288F" w:rsidP="001C288F"/>
              </w:tc>
              <w:tc>
                <w:tcPr>
                  <w:tcW w:w="4111" w:type="dxa"/>
                  <w:tcMar>
                    <w:top w:w="0" w:type="dxa"/>
                    <w:left w:w="108" w:type="dxa"/>
                    <w:bottom w:w="0" w:type="dxa"/>
                    <w:right w:w="108" w:type="dxa"/>
                  </w:tcMar>
                  <w:hideMark/>
                </w:tcPr>
                <w:p w14:paraId="100DCC4A" w14:textId="77777777" w:rsidR="001C288F" w:rsidRDefault="001C288F">
                  <w:r w:rsidRPr="002159D4">
                    <w:t>+64 4 462 5201 (for international callers)</w:t>
                  </w:r>
                </w:p>
              </w:tc>
            </w:tr>
            <w:tr w:rsidR="00417AB8" w14:paraId="1601B09A" w14:textId="77777777" w:rsidTr="001C288F">
              <w:trPr>
                <w:trHeight w:val="435"/>
              </w:trPr>
              <w:tc>
                <w:tcPr>
                  <w:tcW w:w="1598" w:type="dxa"/>
                  <w:tcMar>
                    <w:top w:w="0" w:type="dxa"/>
                    <w:left w:w="108" w:type="dxa"/>
                    <w:bottom w:w="0" w:type="dxa"/>
                    <w:right w:w="108" w:type="dxa"/>
                  </w:tcMar>
                  <w:hideMark/>
                </w:tcPr>
                <w:p w14:paraId="7C1D4735" w14:textId="77777777" w:rsidR="00417AB8" w:rsidRDefault="00417AB8">
                  <w:pPr>
                    <w:pStyle w:val="BodyText"/>
                  </w:pPr>
                  <w:r>
                    <w:t>Email:</w:t>
                  </w:r>
                </w:p>
              </w:tc>
              <w:tc>
                <w:tcPr>
                  <w:tcW w:w="4111" w:type="dxa"/>
                  <w:tcMar>
                    <w:top w:w="0" w:type="dxa"/>
                    <w:left w:w="108" w:type="dxa"/>
                    <w:bottom w:w="0" w:type="dxa"/>
                    <w:right w:w="108" w:type="dxa"/>
                  </w:tcMar>
                  <w:hideMark/>
                </w:tcPr>
                <w:p w14:paraId="0A41B677" w14:textId="77777777" w:rsidR="00417AB8" w:rsidRPr="00C9240A" w:rsidRDefault="000D2B92">
                  <w:pPr>
                    <w:pStyle w:val="BodyText"/>
                    <w:rPr>
                      <w:color w:val="0000FF"/>
                    </w:rPr>
                  </w:pPr>
                  <w:hyperlink r:id="rId32" w:history="1">
                    <w:r w:rsidR="00BA1DBE">
                      <w:rPr>
                        <w:rStyle w:val="Hyperlink"/>
                      </w:rPr>
                      <w:t>customerservice@tec.govt.nz</w:t>
                    </w:r>
                  </w:hyperlink>
                </w:p>
              </w:tc>
            </w:tr>
            <w:tr w:rsidR="00417AB8" w14:paraId="24FB3FE7" w14:textId="77777777" w:rsidTr="001C288F">
              <w:trPr>
                <w:trHeight w:val="435"/>
              </w:trPr>
              <w:tc>
                <w:tcPr>
                  <w:tcW w:w="1598" w:type="dxa"/>
                  <w:tcMar>
                    <w:top w:w="0" w:type="dxa"/>
                    <w:left w:w="108" w:type="dxa"/>
                    <w:bottom w:w="0" w:type="dxa"/>
                    <w:right w:w="108" w:type="dxa"/>
                  </w:tcMar>
                  <w:hideMark/>
                </w:tcPr>
                <w:p w14:paraId="59E0AE5A" w14:textId="77777777" w:rsidR="00417AB8" w:rsidRDefault="00417AB8">
                  <w:pPr>
                    <w:pStyle w:val="BodyText"/>
                  </w:pPr>
                  <w:r>
                    <w:t>Fax:</w:t>
                  </w:r>
                </w:p>
              </w:tc>
              <w:tc>
                <w:tcPr>
                  <w:tcW w:w="4111" w:type="dxa"/>
                  <w:tcMar>
                    <w:top w:w="0" w:type="dxa"/>
                    <w:left w:w="108" w:type="dxa"/>
                    <w:bottom w:w="0" w:type="dxa"/>
                    <w:right w:w="108" w:type="dxa"/>
                  </w:tcMar>
                  <w:hideMark/>
                </w:tcPr>
                <w:p w14:paraId="1B8DAB8F" w14:textId="77777777" w:rsidR="00417AB8" w:rsidRPr="00200A46" w:rsidRDefault="001C288F">
                  <w:pPr>
                    <w:pStyle w:val="BodyText"/>
                    <w:rPr>
                      <w:rFonts w:cs="Arial"/>
                      <w:highlight w:val="yellow"/>
                    </w:rPr>
                  </w:pPr>
                  <w:r>
                    <w:t>+64 4 462 5401</w:t>
                  </w:r>
                </w:p>
              </w:tc>
            </w:tr>
            <w:tr w:rsidR="00417AB8" w14:paraId="1990D193" w14:textId="77777777" w:rsidTr="001C288F">
              <w:trPr>
                <w:trHeight w:val="1554"/>
              </w:trPr>
              <w:tc>
                <w:tcPr>
                  <w:tcW w:w="1598" w:type="dxa"/>
                  <w:tcMar>
                    <w:top w:w="0" w:type="dxa"/>
                    <w:left w:w="108" w:type="dxa"/>
                    <w:bottom w:w="0" w:type="dxa"/>
                    <w:right w:w="108" w:type="dxa"/>
                  </w:tcMar>
                  <w:hideMark/>
                </w:tcPr>
                <w:p w14:paraId="55CF482C" w14:textId="77777777" w:rsidR="00417AB8" w:rsidRDefault="00417AB8">
                  <w:pPr>
                    <w:pStyle w:val="BodyText"/>
                  </w:pPr>
                  <w:r>
                    <w:t>Post:</w:t>
                  </w:r>
                </w:p>
              </w:tc>
              <w:tc>
                <w:tcPr>
                  <w:tcW w:w="4111" w:type="dxa"/>
                  <w:tcMar>
                    <w:top w:w="0" w:type="dxa"/>
                    <w:left w:w="108" w:type="dxa"/>
                    <w:bottom w:w="0" w:type="dxa"/>
                    <w:right w:w="108" w:type="dxa"/>
                  </w:tcMar>
                  <w:hideMark/>
                </w:tcPr>
                <w:p w14:paraId="0C10B63A" w14:textId="77777777" w:rsidR="00417AB8" w:rsidRPr="00200A46" w:rsidRDefault="00417AB8">
                  <w:pPr>
                    <w:pStyle w:val="BodyText"/>
                    <w:rPr>
                      <w:rFonts w:cs="Arial"/>
                    </w:rPr>
                  </w:pPr>
                  <w:r w:rsidRPr="00200A46">
                    <w:rPr>
                      <w:rFonts w:cs="Arial"/>
                    </w:rPr>
                    <w:t xml:space="preserve">The Tertiary Education Commission </w:t>
                  </w:r>
                </w:p>
                <w:p w14:paraId="782B744E" w14:textId="77777777" w:rsidR="00417AB8" w:rsidRPr="00200A46" w:rsidRDefault="00417AB8">
                  <w:pPr>
                    <w:pStyle w:val="BodyText"/>
                    <w:rPr>
                      <w:rFonts w:cs="Arial"/>
                    </w:rPr>
                  </w:pPr>
                  <w:r w:rsidRPr="00200A46">
                    <w:rPr>
                      <w:rFonts w:cs="Arial"/>
                    </w:rPr>
                    <w:t xml:space="preserve">Te Amorangi Matauranga Matua </w:t>
                  </w:r>
                </w:p>
                <w:p w14:paraId="3619DF1B" w14:textId="77777777" w:rsidR="00417AB8" w:rsidRPr="001C288F" w:rsidRDefault="001C288F" w:rsidP="001C288F">
                  <w:pPr>
                    <w:spacing w:before="100" w:beforeAutospacing="1" w:after="100" w:afterAutospacing="1"/>
                  </w:pPr>
                  <w:r>
                    <w:t>PO Box 27048</w:t>
                  </w:r>
                  <w:r>
                    <w:br/>
                    <w:t>Wellington 6141</w:t>
                  </w:r>
                  <w:r>
                    <w:br/>
                    <w:t>New Zealand</w:t>
                  </w:r>
                </w:p>
              </w:tc>
            </w:tr>
          </w:tbl>
          <w:p w14:paraId="63C4A1CF" w14:textId="77777777" w:rsidR="009A01DD" w:rsidRPr="00AF1A9F" w:rsidRDefault="009A01DD" w:rsidP="00524601">
            <w:pPr>
              <w:pStyle w:val="NormalWeb"/>
              <w:jc w:val="both"/>
              <w:rPr>
                <w:rFonts w:cs="Arial"/>
                <w:sz w:val="20"/>
              </w:rPr>
            </w:pPr>
            <w:r w:rsidRPr="00AF1A9F">
              <w:rPr>
                <w:rFonts w:cs="Arial"/>
                <w:sz w:val="20"/>
              </w:rPr>
              <w:t xml:space="preserve">PTEs that require information on course changes, delivery site or qualification approval requests should contact the TEC </w:t>
            </w:r>
            <w:r w:rsidR="00CB60EB" w:rsidRPr="00CB60EB">
              <w:rPr>
                <w:rFonts w:cs="Arial"/>
                <w:sz w:val="20"/>
              </w:rPr>
              <w:t>Customer Contact Group</w:t>
            </w:r>
            <w:r w:rsidRPr="00AF1A9F">
              <w:rPr>
                <w:rFonts w:cs="Arial"/>
                <w:sz w:val="20"/>
              </w:rPr>
              <w:t xml:space="preserve"> on 0800 601 301. </w:t>
            </w:r>
          </w:p>
          <w:p w14:paraId="09805EE4" w14:textId="77777777" w:rsidR="009A01DD" w:rsidRPr="00AF1A9F" w:rsidRDefault="009A01DD" w:rsidP="00CF757D">
            <w:pPr>
              <w:pStyle w:val="NormalWeb"/>
              <w:rPr>
                <w:rFonts w:cs="Arial"/>
                <w:sz w:val="20"/>
              </w:rPr>
            </w:pPr>
            <w:r w:rsidRPr="00AF1A9F">
              <w:rPr>
                <w:rFonts w:cs="Arial"/>
                <w:sz w:val="20"/>
              </w:rPr>
              <w:t xml:space="preserve">TEIs should contact their TEC </w:t>
            </w:r>
            <w:r w:rsidR="00CF757D">
              <w:rPr>
                <w:rFonts w:cs="Arial"/>
                <w:sz w:val="20"/>
              </w:rPr>
              <w:t>Relationship Manager</w:t>
            </w:r>
            <w:r w:rsidRPr="00AF1A9F">
              <w:rPr>
                <w:rFonts w:cs="Arial"/>
                <w:sz w:val="20"/>
              </w:rPr>
              <w:t>.</w:t>
            </w:r>
          </w:p>
          <w:p w14:paraId="1CC4F865" w14:textId="77777777" w:rsidR="00E30CDC" w:rsidRDefault="00E30CDC" w:rsidP="00D86A43">
            <w:pPr>
              <w:pStyle w:val="BodyText"/>
            </w:pPr>
          </w:p>
        </w:tc>
      </w:tr>
      <w:tr w:rsidR="00E30CDC" w14:paraId="01327B4F" w14:textId="77777777" w:rsidTr="00D86A43">
        <w:tc>
          <w:tcPr>
            <w:tcW w:w="2088" w:type="dxa"/>
          </w:tcPr>
          <w:p w14:paraId="1F28BF81" w14:textId="77777777" w:rsidR="00E30CDC" w:rsidRDefault="00E30CDC" w:rsidP="00D86A43">
            <w:pPr>
              <w:pStyle w:val="TableHeading"/>
            </w:pPr>
            <w:r>
              <w:t>Generic Enrolment Form</w:t>
            </w:r>
          </w:p>
        </w:tc>
        <w:tc>
          <w:tcPr>
            <w:tcW w:w="6434" w:type="dxa"/>
          </w:tcPr>
          <w:p w14:paraId="794770E1" w14:textId="77777777" w:rsidR="00E30CDC" w:rsidRDefault="00E30CDC" w:rsidP="00524601">
            <w:pPr>
              <w:pStyle w:val="BodyText"/>
              <w:jc w:val="both"/>
            </w:pPr>
            <w:r>
              <w:t>A generic enrolment form has been produced to assist TEOs, especially Private Training Establishments, with the collection of information from students that fulfil the data requirements of the SDR.</w:t>
            </w:r>
          </w:p>
          <w:p w14:paraId="44C270B5" w14:textId="77777777" w:rsidR="00E30CDC" w:rsidRDefault="00E30CDC" w:rsidP="00524601">
            <w:pPr>
              <w:pStyle w:val="BodyText"/>
              <w:jc w:val="both"/>
            </w:pPr>
            <w:r>
              <w:t>The generic enrolment form template is available from the STEO website:</w:t>
            </w:r>
          </w:p>
          <w:p w14:paraId="726AAB17" w14:textId="77777777" w:rsidR="00E30CDC" w:rsidRDefault="000D2B92" w:rsidP="00D86A43">
            <w:pPr>
              <w:pStyle w:val="BodyText"/>
              <w:ind w:left="720"/>
            </w:pPr>
            <w:hyperlink r:id="rId33" w:history="1">
              <w:r w:rsidR="00007233" w:rsidRPr="00094295">
                <w:rPr>
                  <w:rStyle w:val="Hyperlink"/>
                </w:rPr>
                <w:t>http://services.education.govt.nz/steo/sdr/sdr-other-user-guides-and-forms/</w:t>
              </w:r>
            </w:hyperlink>
            <w:r w:rsidR="00007233">
              <w:t xml:space="preserve"> </w:t>
            </w:r>
            <w:r w:rsidR="006115AF">
              <w:t xml:space="preserve"> </w:t>
            </w:r>
            <w:r w:rsidR="009A0EC5">
              <w:t xml:space="preserve"> </w:t>
            </w:r>
          </w:p>
        </w:tc>
      </w:tr>
    </w:tbl>
    <w:p w14:paraId="08B1332F" w14:textId="5E7D40B3" w:rsidR="00E30CDC" w:rsidRDefault="00E30CDC" w:rsidP="00D86A43">
      <w:pPr>
        <w:pStyle w:val="Heading1"/>
      </w:pPr>
      <w:bookmarkStart w:id="56" w:name="_Toc298827587"/>
      <w:bookmarkStart w:id="57" w:name="_Toc35440009"/>
      <w:r>
        <w:lastRenderedPageBreak/>
        <w:t>File Specifications</w:t>
      </w:r>
      <w:bookmarkEnd w:id="56"/>
      <w:bookmarkEnd w:id="57"/>
    </w:p>
    <w:p w14:paraId="11054F5F" w14:textId="77777777" w:rsidR="00E30CDC" w:rsidRDefault="00E30CDC" w:rsidP="00524601">
      <w:pPr>
        <w:pStyle w:val="BodyText"/>
        <w:jc w:val="both"/>
      </w:pPr>
      <w:r>
        <w:t xml:space="preserve">The SDR requires that data items extracted from your Student Management System be formatted into five fixed column-width text files. The following section specifies the content of the files and the data items required for each separate file. </w:t>
      </w:r>
    </w:p>
    <w:tbl>
      <w:tblPr>
        <w:tblW w:w="9072" w:type="dxa"/>
        <w:tblInd w:w="108" w:type="dxa"/>
        <w:tblBorders>
          <w:top w:val="single" w:sz="4" w:space="0" w:color="999999"/>
          <w:bottom w:val="single" w:sz="4" w:space="0" w:color="999999"/>
          <w:insideH w:val="single" w:sz="4" w:space="0" w:color="999999"/>
        </w:tblBorders>
        <w:tblLook w:val="01E0" w:firstRow="1" w:lastRow="1" w:firstColumn="1" w:lastColumn="1" w:noHBand="0" w:noVBand="0"/>
      </w:tblPr>
      <w:tblGrid>
        <w:gridCol w:w="2160"/>
        <w:gridCol w:w="6912"/>
      </w:tblGrid>
      <w:tr w:rsidR="00E30CDC" w:rsidRPr="00640283" w14:paraId="64EBF2AF" w14:textId="77777777" w:rsidTr="00F4115B">
        <w:trPr>
          <w:trHeight w:val="1316"/>
        </w:trPr>
        <w:tc>
          <w:tcPr>
            <w:tcW w:w="2160" w:type="dxa"/>
          </w:tcPr>
          <w:p w14:paraId="13C29E75" w14:textId="77777777" w:rsidR="00E30CDC" w:rsidRPr="00640283" w:rsidRDefault="00E30CDC" w:rsidP="00640283">
            <w:pPr>
              <w:pStyle w:val="TableHeading"/>
              <w:spacing w:before="60" w:after="60"/>
              <w:rPr>
                <w:rFonts w:cs="Arial"/>
              </w:rPr>
            </w:pPr>
            <w:r w:rsidRPr="00640283">
              <w:rPr>
                <w:rFonts w:cs="Arial"/>
              </w:rPr>
              <w:t>Student File (File 1)</w:t>
            </w:r>
          </w:p>
        </w:tc>
        <w:tc>
          <w:tcPr>
            <w:tcW w:w="6912" w:type="dxa"/>
          </w:tcPr>
          <w:p w14:paraId="2C45AD68" w14:textId="77777777" w:rsidR="00E30CDC" w:rsidRPr="00640283" w:rsidRDefault="00E30CDC" w:rsidP="00524601">
            <w:pPr>
              <w:pStyle w:val="BodyText"/>
              <w:spacing w:after="60"/>
              <w:jc w:val="both"/>
              <w:rPr>
                <w:rFonts w:cs="Arial"/>
              </w:rPr>
            </w:pPr>
            <w:r w:rsidRPr="00640283">
              <w:rPr>
                <w:rFonts w:cs="Arial"/>
              </w:rPr>
              <w:t xml:space="preserve">This file, (commonly referred to as STUD), will contain records for individual students who are enrolled in a course or qualification and have not received a complete refund of tuition fees. </w:t>
            </w:r>
          </w:p>
          <w:p w14:paraId="081A4823" w14:textId="77777777" w:rsidR="00E30CDC" w:rsidRDefault="00E30CDC" w:rsidP="00524601">
            <w:pPr>
              <w:pStyle w:val="BodyText"/>
              <w:spacing w:after="60"/>
              <w:jc w:val="both"/>
              <w:rPr>
                <w:rFonts w:cs="Arial"/>
              </w:rPr>
            </w:pPr>
          </w:p>
          <w:p w14:paraId="734E1E45" w14:textId="77777777" w:rsidR="00E30CDC" w:rsidRPr="00640283" w:rsidRDefault="00E30CDC" w:rsidP="00524601">
            <w:pPr>
              <w:pStyle w:val="BodyText"/>
              <w:spacing w:after="60"/>
              <w:jc w:val="both"/>
              <w:rPr>
                <w:rFonts w:cs="Arial"/>
              </w:rPr>
            </w:pPr>
            <w:r w:rsidRPr="00640283">
              <w:rPr>
                <w:rFonts w:cs="Arial"/>
              </w:rPr>
              <w:t xml:space="preserve">All students for which a </w:t>
            </w:r>
            <w:r w:rsidR="00331492">
              <w:rPr>
                <w:rFonts w:cs="Arial"/>
                <w:b/>
              </w:rPr>
              <w:t>confirmed student enrolment</w:t>
            </w:r>
            <w:r w:rsidRPr="00640283">
              <w:rPr>
                <w:rFonts w:cs="Arial"/>
              </w:rPr>
              <w:t xml:space="preserve"> has been made in your student management system should be reported. This includes all students enrolled in </w:t>
            </w:r>
            <w:r>
              <w:rPr>
                <w:rFonts w:cs="Arial"/>
              </w:rPr>
              <w:t>Youth Guarantee</w:t>
            </w:r>
            <w:r w:rsidRPr="00640283">
              <w:rPr>
                <w:rFonts w:cs="Arial"/>
              </w:rPr>
              <w:t xml:space="preserve"> programmes and Industry Training Organisation (ITOs) programmes. </w:t>
            </w:r>
          </w:p>
          <w:p w14:paraId="16EC446D" w14:textId="77777777" w:rsidR="00E30CDC" w:rsidRDefault="00E30CDC" w:rsidP="00524601">
            <w:pPr>
              <w:pStyle w:val="BodyText"/>
              <w:spacing w:after="60"/>
              <w:jc w:val="both"/>
              <w:rPr>
                <w:rFonts w:cs="Arial"/>
                <w:b/>
              </w:rPr>
            </w:pPr>
          </w:p>
          <w:p w14:paraId="0109D581" w14:textId="77777777" w:rsidR="00E30CDC" w:rsidRPr="00640283" w:rsidRDefault="00E30CDC" w:rsidP="00524601">
            <w:pPr>
              <w:pStyle w:val="BodyText"/>
              <w:spacing w:after="60"/>
              <w:jc w:val="both"/>
              <w:rPr>
                <w:rFonts w:cs="Arial"/>
                <w:b/>
              </w:rPr>
            </w:pPr>
            <w:r w:rsidRPr="00640283">
              <w:rPr>
                <w:rFonts w:cs="Arial"/>
                <w:b/>
              </w:rPr>
              <w:t>Note</w:t>
            </w:r>
            <w:r w:rsidRPr="00640283">
              <w:rPr>
                <w:rFonts w:cs="Arial"/>
              </w:rPr>
              <w:t xml:space="preserve">: </w:t>
            </w:r>
            <w:r w:rsidRPr="00640283">
              <w:rPr>
                <w:rFonts w:cs="Arial"/>
                <w:b/>
              </w:rPr>
              <w:t xml:space="preserve">Every student in the Course Enrolment file must appear </w:t>
            </w:r>
            <w:r>
              <w:rPr>
                <w:rFonts w:cs="Arial"/>
                <w:b/>
              </w:rPr>
              <w:t xml:space="preserve">only </w:t>
            </w:r>
            <w:r w:rsidRPr="00640283">
              <w:rPr>
                <w:rFonts w:cs="Arial"/>
                <w:b/>
              </w:rPr>
              <w:t xml:space="preserve">once in the Student file. </w:t>
            </w:r>
          </w:p>
          <w:p w14:paraId="71506969" w14:textId="77777777" w:rsidR="00E30CDC" w:rsidRPr="00640283" w:rsidRDefault="00E30CDC" w:rsidP="00524601">
            <w:pPr>
              <w:spacing w:before="60" w:after="60"/>
              <w:jc w:val="both"/>
              <w:rPr>
                <w:rFonts w:cs="Arial"/>
                <w:lang w:val="en-GB"/>
              </w:rPr>
            </w:pPr>
          </w:p>
          <w:p w14:paraId="34E8E026" w14:textId="77777777" w:rsidR="00E30CDC" w:rsidRPr="00640283" w:rsidRDefault="00E30CDC" w:rsidP="00524601">
            <w:pPr>
              <w:spacing w:before="60" w:after="60"/>
              <w:jc w:val="both"/>
              <w:rPr>
                <w:rFonts w:cs="Arial"/>
                <w:lang w:val="en-GB"/>
              </w:rPr>
            </w:pPr>
            <w:r w:rsidRPr="00640283">
              <w:rPr>
                <w:rFonts w:cs="Arial"/>
                <w:lang w:val="en-GB"/>
              </w:rPr>
              <w:t>Recommended file name format: STUD####.txt (where #### represents the TEO code).</w:t>
            </w:r>
          </w:p>
        </w:tc>
      </w:tr>
      <w:tr w:rsidR="00E30CDC" w:rsidRPr="00640283" w14:paraId="4CC670EE" w14:textId="77777777" w:rsidTr="00F4115B">
        <w:trPr>
          <w:trHeight w:val="2329"/>
        </w:trPr>
        <w:tc>
          <w:tcPr>
            <w:tcW w:w="2160" w:type="dxa"/>
          </w:tcPr>
          <w:p w14:paraId="4ACA1E75" w14:textId="77777777" w:rsidR="00E30CDC" w:rsidRPr="00640283" w:rsidRDefault="00E30CDC" w:rsidP="00640283">
            <w:pPr>
              <w:pStyle w:val="TableHeading"/>
              <w:spacing w:before="60" w:after="60"/>
              <w:rPr>
                <w:rFonts w:cs="Arial"/>
              </w:rPr>
            </w:pPr>
            <w:r w:rsidRPr="00640283">
              <w:rPr>
                <w:rFonts w:cs="Arial"/>
              </w:rPr>
              <w:t xml:space="preserve">Course Enrolment File (File 2) </w:t>
            </w:r>
          </w:p>
        </w:tc>
        <w:tc>
          <w:tcPr>
            <w:tcW w:w="6912" w:type="dxa"/>
          </w:tcPr>
          <w:p w14:paraId="46FF4426" w14:textId="77777777" w:rsidR="00E30CDC" w:rsidRPr="00640283" w:rsidRDefault="00E30CDC" w:rsidP="00524601">
            <w:pPr>
              <w:pStyle w:val="BodyText"/>
              <w:spacing w:after="60"/>
              <w:jc w:val="both"/>
              <w:rPr>
                <w:rFonts w:cs="Arial"/>
              </w:rPr>
            </w:pPr>
            <w:r w:rsidRPr="00640283">
              <w:rPr>
                <w:rFonts w:cs="Arial"/>
              </w:rPr>
              <w:t xml:space="preserve">This file, (commonly referred to as COUR), contains records of all </w:t>
            </w:r>
            <w:r w:rsidRPr="00640283">
              <w:rPr>
                <w:rFonts w:cs="Arial"/>
                <w:b/>
              </w:rPr>
              <w:t>valid</w:t>
            </w:r>
            <w:r w:rsidRPr="00640283">
              <w:rPr>
                <w:rFonts w:cs="Arial"/>
              </w:rPr>
              <w:t xml:space="preserve"> student enrolments in courses. That is, for each individual student a record of each separate course enrolment is required. </w:t>
            </w:r>
          </w:p>
          <w:p w14:paraId="49E630E2" w14:textId="77777777" w:rsidR="00E30CDC" w:rsidRDefault="00E30CDC" w:rsidP="00524601">
            <w:pPr>
              <w:pStyle w:val="BodyText"/>
              <w:spacing w:after="60"/>
              <w:jc w:val="both"/>
              <w:rPr>
                <w:rFonts w:cs="Arial"/>
              </w:rPr>
            </w:pPr>
          </w:p>
          <w:p w14:paraId="1EEE2818" w14:textId="77777777" w:rsidR="00E30CDC" w:rsidRPr="00640283" w:rsidRDefault="00E30CDC" w:rsidP="00524601">
            <w:pPr>
              <w:pStyle w:val="BodyText"/>
              <w:spacing w:after="60"/>
              <w:jc w:val="both"/>
              <w:rPr>
                <w:rFonts w:cs="Arial"/>
              </w:rPr>
            </w:pPr>
            <w:r w:rsidRPr="00640283">
              <w:rPr>
                <w:rFonts w:cs="Arial"/>
              </w:rPr>
              <w:t xml:space="preserve">All </w:t>
            </w:r>
            <w:r w:rsidR="00331492">
              <w:rPr>
                <w:rFonts w:cs="Arial"/>
                <w:b/>
              </w:rPr>
              <w:t>confirmed student enrolment</w:t>
            </w:r>
            <w:r w:rsidRPr="000E286E">
              <w:rPr>
                <w:rFonts w:cs="Arial"/>
                <w:b/>
              </w:rPr>
              <w:t>s</w:t>
            </w:r>
            <w:r w:rsidRPr="00640283">
              <w:rPr>
                <w:rFonts w:cs="Arial"/>
              </w:rPr>
              <w:t xml:space="preserve"> should be reported.</w:t>
            </w:r>
          </w:p>
          <w:p w14:paraId="3184D9F7" w14:textId="77777777" w:rsidR="00E30CDC" w:rsidRDefault="00E30CDC" w:rsidP="00524601">
            <w:pPr>
              <w:pStyle w:val="BodyText"/>
              <w:spacing w:after="60"/>
              <w:jc w:val="both"/>
              <w:rPr>
                <w:rFonts w:cs="Arial"/>
                <w:b/>
                <w:bCs/>
              </w:rPr>
            </w:pPr>
          </w:p>
          <w:p w14:paraId="50AAA9E1" w14:textId="77777777" w:rsidR="00E30CDC" w:rsidRPr="00640283" w:rsidRDefault="00E30CDC" w:rsidP="00524601">
            <w:pPr>
              <w:pStyle w:val="BodyText"/>
              <w:spacing w:after="60"/>
              <w:jc w:val="both"/>
              <w:rPr>
                <w:rFonts w:cs="Arial"/>
              </w:rPr>
            </w:pPr>
            <w:r w:rsidRPr="00640283">
              <w:rPr>
                <w:rFonts w:cs="Arial"/>
                <w:b/>
                <w:bCs/>
              </w:rPr>
              <w:t>Note: Every student in the Student file should appear at least once in the Course Enrolment file.</w:t>
            </w:r>
          </w:p>
          <w:p w14:paraId="3E43EBB7" w14:textId="77777777" w:rsidR="00E30CDC" w:rsidRPr="00640283" w:rsidRDefault="00E30CDC" w:rsidP="00524601">
            <w:pPr>
              <w:pStyle w:val="BodyText"/>
              <w:spacing w:after="60"/>
              <w:jc w:val="both"/>
              <w:rPr>
                <w:rFonts w:cs="Arial"/>
              </w:rPr>
            </w:pPr>
          </w:p>
          <w:p w14:paraId="4EB69030" w14:textId="77777777" w:rsidR="00E30CDC" w:rsidRPr="00640283" w:rsidRDefault="00E30CDC" w:rsidP="00524601">
            <w:pPr>
              <w:pStyle w:val="BodyText"/>
              <w:spacing w:after="60"/>
              <w:jc w:val="both"/>
              <w:rPr>
                <w:rFonts w:cs="Arial"/>
              </w:rPr>
            </w:pPr>
            <w:r w:rsidRPr="00640283">
              <w:rPr>
                <w:rFonts w:cs="Arial"/>
              </w:rPr>
              <w:t>Recommended file name format: COUR####.txt (where #### represents the TEO code).</w:t>
            </w:r>
          </w:p>
        </w:tc>
      </w:tr>
      <w:tr w:rsidR="00E30CDC" w:rsidRPr="00640283" w14:paraId="12C3640D" w14:textId="77777777" w:rsidTr="00F4115B">
        <w:trPr>
          <w:trHeight w:val="2108"/>
        </w:trPr>
        <w:tc>
          <w:tcPr>
            <w:tcW w:w="2160" w:type="dxa"/>
          </w:tcPr>
          <w:p w14:paraId="73E73F16" w14:textId="77777777" w:rsidR="00E30CDC" w:rsidRPr="00640283" w:rsidRDefault="00E30CDC" w:rsidP="00640283">
            <w:pPr>
              <w:pStyle w:val="TableHeading"/>
              <w:spacing w:before="60" w:after="60"/>
              <w:rPr>
                <w:rFonts w:cs="Arial"/>
              </w:rPr>
            </w:pPr>
            <w:r w:rsidRPr="00640283">
              <w:rPr>
                <w:rFonts w:cs="Arial"/>
              </w:rPr>
              <w:t>Course Register File (File 3)</w:t>
            </w:r>
          </w:p>
        </w:tc>
        <w:tc>
          <w:tcPr>
            <w:tcW w:w="6912" w:type="dxa"/>
          </w:tcPr>
          <w:p w14:paraId="096C2D06" w14:textId="77777777" w:rsidR="00E30CDC" w:rsidRPr="00640283" w:rsidRDefault="00066522" w:rsidP="00640283">
            <w:pPr>
              <w:pStyle w:val="BodyText"/>
              <w:spacing w:after="60"/>
              <w:jc w:val="both"/>
              <w:rPr>
                <w:rFonts w:cs="Arial"/>
              </w:rPr>
            </w:pPr>
            <w:r>
              <w:rPr>
                <w:noProof/>
                <w:lang w:val="en-NZ" w:eastAsia="zh-CN"/>
              </w:rPr>
              <mc:AlternateContent>
                <mc:Choice Requires="wps">
                  <w:drawing>
                    <wp:anchor distT="0" distB="0" distL="114297" distR="114297" simplePos="0" relativeHeight="251672064" behindDoc="0" locked="0" layoutInCell="0" allowOverlap="1" wp14:anchorId="14225A7B" wp14:editId="04F5E8D8">
                      <wp:simplePos x="0" y="0"/>
                      <wp:positionH relativeFrom="column">
                        <wp:posOffset>4756149</wp:posOffset>
                      </wp:positionH>
                      <wp:positionV relativeFrom="paragraph">
                        <wp:posOffset>671195</wp:posOffset>
                      </wp:positionV>
                      <wp:extent cx="0" cy="274320"/>
                      <wp:effectExtent l="0" t="0" r="0" b="0"/>
                      <wp:wrapNone/>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5DFFD4" id="Line 36" o:spid="_x0000_s1026" style="position:absolute;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5pt,52.85pt" to="37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" o:allowincell="f" stroked="f"/>
                  </w:pict>
                </mc:Fallback>
              </mc:AlternateContent>
            </w:r>
            <w:r w:rsidR="00E30CDC" w:rsidRPr="00640283">
              <w:rPr>
                <w:rFonts w:cs="Arial"/>
              </w:rPr>
              <w:t>This file, (commonly referred to as CREG), contains</w:t>
            </w:r>
            <w:r w:rsidR="00FA5C93">
              <w:rPr>
                <w:rFonts w:cs="Arial"/>
              </w:rPr>
              <w:t>, at a minimum,</w:t>
            </w:r>
            <w:r w:rsidR="00E30CDC" w:rsidRPr="00640283">
              <w:rPr>
                <w:rFonts w:cs="Arial"/>
              </w:rPr>
              <w:t xml:space="preserve"> records of all courses in which students are enrolled in the current year by each TEO. </w:t>
            </w:r>
            <w:r w:rsidR="00FA5C93">
              <w:rPr>
                <w:rFonts w:cs="Arial"/>
              </w:rPr>
              <w:t>Note that the CREG does not limit the courses reported in it to ones that have a corresponding enrolment in the enrolment file. TEOs are encouraged to include all courses that they have open on the TEC course register in the CREG in order that the various attributes of a course (for example fees), can be kept up to date.</w:t>
            </w:r>
          </w:p>
          <w:p w14:paraId="160806BD" w14:textId="77777777" w:rsidR="00E30CDC" w:rsidRDefault="00E30CDC" w:rsidP="00640283">
            <w:pPr>
              <w:pStyle w:val="BodyText"/>
              <w:spacing w:after="60"/>
              <w:jc w:val="both"/>
              <w:rPr>
                <w:rFonts w:cs="Arial"/>
              </w:rPr>
            </w:pPr>
          </w:p>
          <w:p w14:paraId="4CF7460B" w14:textId="77777777" w:rsidR="00E30CDC" w:rsidRPr="00640283" w:rsidRDefault="00E30CDC" w:rsidP="00640283">
            <w:pPr>
              <w:pStyle w:val="BodyText"/>
              <w:spacing w:after="60"/>
              <w:jc w:val="both"/>
              <w:rPr>
                <w:rFonts w:cs="Arial"/>
                <w:b/>
              </w:rPr>
            </w:pPr>
            <w:r w:rsidRPr="00640283">
              <w:rPr>
                <w:rFonts w:cs="Arial"/>
              </w:rPr>
              <w:t xml:space="preserve">All courses should be reported regardless of the level of study or the funding source. </w:t>
            </w:r>
          </w:p>
          <w:p w14:paraId="4546F57A" w14:textId="77777777" w:rsidR="00E30CDC" w:rsidRDefault="00E30CDC" w:rsidP="00640283">
            <w:pPr>
              <w:pStyle w:val="BodyText"/>
              <w:spacing w:after="60"/>
              <w:jc w:val="both"/>
              <w:rPr>
                <w:rFonts w:cs="Arial"/>
                <w:b/>
              </w:rPr>
            </w:pPr>
          </w:p>
          <w:p w14:paraId="4E442F39" w14:textId="77777777" w:rsidR="00E30CDC" w:rsidRPr="00C54B8F" w:rsidRDefault="00E30CDC" w:rsidP="00640283">
            <w:pPr>
              <w:pStyle w:val="BodyText"/>
              <w:spacing w:after="60"/>
              <w:jc w:val="both"/>
              <w:rPr>
                <w:rFonts w:cs="Arial"/>
                <w:b/>
              </w:rPr>
            </w:pPr>
            <w:r w:rsidRPr="00C54B8F">
              <w:rPr>
                <w:rFonts w:cs="Arial"/>
                <w:b/>
              </w:rPr>
              <w:t>Note: Every unique course in the Course Enrolment file should appear only once in the Course Register file.</w:t>
            </w:r>
          </w:p>
          <w:p w14:paraId="28D478BF" w14:textId="77777777" w:rsidR="00E30CDC" w:rsidRPr="00640283" w:rsidRDefault="00E30CDC" w:rsidP="00640283">
            <w:pPr>
              <w:pStyle w:val="BodyText"/>
              <w:spacing w:after="60"/>
              <w:jc w:val="both"/>
              <w:rPr>
                <w:rFonts w:cs="Arial"/>
              </w:rPr>
            </w:pPr>
          </w:p>
          <w:p w14:paraId="7A290575" w14:textId="77777777" w:rsidR="00E30CDC" w:rsidRPr="00640283" w:rsidRDefault="00E30CDC" w:rsidP="00640283">
            <w:pPr>
              <w:pStyle w:val="BodyText"/>
              <w:spacing w:after="60"/>
              <w:jc w:val="both"/>
              <w:rPr>
                <w:rFonts w:cs="Arial"/>
              </w:rPr>
            </w:pPr>
            <w:r w:rsidRPr="00640283">
              <w:rPr>
                <w:rFonts w:cs="Arial"/>
              </w:rPr>
              <w:t>Recommended file name format: CREG####.txt (where #### represents the TEO code).</w:t>
            </w:r>
          </w:p>
        </w:tc>
      </w:tr>
      <w:tr w:rsidR="00E30CDC" w:rsidRPr="00640283" w14:paraId="2A6B189C" w14:textId="77777777" w:rsidTr="00F4115B">
        <w:trPr>
          <w:trHeight w:val="899"/>
        </w:trPr>
        <w:tc>
          <w:tcPr>
            <w:tcW w:w="2160" w:type="dxa"/>
          </w:tcPr>
          <w:p w14:paraId="6CE1F4A7" w14:textId="77777777" w:rsidR="00E30CDC" w:rsidRPr="00640283" w:rsidRDefault="00E30CDC" w:rsidP="00640283">
            <w:pPr>
              <w:pStyle w:val="TableHeading"/>
              <w:spacing w:before="60" w:after="60"/>
              <w:rPr>
                <w:rFonts w:cs="Arial"/>
              </w:rPr>
            </w:pPr>
            <w:r w:rsidRPr="00640283">
              <w:rPr>
                <w:rFonts w:cs="Arial"/>
              </w:rPr>
              <w:t>Qualification Completion File (File 4)</w:t>
            </w:r>
          </w:p>
        </w:tc>
        <w:tc>
          <w:tcPr>
            <w:tcW w:w="6912" w:type="dxa"/>
          </w:tcPr>
          <w:p w14:paraId="337391C5" w14:textId="77777777" w:rsidR="00E30CDC" w:rsidRPr="00640283" w:rsidRDefault="00E30CDC" w:rsidP="00640283">
            <w:pPr>
              <w:spacing w:before="60" w:after="60"/>
              <w:jc w:val="both"/>
              <w:rPr>
                <w:rFonts w:cs="Arial"/>
                <w:lang w:val="en-NZ"/>
              </w:rPr>
            </w:pPr>
            <w:r w:rsidRPr="00640283">
              <w:rPr>
                <w:rFonts w:cs="Arial"/>
              </w:rPr>
              <w:t xml:space="preserve">This file, (commonly referred to as QUAL), contains records for individual students who have </w:t>
            </w:r>
            <w:r w:rsidRPr="00640283">
              <w:rPr>
                <w:rFonts w:cs="Arial"/>
                <w:lang w:val="en-NZ"/>
              </w:rPr>
              <w:t>met the requirements to be eligible for the award of the qualification as set out in the approved regulations.</w:t>
            </w:r>
          </w:p>
          <w:p w14:paraId="73AC0A01" w14:textId="77777777" w:rsidR="00E30CDC" w:rsidRDefault="00E30CDC" w:rsidP="00640283">
            <w:pPr>
              <w:pStyle w:val="BodyText"/>
              <w:spacing w:after="60"/>
              <w:rPr>
                <w:rFonts w:cs="Arial"/>
                <w:u w:val="single"/>
              </w:rPr>
            </w:pPr>
          </w:p>
          <w:p w14:paraId="2A08C798" w14:textId="77777777" w:rsidR="00E30CDC" w:rsidRPr="00640283" w:rsidRDefault="00E30CDC" w:rsidP="00524601">
            <w:pPr>
              <w:pStyle w:val="BodyText"/>
              <w:spacing w:after="60"/>
              <w:jc w:val="both"/>
              <w:rPr>
                <w:rFonts w:cs="Arial"/>
              </w:rPr>
            </w:pPr>
            <w:r w:rsidRPr="00640283">
              <w:rPr>
                <w:rFonts w:cs="Arial"/>
              </w:rPr>
              <w:t xml:space="preserve">This file is required along with the student, course enrolment, course and course completion file each round.  The records are required to be reported once only, unlike the other files which are cumulative for the year. </w:t>
            </w:r>
          </w:p>
          <w:p w14:paraId="2DDDD62E" w14:textId="77777777" w:rsidR="00E30CDC" w:rsidRDefault="00E30CDC" w:rsidP="00524601">
            <w:pPr>
              <w:pStyle w:val="BodyText"/>
              <w:spacing w:after="60"/>
              <w:jc w:val="both"/>
              <w:rPr>
                <w:rFonts w:cs="Arial"/>
              </w:rPr>
            </w:pPr>
          </w:p>
          <w:p w14:paraId="326E72E3" w14:textId="77777777" w:rsidR="00E30CDC" w:rsidRDefault="00E30CDC" w:rsidP="00524601">
            <w:pPr>
              <w:pStyle w:val="BodyText"/>
              <w:spacing w:after="60"/>
              <w:jc w:val="both"/>
              <w:rPr>
                <w:rFonts w:cs="Arial"/>
                <w:b/>
              </w:rPr>
            </w:pPr>
            <w:r w:rsidRPr="00640283">
              <w:rPr>
                <w:rFonts w:cs="Arial"/>
                <w:b/>
              </w:rPr>
              <w:lastRenderedPageBreak/>
              <w:t>Note:</w:t>
            </w:r>
            <w:r w:rsidRPr="00640283">
              <w:rPr>
                <w:rFonts w:cs="Arial"/>
              </w:rPr>
              <w:t xml:space="preserve"> </w:t>
            </w:r>
            <w:r w:rsidRPr="00640283">
              <w:rPr>
                <w:rFonts w:cs="Arial"/>
                <w:b/>
              </w:rPr>
              <w:t>Only students who have completed a qualification should be included in the Qualification Completion file.</w:t>
            </w:r>
          </w:p>
          <w:p w14:paraId="523A2F94" w14:textId="77777777" w:rsidR="00F109C0" w:rsidRPr="00640283" w:rsidRDefault="00F109C0" w:rsidP="00524601">
            <w:pPr>
              <w:pStyle w:val="BodyText"/>
              <w:spacing w:after="60"/>
              <w:jc w:val="both"/>
              <w:rPr>
                <w:rFonts w:cs="Arial"/>
                <w:b/>
              </w:rPr>
            </w:pPr>
          </w:p>
          <w:p w14:paraId="1D4014B0" w14:textId="77777777" w:rsidR="00E30CDC" w:rsidRPr="00640283" w:rsidRDefault="00E30CDC" w:rsidP="00524601">
            <w:pPr>
              <w:pStyle w:val="BodyText"/>
              <w:spacing w:after="60"/>
              <w:jc w:val="both"/>
              <w:rPr>
                <w:rFonts w:cs="Arial"/>
                <w:b/>
              </w:rPr>
            </w:pPr>
            <w:r w:rsidRPr="00640283">
              <w:rPr>
                <w:rFonts w:cs="Arial"/>
                <w:b/>
              </w:rPr>
              <w:t>Every student in the qualification completion file must have a record in the student file or have been reported in an earlier submitted student file.</w:t>
            </w:r>
          </w:p>
          <w:p w14:paraId="3E666833" w14:textId="77777777" w:rsidR="00E30CDC" w:rsidRPr="00640283" w:rsidRDefault="00E30CDC" w:rsidP="00640283">
            <w:pPr>
              <w:pStyle w:val="BodyText"/>
              <w:spacing w:after="60"/>
              <w:jc w:val="both"/>
              <w:rPr>
                <w:rFonts w:cs="Arial"/>
              </w:rPr>
            </w:pPr>
          </w:p>
          <w:p w14:paraId="79B83235" w14:textId="77777777" w:rsidR="00E30CDC" w:rsidRPr="00640283" w:rsidRDefault="00E30CDC" w:rsidP="00640283">
            <w:pPr>
              <w:pStyle w:val="BodyText"/>
              <w:spacing w:after="60"/>
              <w:jc w:val="both"/>
              <w:rPr>
                <w:rFonts w:cs="Arial"/>
                <w:b/>
                <w:i/>
              </w:rPr>
            </w:pPr>
            <w:r w:rsidRPr="00640283">
              <w:rPr>
                <w:rFonts w:cs="Arial"/>
              </w:rPr>
              <w:t>Recommended file name format: QUAL####.txt (where #### represents the TEO code).</w:t>
            </w:r>
          </w:p>
        </w:tc>
      </w:tr>
      <w:tr w:rsidR="00E30CDC" w:rsidRPr="00640283" w14:paraId="07D72A3C" w14:textId="77777777" w:rsidTr="00F4115B">
        <w:tc>
          <w:tcPr>
            <w:tcW w:w="2160" w:type="dxa"/>
          </w:tcPr>
          <w:p w14:paraId="699BEE2A" w14:textId="77777777" w:rsidR="00E30CDC" w:rsidRPr="00640283" w:rsidRDefault="00E30CDC" w:rsidP="00640283">
            <w:pPr>
              <w:pStyle w:val="TableHeading"/>
              <w:spacing w:before="60" w:after="60"/>
              <w:rPr>
                <w:rFonts w:cs="Arial"/>
              </w:rPr>
            </w:pPr>
            <w:r w:rsidRPr="00640283">
              <w:rPr>
                <w:rFonts w:cs="Arial"/>
              </w:rPr>
              <w:lastRenderedPageBreak/>
              <w:t>Course Completion File (File 5)</w:t>
            </w:r>
          </w:p>
        </w:tc>
        <w:tc>
          <w:tcPr>
            <w:tcW w:w="6912" w:type="dxa"/>
          </w:tcPr>
          <w:p w14:paraId="1E0CA4C4" w14:textId="77777777" w:rsidR="00E30CDC" w:rsidRPr="00524601" w:rsidRDefault="00E30CDC" w:rsidP="00640283">
            <w:pPr>
              <w:spacing w:before="60" w:after="60"/>
              <w:jc w:val="both"/>
              <w:rPr>
                <w:rFonts w:cs="Arial"/>
                <w:lang w:val="en-GB"/>
              </w:rPr>
            </w:pPr>
            <w:r w:rsidRPr="00524601">
              <w:rPr>
                <w:rFonts w:cs="Arial"/>
                <w:lang w:val="en-GB"/>
              </w:rPr>
              <w:t>The course completion file, (commonly referred to as COMP),  contains records for:</w:t>
            </w:r>
          </w:p>
          <w:p w14:paraId="6619AF12" w14:textId="77777777" w:rsidR="007E1F51" w:rsidRDefault="00E30CDC" w:rsidP="00DE5098">
            <w:pPr>
              <w:pStyle w:val="ListNumber2"/>
              <w:numPr>
                <w:ilvl w:val="0"/>
                <w:numId w:val="21"/>
              </w:numPr>
              <w:spacing w:before="60" w:after="60"/>
              <w:ind w:left="641" w:hanging="357"/>
              <w:jc w:val="both"/>
              <w:rPr>
                <w:rFonts w:cs="Arial"/>
                <w:b/>
                <w:bCs/>
                <w:smallCaps/>
                <w:kern w:val="32"/>
                <w:lang w:val="en-GB"/>
              </w:rPr>
            </w:pPr>
            <w:r w:rsidRPr="00524601">
              <w:rPr>
                <w:rFonts w:cs="Arial"/>
                <w:lang w:val="en-GB"/>
              </w:rPr>
              <w:t xml:space="preserve">all current enrolments for Type D students (not including Training Opportunities, Skills Enhancement, ITO Off Job Training or </w:t>
            </w:r>
            <w:r w:rsidR="00615E1A">
              <w:t>International student doing ITO off-job training</w:t>
            </w:r>
            <w:r w:rsidRPr="00524601">
              <w:rPr>
                <w:rFonts w:cs="Arial"/>
                <w:lang w:val="en-GB"/>
              </w:rPr>
              <w:t>’ enrolments) are to be included in the course completion file, irrespective of whether a completion date</w:t>
            </w:r>
            <w:r w:rsidRPr="00640283">
              <w:rPr>
                <w:rFonts w:cs="Arial"/>
                <w:lang w:val="en-GB"/>
              </w:rPr>
              <w:t xml:space="preserve"> has been reached.</w:t>
            </w:r>
          </w:p>
          <w:p w14:paraId="025E2467" w14:textId="77777777" w:rsidR="007E1F51" w:rsidRDefault="00E30CDC" w:rsidP="00DE5098">
            <w:pPr>
              <w:pStyle w:val="ListNumber2"/>
              <w:numPr>
                <w:ilvl w:val="0"/>
                <w:numId w:val="21"/>
              </w:numPr>
              <w:spacing w:before="60" w:after="60"/>
              <w:ind w:left="641" w:hanging="357"/>
              <w:jc w:val="both"/>
              <w:rPr>
                <w:rFonts w:cs="Arial"/>
                <w:lang w:val="en-GB"/>
              </w:rPr>
            </w:pPr>
            <w:r w:rsidRPr="00640283">
              <w:rPr>
                <w:rFonts w:cs="Arial"/>
                <w:lang w:val="en-GB"/>
              </w:rPr>
              <w:t>any completion reported in the December SDR course completion file for previous years that has not been reported with an outcome code of</w:t>
            </w:r>
          </w:p>
          <w:p w14:paraId="70A7353E"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2 – completed course successfully</w:t>
            </w:r>
          </w:p>
          <w:p w14:paraId="59B283B6"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3 – completed course unsuccessfully</w:t>
            </w:r>
          </w:p>
          <w:p w14:paraId="3073B529"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4 – did not complete course</w:t>
            </w:r>
          </w:p>
          <w:p w14:paraId="61F9A9C7" w14:textId="77777777" w:rsidR="00E30CDC" w:rsidRPr="00640283" w:rsidRDefault="00E30CDC" w:rsidP="00640283">
            <w:pPr>
              <w:spacing w:before="60" w:after="60"/>
              <w:ind w:left="612"/>
              <w:jc w:val="both"/>
              <w:rPr>
                <w:rFonts w:cs="Arial"/>
                <w:lang w:val="en-GB"/>
              </w:rPr>
            </w:pPr>
            <w:r w:rsidRPr="00640283">
              <w:rPr>
                <w:rFonts w:cs="Arial"/>
                <w:lang w:val="en-GB"/>
              </w:rPr>
              <w:t>Once a code of 2, 3 or 4 has been reported for a course completion (i.e. where the course end date is in a previous year), that completion can be removed from the file.</w:t>
            </w:r>
          </w:p>
          <w:p w14:paraId="41F326DD" w14:textId="77777777" w:rsidR="00E30CDC" w:rsidRPr="00640283" w:rsidRDefault="00E30CDC" w:rsidP="00640283">
            <w:pPr>
              <w:spacing w:before="60" w:after="60"/>
              <w:jc w:val="both"/>
              <w:rPr>
                <w:rStyle w:val="NormalLeft19cmaindentNotItalicChar"/>
                <w:rFonts w:cs="Arial"/>
                <w:b/>
                <w:i w:val="0"/>
                <w:iCs/>
              </w:rPr>
            </w:pPr>
            <w:r w:rsidRPr="00640283">
              <w:rPr>
                <w:rStyle w:val="NormalLeft19cmaindentNotItalicChar"/>
                <w:rFonts w:cs="Arial"/>
                <w:b/>
                <w:i w:val="0"/>
                <w:iCs/>
              </w:rPr>
              <w:t xml:space="preserve">Completions from previous year </w:t>
            </w:r>
          </w:p>
          <w:p w14:paraId="2826B185" w14:textId="77777777" w:rsidR="00E30CDC" w:rsidRPr="00640283" w:rsidRDefault="00E30CDC" w:rsidP="00640283">
            <w:pPr>
              <w:spacing w:before="60" w:after="60"/>
              <w:jc w:val="both"/>
              <w:rPr>
                <w:rStyle w:val="NormalLeft19cmaindentNotItalicChar"/>
                <w:rFonts w:cs="Arial"/>
                <w:i w:val="0"/>
                <w:iCs/>
              </w:rPr>
            </w:pPr>
            <w:r w:rsidRPr="00640283">
              <w:rPr>
                <w:rStyle w:val="NormalLeft19cmaindentNotItalicChar"/>
                <w:rFonts w:cs="Arial"/>
                <w:i w:val="0"/>
                <w:iCs/>
              </w:rPr>
              <w:t>When entering a completion for an earlier year, (where the course end date is in an earlier year), it is not necessary to resubmit enrolments as the SDR will match the completion against all previous December submissions.</w:t>
            </w:r>
          </w:p>
          <w:p w14:paraId="6F750EDC" w14:textId="77777777" w:rsidR="00E30CDC" w:rsidRPr="00640283" w:rsidRDefault="00E30CDC" w:rsidP="00640283">
            <w:pPr>
              <w:spacing w:before="60" w:after="60"/>
              <w:jc w:val="both"/>
              <w:rPr>
                <w:rFonts w:cs="Arial"/>
                <w:lang w:val="en-GB"/>
              </w:rPr>
            </w:pPr>
          </w:p>
          <w:p w14:paraId="78C7FC10" w14:textId="77777777" w:rsidR="00E30CDC" w:rsidRDefault="00E30CDC" w:rsidP="00640283">
            <w:pPr>
              <w:spacing w:before="60" w:after="60"/>
              <w:jc w:val="both"/>
              <w:rPr>
                <w:rFonts w:cs="Arial"/>
                <w:b/>
                <w:lang w:val="en-GB"/>
              </w:rPr>
            </w:pPr>
            <w:r w:rsidRPr="00640283">
              <w:rPr>
                <w:rFonts w:cs="Arial"/>
                <w:b/>
                <w:lang w:val="en-GB"/>
              </w:rPr>
              <w:t>Where a type D student meets the requirements to be reported in the Course Completion file, and is also enrolled in non-formal education, these non-formal courses are not to be returned in the completion file.</w:t>
            </w:r>
          </w:p>
          <w:p w14:paraId="2B1DF29E" w14:textId="77777777" w:rsidR="00E30CDC" w:rsidRPr="00640283" w:rsidRDefault="00E30CDC" w:rsidP="00640283">
            <w:pPr>
              <w:spacing w:before="60" w:after="60"/>
              <w:jc w:val="both"/>
              <w:rPr>
                <w:rFonts w:cs="Arial"/>
                <w:b/>
                <w:lang w:val="en-GB"/>
              </w:rPr>
            </w:pPr>
          </w:p>
          <w:p w14:paraId="36F1542B" w14:textId="77777777" w:rsidR="00E30CDC" w:rsidRPr="00640283" w:rsidRDefault="00E30CDC" w:rsidP="00640283">
            <w:pPr>
              <w:spacing w:before="60" w:after="60"/>
              <w:jc w:val="both"/>
              <w:rPr>
                <w:rStyle w:val="NormalLeft19cmaindentNotItalicChar"/>
                <w:rFonts w:cs="Arial"/>
                <w:i w:val="0"/>
              </w:rPr>
            </w:pPr>
            <w:r w:rsidRPr="00640283">
              <w:rPr>
                <w:rStyle w:val="NormalLeft19cmaindentNotItalicChar"/>
                <w:rFonts w:cs="Arial"/>
                <w:i w:val="0"/>
              </w:rPr>
              <w:t>To make transparent the reporting of multiyear completions, the course completion summary report is broken down by Course End Date to reflect the year completions are aligned with. Within each year courses are listed alphabetically and the associated completion codes with the count of students per code. The Retention Ratio and the Completion Ratio will be displayed for current year completions.</w:t>
            </w:r>
          </w:p>
          <w:p w14:paraId="6336B502" w14:textId="77777777" w:rsidR="00E30CDC" w:rsidRPr="00640283" w:rsidRDefault="00E30CDC" w:rsidP="00640283">
            <w:pPr>
              <w:spacing w:before="60" w:after="60"/>
              <w:jc w:val="both"/>
              <w:rPr>
                <w:rFonts w:cs="Arial"/>
                <w:b/>
                <w:lang w:val="en-GB"/>
              </w:rPr>
            </w:pPr>
            <w:r w:rsidRPr="00640283">
              <w:rPr>
                <w:rFonts w:cs="Arial"/>
                <w:b/>
                <w:lang w:val="en-GB"/>
              </w:rPr>
              <w:t>The Ratio Calculations are:</w:t>
            </w:r>
          </w:p>
          <w:p w14:paraId="44CB0131" w14:textId="77777777" w:rsidR="00E30CDC" w:rsidRPr="00640283" w:rsidRDefault="00E30CDC" w:rsidP="00640283">
            <w:pPr>
              <w:spacing w:before="60" w:after="60"/>
              <w:jc w:val="both"/>
              <w:rPr>
                <w:rFonts w:cs="Arial"/>
                <w:b/>
                <w:lang w:val="en-GB"/>
              </w:rPr>
            </w:pPr>
            <w:r w:rsidRPr="00640283">
              <w:rPr>
                <w:rFonts w:cs="Arial"/>
                <w:b/>
                <w:lang w:val="en-GB"/>
              </w:rPr>
              <w:t>A= # of completed successfully (completion indicator =2)</w:t>
            </w:r>
          </w:p>
          <w:p w14:paraId="3AF98B1E" w14:textId="77777777" w:rsidR="00E30CDC" w:rsidRPr="00640283" w:rsidRDefault="00E30CDC" w:rsidP="00640283">
            <w:pPr>
              <w:spacing w:before="60" w:after="60"/>
              <w:jc w:val="both"/>
              <w:rPr>
                <w:rFonts w:cs="Arial"/>
                <w:b/>
                <w:lang w:val="en-GB"/>
              </w:rPr>
            </w:pPr>
            <w:r w:rsidRPr="00640283">
              <w:rPr>
                <w:rFonts w:cs="Arial"/>
                <w:b/>
                <w:lang w:val="en-GB"/>
              </w:rPr>
              <w:t>B= # of completed unsuccessfully (completion indicator =3)</w:t>
            </w:r>
          </w:p>
          <w:p w14:paraId="125AE155" w14:textId="77777777" w:rsidR="00E30CDC" w:rsidRPr="00640283" w:rsidRDefault="00E30CDC" w:rsidP="00640283">
            <w:pPr>
              <w:spacing w:before="60" w:after="60"/>
              <w:jc w:val="both"/>
              <w:rPr>
                <w:rFonts w:cs="Arial"/>
                <w:b/>
                <w:lang w:val="en-GB"/>
              </w:rPr>
            </w:pPr>
            <w:r w:rsidRPr="00640283">
              <w:rPr>
                <w:rFonts w:cs="Arial"/>
                <w:b/>
                <w:lang w:val="en-GB"/>
              </w:rPr>
              <w:t>C= # of did not complete (completion indicator =4)</w:t>
            </w:r>
          </w:p>
          <w:p w14:paraId="43832EC7" w14:textId="77777777" w:rsidR="00E30CDC" w:rsidRPr="00640283" w:rsidRDefault="00E30CDC" w:rsidP="00640283">
            <w:pPr>
              <w:spacing w:before="60" w:after="60"/>
              <w:jc w:val="both"/>
              <w:rPr>
                <w:rFonts w:cs="Arial"/>
                <w:b/>
                <w:lang w:val="en-GB"/>
              </w:rPr>
            </w:pPr>
            <w:r w:rsidRPr="00640283">
              <w:rPr>
                <w:rFonts w:cs="Arial"/>
                <w:b/>
                <w:lang w:val="en-GB"/>
              </w:rPr>
              <w:t>Retention Ratio = (A+B)/(A+B+C)</w:t>
            </w:r>
          </w:p>
          <w:p w14:paraId="1AA66B47" w14:textId="77777777" w:rsidR="00E30CDC" w:rsidRDefault="00E30CDC" w:rsidP="00640283">
            <w:pPr>
              <w:pStyle w:val="BodyText"/>
              <w:spacing w:after="60"/>
              <w:jc w:val="both"/>
              <w:rPr>
                <w:rFonts w:cs="Arial"/>
                <w:b/>
              </w:rPr>
            </w:pPr>
            <w:r w:rsidRPr="00640283">
              <w:rPr>
                <w:rFonts w:cs="Arial"/>
                <w:b/>
              </w:rPr>
              <w:t>Completion Ratio = (A)/(A+B+C)</w:t>
            </w:r>
          </w:p>
          <w:p w14:paraId="7D6E343E" w14:textId="77777777" w:rsidR="00E30CDC" w:rsidRPr="00640283" w:rsidRDefault="00E30CDC" w:rsidP="00640283">
            <w:pPr>
              <w:pStyle w:val="BodyText"/>
              <w:spacing w:after="60"/>
              <w:jc w:val="both"/>
              <w:rPr>
                <w:rFonts w:cs="Arial"/>
                <w:b/>
              </w:rPr>
            </w:pPr>
            <w:r w:rsidRPr="00640283">
              <w:rPr>
                <w:rFonts w:cs="Arial"/>
              </w:rPr>
              <w:t>Recommended file name format: COMP####.txt (where #### represents the TEO code)</w:t>
            </w:r>
          </w:p>
        </w:tc>
      </w:tr>
    </w:tbl>
    <w:p w14:paraId="647BEF13" w14:textId="69CADF61" w:rsidR="00E30CDC" w:rsidRDefault="00E30CDC" w:rsidP="001271C4">
      <w:pPr>
        <w:pStyle w:val="Heading1"/>
        <w:spacing w:before="120"/>
      </w:pPr>
      <w:bookmarkStart w:id="58" w:name="_Toc298827588"/>
      <w:bookmarkStart w:id="59" w:name="_Toc35440010"/>
      <w:r>
        <w:lastRenderedPageBreak/>
        <w:t>File Specifications – Submitting Files</w:t>
      </w:r>
      <w:bookmarkEnd w:id="58"/>
      <w:bookmarkEnd w:id="59"/>
    </w:p>
    <w:p w14:paraId="018F9D59" w14:textId="77777777" w:rsidR="00E30CDC" w:rsidRDefault="00E30CDC" w:rsidP="00524601">
      <w:pPr>
        <w:pStyle w:val="BodyText"/>
        <w:jc w:val="both"/>
      </w:pPr>
      <w:r>
        <w:t>The following information should be used as a guide when submitting files to the Ministry. See the ‘Timetable and Extract Dates’ section earlier in the manual for the return dates of these files.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1A827AE" w14:textId="77777777" w:rsidTr="00D86A43">
        <w:tc>
          <w:tcPr>
            <w:tcW w:w="2088" w:type="dxa"/>
          </w:tcPr>
          <w:p w14:paraId="7D9412F4" w14:textId="77777777" w:rsidR="00E30CDC" w:rsidRDefault="00E30CDC" w:rsidP="00D86A43">
            <w:pPr>
              <w:pStyle w:val="TableHeading"/>
            </w:pPr>
            <w:r>
              <w:t>Upload Types</w:t>
            </w:r>
          </w:p>
        </w:tc>
        <w:tc>
          <w:tcPr>
            <w:tcW w:w="6434" w:type="dxa"/>
          </w:tcPr>
          <w:p w14:paraId="34A8209D" w14:textId="77777777" w:rsidR="00E30CDC" w:rsidRDefault="00E30CDC" w:rsidP="00524601">
            <w:pPr>
              <w:pStyle w:val="BodyText"/>
              <w:jc w:val="both"/>
            </w:pPr>
            <w:r w:rsidRPr="002F0298">
              <w:rPr>
                <w:b/>
                <w:bCs/>
              </w:rPr>
              <w:t>SDR Full:</w:t>
            </w:r>
            <w:r>
              <w:t xml:space="preserve"> includes the Course Register file, Student file and Course Enrolment file, as well as the Course Completion file and the Qualification Completion file. The files can be uploaded as five uncompressed text files, or inside a compressed zip file. If compressing, the recommended file name format must be used (see below).  Note: This is the ‘upload type’ that must be submitted for each SDR.  </w:t>
            </w:r>
          </w:p>
          <w:p w14:paraId="30F803B9" w14:textId="77777777" w:rsidR="00E30CDC" w:rsidRDefault="00E30CDC" w:rsidP="00524601">
            <w:pPr>
              <w:pStyle w:val="BodyText"/>
              <w:jc w:val="both"/>
            </w:pPr>
            <w:r w:rsidRPr="002F0298">
              <w:rPr>
                <w:b/>
                <w:bCs/>
              </w:rPr>
              <w:t>Course Completion (Comp):</w:t>
            </w:r>
            <w:r>
              <w:t xml:space="preserve"> the Course Completion file can be uploaded as an uncompressed text file, or inside a compressed zip file. If compressing, the recommended file name format must be used (see below).  </w:t>
            </w:r>
          </w:p>
          <w:p w14:paraId="35B39E22" w14:textId="77777777" w:rsidR="00E30CDC" w:rsidRDefault="00E30CDC" w:rsidP="00524601">
            <w:pPr>
              <w:pStyle w:val="BodyText"/>
              <w:jc w:val="both"/>
            </w:pPr>
            <w:r w:rsidRPr="002F0298">
              <w:rPr>
                <w:b/>
                <w:bCs/>
              </w:rPr>
              <w:t>Course Register:</w:t>
            </w:r>
            <w:r>
              <w:t xml:space="preserve"> the Course Register file can be uploaded as an uncompressed text file, or inside a compressed zip file. If compressing, the recommended file name format must be used (see below).</w:t>
            </w:r>
          </w:p>
          <w:p w14:paraId="46C65498" w14:textId="77777777" w:rsidR="00E30CDC" w:rsidRDefault="00E30CDC" w:rsidP="00524601">
            <w:pPr>
              <w:pStyle w:val="BodyText"/>
              <w:jc w:val="both"/>
            </w:pPr>
            <w:r w:rsidRPr="002F0298">
              <w:rPr>
                <w:b/>
                <w:bCs/>
              </w:rPr>
              <w:t>Qualification Completion:</w:t>
            </w:r>
            <w:r>
              <w:t xml:space="preserve"> the Qualification Completion file can be uploaded as an uncompressed text file, or inside a compressed zip file. If compressing, the recommended file name format must be used (see below).</w:t>
            </w:r>
          </w:p>
        </w:tc>
      </w:tr>
      <w:tr w:rsidR="00E30CDC" w14:paraId="095DB65B" w14:textId="77777777" w:rsidTr="00D86A43">
        <w:tc>
          <w:tcPr>
            <w:tcW w:w="2088" w:type="dxa"/>
          </w:tcPr>
          <w:p w14:paraId="6B071D98" w14:textId="77777777" w:rsidR="00E30CDC" w:rsidRDefault="0018165A" w:rsidP="00D86A43">
            <w:pPr>
              <w:pStyle w:val="TableHeading"/>
            </w:pPr>
            <w:r>
              <w:t>Individual</w:t>
            </w:r>
            <w:r w:rsidR="00E30CDC">
              <w:t xml:space="preserve"> File Name Formats</w:t>
            </w:r>
          </w:p>
        </w:tc>
        <w:tc>
          <w:tcPr>
            <w:tcW w:w="6434" w:type="dxa"/>
          </w:tcPr>
          <w:tbl>
            <w:tblPr>
              <w:tblW w:w="0" w:type="auto"/>
              <w:tblLook w:val="0000" w:firstRow="0" w:lastRow="0" w:firstColumn="0" w:lastColumn="0" w:noHBand="0" w:noVBand="0"/>
            </w:tblPr>
            <w:tblGrid>
              <w:gridCol w:w="2952"/>
              <w:gridCol w:w="1800"/>
            </w:tblGrid>
            <w:tr w:rsidR="00E30CDC" w14:paraId="5AE10ADC" w14:textId="77777777" w:rsidTr="00D86A43">
              <w:tc>
                <w:tcPr>
                  <w:tcW w:w="2952" w:type="dxa"/>
                </w:tcPr>
                <w:p w14:paraId="0B0732D4" w14:textId="77777777" w:rsidR="00E30CDC" w:rsidRPr="002F0298" w:rsidRDefault="00E30CDC" w:rsidP="00D86A43">
                  <w:pPr>
                    <w:pStyle w:val="BodyText"/>
                    <w:rPr>
                      <w:b/>
                    </w:rPr>
                  </w:pPr>
                  <w:r w:rsidRPr="002F0298">
                    <w:rPr>
                      <w:b/>
                    </w:rPr>
                    <w:t>Course Register file</w:t>
                  </w:r>
                </w:p>
              </w:tc>
              <w:tc>
                <w:tcPr>
                  <w:tcW w:w="1800" w:type="dxa"/>
                </w:tcPr>
                <w:p w14:paraId="2E35A3FE" w14:textId="77777777" w:rsidR="00E30CDC" w:rsidRDefault="00E30CDC" w:rsidP="00D86A43">
                  <w:pPr>
                    <w:pStyle w:val="BodyText"/>
                  </w:pPr>
                  <w:r>
                    <w:t>CREG####.txt</w:t>
                  </w:r>
                </w:p>
              </w:tc>
            </w:tr>
            <w:tr w:rsidR="00E30CDC" w14:paraId="51CF7CF2" w14:textId="77777777" w:rsidTr="00D86A43">
              <w:tc>
                <w:tcPr>
                  <w:tcW w:w="2952" w:type="dxa"/>
                </w:tcPr>
                <w:p w14:paraId="066A6D9F" w14:textId="77777777" w:rsidR="00E30CDC" w:rsidRPr="002F0298" w:rsidRDefault="00E30CDC" w:rsidP="00D86A43">
                  <w:pPr>
                    <w:pStyle w:val="BodyText"/>
                    <w:rPr>
                      <w:b/>
                    </w:rPr>
                  </w:pPr>
                  <w:r w:rsidRPr="002F0298">
                    <w:rPr>
                      <w:b/>
                    </w:rPr>
                    <w:t>Student file</w:t>
                  </w:r>
                </w:p>
              </w:tc>
              <w:tc>
                <w:tcPr>
                  <w:tcW w:w="1800" w:type="dxa"/>
                </w:tcPr>
                <w:p w14:paraId="3BFC1C1E" w14:textId="77777777" w:rsidR="00E30CDC" w:rsidRDefault="00E30CDC" w:rsidP="00D86A43">
                  <w:pPr>
                    <w:pStyle w:val="BodyText"/>
                  </w:pPr>
                  <w:r>
                    <w:t>STUD####.txt</w:t>
                  </w:r>
                </w:p>
              </w:tc>
            </w:tr>
            <w:tr w:rsidR="00E30CDC" w14:paraId="7BB4E633" w14:textId="77777777" w:rsidTr="00D86A43">
              <w:tc>
                <w:tcPr>
                  <w:tcW w:w="2952" w:type="dxa"/>
                </w:tcPr>
                <w:p w14:paraId="1FF925C9" w14:textId="77777777" w:rsidR="00E30CDC" w:rsidRPr="002F0298" w:rsidRDefault="00E30CDC" w:rsidP="00D86A43">
                  <w:pPr>
                    <w:pStyle w:val="BodyText"/>
                    <w:rPr>
                      <w:b/>
                    </w:rPr>
                  </w:pPr>
                  <w:r w:rsidRPr="002F0298">
                    <w:rPr>
                      <w:b/>
                    </w:rPr>
                    <w:t>Course Enrolment file</w:t>
                  </w:r>
                </w:p>
              </w:tc>
              <w:tc>
                <w:tcPr>
                  <w:tcW w:w="1800" w:type="dxa"/>
                </w:tcPr>
                <w:p w14:paraId="342B49A4" w14:textId="77777777" w:rsidR="00E30CDC" w:rsidRDefault="00E30CDC" w:rsidP="00D86A43">
                  <w:pPr>
                    <w:pStyle w:val="BodyText"/>
                  </w:pPr>
                  <w:r>
                    <w:t>COUR####.txt</w:t>
                  </w:r>
                </w:p>
              </w:tc>
            </w:tr>
            <w:tr w:rsidR="00E30CDC" w14:paraId="56B65E82" w14:textId="77777777" w:rsidTr="00D86A43">
              <w:tc>
                <w:tcPr>
                  <w:tcW w:w="2952" w:type="dxa"/>
                </w:tcPr>
                <w:p w14:paraId="65F0399F" w14:textId="77777777" w:rsidR="00E30CDC" w:rsidRPr="002F0298" w:rsidRDefault="00E30CDC" w:rsidP="00D86A43">
                  <w:pPr>
                    <w:pStyle w:val="BodyText"/>
                    <w:rPr>
                      <w:b/>
                    </w:rPr>
                  </w:pPr>
                  <w:r w:rsidRPr="002F0298">
                    <w:rPr>
                      <w:b/>
                    </w:rPr>
                    <w:t>Course Completion file</w:t>
                  </w:r>
                </w:p>
              </w:tc>
              <w:tc>
                <w:tcPr>
                  <w:tcW w:w="1800" w:type="dxa"/>
                </w:tcPr>
                <w:p w14:paraId="4BDF75C8" w14:textId="77777777" w:rsidR="00E30CDC" w:rsidRDefault="00E30CDC" w:rsidP="00D86A43">
                  <w:pPr>
                    <w:pStyle w:val="BodyText"/>
                  </w:pPr>
                  <w:r>
                    <w:t>COMP####.txt</w:t>
                  </w:r>
                </w:p>
              </w:tc>
            </w:tr>
            <w:tr w:rsidR="00E30CDC" w14:paraId="237722E4" w14:textId="77777777" w:rsidTr="00D86A43">
              <w:tc>
                <w:tcPr>
                  <w:tcW w:w="2952" w:type="dxa"/>
                </w:tcPr>
                <w:p w14:paraId="2D548DCD" w14:textId="77777777" w:rsidR="00E30CDC" w:rsidRPr="002F0298" w:rsidRDefault="00E30CDC" w:rsidP="00D86A43">
                  <w:pPr>
                    <w:pStyle w:val="BodyText"/>
                    <w:rPr>
                      <w:b/>
                    </w:rPr>
                  </w:pPr>
                  <w:r w:rsidRPr="002F0298">
                    <w:rPr>
                      <w:b/>
                    </w:rPr>
                    <w:t>Qualification Completion file</w:t>
                  </w:r>
                </w:p>
              </w:tc>
              <w:tc>
                <w:tcPr>
                  <w:tcW w:w="1800" w:type="dxa"/>
                </w:tcPr>
                <w:p w14:paraId="1FD0AC85" w14:textId="77777777" w:rsidR="00E30CDC" w:rsidRDefault="00E30CDC" w:rsidP="00D86A43">
                  <w:pPr>
                    <w:pStyle w:val="BodyText"/>
                  </w:pPr>
                  <w:r>
                    <w:t>QUAL####.txt</w:t>
                  </w:r>
                </w:p>
              </w:tc>
            </w:tr>
          </w:tbl>
          <w:p w14:paraId="2C823DA0" w14:textId="77777777" w:rsidR="00E30CDC" w:rsidRDefault="00E30CDC" w:rsidP="009C720B">
            <w:pPr>
              <w:pStyle w:val="BodyText"/>
            </w:pPr>
            <w:r>
              <w:t>where #### represents the TEO code</w:t>
            </w:r>
          </w:p>
          <w:p w14:paraId="1B82F0D4" w14:textId="77777777" w:rsidR="009A0EC5" w:rsidRDefault="009A0EC5" w:rsidP="009A7198">
            <w:pPr>
              <w:pStyle w:val="BodyText"/>
            </w:pPr>
            <w:r>
              <w:t xml:space="preserve">See </w:t>
            </w:r>
            <w:r w:rsidR="009A7198">
              <w:t xml:space="preserve">Indicative Data </w:t>
            </w:r>
            <w:r w:rsidR="00127940">
              <w:t>Collection</w:t>
            </w:r>
            <w:r w:rsidR="009A7198">
              <w:t xml:space="preserve"> User Guide on page </w:t>
            </w:r>
            <w:r w:rsidR="009A7198" w:rsidRPr="009A7198">
              <w:t>http://steo.govt.nz/sdr/indicative-data-collection-ind/</w:t>
            </w:r>
            <w:r>
              <w:t xml:space="preserve"> for IND return file names</w:t>
            </w:r>
          </w:p>
        </w:tc>
      </w:tr>
      <w:tr w:rsidR="00E30CDC" w14:paraId="18EC5988" w14:textId="77777777" w:rsidTr="00D86A43">
        <w:tc>
          <w:tcPr>
            <w:tcW w:w="2088" w:type="dxa"/>
          </w:tcPr>
          <w:p w14:paraId="6B298385" w14:textId="77777777" w:rsidR="00E30CDC" w:rsidRDefault="00E30CDC" w:rsidP="00D86A43">
            <w:pPr>
              <w:pStyle w:val="TableHeading"/>
            </w:pPr>
            <w:r>
              <w:t>Compressing Files</w:t>
            </w:r>
          </w:p>
        </w:tc>
        <w:tc>
          <w:tcPr>
            <w:tcW w:w="6434" w:type="dxa"/>
          </w:tcPr>
          <w:p w14:paraId="32A76394" w14:textId="77777777" w:rsidR="00E30CDC" w:rsidRPr="00010BBB" w:rsidRDefault="00E30CDC" w:rsidP="00524601">
            <w:pPr>
              <w:pStyle w:val="BodyText"/>
              <w:jc w:val="both"/>
            </w:pPr>
            <w:r w:rsidRPr="00010BBB">
              <w:t>The file name formats must be used when compressing into a zip file so that the Ministry server can recognise which file is which.</w:t>
            </w:r>
          </w:p>
          <w:p w14:paraId="5AA3EBB9" w14:textId="77777777" w:rsidR="00E30CDC" w:rsidRPr="00010BBB" w:rsidRDefault="00E30CDC" w:rsidP="00524601">
            <w:pPr>
              <w:pStyle w:val="BodyText"/>
              <w:jc w:val="both"/>
            </w:pPr>
            <w:r w:rsidRPr="00010BBB">
              <w:t>The compressed zip file does not need to be a specific name but should not include characters that may not be recognised by our server such as spaces, commas, periods or exclamations.</w:t>
            </w:r>
          </w:p>
          <w:p w14:paraId="5D96F292" w14:textId="77777777" w:rsidR="00E30CDC" w:rsidRPr="00010BBB" w:rsidRDefault="00E30CDC" w:rsidP="00524601">
            <w:pPr>
              <w:pStyle w:val="BodyText"/>
              <w:jc w:val="both"/>
            </w:pPr>
            <w:r>
              <w:t>For security reasons, t</w:t>
            </w:r>
            <w:r w:rsidRPr="00010BBB">
              <w:t xml:space="preserve">he compressed zip file </w:t>
            </w:r>
            <w:r w:rsidRPr="00010BBB">
              <w:rPr>
                <w:b/>
                <w:bCs/>
              </w:rPr>
              <w:t>must not</w:t>
            </w:r>
            <w:r w:rsidRPr="00010BBB">
              <w:t xml:space="preserve"> include the paths to the source files</w:t>
            </w:r>
            <w:r w:rsidR="00417AB8">
              <w:t>.</w:t>
            </w:r>
          </w:p>
          <w:p w14:paraId="02E4A721" w14:textId="77777777" w:rsidR="00E30CDC" w:rsidRDefault="00E30CDC" w:rsidP="00524601">
            <w:pPr>
              <w:pStyle w:val="BodyText"/>
              <w:jc w:val="both"/>
            </w:pPr>
            <w:r w:rsidRPr="00010BBB">
              <w:t>An alpha-numeric format is recommended e.g. SDR####.zip.</w:t>
            </w:r>
          </w:p>
        </w:tc>
      </w:tr>
    </w:tbl>
    <w:p w14:paraId="3E338742" w14:textId="77777777" w:rsidR="00E30CDC" w:rsidRDefault="00E30CDC" w:rsidP="00462791">
      <w:pPr>
        <w:pStyle w:val="Heading1"/>
        <w:spacing w:before="120"/>
      </w:pPr>
      <w:bookmarkStart w:id="60" w:name="_File_Specifications_–"/>
      <w:bookmarkStart w:id="61" w:name="_Toc298827589"/>
      <w:bookmarkStart w:id="62" w:name="_Toc35440011"/>
      <w:bookmarkEnd w:id="60"/>
      <w:r>
        <w:lastRenderedPageBreak/>
        <w:t>File Specifications – Definitions</w:t>
      </w:r>
      <w:bookmarkEnd w:id="61"/>
      <w:bookmarkEnd w:id="62"/>
    </w:p>
    <w:tbl>
      <w:tblPr>
        <w:tblW w:w="10286"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900"/>
        <w:gridCol w:w="1188"/>
        <w:gridCol w:w="1139"/>
        <w:gridCol w:w="2977"/>
        <w:gridCol w:w="992"/>
        <w:gridCol w:w="1134"/>
        <w:gridCol w:w="425"/>
        <w:gridCol w:w="634"/>
        <w:gridCol w:w="897"/>
      </w:tblGrid>
      <w:tr w:rsidR="0037349D" w:rsidRPr="0037349D" w14:paraId="20A77EB5" w14:textId="77777777" w:rsidTr="00D12D0D">
        <w:trPr>
          <w:gridAfter w:val="2"/>
          <w:wAfter w:w="1531" w:type="dxa"/>
          <w:trHeight w:val="4905"/>
        </w:trPr>
        <w:tc>
          <w:tcPr>
            <w:tcW w:w="2088" w:type="dxa"/>
            <w:gridSpan w:val="2"/>
          </w:tcPr>
          <w:p w14:paraId="59D8B914" w14:textId="77777777" w:rsidR="00331492" w:rsidRPr="0037349D" w:rsidRDefault="00422B90" w:rsidP="00D86A43">
            <w:pPr>
              <w:pStyle w:val="BodyText"/>
            </w:pPr>
            <w:bookmarkStart w:id="63" w:name="confirmedstudent"/>
            <w:bookmarkEnd w:id="63"/>
            <w:r w:rsidRPr="0037349D">
              <w:rPr>
                <w:rFonts w:cs="Arial"/>
                <w:b/>
              </w:rPr>
              <w:t>Confirmed student enrolment</w:t>
            </w:r>
          </w:p>
        </w:tc>
        <w:tc>
          <w:tcPr>
            <w:tcW w:w="6667" w:type="dxa"/>
            <w:gridSpan w:val="5"/>
          </w:tcPr>
          <w:p w14:paraId="6A4126C1" w14:textId="77777777" w:rsidR="00C62614" w:rsidRPr="0037349D" w:rsidRDefault="00C62614" w:rsidP="00C62614">
            <w:pPr>
              <w:pStyle w:val="ListParagraph"/>
              <w:ind w:left="0"/>
              <w:jc w:val="both"/>
              <w:rPr>
                <w:rFonts w:ascii="Arial" w:eastAsiaTheme="minorHAnsi" w:hAnsi="Arial" w:cs="Arial"/>
                <w:sz w:val="20"/>
                <w:szCs w:val="20"/>
              </w:rPr>
            </w:pPr>
            <w:r w:rsidRPr="0037349D">
              <w:rPr>
                <w:rFonts w:ascii="Arial" w:eastAsiaTheme="minorHAnsi" w:hAnsi="Arial" w:cs="Arial"/>
                <w:sz w:val="20"/>
                <w:szCs w:val="20"/>
              </w:rPr>
              <w:t xml:space="preserve">You must ensure that your SDR accurately records all “confirmed student enrolments” </w:t>
            </w:r>
            <w:r w:rsidR="0015523B" w:rsidRPr="0037349D">
              <w:rPr>
                <w:rFonts w:ascii="Arial" w:eastAsiaTheme="minorHAnsi" w:hAnsi="Arial" w:cs="Arial"/>
                <w:sz w:val="20"/>
                <w:szCs w:val="20"/>
              </w:rPr>
              <w:t>where fees apply and that have a programme start on or after 1 January 2017. A confirmed student enrolment occurs where</w:t>
            </w:r>
            <w:r w:rsidRPr="0037349D">
              <w:rPr>
                <w:rFonts w:ascii="Arial" w:eastAsiaTheme="minorHAnsi" w:hAnsi="Arial" w:cs="Arial"/>
                <w:sz w:val="20"/>
                <w:szCs w:val="20"/>
              </w:rPr>
              <w:t>:</w:t>
            </w:r>
          </w:p>
          <w:p w14:paraId="6078A8EE"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lang w:eastAsia="zh-CN"/>
              </w:rPr>
            </w:pPr>
            <w:r w:rsidRPr="0037349D">
              <w:rPr>
                <w:rFonts w:cs="Arial"/>
                <w:sz w:val="20"/>
                <w:szCs w:val="22"/>
              </w:rPr>
              <w:t>A.</w:t>
            </w:r>
            <w:r w:rsidRPr="0037349D">
              <w:rPr>
                <w:rFonts w:cs="Arial"/>
                <w:sz w:val="12"/>
                <w:szCs w:val="14"/>
              </w:rPr>
              <w:t xml:space="preserve">   </w:t>
            </w:r>
            <w:r w:rsidRPr="0037349D">
              <w:rPr>
                <w:rFonts w:cs="Arial"/>
                <w:sz w:val="20"/>
                <w:szCs w:val="22"/>
              </w:rPr>
              <w:t>a student and your organisation have entered into an enrolment or tuition contract or arrangement and the student has paid or committed to pay his or her fees; and</w:t>
            </w:r>
          </w:p>
          <w:p w14:paraId="0FF5A51B"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rPr>
            </w:pPr>
            <w:r w:rsidRPr="0037349D">
              <w:rPr>
                <w:rFonts w:cs="Arial"/>
                <w:sz w:val="20"/>
                <w:szCs w:val="22"/>
              </w:rPr>
              <w:t>B.</w:t>
            </w:r>
            <w:r w:rsidRPr="0037349D">
              <w:rPr>
                <w:rFonts w:cs="Arial"/>
                <w:sz w:val="12"/>
                <w:szCs w:val="14"/>
              </w:rPr>
              <w:t xml:space="preserve">   </w:t>
            </w:r>
            <w:r w:rsidRPr="0037349D">
              <w:rPr>
                <w:rFonts w:cs="Arial"/>
                <w:sz w:val="20"/>
                <w:szCs w:val="22"/>
              </w:rPr>
              <w:t>the period during wh</w:t>
            </w:r>
            <w:r w:rsidR="00615E1A">
              <w:rPr>
                <w:rFonts w:cs="Arial"/>
                <w:sz w:val="20"/>
                <w:szCs w:val="22"/>
              </w:rPr>
              <w:t>ich the student is entitled to w</w:t>
            </w:r>
            <w:r w:rsidRPr="0037349D">
              <w:rPr>
                <w:rFonts w:cs="Arial"/>
                <w:sz w:val="20"/>
                <w:szCs w:val="22"/>
              </w:rPr>
              <w:t>ithdraw from a course, programme or training scheme and receive a full refund of fees (less any applicable administration fee) has passed; or</w:t>
            </w:r>
          </w:p>
          <w:p w14:paraId="5DCBACD6" w14:textId="77777777" w:rsidR="00C62614" w:rsidRPr="0037349D" w:rsidRDefault="0015523B" w:rsidP="0049430A">
            <w:pPr>
              <w:pStyle w:val="NormalWeb"/>
              <w:shd w:val="clear" w:color="auto" w:fill="FFFFFF"/>
              <w:spacing w:before="0" w:beforeAutospacing="0" w:after="120" w:afterAutospacing="0"/>
              <w:ind w:left="464"/>
              <w:rPr>
                <w:rFonts w:cs="Arial"/>
                <w:sz w:val="20"/>
                <w:szCs w:val="22"/>
              </w:rPr>
            </w:pPr>
            <w:r w:rsidRPr="0037349D">
              <w:rPr>
                <w:rFonts w:cs="Arial"/>
                <w:sz w:val="20"/>
                <w:szCs w:val="22"/>
              </w:rPr>
              <w:t>C</w:t>
            </w:r>
            <w:r w:rsidR="00C62614" w:rsidRPr="0037349D">
              <w:rPr>
                <w:rFonts w:cs="Arial"/>
                <w:sz w:val="20"/>
                <w:szCs w:val="22"/>
              </w:rPr>
              <w:t>.</w:t>
            </w:r>
            <w:r w:rsidR="00C62614" w:rsidRPr="0037349D">
              <w:rPr>
                <w:rFonts w:cs="Arial"/>
                <w:sz w:val="12"/>
                <w:szCs w:val="14"/>
              </w:rPr>
              <w:t xml:space="preserve">   </w:t>
            </w:r>
            <w:r w:rsidR="00C62614" w:rsidRPr="0037349D">
              <w:rPr>
                <w:rFonts w:cs="Arial"/>
                <w:sz w:val="20"/>
                <w:szCs w:val="22"/>
              </w:rPr>
              <w:t xml:space="preserve">the student </w:t>
            </w:r>
            <w:r w:rsidRPr="0037349D">
              <w:rPr>
                <w:rFonts w:cs="Arial"/>
                <w:sz w:val="20"/>
                <w:szCs w:val="22"/>
              </w:rPr>
              <w:t>has not received a full refund of fees (less any applicable administration fee)</w:t>
            </w:r>
            <w:r w:rsidR="00C62614" w:rsidRPr="0037349D">
              <w:rPr>
                <w:rFonts w:cs="Arial"/>
                <w:sz w:val="20"/>
                <w:szCs w:val="22"/>
              </w:rPr>
              <w:t>.</w:t>
            </w:r>
          </w:p>
          <w:p w14:paraId="69B27823" w14:textId="77777777" w:rsidR="00331492" w:rsidRPr="0037349D" w:rsidRDefault="00C62614" w:rsidP="00C62614">
            <w:pPr>
              <w:ind w:left="39"/>
              <w:jc w:val="both"/>
              <w:rPr>
                <w:rFonts w:cs="Arial"/>
              </w:rPr>
            </w:pPr>
            <w:r w:rsidRPr="0037349D">
              <w:t>You must provide info</w:t>
            </w:r>
            <w:r w:rsidR="00615E1A">
              <w:t>rmation about each student who w</w:t>
            </w:r>
            <w:r w:rsidRPr="0037349D">
              <w:t>ithdraws from a course, programme or training scheme after becoming a confirmed student enrolment</w:t>
            </w:r>
            <w:r w:rsidR="00422B90" w:rsidRPr="0037349D">
              <w:rPr>
                <w:rFonts w:cs="Arial"/>
              </w:rPr>
              <w:t>.</w:t>
            </w:r>
          </w:p>
          <w:p w14:paraId="7EB7D437" w14:textId="77777777" w:rsidR="004C48C9" w:rsidRPr="0037349D" w:rsidRDefault="004C48C9" w:rsidP="00C62614">
            <w:pPr>
              <w:ind w:left="39"/>
              <w:jc w:val="both"/>
              <w:rPr>
                <w:rFonts w:cs="Arial"/>
              </w:rPr>
            </w:pPr>
          </w:p>
          <w:p w14:paraId="6D554BB2" w14:textId="77777777" w:rsidR="004C48C9" w:rsidRPr="0037349D" w:rsidRDefault="004C48C9" w:rsidP="004C48C9">
            <w:pPr>
              <w:ind w:left="39"/>
              <w:jc w:val="both"/>
              <w:rPr>
                <w:rFonts w:cs="Arial"/>
              </w:rPr>
            </w:pPr>
            <w:r w:rsidRPr="0037349D">
              <w:rPr>
                <w:rFonts w:cs="Arial"/>
              </w:rPr>
              <w:t xml:space="preserve">You can find further information on the confirmed student enrolment reporting requirement on the </w:t>
            </w:r>
            <w:hyperlink r:id="rId34" w:history="1">
              <w:r w:rsidR="00615E1A">
                <w:rPr>
                  <w:rStyle w:val="Hyperlink"/>
                  <w:rFonts w:cs="Arial"/>
                  <w:color w:val="auto"/>
                </w:rPr>
                <w:t>Enrolment P</w:t>
              </w:r>
              <w:r w:rsidRPr="0037349D">
                <w:rPr>
                  <w:rStyle w:val="Hyperlink"/>
                  <w:rFonts w:cs="Arial"/>
                  <w:color w:val="auto"/>
                </w:rPr>
                <w:t>age</w:t>
              </w:r>
            </w:hyperlink>
            <w:r w:rsidR="00393FD4">
              <w:rPr>
                <w:rFonts w:cs="Arial"/>
              </w:rPr>
              <w:t xml:space="preserve"> in the SAC L</w:t>
            </w:r>
            <w:r w:rsidRPr="0037349D">
              <w:rPr>
                <w:rFonts w:cs="Arial"/>
              </w:rPr>
              <w:t>evel 3 and above section on TEC website.</w:t>
            </w:r>
          </w:p>
          <w:p w14:paraId="7C45E678" w14:textId="77777777" w:rsidR="00331492" w:rsidRPr="0037349D" w:rsidRDefault="00331492" w:rsidP="00791667">
            <w:pPr>
              <w:jc w:val="both"/>
              <w:rPr>
                <w:rFonts w:cs="Arial"/>
              </w:rPr>
            </w:pPr>
          </w:p>
        </w:tc>
      </w:tr>
      <w:tr w:rsidR="00331492" w:rsidRPr="0084161B" w14:paraId="633936AC" w14:textId="77777777" w:rsidTr="00D12D0D">
        <w:trPr>
          <w:gridAfter w:val="2"/>
          <w:wAfter w:w="1531" w:type="dxa"/>
          <w:trHeight w:val="1930"/>
        </w:trPr>
        <w:tc>
          <w:tcPr>
            <w:tcW w:w="2088" w:type="dxa"/>
            <w:gridSpan w:val="2"/>
          </w:tcPr>
          <w:p w14:paraId="54B4BBFF" w14:textId="77777777" w:rsidR="00331492" w:rsidRPr="0084161B" w:rsidRDefault="00422B90" w:rsidP="00A4687F">
            <w:pPr>
              <w:pStyle w:val="TableHeading"/>
            </w:pPr>
            <w:r w:rsidRPr="00422B90">
              <w:t>Withdrawal</w:t>
            </w:r>
          </w:p>
        </w:tc>
        <w:tc>
          <w:tcPr>
            <w:tcW w:w="6667" w:type="dxa"/>
            <w:gridSpan w:val="5"/>
          </w:tcPr>
          <w:p w14:paraId="349D0219" w14:textId="77777777" w:rsidR="00482B30" w:rsidRDefault="00482B30" w:rsidP="001C1F7F">
            <w:pPr>
              <w:pStyle w:val="ListParagraph"/>
              <w:ind w:left="0"/>
              <w:jc w:val="both"/>
              <w:rPr>
                <w:rFonts w:ascii="Arial" w:eastAsiaTheme="minorHAnsi" w:hAnsi="Arial" w:cs="Arial"/>
                <w:sz w:val="20"/>
                <w:szCs w:val="20"/>
                <w:lang w:val="en-GB"/>
              </w:rPr>
            </w:pPr>
          </w:p>
          <w:p w14:paraId="06665878" w14:textId="77777777" w:rsidR="00482B30" w:rsidRPr="00D12D0D" w:rsidRDefault="00482B30" w:rsidP="00D12D0D">
            <w:pPr>
              <w:pStyle w:val="ListParagraph"/>
              <w:ind w:left="0"/>
              <w:jc w:val="both"/>
              <w:rPr>
                <w:rFonts w:ascii="Arial" w:hAnsi="Arial" w:cs="Arial"/>
                <w:bCs/>
                <w:sz w:val="20"/>
                <w:szCs w:val="20"/>
              </w:rPr>
            </w:pPr>
            <w:r w:rsidRPr="00D12D0D">
              <w:rPr>
                <w:rFonts w:ascii="Arial" w:hAnsi="Arial" w:cs="Arial"/>
                <w:bCs/>
                <w:sz w:val="20"/>
                <w:szCs w:val="20"/>
              </w:rPr>
              <w:t>A “withdrawal” is when a student ceases to participate in a course, programme or training scheme (regardless of whether they have been refunded any fees), either:</w:t>
            </w:r>
          </w:p>
          <w:p w14:paraId="1F5CAFD7" w14:textId="77777777" w:rsidR="00482B30" w:rsidRPr="00D12D0D" w:rsidRDefault="00482B30" w:rsidP="00034B27">
            <w:pPr>
              <w:pStyle w:val="ListParagraph"/>
              <w:numPr>
                <w:ilvl w:val="0"/>
                <w:numId w:val="37"/>
              </w:numPr>
              <w:jc w:val="both"/>
              <w:rPr>
                <w:rFonts w:ascii="Arial" w:hAnsi="Arial" w:cs="Arial"/>
                <w:bCs/>
                <w:sz w:val="20"/>
                <w:szCs w:val="20"/>
              </w:rPr>
            </w:pPr>
            <w:r w:rsidRPr="00D12D0D">
              <w:rPr>
                <w:rFonts w:ascii="Arial" w:hAnsi="Arial" w:cs="Arial"/>
                <w:bCs/>
                <w:sz w:val="20"/>
                <w:szCs w:val="20"/>
              </w:rPr>
              <w:t>by providing notice to your organisation that they wish to withdraw participation, or</w:t>
            </w:r>
          </w:p>
          <w:p w14:paraId="41D28014" w14:textId="77777777" w:rsidR="00C62614" w:rsidRPr="00CF1676" w:rsidRDefault="00482B30" w:rsidP="00034B27">
            <w:pPr>
              <w:pStyle w:val="ListParagraph"/>
              <w:numPr>
                <w:ilvl w:val="0"/>
                <w:numId w:val="37"/>
              </w:numPr>
              <w:jc w:val="both"/>
              <w:rPr>
                <w:rFonts w:ascii="Arial" w:eastAsiaTheme="minorHAnsi" w:hAnsi="Arial" w:cs="Arial"/>
                <w:sz w:val="20"/>
                <w:szCs w:val="20"/>
              </w:rPr>
            </w:pPr>
            <w:proofErr w:type="gramStart"/>
            <w:r w:rsidRPr="00D12D0D">
              <w:rPr>
                <w:rFonts w:ascii="Arial" w:hAnsi="Arial" w:cs="Arial"/>
                <w:bCs/>
                <w:sz w:val="20"/>
                <w:szCs w:val="20"/>
              </w:rPr>
              <w:t>as</w:t>
            </w:r>
            <w:proofErr w:type="gramEnd"/>
            <w:r w:rsidRPr="00D12D0D">
              <w:rPr>
                <w:rFonts w:ascii="Arial" w:hAnsi="Arial" w:cs="Arial"/>
                <w:bCs/>
                <w:sz w:val="20"/>
                <w:szCs w:val="20"/>
              </w:rPr>
              <w:t xml:space="preserve"> a result of non-attendance or non-participation for any reason.</w:t>
            </w:r>
          </w:p>
          <w:p w14:paraId="43886937" w14:textId="77777777" w:rsidR="00CF1676" w:rsidRPr="007F0D05" w:rsidRDefault="00CF1676" w:rsidP="007F0D05">
            <w:pPr>
              <w:jc w:val="both"/>
              <w:rPr>
                <w:rFonts w:eastAsiaTheme="minorHAnsi" w:cs="Arial"/>
              </w:rPr>
            </w:pPr>
          </w:p>
        </w:tc>
      </w:tr>
      <w:tr w:rsidR="00331492" w14:paraId="3D4277E3" w14:textId="77777777" w:rsidTr="00614E19">
        <w:trPr>
          <w:gridAfter w:val="2"/>
          <w:wAfter w:w="1531" w:type="dxa"/>
        </w:trPr>
        <w:tc>
          <w:tcPr>
            <w:tcW w:w="2088" w:type="dxa"/>
            <w:gridSpan w:val="2"/>
          </w:tcPr>
          <w:p w14:paraId="24F36091" w14:textId="77777777" w:rsidR="00331492" w:rsidRDefault="00331492" w:rsidP="00A4687F">
            <w:pPr>
              <w:pStyle w:val="TableHeading"/>
            </w:pPr>
            <w:r>
              <w:t>Course</w:t>
            </w:r>
          </w:p>
        </w:tc>
        <w:tc>
          <w:tcPr>
            <w:tcW w:w="6667" w:type="dxa"/>
            <w:gridSpan w:val="5"/>
          </w:tcPr>
          <w:p w14:paraId="27CC6CB9" w14:textId="77777777" w:rsidR="00331492" w:rsidRPr="001271C4" w:rsidRDefault="00331492" w:rsidP="00524601">
            <w:pPr>
              <w:pStyle w:val="BodyText"/>
              <w:jc w:val="both"/>
            </w:pPr>
            <w:r w:rsidRPr="001271C4">
              <w:t xml:space="preserve">A course is the smallest component of a programme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1271C4">
              <w:t xml:space="preserve"> Papers, modules, units, and subjects are all terms that are sometimes applied to courses.  A course encompasses teaching, learning and assessment.  In some cases it also includes research</w:t>
            </w:r>
          </w:p>
          <w:p w14:paraId="6873CB13" w14:textId="77777777" w:rsidR="00331492" w:rsidRPr="00E83E6E" w:rsidRDefault="00331492" w:rsidP="00524601">
            <w:pPr>
              <w:pStyle w:val="BodyText"/>
              <w:jc w:val="both"/>
            </w:pPr>
            <w:r w:rsidRPr="001271C4">
              <w:t>A course may occur at any location at any time during the year.</w:t>
            </w:r>
          </w:p>
        </w:tc>
      </w:tr>
      <w:tr w:rsidR="00331492" w14:paraId="398287B0" w14:textId="77777777" w:rsidTr="00791667">
        <w:trPr>
          <w:gridAfter w:val="2"/>
          <w:wAfter w:w="1531" w:type="dxa"/>
          <w:trHeight w:val="2785"/>
        </w:trPr>
        <w:tc>
          <w:tcPr>
            <w:tcW w:w="2088" w:type="dxa"/>
            <w:gridSpan w:val="2"/>
          </w:tcPr>
          <w:p w14:paraId="39FE0D17" w14:textId="77777777" w:rsidR="00331492" w:rsidRDefault="00331492" w:rsidP="00D86A43">
            <w:pPr>
              <w:pStyle w:val="TableHeading"/>
            </w:pPr>
            <w:r>
              <w:t>Course Enrolment</w:t>
            </w:r>
          </w:p>
        </w:tc>
        <w:tc>
          <w:tcPr>
            <w:tcW w:w="6667" w:type="dxa"/>
            <w:gridSpan w:val="5"/>
          </w:tcPr>
          <w:p w14:paraId="62490C16" w14:textId="77777777" w:rsidR="00331492" w:rsidRPr="009922AD" w:rsidRDefault="00331492" w:rsidP="00524601">
            <w:pPr>
              <w:pStyle w:val="BodyText"/>
              <w:jc w:val="both"/>
            </w:pPr>
            <w:r w:rsidRPr="009922AD">
              <w:t xml:space="preserve">A </w:t>
            </w:r>
            <w:r w:rsidRPr="009922AD">
              <w:rPr>
                <w:bCs/>
              </w:rPr>
              <w:t>course enrolment</w:t>
            </w:r>
            <w:r w:rsidRPr="009922AD">
              <w:t xml:space="preserve"> event is describe</w:t>
            </w:r>
            <w:r w:rsidR="001D2DE8" w:rsidRPr="009922AD">
              <w:t>d as the enrolment of a student</w:t>
            </w:r>
            <w:r w:rsidRPr="009922AD">
              <w:t xml:space="preserve"> in a course as defined above.</w:t>
            </w:r>
          </w:p>
          <w:p w14:paraId="276194F1" w14:textId="77777777" w:rsidR="00791667" w:rsidRPr="003E3AF6" w:rsidRDefault="00791667" w:rsidP="00791667">
            <w:pPr>
              <w:ind w:left="39"/>
              <w:jc w:val="both"/>
              <w:rPr>
                <w:rFonts w:cs="Arial"/>
              </w:rPr>
            </w:pPr>
            <w:r w:rsidRPr="003E3AF6">
              <w:t>An enrolment is eligible for funding that</w:t>
            </w:r>
            <w:r w:rsidRPr="003E3AF6">
              <w:rPr>
                <w:rFonts w:cs="Arial"/>
              </w:rPr>
              <w:t xml:space="preserve">: </w:t>
            </w:r>
          </w:p>
          <w:p w14:paraId="659B9912" w14:textId="77777777" w:rsidR="00791667" w:rsidRPr="003E3AF6" w:rsidRDefault="00791667" w:rsidP="00791667">
            <w:pPr>
              <w:ind w:left="39"/>
              <w:jc w:val="both"/>
              <w:rPr>
                <w:rFonts w:cs="Arial"/>
              </w:rPr>
            </w:pPr>
          </w:p>
          <w:p w14:paraId="1D4C383C" w14:textId="77777777" w:rsidR="00791667"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 xml:space="preserve">is a valid domestic enrolment, and </w:t>
            </w:r>
          </w:p>
          <w:p w14:paraId="10161078" w14:textId="77777777" w:rsidR="004C48C9"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has completed 10% (rounded up to the nearest whole day), or one calendar month of the course for which they have enrolled, whichever is earlier</w:t>
            </w:r>
          </w:p>
        </w:tc>
      </w:tr>
      <w:tr w:rsidR="00331492" w14:paraId="781DCE44" w14:textId="77777777" w:rsidTr="00614E19">
        <w:trPr>
          <w:gridAfter w:val="2"/>
          <w:wAfter w:w="1531" w:type="dxa"/>
        </w:trPr>
        <w:tc>
          <w:tcPr>
            <w:tcW w:w="2088" w:type="dxa"/>
            <w:gridSpan w:val="2"/>
          </w:tcPr>
          <w:p w14:paraId="5F9C3856" w14:textId="77777777" w:rsidR="00331492" w:rsidRDefault="00331492" w:rsidP="00D86A43">
            <w:pPr>
              <w:pStyle w:val="TableHeading"/>
            </w:pPr>
            <w:r>
              <w:t>Qualification Completion</w:t>
            </w:r>
          </w:p>
        </w:tc>
        <w:tc>
          <w:tcPr>
            <w:tcW w:w="6667" w:type="dxa"/>
            <w:gridSpan w:val="5"/>
          </w:tcPr>
          <w:p w14:paraId="072A2D70" w14:textId="77777777" w:rsidR="00331492" w:rsidRPr="00FC4EF5" w:rsidRDefault="00331492" w:rsidP="00524601">
            <w:pPr>
              <w:pStyle w:val="BodyText"/>
              <w:jc w:val="both"/>
            </w:pPr>
            <w:r w:rsidRPr="00FC4EF5">
              <w:t>A student has completed a qualification when they have met the requirements for the award of the qualifications as set out in the approved</w:t>
            </w:r>
            <w:r>
              <w:t xml:space="preserve"> </w:t>
            </w:r>
            <w:r w:rsidRPr="00FC4EF5">
              <w:t>regulations for the qualification.</w:t>
            </w:r>
          </w:p>
        </w:tc>
      </w:tr>
      <w:tr w:rsidR="00331492" w14:paraId="77822281" w14:textId="77777777" w:rsidTr="00614E19">
        <w:trPr>
          <w:gridAfter w:val="2"/>
          <w:wAfter w:w="1531" w:type="dxa"/>
        </w:trPr>
        <w:tc>
          <w:tcPr>
            <w:tcW w:w="2088" w:type="dxa"/>
            <w:gridSpan w:val="2"/>
          </w:tcPr>
          <w:p w14:paraId="2A7F09D4" w14:textId="77777777" w:rsidR="00331492" w:rsidRDefault="00331492" w:rsidP="00D86A43">
            <w:pPr>
              <w:pStyle w:val="TableHeading"/>
            </w:pPr>
            <w:r>
              <w:t>Course Completion</w:t>
            </w:r>
          </w:p>
        </w:tc>
        <w:tc>
          <w:tcPr>
            <w:tcW w:w="6667" w:type="dxa"/>
            <w:gridSpan w:val="5"/>
          </w:tcPr>
          <w:p w14:paraId="66A8DF0F" w14:textId="77777777" w:rsidR="00331492" w:rsidRPr="00FC4EF5" w:rsidRDefault="00331492" w:rsidP="00524601">
            <w:pPr>
              <w:pStyle w:val="BodyText"/>
              <w:jc w:val="both"/>
            </w:pPr>
            <w:r w:rsidRPr="00FC4EF5">
              <w:t xml:space="preserve">A student has successfully completed a course when they have met the requirements for the successful completion of a course </w:t>
            </w:r>
            <w:r>
              <w:t>as set out in the approved course outline or descriptor</w:t>
            </w:r>
            <w:r w:rsidRPr="00FC4EF5">
              <w:t>.</w:t>
            </w:r>
          </w:p>
        </w:tc>
      </w:tr>
      <w:tr w:rsidR="00331492" w:rsidRPr="00CD0393" w14:paraId="07E9B9FB"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86" w:type="dxa"/>
            <w:gridSpan w:val="9"/>
            <w:shd w:val="clear" w:color="auto" w:fill="auto"/>
          </w:tcPr>
          <w:p w14:paraId="5672A9D2" w14:textId="77777777" w:rsidR="00331492" w:rsidRPr="00E226F5" w:rsidRDefault="00331492" w:rsidP="00845D4C">
            <w:pPr>
              <w:pStyle w:val="Heading1"/>
              <w:spacing w:line="240" w:lineRule="atLeast"/>
            </w:pPr>
            <w:bookmarkStart w:id="64" w:name="_Version_Amendments"/>
            <w:bookmarkStart w:id="65" w:name="_National_Student_Index"/>
            <w:bookmarkStart w:id="66" w:name="_Toc154045230"/>
            <w:bookmarkStart w:id="67" w:name="_Toc154049044"/>
            <w:bookmarkStart w:id="68" w:name="_Toc154207626"/>
            <w:bookmarkStart w:id="69" w:name="_Toc176580030"/>
            <w:bookmarkStart w:id="70" w:name="_Toc237143492"/>
            <w:bookmarkStart w:id="71" w:name="_Ref306867775"/>
            <w:bookmarkStart w:id="72" w:name="_Toc298827590"/>
            <w:bookmarkStart w:id="73" w:name="_Toc35440012"/>
            <w:bookmarkEnd w:id="64"/>
            <w:bookmarkEnd w:id="65"/>
            <w:r w:rsidRPr="007C584C">
              <w:lastRenderedPageBreak/>
              <w:t xml:space="preserve">File Specifications </w:t>
            </w:r>
            <w:r>
              <w:t>–</w:t>
            </w:r>
            <w:r w:rsidRPr="007C584C">
              <w:t xml:space="preserve"> Student File</w:t>
            </w:r>
            <w:bookmarkStart w:id="74" w:name="STUDfile"/>
            <w:bookmarkEnd w:id="66"/>
            <w:bookmarkEnd w:id="67"/>
            <w:bookmarkEnd w:id="68"/>
            <w:bookmarkEnd w:id="69"/>
            <w:bookmarkEnd w:id="70"/>
            <w:bookmarkEnd w:id="71"/>
            <w:bookmarkEnd w:id="72"/>
            <w:bookmarkEnd w:id="74"/>
            <w:r>
              <w:t xml:space="preserve">     [STUD]</w:t>
            </w:r>
            <w:bookmarkEnd w:id="73"/>
          </w:p>
        </w:tc>
      </w:tr>
      <w:tr w:rsidR="00331492" w:rsidRPr="00CD0393" w14:paraId="61D0C45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C9079BF"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27" w:type="dxa"/>
            <w:gridSpan w:val="2"/>
          </w:tcPr>
          <w:p w14:paraId="3D9B6AA1"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Name</w:t>
            </w:r>
          </w:p>
        </w:tc>
        <w:tc>
          <w:tcPr>
            <w:tcW w:w="2977" w:type="dxa"/>
          </w:tcPr>
          <w:p w14:paraId="0E567EF4"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Title</w:t>
            </w:r>
          </w:p>
        </w:tc>
        <w:tc>
          <w:tcPr>
            <w:tcW w:w="992" w:type="dxa"/>
          </w:tcPr>
          <w:p w14:paraId="27510FAA"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6BD2A8FF" w14:textId="77777777" w:rsidR="00331492" w:rsidRPr="00CD0393" w:rsidRDefault="00331492"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1059" w:type="dxa"/>
            <w:gridSpan w:val="2"/>
          </w:tcPr>
          <w:p w14:paraId="0BAA4057"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Student Types</w:t>
            </w:r>
          </w:p>
        </w:tc>
        <w:tc>
          <w:tcPr>
            <w:tcW w:w="897" w:type="dxa"/>
          </w:tcPr>
          <w:p w14:paraId="1D730D45"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Page No.</w:t>
            </w:r>
          </w:p>
        </w:tc>
      </w:tr>
      <w:tr w:rsidR="00331492" w:rsidRPr="00BC64AA" w14:paraId="7716030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10A1BBF" w14:textId="77777777" w:rsidR="00331492" w:rsidRPr="00CD0393" w:rsidRDefault="00331492" w:rsidP="00CD0393">
            <w:pPr>
              <w:pStyle w:val="tables"/>
              <w:jc w:val="both"/>
              <w:rPr>
                <w:rFonts w:cs="Arial"/>
                <w:sz w:val="20"/>
                <w:lang w:val="en-GB"/>
              </w:rPr>
            </w:pPr>
            <w:r w:rsidRPr="00CD0393">
              <w:rPr>
                <w:rFonts w:cs="Arial"/>
                <w:sz w:val="20"/>
                <w:lang w:val="en-GB"/>
              </w:rPr>
              <w:t>1.1</w:t>
            </w:r>
          </w:p>
        </w:tc>
        <w:tc>
          <w:tcPr>
            <w:tcW w:w="2327" w:type="dxa"/>
            <w:gridSpan w:val="2"/>
          </w:tcPr>
          <w:p w14:paraId="1BD740CF" w14:textId="77777777" w:rsidR="00331492" w:rsidRPr="00CD0393" w:rsidRDefault="000D2B92" w:rsidP="004E35C7">
            <w:pPr>
              <w:pStyle w:val="tables"/>
              <w:jc w:val="both"/>
              <w:rPr>
                <w:rFonts w:cs="Arial"/>
                <w:sz w:val="20"/>
                <w:u w:val="single"/>
                <w:lang w:val="en-GB"/>
              </w:rPr>
            </w:pPr>
            <w:hyperlink w:anchor="INSTIT" w:history="1">
              <w:r w:rsidR="00331492" w:rsidRPr="00CD0393">
                <w:rPr>
                  <w:rStyle w:val="Hyperlink"/>
                  <w:rFonts w:cs="Arial"/>
                  <w:color w:val="auto"/>
                  <w:sz w:val="20"/>
                  <w:lang w:val="en-GB"/>
                </w:rPr>
                <w:t>INSTIT</w:t>
              </w:r>
            </w:hyperlink>
          </w:p>
        </w:tc>
        <w:tc>
          <w:tcPr>
            <w:tcW w:w="2977" w:type="dxa"/>
          </w:tcPr>
          <w:p w14:paraId="2BDE178C" w14:textId="77777777" w:rsidR="00331492" w:rsidRPr="00CD0393" w:rsidRDefault="00331492" w:rsidP="00CD0393">
            <w:pPr>
              <w:pStyle w:val="tables"/>
              <w:jc w:val="left"/>
              <w:rPr>
                <w:rFonts w:cs="Arial"/>
                <w:sz w:val="20"/>
                <w:lang w:val="en-GB"/>
              </w:rPr>
            </w:pPr>
            <w:r w:rsidRPr="00CD0393">
              <w:rPr>
                <w:rFonts w:cs="Arial"/>
                <w:sz w:val="20"/>
                <w:lang w:val="en-GB"/>
              </w:rPr>
              <w:t>Provider Code</w:t>
            </w:r>
          </w:p>
        </w:tc>
        <w:tc>
          <w:tcPr>
            <w:tcW w:w="992" w:type="dxa"/>
          </w:tcPr>
          <w:p w14:paraId="023A213E"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0B19F0AA" w14:textId="77777777" w:rsidR="00331492" w:rsidRPr="00CD0393" w:rsidRDefault="00331492" w:rsidP="007F2DD6">
            <w:pPr>
              <w:pStyle w:val="tables"/>
              <w:ind w:left="-108" w:right="-108"/>
              <w:rPr>
                <w:rFonts w:cs="Arial"/>
                <w:sz w:val="20"/>
                <w:lang w:val="en-GB"/>
              </w:rPr>
            </w:pPr>
            <w:r w:rsidRPr="00CD0393">
              <w:rPr>
                <w:rFonts w:cs="Arial"/>
                <w:sz w:val="20"/>
                <w:lang w:val="en-GB"/>
              </w:rPr>
              <w:t>1-4</w:t>
            </w:r>
          </w:p>
        </w:tc>
        <w:tc>
          <w:tcPr>
            <w:tcW w:w="1059" w:type="dxa"/>
            <w:gridSpan w:val="2"/>
          </w:tcPr>
          <w:p w14:paraId="7D325285"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0E94A1F6" w14:textId="77777777" w:rsidR="00331492" w:rsidRPr="00BC64AA" w:rsidRDefault="00424B48" w:rsidP="0011023A">
            <w:pPr>
              <w:pStyle w:val="tables"/>
              <w:rPr>
                <w:rFonts w:cs="Arial"/>
                <w:sz w:val="20"/>
                <w:u w:val="single"/>
                <w:lang w:val="en-GB"/>
              </w:rPr>
            </w:pPr>
            <w:r w:rsidRPr="00F816F9">
              <w:rPr>
                <w:sz w:val="20"/>
              </w:rPr>
              <w:fldChar w:fldCharType="begin"/>
            </w:r>
            <w:r w:rsidR="00331492" w:rsidRPr="00F816F9">
              <w:rPr>
                <w:sz w:val="20"/>
              </w:rPr>
              <w:instrText xml:space="preserve"> PAGEREF _Ref488545060 \h </w:instrText>
            </w:r>
            <w:r w:rsidRPr="00F816F9">
              <w:rPr>
                <w:sz w:val="20"/>
              </w:rPr>
            </w:r>
            <w:r w:rsidRPr="00F816F9">
              <w:rPr>
                <w:sz w:val="20"/>
              </w:rPr>
              <w:fldChar w:fldCharType="separate"/>
            </w:r>
            <w:r w:rsidR="00BC357B">
              <w:rPr>
                <w:noProof/>
                <w:sz w:val="20"/>
              </w:rPr>
              <w:t>44</w:t>
            </w:r>
            <w:r w:rsidRPr="00F816F9">
              <w:rPr>
                <w:sz w:val="20"/>
              </w:rPr>
              <w:fldChar w:fldCharType="end"/>
            </w:r>
          </w:p>
        </w:tc>
      </w:tr>
      <w:tr w:rsidR="00331492" w:rsidRPr="00BC64AA" w14:paraId="2897F6B1"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27FFBC4" w14:textId="77777777" w:rsidR="00331492" w:rsidRPr="00CD0393" w:rsidRDefault="00331492" w:rsidP="00CD0393">
            <w:pPr>
              <w:pStyle w:val="tables"/>
              <w:jc w:val="both"/>
              <w:rPr>
                <w:rFonts w:cs="Arial"/>
                <w:sz w:val="20"/>
                <w:lang w:val="en-GB"/>
              </w:rPr>
            </w:pPr>
            <w:r w:rsidRPr="00CD0393">
              <w:rPr>
                <w:rFonts w:cs="Arial"/>
                <w:sz w:val="20"/>
                <w:lang w:val="en-GB"/>
              </w:rPr>
              <w:t xml:space="preserve">1.2 </w:t>
            </w:r>
          </w:p>
        </w:tc>
        <w:tc>
          <w:tcPr>
            <w:tcW w:w="2327" w:type="dxa"/>
            <w:gridSpan w:val="2"/>
          </w:tcPr>
          <w:p w14:paraId="22EA535D" w14:textId="77777777" w:rsidR="00331492" w:rsidRPr="00CD0393" w:rsidRDefault="000D2B92" w:rsidP="004E35C7">
            <w:pPr>
              <w:pStyle w:val="tables"/>
              <w:jc w:val="both"/>
              <w:rPr>
                <w:rFonts w:cs="Arial"/>
                <w:sz w:val="20"/>
                <w:u w:val="single"/>
                <w:lang w:val="en-GB"/>
              </w:rPr>
            </w:pPr>
            <w:hyperlink w:anchor="ID" w:history="1">
              <w:r w:rsidR="00331492" w:rsidRPr="00CD0393">
                <w:rPr>
                  <w:rStyle w:val="Hyperlink"/>
                  <w:rFonts w:cs="Arial"/>
                  <w:color w:val="auto"/>
                  <w:sz w:val="20"/>
                  <w:lang w:val="en-GB"/>
                </w:rPr>
                <w:t>ID</w:t>
              </w:r>
            </w:hyperlink>
          </w:p>
        </w:tc>
        <w:tc>
          <w:tcPr>
            <w:tcW w:w="2977" w:type="dxa"/>
          </w:tcPr>
          <w:p w14:paraId="128CE35D" w14:textId="77777777" w:rsidR="00331492" w:rsidRPr="00CD0393" w:rsidRDefault="00331492" w:rsidP="00CD0393">
            <w:pPr>
              <w:pStyle w:val="tables"/>
              <w:jc w:val="left"/>
              <w:rPr>
                <w:rFonts w:cs="Arial"/>
                <w:sz w:val="20"/>
                <w:lang w:val="en-GB"/>
              </w:rPr>
            </w:pPr>
            <w:r w:rsidRPr="00CD0393">
              <w:rPr>
                <w:rFonts w:cs="Arial"/>
                <w:sz w:val="20"/>
                <w:lang w:val="en-GB"/>
              </w:rPr>
              <w:t xml:space="preserve">Student Identification Code </w:t>
            </w:r>
          </w:p>
        </w:tc>
        <w:tc>
          <w:tcPr>
            <w:tcW w:w="992" w:type="dxa"/>
          </w:tcPr>
          <w:p w14:paraId="41FB32B0"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5CD463DA" w14:textId="77777777" w:rsidR="00331492" w:rsidRPr="00CD0393" w:rsidRDefault="00331492" w:rsidP="001C78F1">
            <w:pPr>
              <w:pStyle w:val="tables"/>
              <w:ind w:left="-108" w:right="-108"/>
              <w:rPr>
                <w:rFonts w:cs="Arial"/>
                <w:sz w:val="20"/>
                <w:lang w:val="en-GB"/>
              </w:rPr>
            </w:pPr>
            <w:r w:rsidRPr="00CD0393">
              <w:rPr>
                <w:rFonts w:cs="Arial"/>
                <w:sz w:val="20"/>
                <w:lang w:val="en-GB"/>
              </w:rPr>
              <w:t>5-14</w:t>
            </w:r>
          </w:p>
        </w:tc>
        <w:tc>
          <w:tcPr>
            <w:tcW w:w="1059" w:type="dxa"/>
            <w:gridSpan w:val="2"/>
          </w:tcPr>
          <w:p w14:paraId="5B077AD6"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49003903"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_Ref306868379 \h </w:instrText>
            </w:r>
            <w:r w:rsidRPr="00F10050">
              <w:rPr>
                <w:sz w:val="20"/>
                <w:lang w:val="en-GB"/>
              </w:rPr>
            </w:r>
            <w:r w:rsidRPr="00F10050">
              <w:rPr>
                <w:sz w:val="20"/>
                <w:lang w:val="en-GB"/>
              </w:rPr>
              <w:fldChar w:fldCharType="separate"/>
            </w:r>
            <w:r w:rsidR="00BC357B">
              <w:rPr>
                <w:rFonts w:cs="Arial"/>
                <w:noProof/>
                <w:sz w:val="20"/>
                <w:lang w:val="en-GB"/>
              </w:rPr>
              <w:t>45</w:t>
            </w:r>
            <w:r w:rsidRPr="00F10050">
              <w:rPr>
                <w:sz w:val="20"/>
                <w:lang w:val="en-GB"/>
              </w:rPr>
              <w:fldChar w:fldCharType="end"/>
            </w:r>
          </w:p>
        </w:tc>
      </w:tr>
      <w:tr w:rsidR="00331492" w:rsidRPr="00BC64AA" w14:paraId="6E94256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8DFAC88" w14:textId="77777777" w:rsidR="00331492" w:rsidRPr="00CD0393" w:rsidRDefault="00331492" w:rsidP="00CD0393">
            <w:pPr>
              <w:pStyle w:val="tables"/>
              <w:jc w:val="both"/>
              <w:rPr>
                <w:rFonts w:cs="Arial"/>
                <w:sz w:val="20"/>
                <w:lang w:val="en-GB"/>
              </w:rPr>
            </w:pPr>
            <w:r w:rsidRPr="00CD0393">
              <w:rPr>
                <w:rFonts w:cs="Arial"/>
                <w:sz w:val="20"/>
                <w:lang w:val="en-GB"/>
              </w:rPr>
              <w:t>1.3</w:t>
            </w:r>
          </w:p>
        </w:tc>
        <w:tc>
          <w:tcPr>
            <w:tcW w:w="2327" w:type="dxa"/>
            <w:gridSpan w:val="2"/>
          </w:tcPr>
          <w:p w14:paraId="67EABB24" w14:textId="77777777" w:rsidR="00331492" w:rsidRPr="00CD0393" w:rsidRDefault="000D2B92" w:rsidP="004E35C7">
            <w:pPr>
              <w:pStyle w:val="tables"/>
              <w:jc w:val="both"/>
              <w:rPr>
                <w:rFonts w:cs="Arial"/>
                <w:sz w:val="20"/>
                <w:u w:val="single"/>
                <w:lang w:val="en-GB"/>
              </w:rPr>
            </w:pPr>
            <w:hyperlink w:anchor="GENDER" w:history="1">
              <w:r w:rsidR="00331492" w:rsidRPr="00CD0393">
                <w:rPr>
                  <w:rStyle w:val="Hyperlink"/>
                  <w:rFonts w:cs="Arial"/>
                  <w:color w:val="auto"/>
                  <w:sz w:val="20"/>
                  <w:lang w:val="en-GB"/>
                </w:rPr>
                <w:t>GENDER</w:t>
              </w:r>
            </w:hyperlink>
          </w:p>
        </w:tc>
        <w:tc>
          <w:tcPr>
            <w:tcW w:w="2977" w:type="dxa"/>
          </w:tcPr>
          <w:p w14:paraId="331A36D6" w14:textId="77777777" w:rsidR="00331492" w:rsidRPr="00CD0393" w:rsidRDefault="00331492" w:rsidP="00CD0393">
            <w:pPr>
              <w:pStyle w:val="tables"/>
              <w:jc w:val="left"/>
              <w:rPr>
                <w:rFonts w:cs="Arial"/>
                <w:sz w:val="20"/>
                <w:lang w:val="en-GB"/>
              </w:rPr>
            </w:pPr>
            <w:r w:rsidRPr="00CD0393">
              <w:rPr>
                <w:rFonts w:cs="Arial"/>
                <w:sz w:val="20"/>
                <w:lang w:val="en-GB"/>
              </w:rPr>
              <w:t>Gender</w:t>
            </w:r>
          </w:p>
        </w:tc>
        <w:tc>
          <w:tcPr>
            <w:tcW w:w="992" w:type="dxa"/>
          </w:tcPr>
          <w:p w14:paraId="0FB672A8"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6559525F" w14:textId="77777777" w:rsidR="00331492" w:rsidRPr="00CD0393" w:rsidRDefault="00331492" w:rsidP="001C78F1">
            <w:pPr>
              <w:pStyle w:val="tables"/>
              <w:ind w:left="-108" w:right="-108"/>
              <w:rPr>
                <w:rFonts w:cs="Arial"/>
                <w:sz w:val="20"/>
                <w:lang w:val="en-GB"/>
              </w:rPr>
            </w:pPr>
            <w:r w:rsidRPr="00CD0393">
              <w:rPr>
                <w:rFonts w:cs="Arial"/>
                <w:sz w:val="20"/>
                <w:lang w:val="en-GB"/>
              </w:rPr>
              <w:t>15</w:t>
            </w:r>
          </w:p>
        </w:tc>
        <w:tc>
          <w:tcPr>
            <w:tcW w:w="1059" w:type="dxa"/>
            <w:gridSpan w:val="2"/>
          </w:tcPr>
          <w:p w14:paraId="2EBA0152"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30D17577"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_Ref488545185 \h </w:instrText>
            </w:r>
            <w:r w:rsidRPr="00F10050">
              <w:rPr>
                <w:sz w:val="20"/>
                <w:lang w:val="en-GB"/>
              </w:rPr>
            </w:r>
            <w:r w:rsidRPr="00F10050">
              <w:rPr>
                <w:sz w:val="20"/>
                <w:lang w:val="en-GB"/>
              </w:rPr>
              <w:fldChar w:fldCharType="separate"/>
            </w:r>
            <w:r w:rsidR="00BC357B">
              <w:rPr>
                <w:rFonts w:cs="Arial"/>
                <w:noProof/>
                <w:sz w:val="20"/>
                <w:lang w:val="en-GB"/>
              </w:rPr>
              <w:t>46</w:t>
            </w:r>
            <w:r w:rsidRPr="00F10050">
              <w:rPr>
                <w:sz w:val="20"/>
                <w:lang w:val="en-GB"/>
              </w:rPr>
              <w:fldChar w:fldCharType="end"/>
            </w:r>
          </w:p>
        </w:tc>
      </w:tr>
      <w:tr w:rsidR="00331492" w:rsidRPr="00BC64AA" w14:paraId="6286B89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446CC693" w14:textId="77777777" w:rsidR="00331492" w:rsidRPr="00CD0393" w:rsidRDefault="00331492" w:rsidP="00CD0393">
            <w:pPr>
              <w:pStyle w:val="tables"/>
              <w:jc w:val="both"/>
              <w:rPr>
                <w:rFonts w:cs="Arial"/>
                <w:sz w:val="20"/>
                <w:lang w:val="en-GB"/>
              </w:rPr>
            </w:pPr>
            <w:r w:rsidRPr="00CD0393">
              <w:rPr>
                <w:rFonts w:cs="Arial"/>
                <w:sz w:val="20"/>
                <w:lang w:val="en-GB"/>
              </w:rPr>
              <w:t>1.4</w:t>
            </w:r>
          </w:p>
        </w:tc>
        <w:bookmarkStart w:id="75" w:name="_Hlt488562544"/>
        <w:bookmarkEnd w:id="75"/>
        <w:tc>
          <w:tcPr>
            <w:tcW w:w="2327" w:type="dxa"/>
            <w:gridSpan w:val="2"/>
          </w:tcPr>
          <w:p w14:paraId="1C0AD889" w14:textId="77777777" w:rsidR="00331492" w:rsidRPr="00CD0393" w:rsidRDefault="00424B48" w:rsidP="004E35C7">
            <w:pPr>
              <w:pStyle w:val="tables"/>
              <w:jc w:val="both"/>
              <w:rPr>
                <w:rFonts w:cs="Arial"/>
                <w:sz w:val="20"/>
                <w:u w:val="single"/>
                <w:lang w:val="en-GB"/>
              </w:rPr>
            </w:pPr>
            <w:r w:rsidRPr="00CD0393">
              <w:rPr>
                <w:rFonts w:cs="Arial"/>
                <w:sz w:val="20"/>
                <w:u w:val="single"/>
                <w:lang w:val="en-GB"/>
              </w:rPr>
              <w:fldChar w:fldCharType="begin"/>
            </w:r>
            <w:r w:rsidR="00331492" w:rsidRPr="00CD0393">
              <w:rPr>
                <w:rFonts w:cs="Arial"/>
                <w:sz w:val="20"/>
                <w:u w:val="single"/>
                <w:lang w:val="en-GB"/>
              </w:rPr>
              <w:instrText>HYPERLINK  \l "DOB"</w:instrText>
            </w:r>
            <w:r w:rsidR="000D2B92" w:rsidRPr="00CD0393">
              <w:rPr>
                <w:rFonts w:cs="Arial"/>
                <w:sz w:val="20"/>
                <w:u w:val="single"/>
                <w:lang w:val="en-GB"/>
              </w:rPr>
            </w:r>
            <w:r w:rsidRPr="00CD0393">
              <w:rPr>
                <w:rFonts w:cs="Arial"/>
                <w:sz w:val="20"/>
                <w:u w:val="single"/>
                <w:lang w:val="en-GB"/>
              </w:rPr>
              <w:fldChar w:fldCharType="separate"/>
            </w:r>
            <w:r w:rsidR="00331492" w:rsidRPr="00CD0393">
              <w:rPr>
                <w:rStyle w:val="Hyperlink"/>
                <w:rFonts w:cs="Arial"/>
                <w:color w:val="auto"/>
                <w:sz w:val="20"/>
                <w:lang w:val="en-GB"/>
              </w:rPr>
              <w:t>DOB</w:t>
            </w:r>
            <w:r w:rsidRPr="00CD0393">
              <w:rPr>
                <w:rFonts w:cs="Arial"/>
                <w:sz w:val="20"/>
                <w:u w:val="single"/>
                <w:lang w:val="en-GB"/>
              </w:rPr>
              <w:fldChar w:fldCharType="end"/>
            </w:r>
          </w:p>
        </w:tc>
        <w:tc>
          <w:tcPr>
            <w:tcW w:w="2977" w:type="dxa"/>
          </w:tcPr>
          <w:p w14:paraId="6721BF28" w14:textId="77777777" w:rsidR="00331492" w:rsidRPr="00CD0393" w:rsidRDefault="00331492" w:rsidP="00CD0393">
            <w:pPr>
              <w:pStyle w:val="tables"/>
              <w:jc w:val="left"/>
              <w:rPr>
                <w:rFonts w:cs="Arial"/>
                <w:sz w:val="20"/>
                <w:lang w:val="en-GB"/>
              </w:rPr>
            </w:pPr>
            <w:r w:rsidRPr="00CD0393">
              <w:rPr>
                <w:rFonts w:cs="Arial"/>
                <w:sz w:val="20"/>
                <w:lang w:val="en-GB"/>
              </w:rPr>
              <w:t>Date of Birth</w:t>
            </w:r>
          </w:p>
        </w:tc>
        <w:tc>
          <w:tcPr>
            <w:tcW w:w="992" w:type="dxa"/>
          </w:tcPr>
          <w:p w14:paraId="14AF5500" w14:textId="77777777" w:rsidR="00331492" w:rsidRPr="00CD0393" w:rsidRDefault="00331492" w:rsidP="00462791">
            <w:pPr>
              <w:pStyle w:val="tables"/>
              <w:rPr>
                <w:rFonts w:cs="Arial"/>
                <w:sz w:val="20"/>
                <w:lang w:val="en-GB"/>
              </w:rPr>
            </w:pPr>
            <w:r w:rsidRPr="00CD0393">
              <w:rPr>
                <w:rFonts w:cs="Arial"/>
                <w:sz w:val="20"/>
                <w:lang w:val="en-GB"/>
              </w:rPr>
              <w:t>8</w:t>
            </w:r>
          </w:p>
        </w:tc>
        <w:tc>
          <w:tcPr>
            <w:tcW w:w="1134" w:type="dxa"/>
          </w:tcPr>
          <w:p w14:paraId="255C90F5" w14:textId="77777777" w:rsidR="00331492" w:rsidRPr="00CD0393" w:rsidRDefault="00331492" w:rsidP="001C78F1">
            <w:pPr>
              <w:pStyle w:val="tables"/>
              <w:ind w:left="-108" w:right="-108"/>
              <w:rPr>
                <w:rFonts w:cs="Arial"/>
                <w:sz w:val="20"/>
                <w:lang w:val="en-GB"/>
              </w:rPr>
            </w:pPr>
            <w:r w:rsidRPr="00CD0393">
              <w:rPr>
                <w:rFonts w:cs="Arial"/>
                <w:sz w:val="20"/>
                <w:lang w:val="en-GB"/>
              </w:rPr>
              <w:t>16-23</w:t>
            </w:r>
          </w:p>
        </w:tc>
        <w:tc>
          <w:tcPr>
            <w:tcW w:w="1059" w:type="dxa"/>
            <w:gridSpan w:val="2"/>
          </w:tcPr>
          <w:p w14:paraId="6B31C411"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6F3BC1CD"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_Ref488545224 \h </w:instrText>
            </w:r>
            <w:r w:rsidRPr="00F10050">
              <w:rPr>
                <w:sz w:val="20"/>
                <w:lang w:val="en-GB"/>
              </w:rPr>
            </w:r>
            <w:r w:rsidRPr="00F10050">
              <w:rPr>
                <w:sz w:val="20"/>
                <w:lang w:val="en-GB"/>
              </w:rPr>
              <w:fldChar w:fldCharType="separate"/>
            </w:r>
            <w:r w:rsidR="00BC357B">
              <w:rPr>
                <w:rFonts w:cs="Arial"/>
                <w:noProof/>
                <w:sz w:val="20"/>
                <w:lang w:val="en-GB"/>
              </w:rPr>
              <w:t>47</w:t>
            </w:r>
            <w:r w:rsidRPr="00F10050">
              <w:rPr>
                <w:sz w:val="20"/>
                <w:lang w:val="en-GB"/>
              </w:rPr>
              <w:fldChar w:fldCharType="end"/>
            </w:r>
          </w:p>
        </w:tc>
      </w:tr>
      <w:tr w:rsidR="00194148" w:rsidRPr="00BC64AA" w14:paraId="438981AA" w14:textId="77777777" w:rsidTr="00C47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auto"/>
          </w:tcPr>
          <w:p w14:paraId="6564D1C5" w14:textId="77777777" w:rsidR="00194148" w:rsidRPr="00C47BC9" w:rsidRDefault="00194148" w:rsidP="00194148">
            <w:pPr>
              <w:pStyle w:val="tables"/>
              <w:jc w:val="both"/>
              <w:rPr>
                <w:rFonts w:cs="Arial"/>
                <w:sz w:val="20"/>
                <w:lang w:val="en-GB"/>
              </w:rPr>
            </w:pPr>
            <w:r w:rsidRPr="00C47BC9">
              <w:rPr>
                <w:rFonts w:cs="Arial"/>
                <w:sz w:val="20"/>
                <w:lang w:val="en-GB"/>
              </w:rPr>
              <w:t>1.5</w:t>
            </w:r>
          </w:p>
        </w:tc>
        <w:tc>
          <w:tcPr>
            <w:tcW w:w="2327" w:type="dxa"/>
            <w:gridSpan w:val="2"/>
            <w:shd w:val="clear" w:color="auto" w:fill="auto"/>
          </w:tcPr>
          <w:p w14:paraId="67D06CFF" w14:textId="77777777" w:rsidR="00194148" w:rsidRPr="009374B1" w:rsidRDefault="00194148" w:rsidP="00194148">
            <w:pPr>
              <w:pStyle w:val="tables"/>
              <w:jc w:val="both"/>
              <w:rPr>
                <w:rFonts w:cs="Arial"/>
                <w:sz w:val="20"/>
                <w:lang w:val="en-GB"/>
              </w:rPr>
            </w:pPr>
            <w:r w:rsidRPr="009374B1">
              <w:rPr>
                <w:rFonts w:cs="Arial"/>
                <w:sz w:val="20"/>
                <w:lang w:val="en-GB"/>
              </w:rPr>
              <w:t>TOTAL_FEE</w:t>
            </w:r>
          </w:p>
        </w:tc>
        <w:tc>
          <w:tcPr>
            <w:tcW w:w="2977" w:type="dxa"/>
            <w:shd w:val="clear" w:color="auto" w:fill="auto"/>
          </w:tcPr>
          <w:p w14:paraId="41F26B32" w14:textId="77777777" w:rsidR="00194148" w:rsidRPr="009374B1" w:rsidRDefault="00194148" w:rsidP="00194148">
            <w:pPr>
              <w:pStyle w:val="tables"/>
              <w:jc w:val="left"/>
              <w:rPr>
                <w:rFonts w:cs="Arial"/>
                <w:sz w:val="20"/>
                <w:lang w:val="en-GB"/>
              </w:rPr>
            </w:pPr>
            <w:r w:rsidRPr="009374B1">
              <w:rPr>
                <w:rFonts w:cs="Arial"/>
                <w:sz w:val="20"/>
                <w:lang w:val="en-GB"/>
              </w:rPr>
              <w:t>Total fee for domestic student</w:t>
            </w:r>
          </w:p>
        </w:tc>
        <w:tc>
          <w:tcPr>
            <w:tcW w:w="992" w:type="dxa"/>
            <w:shd w:val="clear" w:color="auto" w:fill="auto"/>
          </w:tcPr>
          <w:p w14:paraId="0C0740F9" w14:textId="77777777" w:rsidR="00194148" w:rsidRPr="009374B1" w:rsidRDefault="00194148" w:rsidP="00194148">
            <w:pPr>
              <w:pStyle w:val="tables"/>
              <w:rPr>
                <w:rFonts w:cs="Arial"/>
                <w:sz w:val="20"/>
                <w:lang w:val="en-GB"/>
              </w:rPr>
            </w:pPr>
            <w:r w:rsidRPr="009374B1">
              <w:rPr>
                <w:rFonts w:cs="Arial"/>
                <w:sz w:val="20"/>
                <w:lang w:val="en-GB"/>
              </w:rPr>
              <w:t>6</w:t>
            </w:r>
          </w:p>
        </w:tc>
        <w:tc>
          <w:tcPr>
            <w:tcW w:w="1134" w:type="dxa"/>
            <w:shd w:val="clear" w:color="auto" w:fill="auto"/>
          </w:tcPr>
          <w:p w14:paraId="0D5441D7" w14:textId="77777777" w:rsidR="00194148" w:rsidRPr="009374B1" w:rsidRDefault="00194148" w:rsidP="00194148">
            <w:pPr>
              <w:pStyle w:val="tables"/>
              <w:ind w:left="-108" w:right="-108"/>
              <w:rPr>
                <w:rFonts w:cs="Arial"/>
                <w:sz w:val="20"/>
                <w:lang w:val="en-GB"/>
              </w:rPr>
            </w:pPr>
            <w:r w:rsidRPr="009374B1">
              <w:rPr>
                <w:rFonts w:cs="Arial"/>
                <w:sz w:val="20"/>
                <w:lang w:val="en-GB"/>
              </w:rPr>
              <w:t>24-29</w:t>
            </w:r>
          </w:p>
        </w:tc>
        <w:tc>
          <w:tcPr>
            <w:tcW w:w="1059" w:type="dxa"/>
            <w:gridSpan w:val="2"/>
            <w:shd w:val="clear" w:color="auto" w:fill="auto"/>
          </w:tcPr>
          <w:p w14:paraId="746E7D1D" w14:textId="77777777" w:rsidR="00194148" w:rsidRPr="009374B1" w:rsidRDefault="00194148" w:rsidP="00194148">
            <w:pPr>
              <w:pStyle w:val="tables"/>
              <w:jc w:val="left"/>
              <w:rPr>
                <w:rFonts w:cs="Arial"/>
                <w:sz w:val="20"/>
                <w:lang w:val="en-GB"/>
              </w:rPr>
            </w:pPr>
            <w:r w:rsidRPr="009374B1">
              <w:rPr>
                <w:rFonts w:cs="Arial"/>
                <w:sz w:val="20"/>
                <w:lang w:val="en-GB"/>
              </w:rPr>
              <w:t>B,C,D</w:t>
            </w:r>
          </w:p>
        </w:tc>
        <w:tc>
          <w:tcPr>
            <w:tcW w:w="897" w:type="dxa"/>
            <w:shd w:val="clear" w:color="auto" w:fill="auto"/>
          </w:tcPr>
          <w:p w14:paraId="4DC2C196" w14:textId="77777777" w:rsidR="00194148" w:rsidRPr="002E19B4" w:rsidRDefault="008A7AC9" w:rsidP="00194148">
            <w:pPr>
              <w:pStyle w:val="tables"/>
              <w:rPr>
                <w:rFonts w:cs="Arial"/>
                <w:i/>
                <w:sz w:val="20"/>
                <w:u w:val="single"/>
                <w:lang w:val="en-GB"/>
              </w:rPr>
            </w:pPr>
            <w:r w:rsidRPr="009374B1">
              <w:rPr>
                <w:sz w:val="20"/>
                <w:lang w:val="en-GB"/>
              </w:rPr>
              <w:fldChar w:fldCharType="begin"/>
            </w:r>
            <w:r w:rsidRPr="009374B1">
              <w:rPr>
                <w:sz w:val="20"/>
                <w:lang w:val="en-GB"/>
              </w:rPr>
              <w:instrText xml:space="preserve"> PAGEREF  TOTAL_FEE \h </w:instrText>
            </w:r>
            <w:r w:rsidRPr="009374B1">
              <w:rPr>
                <w:sz w:val="20"/>
                <w:lang w:val="en-GB"/>
              </w:rPr>
            </w:r>
            <w:r w:rsidRPr="009374B1">
              <w:rPr>
                <w:sz w:val="20"/>
                <w:lang w:val="en-GB"/>
              </w:rPr>
              <w:fldChar w:fldCharType="separate"/>
            </w:r>
            <w:r w:rsidR="00BC357B">
              <w:rPr>
                <w:noProof/>
                <w:sz w:val="20"/>
                <w:lang w:val="en-GB"/>
              </w:rPr>
              <w:t>48</w:t>
            </w:r>
            <w:r w:rsidRPr="009374B1">
              <w:rPr>
                <w:sz w:val="20"/>
                <w:lang w:val="en-GB"/>
              </w:rPr>
              <w:fldChar w:fldCharType="end"/>
            </w:r>
          </w:p>
        </w:tc>
      </w:tr>
      <w:tr w:rsidR="00331492" w:rsidRPr="00BC64AA" w14:paraId="607799D7"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D403F5C" w14:textId="77777777" w:rsidR="00331492" w:rsidRPr="00CD0393" w:rsidRDefault="00331492" w:rsidP="00CD0393">
            <w:pPr>
              <w:pStyle w:val="tables"/>
              <w:jc w:val="both"/>
              <w:rPr>
                <w:rFonts w:cs="Arial"/>
                <w:sz w:val="20"/>
                <w:lang w:val="en-GB"/>
              </w:rPr>
            </w:pPr>
            <w:r w:rsidRPr="00CD0393">
              <w:rPr>
                <w:rFonts w:cs="Arial"/>
                <w:sz w:val="20"/>
                <w:lang w:val="en-GB"/>
              </w:rPr>
              <w:t>1.6</w:t>
            </w:r>
          </w:p>
        </w:tc>
        <w:tc>
          <w:tcPr>
            <w:tcW w:w="2327" w:type="dxa"/>
            <w:gridSpan w:val="2"/>
          </w:tcPr>
          <w:p w14:paraId="74CB75C6" w14:textId="77777777" w:rsidR="00331492" w:rsidRPr="00CD0393" w:rsidRDefault="000D2B92" w:rsidP="004E35C7">
            <w:pPr>
              <w:pStyle w:val="tables"/>
              <w:jc w:val="both"/>
              <w:rPr>
                <w:rFonts w:cs="Arial"/>
                <w:sz w:val="20"/>
                <w:u w:val="single"/>
                <w:lang w:val="en-GB"/>
              </w:rPr>
            </w:pPr>
            <w:hyperlink w:anchor="NAMEID" w:history="1">
              <w:r w:rsidR="00331492" w:rsidRPr="00CD0393">
                <w:rPr>
                  <w:rStyle w:val="Hyperlink"/>
                  <w:rFonts w:cs="Arial"/>
                  <w:color w:val="auto"/>
                  <w:sz w:val="20"/>
                  <w:lang w:val="en-GB"/>
                </w:rPr>
                <w:t>NAMEID</w:t>
              </w:r>
            </w:hyperlink>
          </w:p>
        </w:tc>
        <w:tc>
          <w:tcPr>
            <w:tcW w:w="2977" w:type="dxa"/>
          </w:tcPr>
          <w:p w14:paraId="3C722677" w14:textId="77777777" w:rsidR="00331492" w:rsidRPr="00CD0393" w:rsidRDefault="00331492" w:rsidP="00CD0393">
            <w:pPr>
              <w:pStyle w:val="tables"/>
              <w:jc w:val="left"/>
              <w:rPr>
                <w:rFonts w:cs="Arial"/>
                <w:sz w:val="20"/>
                <w:lang w:val="en-GB"/>
              </w:rPr>
            </w:pPr>
            <w:r w:rsidRPr="00CD0393">
              <w:rPr>
                <w:rFonts w:cs="Arial"/>
                <w:sz w:val="20"/>
                <w:lang w:val="en-GB"/>
              </w:rPr>
              <w:t>Name ID Code</w:t>
            </w:r>
          </w:p>
        </w:tc>
        <w:tc>
          <w:tcPr>
            <w:tcW w:w="992" w:type="dxa"/>
          </w:tcPr>
          <w:p w14:paraId="023A6EB0"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16B5060B" w14:textId="77777777" w:rsidR="00331492" w:rsidRPr="00CD0393" w:rsidRDefault="00331492" w:rsidP="001C78F1">
            <w:pPr>
              <w:pStyle w:val="tables"/>
              <w:ind w:left="-108" w:right="-108"/>
              <w:rPr>
                <w:rFonts w:cs="Arial"/>
                <w:sz w:val="20"/>
                <w:lang w:val="en-GB"/>
              </w:rPr>
            </w:pPr>
            <w:r w:rsidRPr="00CD0393">
              <w:rPr>
                <w:rFonts w:cs="Arial"/>
                <w:sz w:val="20"/>
                <w:lang w:val="en-GB"/>
              </w:rPr>
              <w:t>30-34</w:t>
            </w:r>
          </w:p>
        </w:tc>
        <w:tc>
          <w:tcPr>
            <w:tcW w:w="1059" w:type="dxa"/>
            <w:gridSpan w:val="2"/>
          </w:tcPr>
          <w:p w14:paraId="39B59F01"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07A1AD07"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_Ref488545268 \h </w:instrText>
            </w:r>
            <w:r w:rsidRPr="00F10050">
              <w:rPr>
                <w:sz w:val="20"/>
                <w:lang w:val="en-GB"/>
              </w:rPr>
            </w:r>
            <w:r w:rsidRPr="00F10050">
              <w:rPr>
                <w:sz w:val="20"/>
                <w:lang w:val="en-GB"/>
              </w:rPr>
              <w:fldChar w:fldCharType="separate"/>
            </w:r>
            <w:r w:rsidR="00BC357B">
              <w:rPr>
                <w:rFonts w:cs="Arial"/>
                <w:noProof/>
                <w:sz w:val="20"/>
                <w:lang w:val="en-GB"/>
              </w:rPr>
              <w:t>49</w:t>
            </w:r>
            <w:r w:rsidRPr="00F10050">
              <w:rPr>
                <w:sz w:val="20"/>
                <w:lang w:val="en-GB"/>
              </w:rPr>
              <w:fldChar w:fldCharType="end"/>
            </w:r>
          </w:p>
        </w:tc>
      </w:tr>
      <w:tr w:rsidR="00331492" w:rsidRPr="00BC64AA" w14:paraId="5C191858"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bottom w:val="single" w:sz="4" w:space="0" w:color="auto"/>
            </w:tcBorders>
          </w:tcPr>
          <w:p w14:paraId="6755C510" w14:textId="77777777" w:rsidR="00331492" w:rsidRPr="00CD0393" w:rsidRDefault="00331492" w:rsidP="00CD0393">
            <w:pPr>
              <w:pStyle w:val="tables"/>
              <w:jc w:val="both"/>
              <w:rPr>
                <w:rFonts w:cs="Arial"/>
                <w:sz w:val="20"/>
                <w:lang w:val="en-GB"/>
              </w:rPr>
            </w:pPr>
            <w:r w:rsidRPr="00CD0393">
              <w:rPr>
                <w:rFonts w:cs="Arial"/>
                <w:sz w:val="20"/>
                <w:lang w:val="en-GB"/>
              </w:rPr>
              <w:t>1.7</w:t>
            </w:r>
          </w:p>
        </w:tc>
        <w:tc>
          <w:tcPr>
            <w:tcW w:w="2327" w:type="dxa"/>
            <w:gridSpan w:val="2"/>
            <w:tcBorders>
              <w:bottom w:val="single" w:sz="4" w:space="0" w:color="auto"/>
            </w:tcBorders>
          </w:tcPr>
          <w:p w14:paraId="6075EF98" w14:textId="77777777" w:rsidR="00331492" w:rsidRPr="00CD0393" w:rsidRDefault="000D2B92" w:rsidP="004E35C7">
            <w:pPr>
              <w:pStyle w:val="tables"/>
              <w:jc w:val="both"/>
              <w:rPr>
                <w:rFonts w:cs="Arial"/>
                <w:sz w:val="20"/>
                <w:u w:val="single"/>
                <w:lang w:val="en-GB"/>
              </w:rPr>
            </w:pPr>
            <w:hyperlink w:anchor="PRIOR_A" w:history="1">
              <w:r w:rsidR="00331492" w:rsidRPr="00CD0393">
                <w:rPr>
                  <w:rStyle w:val="Hyperlink"/>
                  <w:rFonts w:cs="Arial"/>
                  <w:color w:val="auto"/>
                  <w:sz w:val="20"/>
                  <w:lang w:val="en-GB"/>
                </w:rPr>
                <w:t>PRIOR_A</w:t>
              </w:r>
            </w:hyperlink>
          </w:p>
        </w:tc>
        <w:tc>
          <w:tcPr>
            <w:tcW w:w="2977" w:type="dxa"/>
            <w:tcBorders>
              <w:bottom w:val="single" w:sz="4" w:space="0" w:color="auto"/>
            </w:tcBorders>
          </w:tcPr>
          <w:p w14:paraId="277592EE" w14:textId="77777777" w:rsidR="00331492" w:rsidRPr="00CD0393" w:rsidRDefault="00331492" w:rsidP="00CD0393">
            <w:pPr>
              <w:pStyle w:val="tables"/>
              <w:jc w:val="left"/>
              <w:rPr>
                <w:rFonts w:cs="Arial"/>
                <w:sz w:val="20"/>
                <w:lang w:val="en-GB"/>
              </w:rPr>
            </w:pPr>
            <w:r w:rsidRPr="00CD0393">
              <w:rPr>
                <w:rFonts w:cs="Arial"/>
                <w:sz w:val="20"/>
                <w:lang w:val="en-GB"/>
              </w:rPr>
              <w:t>Main Activity at 1 October in Year Prior to Formal Enrolment</w:t>
            </w:r>
          </w:p>
        </w:tc>
        <w:tc>
          <w:tcPr>
            <w:tcW w:w="992" w:type="dxa"/>
            <w:tcBorders>
              <w:bottom w:val="single" w:sz="4" w:space="0" w:color="auto"/>
            </w:tcBorders>
          </w:tcPr>
          <w:p w14:paraId="64927FD6"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Borders>
              <w:bottom w:val="single" w:sz="4" w:space="0" w:color="auto"/>
            </w:tcBorders>
          </w:tcPr>
          <w:p w14:paraId="633F2A9A" w14:textId="77777777" w:rsidR="00331492" w:rsidRPr="00CD0393" w:rsidRDefault="00331492" w:rsidP="001C78F1">
            <w:pPr>
              <w:pStyle w:val="tables"/>
              <w:ind w:left="-108" w:right="-108"/>
              <w:rPr>
                <w:rFonts w:cs="Arial"/>
                <w:sz w:val="20"/>
                <w:lang w:val="en-GB"/>
              </w:rPr>
            </w:pPr>
            <w:r w:rsidRPr="00CD0393">
              <w:rPr>
                <w:rFonts w:cs="Arial"/>
                <w:sz w:val="20"/>
                <w:lang w:val="en-GB"/>
              </w:rPr>
              <w:t>35-36</w:t>
            </w:r>
          </w:p>
        </w:tc>
        <w:tc>
          <w:tcPr>
            <w:tcW w:w="1059" w:type="dxa"/>
            <w:gridSpan w:val="2"/>
            <w:tcBorders>
              <w:bottom w:val="single" w:sz="4" w:space="0" w:color="auto"/>
            </w:tcBorders>
          </w:tcPr>
          <w:p w14:paraId="09524B70"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bottom w:val="single" w:sz="4" w:space="0" w:color="auto"/>
            </w:tcBorders>
          </w:tcPr>
          <w:p w14:paraId="3524B3F9"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_Ref488545303 \h </w:instrText>
            </w:r>
            <w:r w:rsidRPr="00F10050">
              <w:rPr>
                <w:sz w:val="20"/>
                <w:lang w:val="en-GB"/>
              </w:rPr>
            </w:r>
            <w:r w:rsidRPr="00F10050">
              <w:rPr>
                <w:sz w:val="20"/>
                <w:lang w:val="en-GB"/>
              </w:rPr>
              <w:fldChar w:fldCharType="separate"/>
            </w:r>
            <w:r w:rsidR="00BC357B">
              <w:rPr>
                <w:rFonts w:cs="Arial"/>
                <w:noProof/>
                <w:sz w:val="20"/>
                <w:lang w:val="en-GB"/>
              </w:rPr>
              <w:t>50</w:t>
            </w:r>
            <w:r w:rsidRPr="00F10050">
              <w:rPr>
                <w:sz w:val="20"/>
                <w:lang w:val="en-GB"/>
              </w:rPr>
              <w:fldChar w:fldCharType="end"/>
            </w:r>
          </w:p>
        </w:tc>
      </w:tr>
      <w:tr w:rsidR="00331492" w:rsidRPr="00BC64AA" w14:paraId="420FFA8B" w14:textId="77777777" w:rsidTr="00614E19">
        <w:tblPrEx>
          <w:tblBorders>
            <w:top w:val="none" w:sz="0" w:space="0" w:color="auto"/>
            <w:bottom w:val="none" w:sz="0" w:space="0" w:color="auto"/>
            <w:insideH w:val="none" w:sz="0" w:space="0" w:color="auto"/>
          </w:tblBorders>
          <w:tblLook w:val="01E0" w:firstRow="1" w:lastRow="1" w:firstColumn="1" w:lastColumn="1" w:noHBand="0" w:noVBand="0"/>
        </w:tblPrEx>
        <w:trPr>
          <w:trHeight w:val="599"/>
        </w:trPr>
        <w:tc>
          <w:tcPr>
            <w:tcW w:w="900" w:type="dxa"/>
            <w:tcBorders>
              <w:top w:val="single" w:sz="4" w:space="0" w:color="auto"/>
              <w:left w:val="single" w:sz="4" w:space="0" w:color="auto"/>
              <w:bottom w:val="single" w:sz="4" w:space="0" w:color="auto"/>
              <w:right w:val="single" w:sz="4" w:space="0" w:color="auto"/>
            </w:tcBorders>
          </w:tcPr>
          <w:p w14:paraId="49C7CD59" w14:textId="77777777" w:rsidR="00331492" w:rsidRPr="00CD0393" w:rsidRDefault="00331492" w:rsidP="00CD0393">
            <w:pPr>
              <w:pStyle w:val="tables"/>
              <w:jc w:val="both"/>
              <w:rPr>
                <w:rFonts w:cs="Arial"/>
                <w:sz w:val="20"/>
                <w:lang w:val="en-GB"/>
              </w:rPr>
            </w:pPr>
            <w:r w:rsidRPr="00CD0393">
              <w:rPr>
                <w:rFonts w:cs="Arial"/>
                <w:sz w:val="20"/>
                <w:lang w:val="en-GB"/>
              </w:rPr>
              <w:t>1.8</w:t>
            </w:r>
          </w:p>
        </w:tc>
        <w:tc>
          <w:tcPr>
            <w:tcW w:w="2327" w:type="dxa"/>
            <w:gridSpan w:val="2"/>
            <w:tcBorders>
              <w:top w:val="single" w:sz="4" w:space="0" w:color="auto"/>
              <w:left w:val="single" w:sz="4" w:space="0" w:color="auto"/>
              <w:bottom w:val="single" w:sz="4" w:space="0" w:color="auto"/>
              <w:right w:val="single" w:sz="4" w:space="0" w:color="auto"/>
            </w:tcBorders>
          </w:tcPr>
          <w:p w14:paraId="111D9FF5" w14:textId="77777777" w:rsidR="00331492" w:rsidRPr="00CD0393" w:rsidRDefault="000D2B92" w:rsidP="004E35C7">
            <w:pPr>
              <w:pStyle w:val="tables"/>
              <w:jc w:val="both"/>
              <w:rPr>
                <w:rFonts w:cs="Arial"/>
                <w:sz w:val="20"/>
                <w:u w:val="single"/>
                <w:lang w:val="en-GB"/>
              </w:rPr>
            </w:pPr>
            <w:hyperlink w:anchor="FIRST_YR" w:history="1">
              <w:r w:rsidR="00331492" w:rsidRPr="00CD0393">
                <w:rPr>
                  <w:rStyle w:val="Hyperlink"/>
                  <w:rFonts w:cs="Arial"/>
                  <w:color w:val="auto"/>
                  <w:sz w:val="20"/>
                  <w:lang w:val="en-GB"/>
                </w:rPr>
                <w:t>FIRST_YR</w:t>
              </w:r>
            </w:hyperlink>
          </w:p>
        </w:tc>
        <w:tc>
          <w:tcPr>
            <w:tcW w:w="2977" w:type="dxa"/>
            <w:tcBorders>
              <w:top w:val="single" w:sz="4" w:space="0" w:color="auto"/>
              <w:left w:val="single" w:sz="4" w:space="0" w:color="auto"/>
              <w:bottom w:val="single" w:sz="4" w:space="0" w:color="auto"/>
              <w:right w:val="single" w:sz="4" w:space="0" w:color="auto"/>
            </w:tcBorders>
          </w:tcPr>
          <w:p w14:paraId="388E3E90" w14:textId="77777777" w:rsidR="00331492" w:rsidRPr="00CD0393" w:rsidRDefault="00331492" w:rsidP="00D41E21">
            <w:pPr>
              <w:pStyle w:val="tables"/>
              <w:jc w:val="left"/>
              <w:rPr>
                <w:rFonts w:cs="Arial"/>
                <w:sz w:val="20"/>
                <w:lang w:val="en-GB"/>
              </w:rPr>
            </w:pPr>
            <w:r w:rsidRPr="00CD0393">
              <w:rPr>
                <w:rFonts w:cs="Arial"/>
                <w:sz w:val="20"/>
                <w:lang w:val="en-GB"/>
              </w:rPr>
              <w:t>First Year of Tertiary Education</w:t>
            </w:r>
          </w:p>
        </w:tc>
        <w:tc>
          <w:tcPr>
            <w:tcW w:w="992" w:type="dxa"/>
            <w:tcBorders>
              <w:top w:val="single" w:sz="4" w:space="0" w:color="auto"/>
              <w:left w:val="single" w:sz="4" w:space="0" w:color="auto"/>
              <w:bottom w:val="single" w:sz="4" w:space="0" w:color="auto"/>
              <w:right w:val="single" w:sz="4" w:space="0" w:color="auto"/>
            </w:tcBorders>
          </w:tcPr>
          <w:p w14:paraId="4402FBDF"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Borders>
              <w:top w:val="single" w:sz="4" w:space="0" w:color="auto"/>
              <w:left w:val="single" w:sz="4" w:space="0" w:color="auto"/>
              <w:bottom w:val="single" w:sz="4" w:space="0" w:color="auto"/>
              <w:right w:val="single" w:sz="4" w:space="0" w:color="auto"/>
            </w:tcBorders>
          </w:tcPr>
          <w:p w14:paraId="41856085" w14:textId="77777777" w:rsidR="00331492" w:rsidRPr="00CD0393" w:rsidRDefault="00331492" w:rsidP="001C78F1">
            <w:pPr>
              <w:pStyle w:val="tables"/>
              <w:ind w:left="-108" w:right="-108"/>
              <w:rPr>
                <w:rFonts w:cs="Arial"/>
                <w:sz w:val="20"/>
                <w:lang w:val="en-GB"/>
              </w:rPr>
            </w:pPr>
            <w:r w:rsidRPr="00CD0393">
              <w:rPr>
                <w:rFonts w:cs="Arial"/>
                <w:sz w:val="20"/>
                <w:lang w:val="en-GB"/>
              </w:rPr>
              <w:t>37-40</w:t>
            </w:r>
          </w:p>
        </w:tc>
        <w:tc>
          <w:tcPr>
            <w:tcW w:w="1059" w:type="dxa"/>
            <w:gridSpan w:val="2"/>
            <w:tcBorders>
              <w:top w:val="single" w:sz="4" w:space="0" w:color="auto"/>
              <w:left w:val="single" w:sz="4" w:space="0" w:color="auto"/>
              <w:bottom w:val="single" w:sz="4" w:space="0" w:color="auto"/>
              <w:right w:val="single" w:sz="4" w:space="0" w:color="auto"/>
            </w:tcBorders>
          </w:tcPr>
          <w:p w14:paraId="34D4A53C"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left w:val="single" w:sz="4" w:space="0" w:color="auto"/>
              <w:bottom w:val="single" w:sz="4" w:space="0" w:color="auto"/>
              <w:right w:val="single" w:sz="4" w:space="0" w:color="auto"/>
            </w:tcBorders>
          </w:tcPr>
          <w:p w14:paraId="5CD3BD3F"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_Ref488545338 \h </w:instrText>
            </w:r>
            <w:r w:rsidRPr="00F10050">
              <w:rPr>
                <w:sz w:val="20"/>
                <w:lang w:val="en-GB"/>
              </w:rPr>
            </w:r>
            <w:r w:rsidRPr="00F10050">
              <w:rPr>
                <w:sz w:val="20"/>
                <w:lang w:val="en-GB"/>
              </w:rPr>
              <w:fldChar w:fldCharType="separate"/>
            </w:r>
            <w:r w:rsidR="00BC357B">
              <w:rPr>
                <w:rFonts w:cs="Arial"/>
                <w:noProof/>
                <w:sz w:val="20"/>
                <w:lang w:val="en-GB"/>
              </w:rPr>
              <w:t>52</w:t>
            </w:r>
            <w:r w:rsidRPr="00F10050">
              <w:rPr>
                <w:sz w:val="20"/>
                <w:lang w:val="en-GB"/>
              </w:rPr>
              <w:fldChar w:fldCharType="end"/>
            </w:r>
          </w:p>
        </w:tc>
      </w:tr>
      <w:tr w:rsidR="00331492" w:rsidRPr="00BC64AA" w14:paraId="5A67AC01"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top w:val="single" w:sz="4" w:space="0" w:color="auto"/>
            </w:tcBorders>
          </w:tcPr>
          <w:p w14:paraId="7A0B8C78" w14:textId="77777777" w:rsidR="00331492" w:rsidRPr="00CD0393" w:rsidRDefault="00331492" w:rsidP="00CD0393">
            <w:pPr>
              <w:pStyle w:val="tables"/>
              <w:jc w:val="both"/>
              <w:rPr>
                <w:rFonts w:cs="Arial"/>
                <w:sz w:val="20"/>
                <w:lang w:val="en-GB"/>
              </w:rPr>
            </w:pPr>
            <w:r w:rsidRPr="00CD0393">
              <w:rPr>
                <w:rFonts w:cs="Arial"/>
                <w:sz w:val="20"/>
                <w:lang w:val="en-GB"/>
              </w:rPr>
              <w:t>1.9</w:t>
            </w:r>
          </w:p>
        </w:tc>
        <w:tc>
          <w:tcPr>
            <w:tcW w:w="2327" w:type="dxa"/>
            <w:gridSpan w:val="2"/>
            <w:tcBorders>
              <w:top w:val="single" w:sz="4" w:space="0" w:color="auto"/>
            </w:tcBorders>
          </w:tcPr>
          <w:p w14:paraId="2818DFF7" w14:textId="77777777" w:rsidR="00331492" w:rsidRPr="00CD0393" w:rsidRDefault="000D2B92" w:rsidP="004E35C7">
            <w:pPr>
              <w:pStyle w:val="tables"/>
              <w:jc w:val="both"/>
              <w:rPr>
                <w:rFonts w:cs="Arial"/>
                <w:sz w:val="20"/>
                <w:u w:val="single"/>
                <w:lang w:val="en-GB"/>
              </w:rPr>
            </w:pPr>
            <w:hyperlink w:anchor="DIS_ACCESS" w:history="1">
              <w:r w:rsidR="00331492" w:rsidRPr="00CD0393">
                <w:rPr>
                  <w:rStyle w:val="Hyperlink"/>
                  <w:rFonts w:cs="Arial"/>
                  <w:color w:val="auto"/>
                  <w:sz w:val="20"/>
                  <w:lang w:val="en-GB"/>
                </w:rPr>
                <w:t>DIS_ACCESS</w:t>
              </w:r>
            </w:hyperlink>
          </w:p>
        </w:tc>
        <w:tc>
          <w:tcPr>
            <w:tcW w:w="2977" w:type="dxa"/>
            <w:tcBorders>
              <w:top w:val="single" w:sz="4" w:space="0" w:color="auto"/>
            </w:tcBorders>
          </w:tcPr>
          <w:p w14:paraId="5D54D0AF" w14:textId="77777777" w:rsidR="00331492" w:rsidRPr="00CD0393" w:rsidRDefault="00331492" w:rsidP="00CD0393">
            <w:pPr>
              <w:pStyle w:val="tables"/>
              <w:jc w:val="left"/>
              <w:rPr>
                <w:rFonts w:cs="Arial"/>
                <w:sz w:val="20"/>
                <w:lang w:val="en-GB"/>
              </w:rPr>
            </w:pPr>
            <w:r w:rsidRPr="00CD0393">
              <w:rPr>
                <w:rFonts w:cs="Arial"/>
                <w:sz w:val="20"/>
                <w:lang w:val="en-GB"/>
              </w:rPr>
              <w:t>Disability Services Accessed Indicator</w:t>
            </w:r>
          </w:p>
        </w:tc>
        <w:tc>
          <w:tcPr>
            <w:tcW w:w="992" w:type="dxa"/>
            <w:tcBorders>
              <w:top w:val="single" w:sz="4" w:space="0" w:color="auto"/>
            </w:tcBorders>
          </w:tcPr>
          <w:p w14:paraId="19D6AE21"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Borders>
              <w:top w:val="single" w:sz="4" w:space="0" w:color="auto"/>
            </w:tcBorders>
          </w:tcPr>
          <w:p w14:paraId="5BE2F8AF" w14:textId="77777777" w:rsidR="00331492" w:rsidRPr="00CD0393" w:rsidRDefault="00331492" w:rsidP="001C78F1">
            <w:pPr>
              <w:pStyle w:val="tables"/>
              <w:ind w:left="-108" w:right="-108"/>
              <w:rPr>
                <w:rFonts w:cs="Arial"/>
                <w:sz w:val="20"/>
                <w:lang w:val="en-GB"/>
              </w:rPr>
            </w:pPr>
            <w:r w:rsidRPr="00CD0393">
              <w:rPr>
                <w:rFonts w:cs="Arial"/>
                <w:sz w:val="20"/>
                <w:lang w:val="en-GB"/>
              </w:rPr>
              <w:t>41</w:t>
            </w:r>
          </w:p>
        </w:tc>
        <w:tc>
          <w:tcPr>
            <w:tcW w:w="1059" w:type="dxa"/>
            <w:gridSpan w:val="2"/>
            <w:tcBorders>
              <w:top w:val="single" w:sz="4" w:space="0" w:color="auto"/>
            </w:tcBorders>
          </w:tcPr>
          <w:p w14:paraId="2D6B4377"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tcBorders>
          </w:tcPr>
          <w:p w14:paraId="070809AB"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_Ref52107404 \h </w:instrText>
            </w:r>
            <w:r w:rsidRPr="00F10050">
              <w:rPr>
                <w:sz w:val="20"/>
                <w:lang w:val="en-GB"/>
              </w:rPr>
            </w:r>
            <w:r w:rsidRPr="00F10050">
              <w:rPr>
                <w:sz w:val="20"/>
                <w:lang w:val="en-GB"/>
              </w:rPr>
              <w:fldChar w:fldCharType="separate"/>
            </w:r>
            <w:r w:rsidR="00BC357B">
              <w:rPr>
                <w:rFonts w:cs="Arial"/>
                <w:noProof/>
                <w:sz w:val="20"/>
                <w:lang w:val="en-GB"/>
              </w:rPr>
              <w:t>54</w:t>
            </w:r>
            <w:r w:rsidRPr="00F10050">
              <w:rPr>
                <w:sz w:val="20"/>
                <w:lang w:val="en-GB"/>
              </w:rPr>
              <w:fldChar w:fldCharType="end"/>
            </w:r>
          </w:p>
        </w:tc>
      </w:tr>
      <w:tr w:rsidR="00331492" w:rsidRPr="00BC64AA" w14:paraId="6C205248"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563E75C2" w14:textId="77777777" w:rsidR="00331492" w:rsidRPr="00CD0393" w:rsidRDefault="00331492" w:rsidP="00CD0393">
            <w:pPr>
              <w:pStyle w:val="tables"/>
              <w:jc w:val="both"/>
              <w:rPr>
                <w:rFonts w:cs="Arial"/>
                <w:sz w:val="20"/>
                <w:lang w:val="en-GB"/>
              </w:rPr>
            </w:pPr>
            <w:r w:rsidRPr="00CD0393">
              <w:rPr>
                <w:rFonts w:cs="Arial"/>
                <w:sz w:val="20"/>
                <w:lang w:val="en-GB"/>
              </w:rPr>
              <w:t>1.10</w:t>
            </w:r>
          </w:p>
        </w:tc>
        <w:tc>
          <w:tcPr>
            <w:tcW w:w="2327" w:type="dxa"/>
            <w:gridSpan w:val="2"/>
          </w:tcPr>
          <w:p w14:paraId="353873AF" w14:textId="77777777" w:rsidR="00331492" w:rsidRPr="00CD0393" w:rsidRDefault="000D2B92" w:rsidP="004E35C7">
            <w:pPr>
              <w:pStyle w:val="tables"/>
              <w:jc w:val="both"/>
              <w:rPr>
                <w:rFonts w:cs="Arial"/>
                <w:sz w:val="20"/>
                <w:u w:val="single"/>
                <w:lang w:val="en-GB"/>
              </w:rPr>
            </w:pPr>
            <w:hyperlink w:anchor="S_SCHOOL" w:history="1">
              <w:r w:rsidR="00331492" w:rsidRPr="00CD0393">
                <w:rPr>
                  <w:rStyle w:val="Hyperlink"/>
                  <w:rFonts w:cs="Arial"/>
                  <w:color w:val="auto"/>
                  <w:sz w:val="20"/>
                  <w:lang w:val="en-GB"/>
                </w:rPr>
                <w:t>S_SCHOOL</w:t>
              </w:r>
            </w:hyperlink>
          </w:p>
        </w:tc>
        <w:tc>
          <w:tcPr>
            <w:tcW w:w="2977" w:type="dxa"/>
          </w:tcPr>
          <w:p w14:paraId="51BAE31B" w14:textId="77777777" w:rsidR="00331492" w:rsidRPr="00CD0393" w:rsidRDefault="00331492" w:rsidP="00CD0393">
            <w:pPr>
              <w:pStyle w:val="tables"/>
              <w:jc w:val="left"/>
              <w:rPr>
                <w:rFonts w:cs="Arial"/>
                <w:sz w:val="20"/>
                <w:lang w:val="en-GB"/>
              </w:rPr>
            </w:pPr>
            <w:r w:rsidRPr="00CD0393">
              <w:rPr>
                <w:rFonts w:cs="Arial"/>
                <w:sz w:val="20"/>
                <w:lang w:val="en-GB"/>
              </w:rPr>
              <w:t>Last Secondary School Attended</w:t>
            </w:r>
          </w:p>
        </w:tc>
        <w:tc>
          <w:tcPr>
            <w:tcW w:w="992" w:type="dxa"/>
          </w:tcPr>
          <w:p w14:paraId="09A7572E"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73C8476A" w14:textId="77777777" w:rsidR="00331492" w:rsidRPr="00CD0393" w:rsidRDefault="00331492" w:rsidP="001C78F1">
            <w:pPr>
              <w:pStyle w:val="tables"/>
              <w:ind w:left="-108" w:right="-108"/>
              <w:rPr>
                <w:rFonts w:cs="Arial"/>
                <w:sz w:val="20"/>
                <w:lang w:val="en-GB"/>
              </w:rPr>
            </w:pPr>
            <w:r w:rsidRPr="00CD0393">
              <w:rPr>
                <w:rFonts w:cs="Arial"/>
                <w:sz w:val="20"/>
                <w:lang w:val="en-GB"/>
              </w:rPr>
              <w:t>42-45</w:t>
            </w:r>
          </w:p>
        </w:tc>
        <w:tc>
          <w:tcPr>
            <w:tcW w:w="1059" w:type="dxa"/>
            <w:gridSpan w:val="2"/>
          </w:tcPr>
          <w:p w14:paraId="6568A730"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AE2DC09"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_Ref488558457 \h </w:instrText>
            </w:r>
            <w:r w:rsidRPr="00F10050">
              <w:rPr>
                <w:sz w:val="20"/>
                <w:lang w:val="en-GB"/>
              </w:rPr>
            </w:r>
            <w:r w:rsidRPr="00F10050">
              <w:rPr>
                <w:sz w:val="20"/>
                <w:lang w:val="en-GB"/>
              </w:rPr>
              <w:fldChar w:fldCharType="separate"/>
            </w:r>
            <w:r w:rsidR="00BC357B">
              <w:rPr>
                <w:rFonts w:cs="Arial"/>
                <w:noProof/>
                <w:sz w:val="20"/>
                <w:lang w:val="en-GB"/>
              </w:rPr>
              <w:t>55</w:t>
            </w:r>
            <w:r w:rsidRPr="00F10050">
              <w:rPr>
                <w:sz w:val="20"/>
                <w:lang w:val="en-GB"/>
              </w:rPr>
              <w:fldChar w:fldCharType="end"/>
            </w:r>
          </w:p>
        </w:tc>
      </w:tr>
      <w:tr w:rsidR="00331492" w:rsidRPr="00BC64AA" w14:paraId="4E4726F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F018EAA" w14:textId="77777777" w:rsidR="00331492" w:rsidRPr="00CD0393" w:rsidRDefault="00331492" w:rsidP="00CD0393">
            <w:pPr>
              <w:pStyle w:val="tables"/>
              <w:jc w:val="both"/>
              <w:rPr>
                <w:rFonts w:cs="Arial"/>
                <w:sz w:val="20"/>
                <w:lang w:val="en-GB"/>
              </w:rPr>
            </w:pPr>
            <w:r w:rsidRPr="00CD0393">
              <w:rPr>
                <w:rFonts w:cs="Arial"/>
                <w:sz w:val="20"/>
                <w:lang w:val="en-GB"/>
              </w:rPr>
              <w:t>1.11</w:t>
            </w:r>
          </w:p>
        </w:tc>
        <w:tc>
          <w:tcPr>
            <w:tcW w:w="2327" w:type="dxa"/>
            <w:gridSpan w:val="2"/>
          </w:tcPr>
          <w:p w14:paraId="69CAE8FF" w14:textId="77777777" w:rsidR="00331492" w:rsidRPr="00CD0393" w:rsidRDefault="000D2B92" w:rsidP="004E35C7">
            <w:pPr>
              <w:pStyle w:val="tables"/>
              <w:jc w:val="both"/>
              <w:rPr>
                <w:rFonts w:cs="Arial"/>
                <w:sz w:val="20"/>
                <w:u w:val="single"/>
                <w:lang w:val="en-GB"/>
              </w:rPr>
            </w:pPr>
            <w:hyperlink w:anchor="Y_SCHOOL" w:history="1">
              <w:r w:rsidR="00331492" w:rsidRPr="00CD0393">
                <w:rPr>
                  <w:rStyle w:val="Hyperlink"/>
                  <w:rFonts w:cs="Arial"/>
                  <w:color w:val="auto"/>
                  <w:sz w:val="20"/>
                  <w:lang w:val="en-GB"/>
                </w:rPr>
                <w:t>Y_SCHOOL</w:t>
              </w:r>
            </w:hyperlink>
          </w:p>
        </w:tc>
        <w:tc>
          <w:tcPr>
            <w:tcW w:w="2977" w:type="dxa"/>
          </w:tcPr>
          <w:p w14:paraId="2859654A" w14:textId="77777777" w:rsidR="00331492" w:rsidRPr="00CD0393" w:rsidRDefault="00331492" w:rsidP="00CD0393">
            <w:pPr>
              <w:pStyle w:val="tables"/>
              <w:jc w:val="left"/>
              <w:rPr>
                <w:rFonts w:cs="Arial"/>
                <w:sz w:val="20"/>
                <w:lang w:val="en-GB"/>
              </w:rPr>
            </w:pPr>
            <w:r w:rsidRPr="00CD0393">
              <w:rPr>
                <w:rFonts w:cs="Arial"/>
                <w:sz w:val="20"/>
                <w:lang w:val="en-GB"/>
              </w:rPr>
              <w:t>Last Year at Secondary School</w:t>
            </w:r>
          </w:p>
        </w:tc>
        <w:tc>
          <w:tcPr>
            <w:tcW w:w="992" w:type="dxa"/>
          </w:tcPr>
          <w:p w14:paraId="088F9BE2"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085BD1F8" w14:textId="77777777" w:rsidR="00331492" w:rsidRPr="00CD0393" w:rsidRDefault="00331492" w:rsidP="001C78F1">
            <w:pPr>
              <w:pStyle w:val="tables"/>
              <w:ind w:left="-108" w:right="-108"/>
              <w:rPr>
                <w:rFonts w:cs="Arial"/>
                <w:sz w:val="20"/>
                <w:lang w:val="en-GB"/>
              </w:rPr>
            </w:pPr>
            <w:r w:rsidRPr="00CD0393">
              <w:rPr>
                <w:rFonts w:cs="Arial"/>
                <w:sz w:val="20"/>
                <w:lang w:val="en-GB"/>
              </w:rPr>
              <w:t>46-49</w:t>
            </w:r>
          </w:p>
        </w:tc>
        <w:tc>
          <w:tcPr>
            <w:tcW w:w="1059" w:type="dxa"/>
            <w:gridSpan w:val="2"/>
          </w:tcPr>
          <w:p w14:paraId="4592D8A8"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2D8E7C66"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_Ref488545429 \h </w:instrText>
            </w:r>
            <w:r w:rsidRPr="00F10050">
              <w:rPr>
                <w:sz w:val="20"/>
                <w:lang w:val="en-GB"/>
              </w:rPr>
            </w:r>
            <w:r w:rsidRPr="00F10050">
              <w:rPr>
                <w:sz w:val="20"/>
                <w:lang w:val="en-GB"/>
              </w:rPr>
              <w:fldChar w:fldCharType="separate"/>
            </w:r>
            <w:r w:rsidR="00BC357B">
              <w:rPr>
                <w:rFonts w:cs="Arial"/>
                <w:noProof/>
                <w:sz w:val="20"/>
                <w:lang w:val="en-GB"/>
              </w:rPr>
              <w:t>56</w:t>
            </w:r>
            <w:r w:rsidRPr="00F10050">
              <w:rPr>
                <w:sz w:val="20"/>
                <w:lang w:val="en-GB"/>
              </w:rPr>
              <w:fldChar w:fldCharType="end"/>
            </w:r>
          </w:p>
        </w:tc>
      </w:tr>
      <w:tr w:rsidR="00331492" w:rsidRPr="00BC64AA" w14:paraId="2DD2A414"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AE2693" w14:textId="77777777" w:rsidR="00331492" w:rsidRPr="00CD0393" w:rsidRDefault="00331492" w:rsidP="00CD0393">
            <w:pPr>
              <w:pStyle w:val="tables"/>
              <w:jc w:val="both"/>
              <w:rPr>
                <w:rFonts w:cs="Arial"/>
                <w:sz w:val="20"/>
                <w:lang w:val="en-GB"/>
              </w:rPr>
            </w:pPr>
            <w:r w:rsidRPr="00CD0393">
              <w:rPr>
                <w:rFonts w:cs="Arial"/>
                <w:sz w:val="20"/>
                <w:lang w:val="en-GB"/>
              </w:rPr>
              <w:t>1.12</w:t>
            </w:r>
          </w:p>
        </w:tc>
        <w:tc>
          <w:tcPr>
            <w:tcW w:w="2327" w:type="dxa"/>
            <w:gridSpan w:val="2"/>
          </w:tcPr>
          <w:p w14:paraId="260A9744" w14:textId="77777777" w:rsidR="00331492" w:rsidRPr="00CD0393" w:rsidRDefault="000D2B92" w:rsidP="004E35C7">
            <w:pPr>
              <w:pStyle w:val="tables"/>
              <w:jc w:val="both"/>
              <w:rPr>
                <w:rFonts w:cs="Arial"/>
                <w:sz w:val="20"/>
                <w:u w:val="single"/>
                <w:lang w:val="en-GB"/>
              </w:rPr>
            </w:pPr>
            <w:hyperlink w:anchor="SEC_QUAL" w:history="1">
              <w:r w:rsidR="00331492" w:rsidRPr="00CD0393">
                <w:rPr>
                  <w:rStyle w:val="Hyperlink"/>
                  <w:rFonts w:cs="Arial"/>
                  <w:color w:val="auto"/>
                  <w:sz w:val="20"/>
                  <w:lang w:val="en-GB"/>
                </w:rPr>
                <w:t>SEC_QUAL</w:t>
              </w:r>
            </w:hyperlink>
          </w:p>
        </w:tc>
        <w:tc>
          <w:tcPr>
            <w:tcW w:w="2977" w:type="dxa"/>
          </w:tcPr>
          <w:p w14:paraId="7F59D893" w14:textId="77777777" w:rsidR="00331492" w:rsidRPr="00CD0393" w:rsidRDefault="00331492" w:rsidP="00CD0393">
            <w:pPr>
              <w:pStyle w:val="tables"/>
              <w:jc w:val="left"/>
              <w:rPr>
                <w:rFonts w:cs="Arial"/>
                <w:sz w:val="20"/>
                <w:lang w:val="en-GB"/>
              </w:rPr>
            </w:pPr>
            <w:r w:rsidRPr="00CD0393">
              <w:rPr>
                <w:rFonts w:cs="Arial"/>
                <w:sz w:val="20"/>
                <w:lang w:val="en-GB"/>
              </w:rPr>
              <w:t xml:space="preserve">Highest Secondary School Qualification </w:t>
            </w:r>
          </w:p>
        </w:tc>
        <w:tc>
          <w:tcPr>
            <w:tcW w:w="992" w:type="dxa"/>
          </w:tcPr>
          <w:p w14:paraId="34D68D8B"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Pr>
          <w:p w14:paraId="2600D701" w14:textId="77777777" w:rsidR="00331492" w:rsidRPr="00CD0393" w:rsidRDefault="00331492" w:rsidP="001C78F1">
            <w:pPr>
              <w:pStyle w:val="tables"/>
              <w:ind w:left="-108" w:right="-108"/>
              <w:rPr>
                <w:rFonts w:cs="Arial"/>
                <w:sz w:val="20"/>
                <w:lang w:val="en-GB"/>
              </w:rPr>
            </w:pPr>
            <w:r w:rsidRPr="00CD0393">
              <w:rPr>
                <w:rFonts w:cs="Arial"/>
                <w:sz w:val="20"/>
                <w:lang w:val="en-GB"/>
              </w:rPr>
              <w:t>50-51</w:t>
            </w:r>
          </w:p>
        </w:tc>
        <w:tc>
          <w:tcPr>
            <w:tcW w:w="1059" w:type="dxa"/>
            <w:gridSpan w:val="2"/>
          </w:tcPr>
          <w:p w14:paraId="0944FC1C"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3688813C"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_Ref488545465 \h </w:instrText>
            </w:r>
            <w:r w:rsidRPr="00F10050">
              <w:rPr>
                <w:sz w:val="20"/>
                <w:lang w:val="en-GB"/>
              </w:rPr>
            </w:r>
            <w:r w:rsidRPr="00F10050">
              <w:rPr>
                <w:sz w:val="20"/>
                <w:lang w:val="en-GB"/>
              </w:rPr>
              <w:fldChar w:fldCharType="separate"/>
            </w:r>
            <w:r w:rsidR="00BC357B">
              <w:rPr>
                <w:rFonts w:cs="Arial"/>
                <w:noProof/>
                <w:sz w:val="20"/>
                <w:lang w:val="en-GB"/>
              </w:rPr>
              <w:t>57</w:t>
            </w:r>
            <w:r w:rsidRPr="00F10050">
              <w:rPr>
                <w:sz w:val="20"/>
                <w:lang w:val="en-GB"/>
              </w:rPr>
              <w:fldChar w:fldCharType="end"/>
            </w:r>
          </w:p>
        </w:tc>
      </w:tr>
      <w:tr w:rsidR="00331492" w:rsidRPr="00BC64AA" w14:paraId="0970859F"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4ED5F79" w14:textId="77777777" w:rsidR="00331492" w:rsidRPr="00CD0393" w:rsidRDefault="00331492" w:rsidP="00CD0393">
            <w:pPr>
              <w:pStyle w:val="tables"/>
              <w:jc w:val="both"/>
              <w:rPr>
                <w:rFonts w:cs="Arial"/>
                <w:sz w:val="20"/>
                <w:lang w:val="en-GB"/>
              </w:rPr>
            </w:pPr>
            <w:r w:rsidRPr="00CD0393">
              <w:rPr>
                <w:rFonts w:cs="Arial"/>
                <w:sz w:val="20"/>
                <w:lang w:val="en-GB"/>
              </w:rPr>
              <w:t>1.13</w:t>
            </w:r>
          </w:p>
        </w:tc>
        <w:tc>
          <w:tcPr>
            <w:tcW w:w="2327" w:type="dxa"/>
            <w:gridSpan w:val="2"/>
          </w:tcPr>
          <w:p w14:paraId="21744E05" w14:textId="77777777" w:rsidR="00331492" w:rsidRPr="00CD0393" w:rsidRDefault="000D2B92" w:rsidP="004E35C7">
            <w:pPr>
              <w:pStyle w:val="tables"/>
              <w:jc w:val="both"/>
              <w:rPr>
                <w:rFonts w:cs="Arial"/>
                <w:sz w:val="20"/>
                <w:u w:val="single"/>
                <w:lang w:val="en-GB"/>
              </w:rPr>
            </w:pPr>
            <w:hyperlink w:anchor="CITIZEN" w:history="1">
              <w:r w:rsidR="00331492" w:rsidRPr="00CD0393">
                <w:rPr>
                  <w:rStyle w:val="Hyperlink"/>
                  <w:rFonts w:cs="Arial"/>
                  <w:color w:val="auto"/>
                  <w:sz w:val="20"/>
                  <w:lang w:val="en-GB"/>
                </w:rPr>
                <w:t>CITIZEN</w:t>
              </w:r>
            </w:hyperlink>
          </w:p>
        </w:tc>
        <w:tc>
          <w:tcPr>
            <w:tcW w:w="2977" w:type="dxa"/>
          </w:tcPr>
          <w:p w14:paraId="05E1DDFA" w14:textId="77777777" w:rsidR="00331492" w:rsidRPr="00CD0393" w:rsidRDefault="00331492" w:rsidP="00CD0393">
            <w:pPr>
              <w:pStyle w:val="tables"/>
              <w:jc w:val="left"/>
              <w:rPr>
                <w:rFonts w:cs="Arial"/>
                <w:sz w:val="20"/>
                <w:lang w:val="en-GB"/>
              </w:rPr>
            </w:pPr>
            <w:r w:rsidRPr="00CD0393">
              <w:rPr>
                <w:rFonts w:cs="Arial"/>
                <w:sz w:val="20"/>
                <w:lang w:val="en-GB"/>
              </w:rPr>
              <w:t>Country of Citizenship</w:t>
            </w:r>
          </w:p>
        </w:tc>
        <w:tc>
          <w:tcPr>
            <w:tcW w:w="992" w:type="dxa"/>
          </w:tcPr>
          <w:p w14:paraId="450D7039" w14:textId="77777777" w:rsidR="00331492" w:rsidRPr="00CD0393" w:rsidRDefault="00331492" w:rsidP="00462791">
            <w:pPr>
              <w:pStyle w:val="tables"/>
              <w:rPr>
                <w:rFonts w:cs="Arial"/>
                <w:sz w:val="20"/>
                <w:lang w:val="en-GB"/>
              </w:rPr>
            </w:pPr>
            <w:r w:rsidRPr="00CD0393">
              <w:rPr>
                <w:rFonts w:cs="Arial"/>
                <w:sz w:val="20"/>
                <w:lang w:val="en-GB"/>
              </w:rPr>
              <w:t>3</w:t>
            </w:r>
          </w:p>
        </w:tc>
        <w:tc>
          <w:tcPr>
            <w:tcW w:w="1134" w:type="dxa"/>
          </w:tcPr>
          <w:p w14:paraId="2F972196" w14:textId="77777777" w:rsidR="00331492" w:rsidRPr="00CD0393" w:rsidRDefault="00331492" w:rsidP="001C78F1">
            <w:pPr>
              <w:pStyle w:val="tables"/>
              <w:ind w:left="-108" w:right="-108"/>
              <w:rPr>
                <w:rFonts w:cs="Arial"/>
                <w:sz w:val="20"/>
                <w:lang w:val="en-GB"/>
              </w:rPr>
            </w:pPr>
            <w:r w:rsidRPr="00CD0393">
              <w:rPr>
                <w:rFonts w:cs="Arial"/>
                <w:sz w:val="20"/>
                <w:lang w:val="en-GB"/>
              </w:rPr>
              <w:t>52-54</w:t>
            </w:r>
          </w:p>
        </w:tc>
        <w:tc>
          <w:tcPr>
            <w:tcW w:w="1059" w:type="dxa"/>
            <w:gridSpan w:val="2"/>
          </w:tcPr>
          <w:p w14:paraId="53F03A07"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41EF03C5"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_Ref488545497 \h </w:instrText>
            </w:r>
            <w:r w:rsidRPr="00F10050">
              <w:rPr>
                <w:sz w:val="20"/>
                <w:lang w:val="en-GB"/>
              </w:rPr>
            </w:r>
            <w:r w:rsidRPr="00F10050">
              <w:rPr>
                <w:sz w:val="20"/>
                <w:lang w:val="en-GB"/>
              </w:rPr>
              <w:fldChar w:fldCharType="separate"/>
            </w:r>
            <w:r w:rsidR="00BC357B">
              <w:rPr>
                <w:rFonts w:cs="Arial"/>
                <w:noProof/>
                <w:sz w:val="20"/>
                <w:lang w:val="en-GB"/>
              </w:rPr>
              <w:t>59</w:t>
            </w:r>
            <w:r w:rsidRPr="00F10050">
              <w:rPr>
                <w:sz w:val="20"/>
                <w:lang w:val="en-GB"/>
              </w:rPr>
              <w:fldChar w:fldCharType="end"/>
            </w:r>
          </w:p>
        </w:tc>
      </w:tr>
      <w:tr w:rsidR="00194148" w:rsidRPr="00BC64AA" w14:paraId="5C1D9503" w14:textId="77777777" w:rsidTr="00C47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auto"/>
          </w:tcPr>
          <w:p w14:paraId="3CC2CB33" w14:textId="77777777" w:rsidR="00194148" w:rsidRPr="0019567F" w:rsidRDefault="00194148" w:rsidP="00194148">
            <w:pPr>
              <w:pStyle w:val="tables"/>
              <w:jc w:val="both"/>
              <w:rPr>
                <w:rFonts w:cs="Arial"/>
                <w:sz w:val="20"/>
                <w:lang w:val="en-GB"/>
              </w:rPr>
            </w:pPr>
            <w:r w:rsidRPr="0019567F">
              <w:rPr>
                <w:rFonts w:cs="Arial"/>
                <w:sz w:val="20"/>
                <w:lang w:val="en-GB"/>
              </w:rPr>
              <w:t>1.14.1</w:t>
            </w:r>
          </w:p>
        </w:tc>
        <w:tc>
          <w:tcPr>
            <w:tcW w:w="2327" w:type="dxa"/>
            <w:gridSpan w:val="2"/>
            <w:shd w:val="clear" w:color="auto" w:fill="auto"/>
          </w:tcPr>
          <w:p w14:paraId="17FA4456" w14:textId="77777777" w:rsidR="00194148" w:rsidRPr="0019567F" w:rsidRDefault="00194148" w:rsidP="00194148">
            <w:pPr>
              <w:pStyle w:val="tables"/>
              <w:jc w:val="both"/>
              <w:rPr>
                <w:rFonts w:cs="Arial"/>
                <w:sz w:val="20"/>
                <w:lang w:val="en-GB"/>
              </w:rPr>
            </w:pPr>
            <w:r w:rsidRPr="0019567F">
              <w:rPr>
                <w:rFonts w:cs="Arial"/>
                <w:sz w:val="20"/>
              </w:rPr>
              <w:t>FEES_FREE</w:t>
            </w:r>
            <w:r>
              <w:rPr>
                <w:rFonts w:cs="Arial"/>
                <w:sz w:val="20"/>
              </w:rPr>
              <w:t>_ELIGIBLE</w:t>
            </w:r>
          </w:p>
        </w:tc>
        <w:tc>
          <w:tcPr>
            <w:tcW w:w="2977" w:type="dxa"/>
            <w:shd w:val="clear" w:color="auto" w:fill="auto"/>
          </w:tcPr>
          <w:p w14:paraId="771C64CA" w14:textId="77777777" w:rsidR="00194148" w:rsidRPr="0019567F" w:rsidRDefault="00194148" w:rsidP="00194148">
            <w:pPr>
              <w:pStyle w:val="tables"/>
              <w:jc w:val="left"/>
              <w:rPr>
                <w:rFonts w:cs="Arial"/>
                <w:sz w:val="20"/>
                <w:lang w:val="en-GB"/>
              </w:rPr>
            </w:pPr>
            <w:r w:rsidRPr="0019567F">
              <w:rPr>
                <w:rFonts w:cs="Arial"/>
                <w:sz w:val="20"/>
              </w:rPr>
              <w:t>Fees Free Eligibility indicator</w:t>
            </w:r>
          </w:p>
        </w:tc>
        <w:tc>
          <w:tcPr>
            <w:tcW w:w="992" w:type="dxa"/>
            <w:shd w:val="clear" w:color="auto" w:fill="auto"/>
          </w:tcPr>
          <w:p w14:paraId="17539983" w14:textId="77777777" w:rsidR="00194148" w:rsidRPr="0019567F" w:rsidRDefault="00194148" w:rsidP="00194148">
            <w:pPr>
              <w:pStyle w:val="tables"/>
              <w:rPr>
                <w:rFonts w:cs="Arial"/>
                <w:sz w:val="20"/>
                <w:lang w:val="en-GB"/>
              </w:rPr>
            </w:pPr>
            <w:r w:rsidRPr="0019567F">
              <w:rPr>
                <w:rFonts w:cs="Arial"/>
                <w:sz w:val="20"/>
                <w:lang w:val="en-GB"/>
              </w:rPr>
              <w:t>1</w:t>
            </w:r>
          </w:p>
        </w:tc>
        <w:tc>
          <w:tcPr>
            <w:tcW w:w="1134" w:type="dxa"/>
            <w:shd w:val="clear" w:color="auto" w:fill="auto"/>
          </w:tcPr>
          <w:p w14:paraId="7D350171" w14:textId="77777777" w:rsidR="00194148" w:rsidRPr="0019567F" w:rsidRDefault="00194148" w:rsidP="00194148">
            <w:pPr>
              <w:pStyle w:val="tables"/>
              <w:ind w:left="-108" w:right="-108"/>
              <w:rPr>
                <w:rFonts w:cs="Arial"/>
                <w:sz w:val="20"/>
                <w:lang w:val="en-GB"/>
              </w:rPr>
            </w:pPr>
            <w:r w:rsidRPr="0019567F">
              <w:rPr>
                <w:rFonts w:cs="Arial"/>
                <w:sz w:val="20"/>
                <w:lang w:val="en-GB"/>
              </w:rPr>
              <w:t>55</w:t>
            </w:r>
          </w:p>
        </w:tc>
        <w:tc>
          <w:tcPr>
            <w:tcW w:w="1059" w:type="dxa"/>
            <w:gridSpan w:val="2"/>
            <w:shd w:val="clear" w:color="auto" w:fill="auto"/>
          </w:tcPr>
          <w:p w14:paraId="7585377F" w14:textId="77777777" w:rsidR="00194148" w:rsidRPr="0019567F" w:rsidRDefault="00194148" w:rsidP="00194148">
            <w:pPr>
              <w:pStyle w:val="tables"/>
              <w:jc w:val="left"/>
              <w:rPr>
                <w:rFonts w:cs="Arial"/>
                <w:sz w:val="20"/>
                <w:lang w:val="en-GB"/>
              </w:rPr>
            </w:pPr>
            <w:r w:rsidRPr="0019567F">
              <w:rPr>
                <w:rFonts w:cs="Arial"/>
                <w:sz w:val="20"/>
                <w:lang w:val="en-GB"/>
              </w:rPr>
              <w:t>B,C,D</w:t>
            </w:r>
          </w:p>
        </w:tc>
        <w:tc>
          <w:tcPr>
            <w:tcW w:w="897" w:type="dxa"/>
            <w:shd w:val="clear" w:color="auto" w:fill="auto"/>
          </w:tcPr>
          <w:p w14:paraId="12AEEF43" w14:textId="77777777" w:rsidR="00194148" w:rsidRPr="0019567F" w:rsidRDefault="008A7AC9" w:rsidP="00194148">
            <w:pPr>
              <w:pStyle w:val="tables"/>
              <w:rPr>
                <w:rFonts w:cs="Arial"/>
                <w:sz w:val="20"/>
                <w:u w:val="single"/>
                <w:lang w:val="en-GB"/>
              </w:rPr>
            </w:pPr>
            <w:r>
              <w:rPr>
                <w:sz w:val="20"/>
                <w:lang w:val="en-GB"/>
              </w:rPr>
              <w:fldChar w:fldCharType="begin"/>
            </w:r>
            <w:r>
              <w:rPr>
                <w:sz w:val="20"/>
                <w:lang w:val="en-GB"/>
              </w:rPr>
              <w:instrText xml:space="preserve"> PAGEREF  FEES_FREE_ELIGIBLE \h </w:instrText>
            </w:r>
            <w:r>
              <w:rPr>
                <w:sz w:val="20"/>
                <w:lang w:val="en-GB"/>
              </w:rPr>
            </w:r>
            <w:r>
              <w:rPr>
                <w:sz w:val="20"/>
                <w:lang w:val="en-GB"/>
              </w:rPr>
              <w:fldChar w:fldCharType="separate"/>
            </w:r>
            <w:r w:rsidR="00BC357B">
              <w:rPr>
                <w:noProof/>
                <w:sz w:val="20"/>
                <w:lang w:val="en-GB"/>
              </w:rPr>
              <w:t>61</w:t>
            </w:r>
            <w:r>
              <w:rPr>
                <w:sz w:val="20"/>
                <w:lang w:val="en-GB"/>
              </w:rPr>
              <w:fldChar w:fldCharType="end"/>
            </w:r>
          </w:p>
        </w:tc>
      </w:tr>
      <w:tr w:rsidR="00331492" w:rsidRPr="00BC64AA" w14:paraId="1334B774"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5EA6C5A" w14:textId="77777777" w:rsidR="00331492" w:rsidRPr="001C78F1" w:rsidRDefault="00331492" w:rsidP="00CD0393">
            <w:pPr>
              <w:pStyle w:val="tables"/>
              <w:jc w:val="both"/>
              <w:rPr>
                <w:rFonts w:cs="Arial"/>
                <w:i/>
                <w:sz w:val="20"/>
                <w:lang w:val="en-GB"/>
              </w:rPr>
            </w:pPr>
            <w:r w:rsidRPr="001C78F1">
              <w:rPr>
                <w:rFonts w:cs="Arial"/>
                <w:i/>
                <w:sz w:val="20"/>
                <w:lang w:val="en-GB"/>
              </w:rPr>
              <w:t>1.14</w:t>
            </w:r>
            <w:r w:rsidR="00194148">
              <w:rPr>
                <w:rFonts w:cs="Arial"/>
                <w:i/>
                <w:sz w:val="20"/>
                <w:lang w:val="en-GB"/>
              </w:rPr>
              <w:t>.2</w:t>
            </w:r>
          </w:p>
        </w:tc>
        <w:tc>
          <w:tcPr>
            <w:tcW w:w="2327" w:type="dxa"/>
            <w:gridSpan w:val="2"/>
          </w:tcPr>
          <w:p w14:paraId="3D4BB7D9" w14:textId="77777777" w:rsidR="00331492" w:rsidRPr="001C78F1" w:rsidRDefault="00331492" w:rsidP="004E35C7">
            <w:pPr>
              <w:pStyle w:val="tables"/>
              <w:jc w:val="both"/>
              <w:rPr>
                <w:rFonts w:cs="Arial"/>
                <w:i/>
                <w:sz w:val="20"/>
                <w:lang w:val="en-GB"/>
              </w:rPr>
            </w:pPr>
            <w:r w:rsidRPr="001C78F1">
              <w:rPr>
                <w:rFonts w:cs="Arial"/>
                <w:i/>
                <w:sz w:val="20"/>
                <w:lang w:val="en-GB"/>
              </w:rPr>
              <w:t>(removed)</w:t>
            </w:r>
          </w:p>
        </w:tc>
        <w:tc>
          <w:tcPr>
            <w:tcW w:w="2977" w:type="dxa"/>
          </w:tcPr>
          <w:p w14:paraId="1CD8E31D" w14:textId="77777777" w:rsidR="00331492" w:rsidRPr="001C78F1" w:rsidRDefault="00331492" w:rsidP="00CD0393">
            <w:pPr>
              <w:pStyle w:val="tables"/>
              <w:jc w:val="left"/>
              <w:rPr>
                <w:rFonts w:cs="Arial"/>
                <w:i/>
                <w:sz w:val="20"/>
                <w:lang w:val="en-GB"/>
              </w:rPr>
            </w:pPr>
            <w:r w:rsidRPr="001C78F1">
              <w:rPr>
                <w:rFonts w:cs="Arial"/>
                <w:i/>
                <w:sz w:val="20"/>
                <w:lang w:val="en-GB"/>
              </w:rPr>
              <w:t>(padded blanks)</w:t>
            </w:r>
          </w:p>
        </w:tc>
        <w:tc>
          <w:tcPr>
            <w:tcW w:w="992" w:type="dxa"/>
          </w:tcPr>
          <w:p w14:paraId="478D9CDC" w14:textId="77777777" w:rsidR="00331492" w:rsidRPr="001C78F1" w:rsidRDefault="00AB5066" w:rsidP="00462791">
            <w:pPr>
              <w:pStyle w:val="tables"/>
              <w:rPr>
                <w:rFonts w:cs="Arial"/>
                <w:i/>
                <w:sz w:val="20"/>
                <w:lang w:val="en-GB"/>
              </w:rPr>
            </w:pPr>
            <w:r>
              <w:rPr>
                <w:rFonts w:cs="Arial"/>
                <w:i/>
                <w:sz w:val="20"/>
                <w:lang w:val="en-GB"/>
              </w:rPr>
              <w:t>1</w:t>
            </w:r>
          </w:p>
        </w:tc>
        <w:tc>
          <w:tcPr>
            <w:tcW w:w="1134" w:type="dxa"/>
          </w:tcPr>
          <w:p w14:paraId="1EC78F26" w14:textId="77777777" w:rsidR="00331492" w:rsidRPr="001C78F1" w:rsidRDefault="00331492" w:rsidP="001C78F1">
            <w:pPr>
              <w:pStyle w:val="tables"/>
              <w:ind w:left="-108" w:right="-108"/>
              <w:rPr>
                <w:rFonts w:cs="Arial"/>
                <w:i/>
                <w:sz w:val="20"/>
                <w:lang w:val="en-GB"/>
              </w:rPr>
            </w:pPr>
            <w:r w:rsidRPr="001C78F1">
              <w:rPr>
                <w:rFonts w:cs="Arial"/>
                <w:i/>
                <w:sz w:val="20"/>
                <w:lang w:val="en-GB"/>
              </w:rPr>
              <w:t>56</w:t>
            </w:r>
          </w:p>
        </w:tc>
        <w:tc>
          <w:tcPr>
            <w:tcW w:w="1059" w:type="dxa"/>
            <w:gridSpan w:val="2"/>
          </w:tcPr>
          <w:p w14:paraId="68CB5582" w14:textId="77777777" w:rsidR="00331492" w:rsidRPr="001C78F1" w:rsidRDefault="00331492" w:rsidP="00CD0393">
            <w:pPr>
              <w:pStyle w:val="tables"/>
              <w:jc w:val="left"/>
              <w:rPr>
                <w:rFonts w:cs="Arial"/>
                <w:i/>
                <w:sz w:val="20"/>
                <w:lang w:val="en-GB"/>
              </w:rPr>
            </w:pPr>
          </w:p>
        </w:tc>
        <w:tc>
          <w:tcPr>
            <w:tcW w:w="897" w:type="dxa"/>
          </w:tcPr>
          <w:p w14:paraId="5B9C389D" w14:textId="77777777" w:rsidR="00331492" w:rsidRPr="00BC64AA" w:rsidRDefault="00331492" w:rsidP="004E35C7">
            <w:pPr>
              <w:pStyle w:val="tables"/>
              <w:rPr>
                <w:rFonts w:cs="Arial"/>
                <w:i/>
                <w:sz w:val="20"/>
                <w:u w:val="single"/>
                <w:lang w:val="en-GB"/>
              </w:rPr>
            </w:pPr>
          </w:p>
        </w:tc>
      </w:tr>
      <w:tr w:rsidR="00331492" w:rsidRPr="00BC64AA" w14:paraId="1BCBD28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86E9D80" w14:textId="77777777" w:rsidR="00331492" w:rsidRPr="00CD0393" w:rsidRDefault="00331492" w:rsidP="00CD0393">
            <w:pPr>
              <w:pStyle w:val="tables"/>
              <w:jc w:val="both"/>
              <w:rPr>
                <w:rFonts w:cs="Arial"/>
                <w:sz w:val="20"/>
                <w:lang w:val="en-GB"/>
              </w:rPr>
            </w:pPr>
            <w:r w:rsidRPr="00CD0393">
              <w:rPr>
                <w:rFonts w:cs="Arial"/>
                <w:sz w:val="20"/>
                <w:lang w:val="en-GB"/>
              </w:rPr>
              <w:t>1.15</w:t>
            </w:r>
          </w:p>
        </w:tc>
        <w:tc>
          <w:tcPr>
            <w:tcW w:w="2327" w:type="dxa"/>
            <w:gridSpan w:val="2"/>
          </w:tcPr>
          <w:p w14:paraId="769D38D3" w14:textId="77777777" w:rsidR="00331492" w:rsidRPr="00CD0393" w:rsidRDefault="000D2B92" w:rsidP="004E35C7">
            <w:pPr>
              <w:pStyle w:val="tables"/>
              <w:jc w:val="both"/>
              <w:rPr>
                <w:rFonts w:cs="Arial"/>
                <w:sz w:val="20"/>
                <w:u w:val="single"/>
                <w:lang w:val="en-GB"/>
              </w:rPr>
            </w:pPr>
            <w:hyperlink w:anchor="DISABILITY" w:history="1">
              <w:r w:rsidR="00331492" w:rsidRPr="00CD0393">
                <w:rPr>
                  <w:rStyle w:val="Hyperlink"/>
                  <w:rFonts w:cs="Arial"/>
                  <w:color w:val="auto"/>
                  <w:sz w:val="20"/>
                  <w:lang w:val="en-GB"/>
                </w:rPr>
                <w:t>DISABILITY</w:t>
              </w:r>
            </w:hyperlink>
          </w:p>
        </w:tc>
        <w:tc>
          <w:tcPr>
            <w:tcW w:w="2977" w:type="dxa"/>
          </w:tcPr>
          <w:p w14:paraId="0899E420" w14:textId="77777777" w:rsidR="00331492" w:rsidRPr="00CD0393" w:rsidRDefault="00331492" w:rsidP="00CD0393">
            <w:pPr>
              <w:pStyle w:val="tables"/>
              <w:jc w:val="left"/>
              <w:rPr>
                <w:rFonts w:cs="Arial"/>
                <w:sz w:val="20"/>
                <w:lang w:val="en-GB"/>
              </w:rPr>
            </w:pPr>
            <w:r w:rsidRPr="00CD0393">
              <w:rPr>
                <w:rFonts w:cs="Arial"/>
                <w:sz w:val="20"/>
                <w:lang w:val="en-GB"/>
              </w:rPr>
              <w:t>Disability Indicator</w:t>
            </w:r>
          </w:p>
        </w:tc>
        <w:tc>
          <w:tcPr>
            <w:tcW w:w="992" w:type="dxa"/>
          </w:tcPr>
          <w:p w14:paraId="12D161A4"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059B8508" w14:textId="77777777" w:rsidR="00331492" w:rsidRPr="00CD0393" w:rsidRDefault="00331492" w:rsidP="001C78F1">
            <w:pPr>
              <w:pStyle w:val="tables"/>
              <w:ind w:left="-108" w:right="-108"/>
              <w:rPr>
                <w:rFonts w:cs="Arial"/>
                <w:sz w:val="20"/>
                <w:lang w:val="en-GB"/>
              </w:rPr>
            </w:pPr>
            <w:r w:rsidRPr="00CD0393">
              <w:rPr>
                <w:rFonts w:cs="Arial"/>
                <w:sz w:val="20"/>
                <w:lang w:val="en-GB"/>
              </w:rPr>
              <w:t>57</w:t>
            </w:r>
          </w:p>
        </w:tc>
        <w:tc>
          <w:tcPr>
            <w:tcW w:w="1059" w:type="dxa"/>
            <w:gridSpan w:val="2"/>
          </w:tcPr>
          <w:p w14:paraId="3A4B3D14"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372F271"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_Ref488545554 \h </w:instrText>
            </w:r>
            <w:r w:rsidRPr="00F10050">
              <w:rPr>
                <w:sz w:val="20"/>
                <w:lang w:val="en-GB"/>
              </w:rPr>
            </w:r>
            <w:r w:rsidRPr="00F10050">
              <w:rPr>
                <w:sz w:val="20"/>
                <w:lang w:val="en-GB"/>
              </w:rPr>
              <w:fldChar w:fldCharType="separate"/>
            </w:r>
            <w:r w:rsidR="00BC357B">
              <w:rPr>
                <w:rFonts w:cs="Arial"/>
                <w:noProof/>
                <w:sz w:val="20"/>
                <w:lang w:val="en-GB"/>
              </w:rPr>
              <w:t>62</w:t>
            </w:r>
            <w:r w:rsidRPr="00F10050">
              <w:rPr>
                <w:sz w:val="20"/>
                <w:lang w:val="en-GB"/>
              </w:rPr>
              <w:fldChar w:fldCharType="end"/>
            </w:r>
          </w:p>
        </w:tc>
      </w:tr>
      <w:tr w:rsidR="00331492" w:rsidRPr="00BC64AA" w14:paraId="098D216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557AFFF" w14:textId="77777777" w:rsidR="00331492" w:rsidRPr="00CD0393" w:rsidRDefault="00331492" w:rsidP="00CD0393">
            <w:pPr>
              <w:pStyle w:val="tables"/>
              <w:jc w:val="both"/>
              <w:rPr>
                <w:rFonts w:cs="Arial"/>
                <w:sz w:val="20"/>
                <w:lang w:val="en-GB"/>
              </w:rPr>
            </w:pPr>
            <w:r w:rsidRPr="00CD0393">
              <w:rPr>
                <w:rFonts w:cs="Arial"/>
                <w:sz w:val="20"/>
                <w:lang w:val="en-GB"/>
              </w:rPr>
              <w:t>1.16</w:t>
            </w:r>
          </w:p>
        </w:tc>
        <w:tc>
          <w:tcPr>
            <w:tcW w:w="2327" w:type="dxa"/>
            <w:gridSpan w:val="2"/>
          </w:tcPr>
          <w:p w14:paraId="4007C39F" w14:textId="77777777" w:rsidR="00331492" w:rsidRPr="00CD0393" w:rsidRDefault="000D2B92" w:rsidP="004E35C7">
            <w:pPr>
              <w:pStyle w:val="tables"/>
              <w:jc w:val="both"/>
              <w:rPr>
                <w:rFonts w:cs="Arial"/>
                <w:sz w:val="20"/>
                <w:u w:val="single"/>
                <w:lang w:val="en-GB"/>
              </w:rPr>
            </w:pPr>
            <w:hyperlink w:anchor="FINISH" w:history="1">
              <w:r w:rsidR="00331492" w:rsidRPr="00CD0393">
                <w:rPr>
                  <w:rStyle w:val="Hyperlink"/>
                  <w:rFonts w:cs="Arial"/>
                  <w:color w:val="auto"/>
                  <w:sz w:val="20"/>
                  <w:lang w:val="en-GB"/>
                </w:rPr>
                <w:t>FINISH</w:t>
              </w:r>
            </w:hyperlink>
          </w:p>
        </w:tc>
        <w:tc>
          <w:tcPr>
            <w:tcW w:w="2977" w:type="dxa"/>
          </w:tcPr>
          <w:p w14:paraId="04E87984" w14:textId="77777777" w:rsidR="00331492" w:rsidRPr="00CD0393" w:rsidRDefault="00331492" w:rsidP="00CD0393">
            <w:pPr>
              <w:pStyle w:val="tables"/>
              <w:jc w:val="left"/>
              <w:rPr>
                <w:rFonts w:cs="Arial"/>
                <w:sz w:val="20"/>
                <w:lang w:val="en-GB"/>
              </w:rPr>
            </w:pPr>
            <w:r w:rsidRPr="00CD0393">
              <w:rPr>
                <w:rFonts w:cs="Arial"/>
                <w:sz w:val="20"/>
                <w:lang w:val="en-GB"/>
              </w:rPr>
              <w:t>Expectation to Complete a Qualification this year</w:t>
            </w:r>
          </w:p>
        </w:tc>
        <w:tc>
          <w:tcPr>
            <w:tcW w:w="992" w:type="dxa"/>
          </w:tcPr>
          <w:p w14:paraId="658A6CC1"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0A7B23F9" w14:textId="77777777" w:rsidR="00331492" w:rsidRPr="00CD0393" w:rsidRDefault="00331492" w:rsidP="001C78F1">
            <w:pPr>
              <w:pStyle w:val="tables"/>
              <w:ind w:left="-108" w:right="-108"/>
              <w:rPr>
                <w:rFonts w:cs="Arial"/>
                <w:sz w:val="20"/>
                <w:lang w:val="en-GB"/>
              </w:rPr>
            </w:pPr>
            <w:r w:rsidRPr="00CD0393">
              <w:rPr>
                <w:rFonts w:cs="Arial"/>
                <w:sz w:val="20"/>
                <w:lang w:val="en-GB"/>
              </w:rPr>
              <w:t>58</w:t>
            </w:r>
          </w:p>
        </w:tc>
        <w:tc>
          <w:tcPr>
            <w:tcW w:w="1059" w:type="dxa"/>
            <w:gridSpan w:val="2"/>
          </w:tcPr>
          <w:p w14:paraId="311FC49A"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2AC603D1"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_Ref488545575 \h </w:instrText>
            </w:r>
            <w:r w:rsidRPr="00F10050">
              <w:rPr>
                <w:sz w:val="20"/>
                <w:lang w:val="en-GB"/>
              </w:rPr>
            </w:r>
            <w:r w:rsidRPr="00F10050">
              <w:rPr>
                <w:sz w:val="20"/>
                <w:lang w:val="en-GB"/>
              </w:rPr>
              <w:fldChar w:fldCharType="separate"/>
            </w:r>
            <w:r w:rsidR="00BC357B">
              <w:rPr>
                <w:rFonts w:cs="Arial"/>
                <w:noProof/>
                <w:sz w:val="20"/>
                <w:lang w:val="en-GB"/>
              </w:rPr>
              <w:t>63</w:t>
            </w:r>
            <w:r w:rsidRPr="00F10050">
              <w:rPr>
                <w:sz w:val="20"/>
                <w:lang w:val="en-GB"/>
              </w:rPr>
              <w:fldChar w:fldCharType="end"/>
            </w:r>
          </w:p>
        </w:tc>
      </w:tr>
      <w:tr w:rsidR="00331492" w:rsidRPr="00BC64AA" w14:paraId="38DFADA8"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648046E" w14:textId="77777777" w:rsidR="00331492" w:rsidRPr="00CD0393" w:rsidRDefault="00331492" w:rsidP="00CD0393">
            <w:pPr>
              <w:pStyle w:val="tables"/>
              <w:jc w:val="both"/>
              <w:rPr>
                <w:rFonts w:cs="Arial"/>
                <w:sz w:val="20"/>
                <w:lang w:val="en-GB"/>
              </w:rPr>
            </w:pPr>
            <w:r w:rsidRPr="00CD0393">
              <w:rPr>
                <w:rFonts w:cs="Arial"/>
                <w:sz w:val="20"/>
                <w:lang w:val="en-GB"/>
              </w:rPr>
              <w:t>1.17</w:t>
            </w:r>
          </w:p>
        </w:tc>
        <w:tc>
          <w:tcPr>
            <w:tcW w:w="2327" w:type="dxa"/>
            <w:gridSpan w:val="2"/>
          </w:tcPr>
          <w:p w14:paraId="13DE9B6C" w14:textId="77777777" w:rsidR="00331492" w:rsidRPr="00CD0393" w:rsidRDefault="000D2B92" w:rsidP="004E35C7">
            <w:pPr>
              <w:pStyle w:val="tables"/>
              <w:jc w:val="both"/>
              <w:rPr>
                <w:rFonts w:cs="Arial"/>
                <w:sz w:val="20"/>
                <w:u w:val="single"/>
                <w:lang w:val="en-GB"/>
              </w:rPr>
            </w:pPr>
            <w:hyperlink w:anchor="IWI" w:history="1">
              <w:r w:rsidR="00331492" w:rsidRPr="00CD0393">
                <w:rPr>
                  <w:rStyle w:val="Hyperlink"/>
                  <w:rFonts w:cs="Arial"/>
                  <w:color w:val="auto"/>
                  <w:sz w:val="20"/>
                  <w:lang w:val="en-GB"/>
                </w:rPr>
                <w:t>IWI</w:t>
              </w:r>
            </w:hyperlink>
          </w:p>
        </w:tc>
        <w:tc>
          <w:tcPr>
            <w:tcW w:w="2977" w:type="dxa"/>
          </w:tcPr>
          <w:p w14:paraId="5DFD3F32" w14:textId="77777777" w:rsidR="00331492" w:rsidRPr="00CD0393" w:rsidRDefault="00331492" w:rsidP="00CD0393">
            <w:pPr>
              <w:pStyle w:val="tables"/>
              <w:jc w:val="left"/>
              <w:rPr>
                <w:rFonts w:cs="Arial"/>
                <w:sz w:val="20"/>
                <w:lang w:val="en-GB"/>
              </w:rPr>
            </w:pPr>
            <w:r w:rsidRPr="00CD0393">
              <w:rPr>
                <w:rFonts w:cs="Arial"/>
                <w:sz w:val="20"/>
                <w:lang w:val="en-GB"/>
              </w:rPr>
              <w:t>Iwi Affiliation</w:t>
            </w:r>
          </w:p>
        </w:tc>
        <w:tc>
          <w:tcPr>
            <w:tcW w:w="992" w:type="dxa"/>
          </w:tcPr>
          <w:p w14:paraId="576E4D82" w14:textId="77777777" w:rsidR="00331492" w:rsidRPr="00CD0393" w:rsidRDefault="00331492" w:rsidP="00462791">
            <w:pPr>
              <w:pStyle w:val="tables"/>
              <w:rPr>
                <w:rFonts w:cs="Arial"/>
                <w:sz w:val="20"/>
                <w:lang w:val="en-GB"/>
              </w:rPr>
            </w:pPr>
            <w:r w:rsidRPr="00CD0393">
              <w:rPr>
                <w:rFonts w:cs="Arial"/>
                <w:sz w:val="20"/>
                <w:lang w:val="en-GB"/>
              </w:rPr>
              <w:t>12</w:t>
            </w:r>
          </w:p>
        </w:tc>
        <w:tc>
          <w:tcPr>
            <w:tcW w:w="1134" w:type="dxa"/>
          </w:tcPr>
          <w:p w14:paraId="3DA06718" w14:textId="77777777" w:rsidR="00331492" w:rsidRPr="00CD0393" w:rsidRDefault="00331492" w:rsidP="001C78F1">
            <w:pPr>
              <w:pStyle w:val="tables"/>
              <w:ind w:left="-108" w:right="-108"/>
              <w:rPr>
                <w:rFonts w:cs="Arial"/>
                <w:sz w:val="20"/>
                <w:lang w:val="en-GB"/>
              </w:rPr>
            </w:pPr>
            <w:r w:rsidRPr="00CD0393">
              <w:rPr>
                <w:rFonts w:cs="Arial"/>
                <w:sz w:val="20"/>
                <w:lang w:val="en-GB"/>
              </w:rPr>
              <w:t>59-70</w:t>
            </w:r>
          </w:p>
        </w:tc>
        <w:tc>
          <w:tcPr>
            <w:tcW w:w="1059" w:type="dxa"/>
            <w:gridSpan w:val="2"/>
          </w:tcPr>
          <w:p w14:paraId="4D9FC8A7" w14:textId="77777777" w:rsidR="00331492" w:rsidRPr="00CD0393" w:rsidRDefault="00331492" w:rsidP="00CD0393">
            <w:pPr>
              <w:pStyle w:val="tables"/>
              <w:jc w:val="left"/>
              <w:rPr>
                <w:rFonts w:cs="Arial"/>
                <w:sz w:val="20"/>
                <w:lang w:val="en-GB"/>
              </w:rPr>
            </w:pPr>
            <w:r w:rsidRPr="00CD0393">
              <w:rPr>
                <w:rFonts w:cs="Arial"/>
                <w:sz w:val="20"/>
                <w:lang w:val="en-GB"/>
              </w:rPr>
              <w:t>C,D</w:t>
            </w:r>
          </w:p>
        </w:tc>
        <w:tc>
          <w:tcPr>
            <w:tcW w:w="897" w:type="dxa"/>
          </w:tcPr>
          <w:p w14:paraId="05E18CB5"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_Ref488545706 \h </w:instrText>
            </w:r>
            <w:r w:rsidRPr="00F10050">
              <w:rPr>
                <w:sz w:val="20"/>
                <w:lang w:val="en-GB"/>
              </w:rPr>
            </w:r>
            <w:r w:rsidRPr="00F10050">
              <w:rPr>
                <w:sz w:val="20"/>
                <w:lang w:val="en-GB"/>
              </w:rPr>
              <w:fldChar w:fldCharType="separate"/>
            </w:r>
            <w:r w:rsidR="00BC357B">
              <w:rPr>
                <w:rFonts w:cs="Arial"/>
                <w:noProof/>
                <w:sz w:val="20"/>
                <w:lang w:val="en-GB"/>
              </w:rPr>
              <w:t>64</w:t>
            </w:r>
            <w:r w:rsidRPr="00F10050">
              <w:rPr>
                <w:sz w:val="20"/>
                <w:lang w:val="en-GB"/>
              </w:rPr>
              <w:fldChar w:fldCharType="end"/>
            </w:r>
          </w:p>
        </w:tc>
      </w:tr>
      <w:tr w:rsidR="00331492" w:rsidRPr="00BC64AA" w14:paraId="06199E05"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815DED1" w14:textId="77777777" w:rsidR="00331492" w:rsidRPr="00CD0393" w:rsidRDefault="00331492" w:rsidP="00CD0393">
            <w:pPr>
              <w:pStyle w:val="tables"/>
              <w:jc w:val="both"/>
              <w:rPr>
                <w:rFonts w:cs="Arial"/>
                <w:sz w:val="20"/>
                <w:lang w:val="en-GB"/>
              </w:rPr>
            </w:pPr>
            <w:r w:rsidRPr="00CD0393">
              <w:rPr>
                <w:rFonts w:cs="Arial"/>
                <w:sz w:val="20"/>
                <w:lang w:val="en-GB"/>
              </w:rPr>
              <w:t>1.18</w:t>
            </w:r>
          </w:p>
        </w:tc>
        <w:tc>
          <w:tcPr>
            <w:tcW w:w="2327" w:type="dxa"/>
            <w:gridSpan w:val="2"/>
          </w:tcPr>
          <w:p w14:paraId="7A12017E" w14:textId="77777777" w:rsidR="00331492" w:rsidRPr="00CD0393" w:rsidRDefault="000D2B92" w:rsidP="004E35C7">
            <w:pPr>
              <w:pStyle w:val="tables"/>
              <w:jc w:val="both"/>
              <w:rPr>
                <w:rFonts w:cs="Arial"/>
                <w:sz w:val="20"/>
                <w:u w:val="single"/>
                <w:lang w:val="en-GB"/>
              </w:rPr>
            </w:pPr>
            <w:hyperlink w:anchor="IRDNOS" w:history="1">
              <w:r w:rsidR="00331492" w:rsidRPr="001E2F84">
                <w:rPr>
                  <w:rStyle w:val="Hyperlink"/>
                  <w:rFonts w:cs="Arial"/>
                  <w:color w:val="auto"/>
                  <w:sz w:val="20"/>
                  <w:lang w:val="en-GB"/>
                </w:rPr>
                <w:t>IRDNOS</w:t>
              </w:r>
            </w:hyperlink>
            <w:r w:rsidR="00331492" w:rsidRPr="008D6707">
              <w:rPr>
                <w:color w:val="FF0000"/>
              </w:rPr>
              <w:t xml:space="preserve"> </w:t>
            </w:r>
            <w:r w:rsidR="00331492">
              <w:t>(removed)</w:t>
            </w:r>
          </w:p>
        </w:tc>
        <w:tc>
          <w:tcPr>
            <w:tcW w:w="2977" w:type="dxa"/>
          </w:tcPr>
          <w:p w14:paraId="1FD02B7F" w14:textId="77777777" w:rsidR="00331492" w:rsidRPr="001E2F84" w:rsidRDefault="00331492" w:rsidP="005D1D24">
            <w:pPr>
              <w:pStyle w:val="tables"/>
              <w:jc w:val="left"/>
              <w:rPr>
                <w:rFonts w:cs="Arial"/>
                <w:sz w:val="20"/>
                <w:lang w:val="en-GB"/>
              </w:rPr>
            </w:pPr>
            <w:r w:rsidRPr="001E2F84">
              <w:rPr>
                <w:rFonts w:cs="Arial"/>
                <w:sz w:val="20"/>
                <w:lang w:val="en-GB"/>
              </w:rPr>
              <w:t>Padded Blanks (previously IRD Number)</w:t>
            </w:r>
          </w:p>
        </w:tc>
        <w:tc>
          <w:tcPr>
            <w:tcW w:w="992" w:type="dxa"/>
          </w:tcPr>
          <w:p w14:paraId="10217032"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6DD9E575" w14:textId="77777777" w:rsidR="00331492" w:rsidRPr="00CD0393" w:rsidRDefault="00331492" w:rsidP="001C78F1">
            <w:pPr>
              <w:pStyle w:val="tables"/>
              <w:ind w:left="-108" w:right="-108"/>
              <w:rPr>
                <w:rFonts w:cs="Arial"/>
                <w:sz w:val="20"/>
                <w:lang w:val="en-GB"/>
              </w:rPr>
            </w:pPr>
            <w:r w:rsidRPr="00CD0393">
              <w:rPr>
                <w:rFonts w:cs="Arial"/>
                <w:sz w:val="20"/>
                <w:lang w:val="en-GB"/>
              </w:rPr>
              <w:t>71-79</w:t>
            </w:r>
          </w:p>
        </w:tc>
        <w:tc>
          <w:tcPr>
            <w:tcW w:w="1059" w:type="dxa"/>
            <w:gridSpan w:val="2"/>
          </w:tcPr>
          <w:p w14:paraId="5B44BBA7"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6DFE323"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IRDNOS \h </w:instrText>
            </w:r>
            <w:r w:rsidRPr="00F10050">
              <w:rPr>
                <w:sz w:val="20"/>
                <w:lang w:val="en-GB"/>
              </w:rPr>
            </w:r>
            <w:r w:rsidRPr="00F10050">
              <w:rPr>
                <w:sz w:val="20"/>
                <w:lang w:val="en-GB"/>
              </w:rPr>
              <w:fldChar w:fldCharType="separate"/>
            </w:r>
            <w:r w:rsidR="00BC357B">
              <w:rPr>
                <w:rFonts w:cs="Arial"/>
                <w:noProof/>
                <w:sz w:val="20"/>
                <w:lang w:val="en-GB"/>
              </w:rPr>
              <w:t>65</w:t>
            </w:r>
            <w:r w:rsidRPr="00F10050">
              <w:rPr>
                <w:sz w:val="20"/>
                <w:lang w:val="en-GB"/>
              </w:rPr>
              <w:fldChar w:fldCharType="end"/>
            </w:r>
          </w:p>
        </w:tc>
      </w:tr>
      <w:tr w:rsidR="00331492" w:rsidRPr="00BC64AA" w14:paraId="1EB8FD9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FCFD34D" w14:textId="77777777" w:rsidR="00331492" w:rsidRPr="00CD0393" w:rsidRDefault="00331492" w:rsidP="00CD0393">
            <w:pPr>
              <w:pStyle w:val="tables"/>
              <w:jc w:val="both"/>
              <w:rPr>
                <w:rFonts w:cs="Arial"/>
                <w:sz w:val="20"/>
                <w:lang w:val="en-GB"/>
              </w:rPr>
            </w:pPr>
            <w:r w:rsidRPr="00CD0393">
              <w:rPr>
                <w:rFonts w:cs="Arial"/>
                <w:sz w:val="20"/>
                <w:lang w:val="en-GB"/>
              </w:rPr>
              <w:t>1.19</w:t>
            </w:r>
          </w:p>
        </w:tc>
        <w:tc>
          <w:tcPr>
            <w:tcW w:w="2327" w:type="dxa"/>
            <w:gridSpan w:val="2"/>
          </w:tcPr>
          <w:p w14:paraId="02E9EE45" w14:textId="77777777" w:rsidR="00331492" w:rsidRPr="00CD0393" w:rsidRDefault="000D2B92" w:rsidP="004E35C7">
            <w:pPr>
              <w:pStyle w:val="tables"/>
              <w:jc w:val="both"/>
              <w:rPr>
                <w:rFonts w:cs="Arial"/>
                <w:sz w:val="20"/>
                <w:u w:val="single"/>
                <w:lang w:val="en-GB"/>
              </w:rPr>
            </w:pPr>
            <w:hyperlink w:anchor="NSN" w:history="1">
              <w:r w:rsidR="00331492" w:rsidRPr="00CD0393">
                <w:rPr>
                  <w:rStyle w:val="Hyperlink"/>
                  <w:rFonts w:cs="Arial"/>
                  <w:color w:val="auto"/>
                  <w:sz w:val="20"/>
                  <w:lang w:val="en-GB"/>
                </w:rPr>
                <w:t>NSN</w:t>
              </w:r>
            </w:hyperlink>
          </w:p>
        </w:tc>
        <w:tc>
          <w:tcPr>
            <w:tcW w:w="2977" w:type="dxa"/>
          </w:tcPr>
          <w:p w14:paraId="63667081" w14:textId="77777777" w:rsidR="00331492" w:rsidRPr="00CD0393" w:rsidRDefault="00331492" w:rsidP="00CD0393">
            <w:pPr>
              <w:pStyle w:val="tables"/>
              <w:jc w:val="left"/>
              <w:rPr>
                <w:rFonts w:cs="Arial"/>
                <w:sz w:val="20"/>
                <w:lang w:val="en-GB"/>
              </w:rPr>
            </w:pPr>
            <w:r w:rsidRPr="00CD0393">
              <w:rPr>
                <w:rFonts w:cs="Arial"/>
                <w:sz w:val="20"/>
                <w:lang w:val="en-GB"/>
              </w:rPr>
              <w:t>National Student Number</w:t>
            </w:r>
          </w:p>
        </w:tc>
        <w:tc>
          <w:tcPr>
            <w:tcW w:w="992" w:type="dxa"/>
          </w:tcPr>
          <w:p w14:paraId="6BF701D8"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7E0EAB68" w14:textId="77777777" w:rsidR="00331492" w:rsidRPr="00CD0393" w:rsidRDefault="00331492" w:rsidP="001C78F1">
            <w:pPr>
              <w:pStyle w:val="tables"/>
              <w:ind w:left="-108" w:right="-108"/>
              <w:rPr>
                <w:rFonts w:cs="Arial"/>
                <w:sz w:val="20"/>
                <w:lang w:val="en-GB"/>
              </w:rPr>
            </w:pPr>
            <w:r w:rsidRPr="00CD0393">
              <w:rPr>
                <w:rFonts w:cs="Arial"/>
                <w:sz w:val="20"/>
                <w:lang w:val="en-GB"/>
              </w:rPr>
              <w:t>80-89</w:t>
            </w:r>
          </w:p>
        </w:tc>
        <w:tc>
          <w:tcPr>
            <w:tcW w:w="1059" w:type="dxa"/>
            <w:gridSpan w:val="2"/>
          </w:tcPr>
          <w:p w14:paraId="13D2C35F"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79DE077"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_Ref306868874 \h </w:instrText>
            </w:r>
            <w:r w:rsidRPr="00F10050">
              <w:rPr>
                <w:sz w:val="20"/>
                <w:lang w:val="en-GB"/>
              </w:rPr>
            </w:r>
            <w:r w:rsidRPr="00F10050">
              <w:rPr>
                <w:sz w:val="20"/>
                <w:lang w:val="en-GB"/>
              </w:rPr>
              <w:fldChar w:fldCharType="separate"/>
            </w:r>
            <w:r w:rsidR="00BC357B">
              <w:rPr>
                <w:rFonts w:cs="Arial"/>
                <w:noProof/>
                <w:sz w:val="20"/>
                <w:lang w:val="en-GB"/>
              </w:rPr>
              <w:t>66</w:t>
            </w:r>
            <w:r w:rsidRPr="00F10050">
              <w:rPr>
                <w:sz w:val="20"/>
                <w:lang w:val="en-GB"/>
              </w:rPr>
              <w:fldChar w:fldCharType="end"/>
            </w:r>
          </w:p>
        </w:tc>
      </w:tr>
      <w:tr w:rsidR="00331492" w:rsidRPr="00BC64AA" w14:paraId="23D947D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39E63558" w14:textId="77777777" w:rsidR="00331492" w:rsidRPr="00CD0393" w:rsidRDefault="00331492" w:rsidP="00CD0393">
            <w:pPr>
              <w:pStyle w:val="tables"/>
              <w:jc w:val="both"/>
              <w:rPr>
                <w:rFonts w:cs="Arial"/>
                <w:sz w:val="20"/>
                <w:lang w:val="en-GB"/>
              </w:rPr>
            </w:pPr>
            <w:r w:rsidRPr="00CD0393">
              <w:rPr>
                <w:rFonts w:cs="Arial"/>
                <w:sz w:val="20"/>
                <w:lang w:val="en-GB"/>
              </w:rPr>
              <w:t>1.20</w:t>
            </w:r>
          </w:p>
        </w:tc>
        <w:tc>
          <w:tcPr>
            <w:tcW w:w="2327" w:type="dxa"/>
            <w:gridSpan w:val="2"/>
          </w:tcPr>
          <w:p w14:paraId="4F994B7B" w14:textId="77777777" w:rsidR="00331492" w:rsidRPr="00CD0393" w:rsidRDefault="000D2B92" w:rsidP="004E35C7">
            <w:pPr>
              <w:pStyle w:val="tables"/>
              <w:ind w:right="-29"/>
              <w:jc w:val="both"/>
              <w:rPr>
                <w:rFonts w:cs="Arial"/>
                <w:sz w:val="20"/>
                <w:u w:val="single"/>
                <w:lang w:val="en-GB"/>
              </w:rPr>
            </w:pPr>
            <w:hyperlink w:anchor="FOREIGN_FEE" w:history="1">
              <w:r w:rsidR="00331492" w:rsidRPr="00CD0393">
                <w:rPr>
                  <w:rStyle w:val="Hyperlink"/>
                  <w:rFonts w:cs="Arial"/>
                  <w:color w:val="auto"/>
                  <w:sz w:val="20"/>
                  <w:lang w:val="en-GB"/>
                </w:rPr>
                <w:t>FOREIGN_FEE</w:t>
              </w:r>
            </w:hyperlink>
            <w:r w:rsidR="00331492" w:rsidRPr="00CD0393">
              <w:rPr>
                <w:rFonts w:cs="Arial"/>
                <w:sz w:val="20"/>
                <w:u w:val="single"/>
                <w:lang w:val="en-GB"/>
              </w:rPr>
              <w:t>*</w:t>
            </w:r>
          </w:p>
        </w:tc>
        <w:tc>
          <w:tcPr>
            <w:tcW w:w="2977" w:type="dxa"/>
          </w:tcPr>
          <w:p w14:paraId="46F197B5" w14:textId="77777777" w:rsidR="00331492" w:rsidRPr="00CD0393" w:rsidRDefault="00331492" w:rsidP="002F21F0">
            <w:pPr>
              <w:pStyle w:val="tables"/>
              <w:jc w:val="left"/>
              <w:rPr>
                <w:rFonts w:cs="Arial"/>
                <w:sz w:val="20"/>
                <w:lang w:val="en-GB"/>
              </w:rPr>
            </w:pPr>
            <w:r w:rsidRPr="00CD0393">
              <w:rPr>
                <w:rFonts w:cs="Arial"/>
                <w:sz w:val="20"/>
                <w:lang w:val="en-GB"/>
              </w:rPr>
              <w:t xml:space="preserve">Tuition fee paid by </w:t>
            </w:r>
            <w:r>
              <w:rPr>
                <w:rFonts w:cs="Arial"/>
                <w:sz w:val="20"/>
                <w:lang w:val="en-GB"/>
              </w:rPr>
              <w:t xml:space="preserve">international </w:t>
            </w:r>
            <w:r w:rsidRPr="00CD0393">
              <w:rPr>
                <w:rFonts w:cs="Arial"/>
                <w:sz w:val="20"/>
                <w:lang w:val="en-GB"/>
              </w:rPr>
              <w:t>fee-paying student</w:t>
            </w:r>
          </w:p>
        </w:tc>
        <w:tc>
          <w:tcPr>
            <w:tcW w:w="992" w:type="dxa"/>
          </w:tcPr>
          <w:p w14:paraId="3D55D56B"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20E93B78" w14:textId="77777777" w:rsidR="00331492" w:rsidRPr="00CD0393" w:rsidRDefault="00331492" w:rsidP="001C78F1">
            <w:pPr>
              <w:pStyle w:val="tables"/>
              <w:ind w:left="-108" w:right="-108"/>
              <w:rPr>
                <w:rFonts w:cs="Arial"/>
                <w:sz w:val="20"/>
                <w:lang w:val="en-GB"/>
              </w:rPr>
            </w:pPr>
            <w:r w:rsidRPr="00CD0393">
              <w:rPr>
                <w:rFonts w:cs="Arial"/>
                <w:sz w:val="20"/>
                <w:lang w:val="en-GB"/>
              </w:rPr>
              <w:t>90-94</w:t>
            </w:r>
          </w:p>
        </w:tc>
        <w:tc>
          <w:tcPr>
            <w:tcW w:w="1059" w:type="dxa"/>
            <w:gridSpan w:val="2"/>
          </w:tcPr>
          <w:p w14:paraId="2E9B3D04"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48094CD"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_Ref52107648 \h </w:instrText>
            </w:r>
            <w:r w:rsidRPr="00F10050">
              <w:rPr>
                <w:sz w:val="20"/>
                <w:lang w:val="en-GB"/>
              </w:rPr>
            </w:r>
            <w:r w:rsidRPr="00F10050">
              <w:rPr>
                <w:sz w:val="20"/>
                <w:lang w:val="en-GB"/>
              </w:rPr>
              <w:fldChar w:fldCharType="separate"/>
            </w:r>
            <w:r w:rsidR="00BC357B">
              <w:rPr>
                <w:rFonts w:cs="Arial"/>
                <w:noProof/>
                <w:sz w:val="20"/>
                <w:lang w:val="en-GB"/>
              </w:rPr>
              <w:t>68</w:t>
            </w:r>
            <w:r w:rsidRPr="00F10050">
              <w:rPr>
                <w:sz w:val="20"/>
                <w:lang w:val="en-GB"/>
              </w:rPr>
              <w:fldChar w:fldCharType="end"/>
            </w:r>
          </w:p>
        </w:tc>
      </w:tr>
      <w:tr w:rsidR="00331492" w:rsidRPr="00BC64AA" w14:paraId="2E544DC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1A645B1" w14:textId="77777777" w:rsidR="00331492" w:rsidRPr="00CD0393" w:rsidRDefault="00331492" w:rsidP="00CD0393">
            <w:pPr>
              <w:pStyle w:val="tables"/>
              <w:jc w:val="both"/>
              <w:rPr>
                <w:rFonts w:cs="Arial"/>
                <w:sz w:val="20"/>
                <w:lang w:val="en-GB"/>
              </w:rPr>
            </w:pPr>
            <w:r w:rsidRPr="00CD0393">
              <w:rPr>
                <w:rFonts w:cs="Arial"/>
                <w:sz w:val="20"/>
                <w:lang w:val="en-GB"/>
              </w:rPr>
              <w:t>1.21</w:t>
            </w:r>
          </w:p>
        </w:tc>
        <w:tc>
          <w:tcPr>
            <w:tcW w:w="2327" w:type="dxa"/>
            <w:gridSpan w:val="2"/>
          </w:tcPr>
          <w:p w14:paraId="42CC8CCA" w14:textId="77777777" w:rsidR="00331492" w:rsidRPr="00CD0393" w:rsidRDefault="000D2B92" w:rsidP="004E35C7">
            <w:pPr>
              <w:pStyle w:val="tables"/>
              <w:jc w:val="both"/>
              <w:rPr>
                <w:rFonts w:cs="Arial"/>
                <w:sz w:val="20"/>
                <w:u w:val="single"/>
                <w:lang w:val="en-GB"/>
              </w:rPr>
            </w:pPr>
            <w:hyperlink w:anchor="MAX_Exempt_Fee" w:history="1">
              <w:r w:rsidR="00331492" w:rsidRPr="00CD0393">
                <w:rPr>
                  <w:rStyle w:val="Hyperlink"/>
                  <w:rFonts w:cs="Arial"/>
                  <w:color w:val="auto"/>
                  <w:sz w:val="20"/>
                  <w:lang w:val="en-GB"/>
                </w:rPr>
                <w:t>MAX_Exempt_Fee</w:t>
              </w:r>
            </w:hyperlink>
          </w:p>
        </w:tc>
        <w:tc>
          <w:tcPr>
            <w:tcW w:w="2977" w:type="dxa"/>
          </w:tcPr>
          <w:p w14:paraId="3C41F407" w14:textId="77777777" w:rsidR="00331492" w:rsidRPr="00CD0393" w:rsidRDefault="00331492" w:rsidP="00CD0393">
            <w:pPr>
              <w:pStyle w:val="tables"/>
              <w:jc w:val="left"/>
              <w:rPr>
                <w:rFonts w:cs="Arial"/>
                <w:sz w:val="20"/>
                <w:lang w:val="en-GB"/>
              </w:rPr>
            </w:pPr>
            <w:r w:rsidRPr="00CD0393">
              <w:rPr>
                <w:rFonts w:cs="Arial"/>
                <w:sz w:val="20"/>
                <w:lang w:val="en-GB"/>
              </w:rPr>
              <w:t>Maxima Exempt Fees</w:t>
            </w:r>
          </w:p>
        </w:tc>
        <w:tc>
          <w:tcPr>
            <w:tcW w:w="992" w:type="dxa"/>
          </w:tcPr>
          <w:p w14:paraId="493B97CB"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0E3B2C21" w14:textId="77777777" w:rsidR="00331492" w:rsidRPr="00CD0393" w:rsidRDefault="00331492" w:rsidP="001C78F1">
            <w:pPr>
              <w:pStyle w:val="tables"/>
              <w:ind w:left="-108" w:right="-108"/>
              <w:rPr>
                <w:rFonts w:cs="Arial"/>
                <w:sz w:val="20"/>
                <w:lang w:val="en-GB"/>
              </w:rPr>
            </w:pPr>
            <w:r w:rsidRPr="00CD0393">
              <w:rPr>
                <w:rFonts w:cs="Arial"/>
                <w:sz w:val="20"/>
                <w:lang w:val="en-GB"/>
              </w:rPr>
              <w:t>95-99</w:t>
            </w:r>
          </w:p>
        </w:tc>
        <w:tc>
          <w:tcPr>
            <w:tcW w:w="1059" w:type="dxa"/>
            <w:gridSpan w:val="2"/>
          </w:tcPr>
          <w:p w14:paraId="0F189840" w14:textId="77777777" w:rsidR="00331492" w:rsidRPr="00CD0393" w:rsidRDefault="00331492" w:rsidP="00CD0393">
            <w:pPr>
              <w:pStyle w:val="tables"/>
              <w:jc w:val="left"/>
              <w:rPr>
                <w:rFonts w:cs="Arial"/>
                <w:sz w:val="20"/>
                <w:lang w:val="en-GB"/>
              </w:rPr>
            </w:pPr>
            <w:r w:rsidRPr="00CD0393">
              <w:rPr>
                <w:rFonts w:cs="Arial"/>
                <w:sz w:val="20"/>
                <w:lang w:val="en-GB"/>
              </w:rPr>
              <w:t>B,D</w:t>
            </w:r>
          </w:p>
        </w:tc>
        <w:tc>
          <w:tcPr>
            <w:tcW w:w="897" w:type="dxa"/>
          </w:tcPr>
          <w:p w14:paraId="3D9593CF"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_Ref52107689 \h </w:instrText>
            </w:r>
            <w:r w:rsidRPr="00F10050">
              <w:rPr>
                <w:sz w:val="20"/>
                <w:lang w:val="en-GB"/>
              </w:rPr>
            </w:r>
            <w:r w:rsidRPr="00F10050">
              <w:rPr>
                <w:sz w:val="20"/>
                <w:lang w:val="en-GB"/>
              </w:rPr>
              <w:fldChar w:fldCharType="separate"/>
            </w:r>
            <w:r w:rsidR="00BC357B">
              <w:rPr>
                <w:rFonts w:cs="Arial"/>
                <w:noProof/>
                <w:sz w:val="20"/>
                <w:lang w:val="en-GB"/>
              </w:rPr>
              <w:t>69</w:t>
            </w:r>
            <w:r w:rsidRPr="00F10050">
              <w:rPr>
                <w:sz w:val="20"/>
                <w:lang w:val="en-GB"/>
              </w:rPr>
              <w:fldChar w:fldCharType="end"/>
            </w:r>
          </w:p>
        </w:tc>
      </w:tr>
      <w:tr w:rsidR="00331492" w:rsidRPr="00BC64AA" w14:paraId="08FDB5E5"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337D1FB" w14:textId="77777777" w:rsidR="00331492" w:rsidRPr="00CD0393" w:rsidRDefault="00331492" w:rsidP="00CD0393">
            <w:pPr>
              <w:pStyle w:val="tables"/>
              <w:jc w:val="both"/>
              <w:rPr>
                <w:rFonts w:cs="Arial"/>
                <w:sz w:val="20"/>
                <w:lang w:val="en-GB"/>
              </w:rPr>
            </w:pPr>
            <w:r w:rsidRPr="00CD0393">
              <w:rPr>
                <w:rFonts w:cs="Arial"/>
                <w:sz w:val="20"/>
                <w:lang w:val="en-GB"/>
              </w:rPr>
              <w:t>1.22</w:t>
            </w:r>
          </w:p>
        </w:tc>
        <w:tc>
          <w:tcPr>
            <w:tcW w:w="2327" w:type="dxa"/>
            <w:gridSpan w:val="2"/>
          </w:tcPr>
          <w:p w14:paraId="3F7F8777" w14:textId="77777777" w:rsidR="00331492" w:rsidRPr="00CD0393" w:rsidRDefault="000D2B92" w:rsidP="004E35C7">
            <w:pPr>
              <w:pStyle w:val="tables"/>
              <w:jc w:val="both"/>
              <w:rPr>
                <w:rFonts w:cs="Arial"/>
                <w:sz w:val="20"/>
                <w:lang w:val="en-GB"/>
              </w:rPr>
            </w:pPr>
            <w:hyperlink w:anchor="ETHNIC" w:history="1">
              <w:r w:rsidR="00331492" w:rsidRPr="00CD0393">
                <w:rPr>
                  <w:rStyle w:val="Hyperlink"/>
                  <w:rFonts w:cs="Arial"/>
                  <w:color w:val="auto"/>
                  <w:sz w:val="20"/>
                  <w:lang w:val="en-GB"/>
                </w:rPr>
                <w:t>ETHNIC</w:t>
              </w:r>
            </w:hyperlink>
            <w:r w:rsidR="00331492" w:rsidRPr="00CD0393">
              <w:rPr>
                <w:rFonts w:cs="Arial"/>
                <w:sz w:val="20"/>
                <w:lang w:val="en-GB"/>
              </w:rPr>
              <w:t xml:space="preserve"> </w:t>
            </w:r>
          </w:p>
        </w:tc>
        <w:tc>
          <w:tcPr>
            <w:tcW w:w="2977" w:type="dxa"/>
          </w:tcPr>
          <w:p w14:paraId="1A7CAEAF" w14:textId="77777777" w:rsidR="00331492" w:rsidRPr="00CD0393" w:rsidRDefault="00331492" w:rsidP="00CD0393">
            <w:pPr>
              <w:pStyle w:val="tables"/>
              <w:jc w:val="left"/>
              <w:rPr>
                <w:rFonts w:cs="Arial"/>
                <w:sz w:val="20"/>
                <w:lang w:val="en-GB"/>
              </w:rPr>
            </w:pPr>
            <w:r w:rsidRPr="00CD0393">
              <w:rPr>
                <w:rFonts w:cs="Arial"/>
                <w:sz w:val="20"/>
                <w:lang w:val="en-GB"/>
              </w:rPr>
              <w:t>Ethnicity</w:t>
            </w:r>
          </w:p>
        </w:tc>
        <w:tc>
          <w:tcPr>
            <w:tcW w:w="992" w:type="dxa"/>
          </w:tcPr>
          <w:p w14:paraId="3C4629DE"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6AC10FA0" w14:textId="77777777" w:rsidR="00331492" w:rsidRPr="00CD0393" w:rsidRDefault="00331492" w:rsidP="001C78F1">
            <w:pPr>
              <w:pStyle w:val="tables"/>
              <w:ind w:left="-108" w:right="-108"/>
              <w:rPr>
                <w:rFonts w:cs="Arial"/>
                <w:sz w:val="20"/>
                <w:lang w:val="en-GB"/>
              </w:rPr>
            </w:pPr>
            <w:r w:rsidRPr="00CD0393">
              <w:rPr>
                <w:rFonts w:cs="Arial"/>
                <w:sz w:val="20"/>
                <w:lang w:val="en-GB"/>
              </w:rPr>
              <w:t>100-108</w:t>
            </w:r>
          </w:p>
        </w:tc>
        <w:tc>
          <w:tcPr>
            <w:tcW w:w="1059" w:type="dxa"/>
            <w:gridSpan w:val="2"/>
          </w:tcPr>
          <w:p w14:paraId="0B814F22" w14:textId="77777777" w:rsidR="00331492" w:rsidRPr="00CD0393" w:rsidRDefault="00331492" w:rsidP="00CD0393">
            <w:pPr>
              <w:pStyle w:val="tables"/>
              <w:jc w:val="left"/>
              <w:rPr>
                <w:rFonts w:cs="Arial"/>
                <w:sz w:val="20"/>
                <w:lang w:val="en-GB"/>
              </w:rPr>
            </w:pPr>
            <w:r w:rsidRPr="00CD0393">
              <w:rPr>
                <w:rFonts w:cs="Arial"/>
                <w:sz w:val="20"/>
                <w:lang w:val="en-GB"/>
              </w:rPr>
              <w:t>C,D</w:t>
            </w:r>
          </w:p>
        </w:tc>
        <w:tc>
          <w:tcPr>
            <w:tcW w:w="897" w:type="dxa"/>
          </w:tcPr>
          <w:p w14:paraId="7AC5954D"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_Ref488545253 \h </w:instrText>
            </w:r>
            <w:r w:rsidRPr="00F10050">
              <w:rPr>
                <w:sz w:val="20"/>
                <w:lang w:val="en-GB"/>
              </w:rPr>
            </w:r>
            <w:r w:rsidRPr="00F10050">
              <w:rPr>
                <w:sz w:val="20"/>
                <w:lang w:val="en-GB"/>
              </w:rPr>
              <w:fldChar w:fldCharType="separate"/>
            </w:r>
            <w:r w:rsidR="00BC357B">
              <w:rPr>
                <w:rFonts w:cs="Arial"/>
                <w:noProof/>
                <w:sz w:val="20"/>
                <w:lang w:val="en-GB"/>
              </w:rPr>
              <w:t>70</w:t>
            </w:r>
            <w:r w:rsidRPr="00F10050">
              <w:rPr>
                <w:sz w:val="20"/>
                <w:lang w:val="en-GB"/>
              </w:rPr>
              <w:fldChar w:fldCharType="end"/>
            </w:r>
          </w:p>
        </w:tc>
      </w:tr>
      <w:tr w:rsidR="00331492" w:rsidRPr="00BC64AA" w14:paraId="33F0848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837BCAE" w14:textId="77777777" w:rsidR="00331492" w:rsidRPr="00CD0393" w:rsidRDefault="00331492" w:rsidP="00CD0393">
            <w:pPr>
              <w:pStyle w:val="tables"/>
              <w:jc w:val="both"/>
              <w:rPr>
                <w:rFonts w:cs="Arial"/>
                <w:sz w:val="20"/>
                <w:lang w:val="en-GB"/>
              </w:rPr>
            </w:pPr>
            <w:r w:rsidRPr="00CD0393">
              <w:rPr>
                <w:rFonts w:cs="Arial"/>
                <w:sz w:val="20"/>
                <w:lang w:val="en-GB"/>
              </w:rPr>
              <w:t>1.23</w:t>
            </w:r>
          </w:p>
        </w:tc>
        <w:tc>
          <w:tcPr>
            <w:tcW w:w="2327" w:type="dxa"/>
            <w:gridSpan w:val="2"/>
          </w:tcPr>
          <w:p w14:paraId="5D4E1250" w14:textId="77777777" w:rsidR="00331492" w:rsidRPr="00CD0393" w:rsidRDefault="000D2B92" w:rsidP="004E35C7">
            <w:pPr>
              <w:pStyle w:val="tables"/>
              <w:jc w:val="both"/>
              <w:rPr>
                <w:rFonts w:cs="Arial"/>
                <w:sz w:val="20"/>
                <w:u w:val="single"/>
                <w:lang w:val="en-GB"/>
              </w:rPr>
            </w:pPr>
            <w:hyperlink w:anchor="PERM_POST_CODE" w:history="1">
              <w:r w:rsidR="00331492" w:rsidRPr="00CD0393">
                <w:rPr>
                  <w:rStyle w:val="Hyperlink"/>
                  <w:rFonts w:cs="Arial"/>
                  <w:color w:val="auto"/>
                  <w:sz w:val="20"/>
                  <w:lang w:val="en-GB"/>
                </w:rPr>
                <w:t>PERM_POST_CODE</w:t>
              </w:r>
            </w:hyperlink>
          </w:p>
        </w:tc>
        <w:tc>
          <w:tcPr>
            <w:tcW w:w="2977" w:type="dxa"/>
          </w:tcPr>
          <w:p w14:paraId="17215C42" w14:textId="77777777" w:rsidR="00331492" w:rsidRPr="00CD0393" w:rsidRDefault="00331492" w:rsidP="00CD0393">
            <w:pPr>
              <w:pStyle w:val="tables"/>
              <w:jc w:val="left"/>
              <w:rPr>
                <w:rFonts w:cs="Arial"/>
                <w:sz w:val="20"/>
                <w:lang w:val="en-GB"/>
              </w:rPr>
            </w:pPr>
            <w:r w:rsidRPr="00CD0393">
              <w:rPr>
                <w:rFonts w:cs="Arial"/>
                <w:sz w:val="20"/>
                <w:lang w:val="en-GB"/>
              </w:rPr>
              <w:t>Permanent Post Code</w:t>
            </w:r>
          </w:p>
        </w:tc>
        <w:tc>
          <w:tcPr>
            <w:tcW w:w="992" w:type="dxa"/>
          </w:tcPr>
          <w:p w14:paraId="75DD179B"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3DDF8806" w14:textId="77777777" w:rsidR="00331492" w:rsidRPr="00CD0393" w:rsidRDefault="00331492" w:rsidP="001C78F1">
            <w:pPr>
              <w:pStyle w:val="tables"/>
              <w:ind w:left="-108" w:right="-108"/>
              <w:rPr>
                <w:rFonts w:cs="Arial"/>
                <w:sz w:val="20"/>
                <w:lang w:val="en-GB"/>
              </w:rPr>
            </w:pPr>
            <w:r w:rsidRPr="00CD0393">
              <w:rPr>
                <w:rFonts w:cs="Arial"/>
                <w:sz w:val="20"/>
                <w:lang w:val="en-GB"/>
              </w:rPr>
              <w:t>109-112</w:t>
            </w:r>
          </w:p>
        </w:tc>
        <w:tc>
          <w:tcPr>
            <w:tcW w:w="1059" w:type="dxa"/>
            <w:gridSpan w:val="2"/>
          </w:tcPr>
          <w:p w14:paraId="43722B9E"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0E001349"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PERM_POST_CODE \h </w:instrText>
            </w:r>
            <w:r w:rsidRPr="00F10050">
              <w:rPr>
                <w:sz w:val="20"/>
                <w:lang w:val="en-GB"/>
              </w:rPr>
            </w:r>
            <w:r w:rsidRPr="00F10050">
              <w:rPr>
                <w:sz w:val="20"/>
                <w:lang w:val="en-GB"/>
              </w:rPr>
              <w:fldChar w:fldCharType="separate"/>
            </w:r>
            <w:r w:rsidR="00BC357B">
              <w:rPr>
                <w:rFonts w:cs="Arial"/>
                <w:noProof/>
                <w:sz w:val="20"/>
                <w:lang w:val="en-GB"/>
              </w:rPr>
              <w:t>72</w:t>
            </w:r>
            <w:r w:rsidRPr="00F10050">
              <w:rPr>
                <w:sz w:val="20"/>
                <w:lang w:val="en-GB"/>
              </w:rPr>
              <w:fldChar w:fldCharType="end"/>
            </w:r>
          </w:p>
        </w:tc>
      </w:tr>
      <w:tr w:rsidR="00331492" w:rsidRPr="00BC64AA" w14:paraId="120E040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D19F56F" w14:textId="77777777" w:rsidR="00331492" w:rsidRPr="00CD0393" w:rsidRDefault="00331492" w:rsidP="00CD0393">
            <w:pPr>
              <w:pStyle w:val="tables"/>
              <w:jc w:val="both"/>
              <w:rPr>
                <w:rFonts w:cs="Arial"/>
                <w:sz w:val="20"/>
                <w:lang w:val="en-GB"/>
              </w:rPr>
            </w:pPr>
            <w:r w:rsidRPr="00CD0393">
              <w:rPr>
                <w:rFonts w:cs="Arial"/>
                <w:sz w:val="20"/>
                <w:lang w:val="en-GB"/>
              </w:rPr>
              <w:t>1.24</w:t>
            </w:r>
          </w:p>
        </w:tc>
        <w:tc>
          <w:tcPr>
            <w:tcW w:w="2327" w:type="dxa"/>
            <w:gridSpan w:val="2"/>
          </w:tcPr>
          <w:p w14:paraId="57E95F7E" w14:textId="77777777" w:rsidR="00331492" w:rsidRPr="00CD0393" w:rsidRDefault="000D2B92" w:rsidP="004E35C7">
            <w:pPr>
              <w:pStyle w:val="tables"/>
              <w:jc w:val="both"/>
              <w:rPr>
                <w:rFonts w:cs="Arial"/>
                <w:sz w:val="20"/>
                <w:lang w:val="en-GB"/>
              </w:rPr>
            </w:pPr>
            <w:hyperlink w:anchor="TERM_POST_CODE" w:history="1">
              <w:r w:rsidR="00331492" w:rsidRPr="00CD0393">
                <w:rPr>
                  <w:rStyle w:val="Hyperlink"/>
                  <w:rFonts w:cs="Arial"/>
                  <w:color w:val="auto"/>
                  <w:sz w:val="20"/>
                  <w:lang w:val="en-GB"/>
                </w:rPr>
                <w:t>TERM_POST_CODE</w:t>
              </w:r>
            </w:hyperlink>
          </w:p>
        </w:tc>
        <w:tc>
          <w:tcPr>
            <w:tcW w:w="2977" w:type="dxa"/>
          </w:tcPr>
          <w:p w14:paraId="2F013925" w14:textId="77777777" w:rsidR="00331492" w:rsidRPr="00CD0393" w:rsidRDefault="00331492" w:rsidP="00CD0393">
            <w:pPr>
              <w:pStyle w:val="tables"/>
              <w:jc w:val="left"/>
              <w:rPr>
                <w:rFonts w:cs="Arial"/>
                <w:sz w:val="20"/>
                <w:lang w:val="en-GB"/>
              </w:rPr>
            </w:pPr>
            <w:r w:rsidRPr="00CD0393">
              <w:rPr>
                <w:rFonts w:cs="Arial"/>
                <w:sz w:val="20"/>
                <w:lang w:val="en-GB"/>
              </w:rPr>
              <w:t>Term Post Code</w:t>
            </w:r>
          </w:p>
        </w:tc>
        <w:tc>
          <w:tcPr>
            <w:tcW w:w="992" w:type="dxa"/>
          </w:tcPr>
          <w:p w14:paraId="5CFA0825"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7F176D1F" w14:textId="77777777" w:rsidR="00331492" w:rsidRPr="00CD0393" w:rsidRDefault="00331492" w:rsidP="001C78F1">
            <w:pPr>
              <w:pStyle w:val="tables"/>
              <w:ind w:left="-108" w:right="-108"/>
              <w:rPr>
                <w:rFonts w:cs="Arial"/>
                <w:sz w:val="20"/>
                <w:lang w:val="en-GB"/>
              </w:rPr>
            </w:pPr>
            <w:r w:rsidRPr="00CD0393">
              <w:rPr>
                <w:rFonts w:cs="Arial"/>
                <w:sz w:val="20"/>
                <w:lang w:val="en-GB"/>
              </w:rPr>
              <w:t>113-116</w:t>
            </w:r>
          </w:p>
        </w:tc>
        <w:tc>
          <w:tcPr>
            <w:tcW w:w="1059" w:type="dxa"/>
            <w:gridSpan w:val="2"/>
          </w:tcPr>
          <w:p w14:paraId="40C23DDD"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6CC2E02"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_Ref306868932 \h </w:instrText>
            </w:r>
            <w:r w:rsidRPr="00F10050">
              <w:rPr>
                <w:sz w:val="20"/>
                <w:lang w:val="en-GB"/>
              </w:rPr>
            </w:r>
            <w:r w:rsidRPr="00F10050">
              <w:rPr>
                <w:sz w:val="20"/>
                <w:lang w:val="en-GB"/>
              </w:rPr>
              <w:fldChar w:fldCharType="separate"/>
            </w:r>
            <w:r w:rsidR="00BC357B">
              <w:rPr>
                <w:rFonts w:cs="Arial"/>
                <w:noProof/>
                <w:sz w:val="20"/>
                <w:lang w:val="en-GB"/>
              </w:rPr>
              <w:t>73</w:t>
            </w:r>
            <w:r w:rsidRPr="00F10050">
              <w:rPr>
                <w:sz w:val="20"/>
                <w:lang w:val="en-GB"/>
              </w:rPr>
              <w:fldChar w:fldCharType="end"/>
            </w:r>
          </w:p>
        </w:tc>
      </w:tr>
    </w:tbl>
    <w:p w14:paraId="3EBE5458" w14:textId="77777777" w:rsidR="00661F76" w:rsidRDefault="00E30CDC" w:rsidP="00066522">
      <w:pPr>
        <w:pStyle w:val="note"/>
        <w:tabs>
          <w:tab w:val="clear" w:pos="567"/>
          <w:tab w:val="left" w:pos="900"/>
        </w:tabs>
        <w:ind w:left="0" w:firstLine="0"/>
        <w:rPr>
          <w:lang w:val="en-GB"/>
        </w:rPr>
      </w:pPr>
      <w:r w:rsidRPr="00895003">
        <w:rPr>
          <w:b/>
          <w:lang w:val="en-GB"/>
        </w:rPr>
        <w:t>Notes:</w:t>
      </w:r>
      <w:r>
        <w:rPr>
          <w:b/>
          <w:lang w:val="en-GB"/>
        </w:rPr>
        <w:tab/>
      </w:r>
      <w:r w:rsidRPr="00895003">
        <w:rPr>
          <w:lang w:val="en-GB"/>
        </w:rPr>
        <w:t xml:space="preserve">Every student in the Course Enrolment file should appear only once in the Student file. </w:t>
      </w:r>
    </w:p>
    <w:p w14:paraId="26B683D8" w14:textId="77777777" w:rsidR="00E30CDC" w:rsidRDefault="00E30CDC" w:rsidP="00F816F9">
      <w:pPr>
        <w:rPr>
          <w:lang w:val="en-GB"/>
        </w:rPr>
      </w:pPr>
      <w:r>
        <w:rPr>
          <w:lang w:val="en-GB"/>
        </w:rPr>
        <w:t xml:space="preserve">* </w:t>
      </w:r>
      <w:r w:rsidRPr="00895003">
        <w:rPr>
          <w:lang w:val="en-GB"/>
        </w:rPr>
        <w:t xml:space="preserve">The Foreign Fee can be returned on either the Student File or the Course Register File, </w:t>
      </w:r>
      <w:r w:rsidRPr="00895003">
        <w:rPr>
          <w:b/>
          <w:lang w:val="en-GB"/>
        </w:rPr>
        <w:t>but not on both</w:t>
      </w:r>
      <w:r w:rsidRPr="00895003">
        <w:rPr>
          <w:lang w:val="en-GB"/>
        </w:rPr>
        <w:t>.</w:t>
      </w:r>
    </w:p>
    <w:p w14:paraId="42ECC112" w14:textId="77777777" w:rsidR="00765473" w:rsidRDefault="00765473" w:rsidP="00FB51E7">
      <w:pPr>
        <w:ind w:left="181"/>
        <w:rPr>
          <w:b/>
          <w:lang w:val="en-GB"/>
        </w:rPr>
      </w:pPr>
    </w:p>
    <w:p w14:paraId="0FB7B3F2" w14:textId="77777777" w:rsidR="00661F76" w:rsidRDefault="00FB51E7" w:rsidP="00066522">
      <w:pPr>
        <w:rPr>
          <w:b/>
          <w:lang w:val="en-GB"/>
        </w:rPr>
      </w:pPr>
      <w:r w:rsidRPr="000F27A5">
        <w:rPr>
          <w:b/>
          <w:lang w:val="en-GB"/>
        </w:rPr>
        <w:t>Validation Errors:</w:t>
      </w:r>
    </w:p>
    <w:p w14:paraId="157F0DAE" w14:textId="77777777" w:rsidR="00232E2B" w:rsidRPr="00A201E8" w:rsidRDefault="00FB51E7" w:rsidP="00614E19">
      <w:pPr>
        <w:tabs>
          <w:tab w:val="left" w:pos="2050"/>
        </w:tabs>
        <w:ind w:left="181"/>
      </w:pPr>
      <w:r>
        <w:rPr>
          <w:b/>
          <w:i/>
          <w:lang w:val="en-GB"/>
        </w:rPr>
        <w:tab/>
      </w:r>
      <w:r w:rsidR="00232E2B">
        <w:t>310</w:t>
      </w:r>
      <w:r w:rsidR="00232E2B">
        <w:tab/>
      </w:r>
      <w:r w:rsidR="00232E2B" w:rsidRPr="00DA0A5E">
        <w:t>Record not in correct format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977"/>
        <w:gridCol w:w="992"/>
        <w:gridCol w:w="1134"/>
        <w:gridCol w:w="992"/>
        <w:gridCol w:w="851"/>
      </w:tblGrid>
      <w:tr w:rsidR="00E30CDC" w:rsidRPr="00CD0393" w14:paraId="19127F16" w14:textId="77777777" w:rsidTr="004028F3">
        <w:tc>
          <w:tcPr>
            <w:tcW w:w="10065" w:type="dxa"/>
            <w:gridSpan w:val="7"/>
            <w:shd w:val="clear" w:color="auto" w:fill="auto"/>
          </w:tcPr>
          <w:p w14:paraId="463C799E" w14:textId="77777777" w:rsidR="00E30CDC" w:rsidRPr="00CD0393" w:rsidRDefault="00E30CDC" w:rsidP="00CD0393">
            <w:pPr>
              <w:pStyle w:val="Heading1"/>
              <w:spacing w:line="240" w:lineRule="atLeast"/>
              <w:jc w:val="both"/>
              <w:rPr>
                <w:lang w:val="en-GB"/>
              </w:rPr>
            </w:pPr>
            <w:bookmarkStart w:id="76" w:name="_Toc154045231"/>
            <w:bookmarkStart w:id="77" w:name="_Toc154049045"/>
            <w:bookmarkStart w:id="78" w:name="_Toc154207627"/>
            <w:bookmarkStart w:id="79" w:name="_Toc176580031"/>
            <w:bookmarkStart w:id="80" w:name="_Toc237143493"/>
            <w:bookmarkStart w:id="81" w:name="_Toc298827591"/>
            <w:bookmarkStart w:id="82" w:name="_Toc35440013"/>
            <w:r w:rsidRPr="007C584C">
              <w:lastRenderedPageBreak/>
              <w:t>File Specifications – Course Enrolment File</w:t>
            </w:r>
            <w:bookmarkStart w:id="83" w:name="COURfile"/>
            <w:bookmarkEnd w:id="76"/>
            <w:bookmarkEnd w:id="77"/>
            <w:bookmarkEnd w:id="78"/>
            <w:bookmarkEnd w:id="79"/>
            <w:bookmarkEnd w:id="80"/>
            <w:bookmarkEnd w:id="81"/>
            <w:bookmarkEnd w:id="83"/>
            <w:r w:rsidR="00845D4C">
              <w:t xml:space="preserve">    [</w:t>
            </w:r>
            <w:r w:rsidR="00845D4C" w:rsidRPr="00774549">
              <w:t>COUR]</w:t>
            </w:r>
            <w:bookmarkEnd w:id="82"/>
          </w:p>
        </w:tc>
      </w:tr>
      <w:tr w:rsidR="004028F3" w:rsidRPr="00CD0393" w14:paraId="4C849562" w14:textId="77777777" w:rsidTr="00B95008">
        <w:tc>
          <w:tcPr>
            <w:tcW w:w="993" w:type="dxa"/>
          </w:tcPr>
          <w:p w14:paraId="75A23CEA"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126" w:type="dxa"/>
          </w:tcPr>
          <w:p w14:paraId="6C07D99C"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2977" w:type="dxa"/>
          </w:tcPr>
          <w:p w14:paraId="04343893"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992" w:type="dxa"/>
          </w:tcPr>
          <w:p w14:paraId="626B1F77"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42A2FDAF"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92" w:type="dxa"/>
          </w:tcPr>
          <w:p w14:paraId="01EAFA2B"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Student Types</w:t>
            </w:r>
          </w:p>
        </w:tc>
        <w:tc>
          <w:tcPr>
            <w:tcW w:w="851" w:type="dxa"/>
          </w:tcPr>
          <w:p w14:paraId="2E8C0410"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Page No.</w:t>
            </w:r>
          </w:p>
        </w:tc>
      </w:tr>
      <w:tr w:rsidR="004028F3" w:rsidRPr="003E7511" w14:paraId="39346BF8" w14:textId="77777777" w:rsidTr="00B95008">
        <w:tc>
          <w:tcPr>
            <w:tcW w:w="993" w:type="dxa"/>
          </w:tcPr>
          <w:p w14:paraId="1563AA98"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2.1</w:t>
            </w:r>
          </w:p>
        </w:tc>
        <w:tc>
          <w:tcPr>
            <w:tcW w:w="2126" w:type="dxa"/>
          </w:tcPr>
          <w:p w14:paraId="2B944277" w14:textId="77777777" w:rsidR="00E30CDC" w:rsidRPr="00F7470E" w:rsidRDefault="000D2B92" w:rsidP="001C78F1">
            <w:pPr>
              <w:pStyle w:val="tables"/>
              <w:jc w:val="both"/>
              <w:rPr>
                <w:rFonts w:cs="Arial"/>
                <w:sz w:val="20"/>
                <w:u w:val="single"/>
                <w:lang w:val="en-GB"/>
              </w:rPr>
            </w:pPr>
            <w:hyperlink w:anchor="INSTIT" w:history="1">
              <w:r w:rsidR="00E30CDC" w:rsidRPr="00F7470E">
                <w:rPr>
                  <w:sz w:val="20"/>
                  <w:u w:val="single"/>
                </w:rPr>
                <w:t>INSTIT</w:t>
              </w:r>
            </w:hyperlink>
          </w:p>
        </w:tc>
        <w:tc>
          <w:tcPr>
            <w:tcW w:w="2977" w:type="dxa"/>
          </w:tcPr>
          <w:p w14:paraId="71C6A060"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992" w:type="dxa"/>
          </w:tcPr>
          <w:p w14:paraId="6C037836" w14:textId="77777777" w:rsidR="00E30CDC" w:rsidRPr="003E7511" w:rsidRDefault="00E30CDC" w:rsidP="001C78F1">
            <w:pPr>
              <w:pStyle w:val="tables"/>
              <w:rPr>
                <w:rFonts w:cs="Arial"/>
                <w:sz w:val="20"/>
                <w:lang w:val="en-GB"/>
              </w:rPr>
            </w:pPr>
            <w:r w:rsidRPr="003E7511">
              <w:rPr>
                <w:rFonts w:cs="Arial"/>
                <w:sz w:val="20"/>
                <w:lang w:val="en-GB"/>
              </w:rPr>
              <w:t>4</w:t>
            </w:r>
          </w:p>
        </w:tc>
        <w:tc>
          <w:tcPr>
            <w:tcW w:w="1134" w:type="dxa"/>
          </w:tcPr>
          <w:p w14:paraId="5C279AD7"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92" w:type="dxa"/>
          </w:tcPr>
          <w:p w14:paraId="766C013E"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2878B13E"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BC357B">
              <w:rPr>
                <w:rFonts w:cs="Arial"/>
                <w:noProof/>
                <w:sz w:val="20"/>
                <w:lang w:val="en-GB"/>
              </w:rPr>
              <w:t>44</w:t>
            </w:r>
            <w:r w:rsidRPr="00F10050">
              <w:rPr>
                <w:sz w:val="20"/>
                <w:lang w:val="en-GB"/>
              </w:rPr>
              <w:fldChar w:fldCharType="end"/>
            </w:r>
          </w:p>
        </w:tc>
      </w:tr>
      <w:tr w:rsidR="004028F3" w:rsidRPr="003E7511" w14:paraId="79E0E677" w14:textId="77777777" w:rsidTr="00B95008">
        <w:tc>
          <w:tcPr>
            <w:tcW w:w="993" w:type="dxa"/>
          </w:tcPr>
          <w:p w14:paraId="2B1ED7C5"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2.2</w:t>
            </w:r>
          </w:p>
        </w:tc>
        <w:tc>
          <w:tcPr>
            <w:tcW w:w="2126" w:type="dxa"/>
          </w:tcPr>
          <w:p w14:paraId="59486FC4" w14:textId="77777777" w:rsidR="00E30CDC" w:rsidRPr="00F7470E" w:rsidRDefault="000D2B92" w:rsidP="001C78F1">
            <w:pPr>
              <w:pStyle w:val="tables"/>
              <w:jc w:val="both"/>
              <w:rPr>
                <w:rFonts w:cs="Arial"/>
                <w:sz w:val="20"/>
                <w:u w:val="single"/>
                <w:lang w:val="en-GB"/>
              </w:rPr>
            </w:pPr>
            <w:hyperlink w:anchor="ID" w:history="1">
              <w:r w:rsidR="00E30CDC" w:rsidRPr="00F7470E">
                <w:rPr>
                  <w:sz w:val="20"/>
                  <w:u w:val="single"/>
                </w:rPr>
                <w:t>ID</w:t>
              </w:r>
            </w:hyperlink>
          </w:p>
        </w:tc>
        <w:tc>
          <w:tcPr>
            <w:tcW w:w="2977" w:type="dxa"/>
          </w:tcPr>
          <w:p w14:paraId="4AF48BD1" w14:textId="77777777" w:rsidR="00E30CDC" w:rsidRPr="003E7511" w:rsidRDefault="00E30CDC" w:rsidP="000230D4">
            <w:pPr>
              <w:pStyle w:val="tables"/>
              <w:jc w:val="left"/>
              <w:rPr>
                <w:rFonts w:cs="Arial"/>
                <w:sz w:val="20"/>
                <w:lang w:val="en-GB"/>
              </w:rPr>
            </w:pPr>
            <w:r w:rsidRPr="003E7511">
              <w:rPr>
                <w:rFonts w:cs="Arial"/>
                <w:sz w:val="20"/>
                <w:lang w:val="en-GB"/>
              </w:rPr>
              <w:t>Student Identification Code</w:t>
            </w:r>
          </w:p>
        </w:tc>
        <w:tc>
          <w:tcPr>
            <w:tcW w:w="992" w:type="dxa"/>
          </w:tcPr>
          <w:p w14:paraId="22A4B40F"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239C62D7" w14:textId="77777777" w:rsidR="00E30CDC" w:rsidRPr="003E7511" w:rsidRDefault="00E30CDC" w:rsidP="001C78F1">
            <w:pPr>
              <w:pStyle w:val="tables"/>
              <w:ind w:left="-108" w:right="-108"/>
              <w:rPr>
                <w:rFonts w:cs="Arial"/>
                <w:sz w:val="20"/>
                <w:lang w:val="en-GB"/>
              </w:rPr>
            </w:pPr>
            <w:r w:rsidRPr="003E7511">
              <w:rPr>
                <w:rFonts w:cs="Arial"/>
                <w:sz w:val="20"/>
                <w:lang w:val="en-GB"/>
              </w:rPr>
              <w:t>5-14</w:t>
            </w:r>
          </w:p>
        </w:tc>
        <w:tc>
          <w:tcPr>
            <w:tcW w:w="992" w:type="dxa"/>
          </w:tcPr>
          <w:p w14:paraId="41889F35"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1508A93" w14:textId="77777777" w:rsidR="00E30CDC" w:rsidRPr="00F7470E" w:rsidRDefault="00424B48" w:rsidP="0011023A">
            <w:pPr>
              <w:pStyle w:val="tables"/>
              <w:rPr>
                <w:rFonts w:cs="Arial"/>
                <w:sz w:val="20"/>
                <w:u w:val="single"/>
                <w:lang w:val="en-GB"/>
              </w:rPr>
            </w:pPr>
            <w:r w:rsidRPr="00F816F9">
              <w:rPr>
                <w:sz w:val="20"/>
              </w:rPr>
              <w:fldChar w:fldCharType="begin"/>
            </w:r>
            <w:r w:rsidR="00E30CDC" w:rsidRPr="00F816F9">
              <w:rPr>
                <w:sz w:val="20"/>
              </w:rPr>
              <w:instrText xml:space="preserve"> PAGEREF _Ref306868998 \h </w:instrText>
            </w:r>
            <w:r w:rsidRPr="00F816F9">
              <w:rPr>
                <w:sz w:val="20"/>
              </w:rPr>
            </w:r>
            <w:r w:rsidRPr="00F816F9">
              <w:rPr>
                <w:sz w:val="20"/>
              </w:rPr>
              <w:fldChar w:fldCharType="separate"/>
            </w:r>
            <w:r w:rsidR="00BC357B">
              <w:rPr>
                <w:noProof/>
                <w:sz w:val="20"/>
              </w:rPr>
              <w:t>45</w:t>
            </w:r>
            <w:r w:rsidRPr="00F816F9">
              <w:rPr>
                <w:sz w:val="20"/>
              </w:rPr>
              <w:fldChar w:fldCharType="end"/>
            </w:r>
          </w:p>
        </w:tc>
      </w:tr>
      <w:tr w:rsidR="004028F3" w:rsidRPr="003E7511" w14:paraId="7CA8EC81" w14:textId="77777777" w:rsidTr="00B95008">
        <w:tc>
          <w:tcPr>
            <w:tcW w:w="993" w:type="dxa"/>
          </w:tcPr>
          <w:p w14:paraId="43F664DB"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2.3</w:t>
            </w:r>
          </w:p>
        </w:tc>
        <w:tc>
          <w:tcPr>
            <w:tcW w:w="2126" w:type="dxa"/>
          </w:tcPr>
          <w:p w14:paraId="5E8808B0" w14:textId="77777777" w:rsidR="00E30CDC" w:rsidRPr="00F7470E" w:rsidRDefault="000D2B92" w:rsidP="001C78F1">
            <w:pPr>
              <w:pStyle w:val="tables"/>
              <w:jc w:val="both"/>
              <w:rPr>
                <w:rFonts w:cs="Arial"/>
                <w:sz w:val="20"/>
                <w:u w:val="single"/>
                <w:lang w:val="en-GB"/>
              </w:rPr>
            </w:pPr>
            <w:hyperlink w:anchor="QUAL" w:history="1">
              <w:r w:rsidR="00E30CDC" w:rsidRPr="00F7470E">
                <w:rPr>
                  <w:sz w:val="20"/>
                  <w:u w:val="single"/>
                </w:rPr>
                <w:t>QUAL</w:t>
              </w:r>
            </w:hyperlink>
          </w:p>
        </w:tc>
        <w:tc>
          <w:tcPr>
            <w:tcW w:w="2977" w:type="dxa"/>
          </w:tcPr>
          <w:p w14:paraId="23C22DB1"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992" w:type="dxa"/>
          </w:tcPr>
          <w:p w14:paraId="6B5FAC66"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5065C1BC" w14:textId="77777777" w:rsidR="00E30CDC" w:rsidRPr="003E7511" w:rsidRDefault="00E30CDC" w:rsidP="001C78F1">
            <w:pPr>
              <w:pStyle w:val="tables"/>
              <w:ind w:left="-108" w:right="-108"/>
              <w:rPr>
                <w:rFonts w:cs="Arial"/>
                <w:sz w:val="20"/>
                <w:lang w:val="en-GB"/>
              </w:rPr>
            </w:pPr>
            <w:r w:rsidRPr="003E7511">
              <w:rPr>
                <w:rFonts w:cs="Arial"/>
                <w:sz w:val="20"/>
                <w:lang w:val="en-GB"/>
              </w:rPr>
              <w:t>15-20</w:t>
            </w:r>
          </w:p>
        </w:tc>
        <w:tc>
          <w:tcPr>
            <w:tcW w:w="992" w:type="dxa"/>
          </w:tcPr>
          <w:p w14:paraId="6AC62CB9"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4FAEB6D5"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BC357B">
              <w:rPr>
                <w:rFonts w:cs="Arial"/>
                <w:noProof/>
                <w:sz w:val="20"/>
                <w:lang w:val="en-GB"/>
              </w:rPr>
              <w:t>75</w:t>
            </w:r>
            <w:r w:rsidRPr="00F10050">
              <w:rPr>
                <w:sz w:val="20"/>
                <w:lang w:val="en-GB"/>
              </w:rPr>
              <w:fldChar w:fldCharType="end"/>
            </w:r>
          </w:p>
        </w:tc>
      </w:tr>
      <w:tr w:rsidR="004028F3" w:rsidRPr="003E7511" w14:paraId="2CA3B408" w14:textId="77777777" w:rsidTr="00B95008">
        <w:tc>
          <w:tcPr>
            <w:tcW w:w="993" w:type="dxa"/>
          </w:tcPr>
          <w:p w14:paraId="77861CFA" w14:textId="77777777" w:rsidR="00E30CDC" w:rsidRPr="003E7511" w:rsidRDefault="00E30CDC" w:rsidP="004E35C7">
            <w:pPr>
              <w:pStyle w:val="tables"/>
              <w:jc w:val="both"/>
              <w:rPr>
                <w:rFonts w:cs="Arial"/>
                <w:sz w:val="20"/>
                <w:lang w:val="en-GB"/>
              </w:rPr>
            </w:pPr>
            <w:r w:rsidRPr="003E7511">
              <w:rPr>
                <w:rFonts w:cs="Arial"/>
                <w:sz w:val="20"/>
                <w:lang w:val="en-GB"/>
              </w:rPr>
              <w:t>2.4</w:t>
            </w:r>
          </w:p>
        </w:tc>
        <w:tc>
          <w:tcPr>
            <w:tcW w:w="2126" w:type="dxa"/>
          </w:tcPr>
          <w:p w14:paraId="6F12966F" w14:textId="77777777" w:rsidR="00E30CDC" w:rsidRPr="00F7470E" w:rsidRDefault="000D2B92" w:rsidP="001C78F1">
            <w:pPr>
              <w:pStyle w:val="tables"/>
              <w:jc w:val="both"/>
              <w:rPr>
                <w:rFonts w:cs="Arial"/>
                <w:sz w:val="20"/>
                <w:u w:val="single"/>
                <w:lang w:val="en-GB"/>
              </w:rPr>
            </w:pPr>
            <w:hyperlink w:anchor="COURSE" w:history="1">
              <w:r w:rsidR="00E30CDC" w:rsidRPr="00F7470E">
                <w:rPr>
                  <w:sz w:val="20"/>
                  <w:u w:val="single"/>
                </w:rPr>
                <w:t>COURSE</w:t>
              </w:r>
            </w:hyperlink>
          </w:p>
        </w:tc>
        <w:tc>
          <w:tcPr>
            <w:tcW w:w="2977" w:type="dxa"/>
          </w:tcPr>
          <w:p w14:paraId="372204A7"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992" w:type="dxa"/>
          </w:tcPr>
          <w:p w14:paraId="2F195CE6" w14:textId="77777777" w:rsidR="00E30CDC" w:rsidRPr="003E7511" w:rsidRDefault="00E30CDC" w:rsidP="001C78F1">
            <w:pPr>
              <w:pStyle w:val="tables"/>
              <w:rPr>
                <w:rFonts w:cs="Arial"/>
                <w:sz w:val="20"/>
                <w:lang w:val="en-GB"/>
              </w:rPr>
            </w:pPr>
            <w:r w:rsidRPr="003E7511">
              <w:rPr>
                <w:rFonts w:cs="Arial"/>
                <w:sz w:val="20"/>
                <w:lang w:val="en-GB"/>
              </w:rPr>
              <w:t>20</w:t>
            </w:r>
          </w:p>
        </w:tc>
        <w:tc>
          <w:tcPr>
            <w:tcW w:w="1134" w:type="dxa"/>
          </w:tcPr>
          <w:p w14:paraId="7B0DC269" w14:textId="77777777" w:rsidR="00E30CDC" w:rsidRPr="003E7511" w:rsidRDefault="00E30CDC" w:rsidP="001C78F1">
            <w:pPr>
              <w:pStyle w:val="tables"/>
              <w:ind w:left="-108" w:right="-108"/>
              <w:rPr>
                <w:rFonts w:cs="Arial"/>
                <w:sz w:val="20"/>
                <w:lang w:val="en-GB"/>
              </w:rPr>
            </w:pPr>
            <w:r w:rsidRPr="003E7511">
              <w:rPr>
                <w:rFonts w:cs="Arial"/>
                <w:sz w:val="20"/>
                <w:lang w:val="en-GB"/>
              </w:rPr>
              <w:t>21-40</w:t>
            </w:r>
          </w:p>
        </w:tc>
        <w:tc>
          <w:tcPr>
            <w:tcW w:w="992" w:type="dxa"/>
          </w:tcPr>
          <w:p w14:paraId="59E834B2"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C3A88ED"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BC357B">
              <w:rPr>
                <w:rFonts w:cs="Arial"/>
                <w:noProof/>
                <w:sz w:val="20"/>
                <w:lang w:val="en-GB"/>
              </w:rPr>
              <w:t>77</w:t>
            </w:r>
            <w:r w:rsidRPr="00F10050">
              <w:rPr>
                <w:sz w:val="20"/>
                <w:lang w:val="en-GB"/>
              </w:rPr>
              <w:fldChar w:fldCharType="end"/>
            </w:r>
          </w:p>
        </w:tc>
      </w:tr>
      <w:tr w:rsidR="004028F3" w:rsidRPr="003E7511" w14:paraId="4008A092" w14:textId="77777777" w:rsidTr="00B95008">
        <w:tc>
          <w:tcPr>
            <w:tcW w:w="993" w:type="dxa"/>
          </w:tcPr>
          <w:p w14:paraId="1F3E58C5" w14:textId="77777777" w:rsidR="00E30CDC" w:rsidRPr="003E7511" w:rsidRDefault="00E30CDC" w:rsidP="004E35C7">
            <w:pPr>
              <w:pStyle w:val="tables"/>
              <w:jc w:val="both"/>
              <w:rPr>
                <w:rFonts w:cs="Arial"/>
                <w:sz w:val="20"/>
                <w:lang w:val="en-GB"/>
              </w:rPr>
            </w:pPr>
            <w:r w:rsidRPr="003E7511">
              <w:rPr>
                <w:rFonts w:cs="Arial"/>
                <w:sz w:val="20"/>
                <w:lang w:val="en-GB"/>
              </w:rPr>
              <w:t>2.5</w:t>
            </w:r>
          </w:p>
        </w:tc>
        <w:tc>
          <w:tcPr>
            <w:tcW w:w="2126" w:type="dxa"/>
          </w:tcPr>
          <w:p w14:paraId="35E04A72" w14:textId="77777777" w:rsidR="00E30CDC" w:rsidRPr="00F7470E" w:rsidRDefault="000D2B92" w:rsidP="001C78F1">
            <w:pPr>
              <w:pStyle w:val="tables"/>
              <w:jc w:val="both"/>
              <w:rPr>
                <w:rFonts w:cs="Arial"/>
                <w:sz w:val="20"/>
                <w:u w:val="single"/>
                <w:lang w:val="en-GB"/>
              </w:rPr>
            </w:pPr>
            <w:hyperlink w:anchor="CRS_SRT" w:history="1">
              <w:r w:rsidR="00E30CDC" w:rsidRPr="00F7470E">
                <w:rPr>
                  <w:sz w:val="20"/>
                  <w:u w:val="single"/>
                </w:rPr>
                <w:t>CRS_SRT</w:t>
              </w:r>
            </w:hyperlink>
          </w:p>
        </w:tc>
        <w:tc>
          <w:tcPr>
            <w:tcW w:w="2977" w:type="dxa"/>
          </w:tcPr>
          <w:p w14:paraId="7894B8D3" w14:textId="77777777" w:rsidR="00E30CDC" w:rsidRPr="003E7511" w:rsidRDefault="00E30CDC" w:rsidP="000230D4">
            <w:pPr>
              <w:pStyle w:val="tables"/>
              <w:jc w:val="left"/>
              <w:rPr>
                <w:rFonts w:cs="Arial"/>
                <w:sz w:val="20"/>
                <w:lang w:val="en-GB"/>
              </w:rPr>
            </w:pPr>
            <w:r w:rsidRPr="003E7511">
              <w:rPr>
                <w:rFonts w:cs="Arial"/>
                <w:sz w:val="20"/>
                <w:lang w:val="en-GB"/>
              </w:rPr>
              <w:t>Course Start Date</w:t>
            </w:r>
          </w:p>
        </w:tc>
        <w:tc>
          <w:tcPr>
            <w:tcW w:w="992" w:type="dxa"/>
          </w:tcPr>
          <w:p w14:paraId="7C836671"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57FDFD8D" w14:textId="77777777" w:rsidR="00E30CDC" w:rsidRPr="003E7511" w:rsidRDefault="00E30CDC" w:rsidP="001C78F1">
            <w:pPr>
              <w:pStyle w:val="tables"/>
              <w:ind w:left="-108" w:right="-108"/>
              <w:rPr>
                <w:rFonts w:cs="Arial"/>
                <w:sz w:val="20"/>
                <w:lang w:val="en-GB"/>
              </w:rPr>
            </w:pPr>
            <w:r w:rsidRPr="003E7511">
              <w:rPr>
                <w:rFonts w:cs="Arial"/>
                <w:sz w:val="20"/>
                <w:lang w:val="en-GB"/>
              </w:rPr>
              <w:t>41-48</w:t>
            </w:r>
          </w:p>
        </w:tc>
        <w:tc>
          <w:tcPr>
            <w:tcW w:w="992" w:type="dxa"/>
          </w:tcPr>
          <w:p w14:paraId="45F4F7D8"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61D4E957"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_Ref488546175 \h </w:instrText>
            </w:r>
            <w:r w:rsidRPr="00F10050">
              <w:rPr>
                <w:sz w:val="20"/>
                <w:lang w:val="en-GB"/>
              </w:rPr>
            </w:r>
            <w:r w:rsidRPr="00F10050">
              <w:rPr>
                <w:sz w:val="20"/>
                <w:lang w:val="en-GB"/>
              </w:rPr>
              <w:fldChar w:fldCharType="separate"/>
            </w:r>
            <w:r w:rsidR="00BC357B">
              <w:rPr>
                <w:rFonts w:cs="Arial"/>
                <w:noProof/>
                <w:sz w:val="20"/>
                <w:lang w:val="en-GB"/>
              </w:rPr>
              <w:t>78</w:t>
            </w:r>
            <w:r w:rsidRPr="00F10050">
              <w:rPr>
                <w:sz w:val="20"/>
                <w:lang w:val="en-GB"/>
              </w:rPr>
              <w:fldChar w:fldCharType="end"/>
            </w:r>
          </w:p>
        </w:tc>
      </w:tr>
      <w:tr w:rsidR="004028F3" w:rsidRPr="003E7511" w14:paraId="4903CF05" w14:textId="77777777" w:rsidTr="00B95008">
        <w:tc>
          <w:tcPr>
            <w:tcW w:w="993" w:type="dxa"/>
          </w:tcPr>
          <w:p w14:paraId="2604E572" w14:textId="77777777" w:rsidR="00E30CDC" w:rsidRPr="003E7511" w:rsidRDefault="00E30CDC" w:rsidP="004E35C7">
            <w:pPr>
              <w:pStyle w:val="tables"/>
              <w:jc w:val="both"/>
              <w:rPr>
                <w:rFonts w:cs="Arial"/>
                <w:sz w:val="20"/>
                <w:lang w:val="en-GB"/>
              </w:rPr>
            </w:pPr>
            <w:r w:rsidRPr="003E7511">
              <w:rPr>
                <w:rFonts w:cs="Arial"/>
                <w:sz w:val="20"/>
                <w:lang w:val="en-GB"/>
              </w:rPr>
              <w:t>2.6</w:t>
            </w:r>
          </w:p>
        </w:tc>
        <w:tc>
          <w:tcPr>
            <w:tcW w:w="2126" w:type="dxa"/>
          </w:tcPr>
          <w:p w14:paraId="24E3092D" w14:textId="77777777" w:rsidR="00E30CDC" w:rsidRPr="00F7470E" w:rsidRDefault="000D2B92" w:rsidP="001C78F1">
            <w:pPr>
              <w:pStyle w:val="tables"/>
              <w:jc w:val="both"/>
              <w:rPr>
                <w:rFonts w:cs="Arial"/>
                <w:sz w:val="20"/>
                <w:u w:val="single"/>
                <w:lang w:val="en-GB"/>
              </w:rPr>
            </w:pPr>
            <w:hyperlink w:anchor="CRS_END" w:history="1">
              <w:r w:rsidR="00E30CDC" w:rsidRPr="00F7470E">
                <w:rPr>
                  <w:sz w:val="20"/>
                  <w:u w:val="single"/>
                </w:rPr>
                <w:t>CRS_END</w:t>
              </w:r>
            </w:hyperlink>
          </w:p>
        </w:tc>
        <w:tc>
          <w:tcPr>
            <w:tcW w:w="2977" w:type="dxa"/>
          </w:tcPr>
          <w:p w14:paraId="34E3D71E" w14:textId="77777777" w:rsidR="00E30CDC" w:rsidRPr="003E7511" w:rsidRDefault="00E30CDC" w:rsidP="000230D4">
            <w:pPr>
              <w:pStyle w:val="tables"/>
              <w:jc w:val="left"/>
              <w:rPr>
                <w:rFonts w:cs="Arial"/>
                <w:sz w:val="20"/>
                <w:lang w:val="en-GB"/>
              </w:rPr>
            </w:pPr>
            <w:r w:rsidRPr="003E7511">
              <w:rPr>
                <w:rFonts w:cs="Arial"/>
                <w:sz w:val="20"/>
                <w:lang w:val="en-GB"/>
              </w:rPr>
              <w:t>Course End Date</w:t>
            </w:r>
          </w:p>
        </w:tc>
        <w:tc>
          <w:tcPr>
            <w:tcW w:w="992" w:type="dxa"/>
          </w:tcPr>
          <w:p w14:paraId="23C07696"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2992266B" w14:textId="77777777" w:rsidR="00E30CDC" w:rsidRPr="003E7511" w:rsidRDefault="00E30CDC" w:rsidP="001C78F1">
            <w:pPr>
              <w:pStyle w:val="tables"/>
              <w:ind w:left="-108" w:right="-108"/>
              <w:rPr>
                <w:rFonts w:cs="Arial"/>
                <w:sz w:val="20"/>
                <w:lang w:val="en-GB"/>
              </w:rPr>
            </w:pPr>
            <w:r w:rsidRPr="003E7511">
              <w:rPr>
                <w:rFonts w:cs="Arial"/>
                <w:sz w:val="20"/>
                <w:lang w:val="en-GB"/>
              </w:rPr>
              <w:t>49-56</w:t>
            </w:r>
          </w:p>
        </w:tc>
        <w:tc>
          <w:tcPr>
            <w:tcW w:w="992" w:type="dxa"/>
          </w:tcPr>
          <w:p w14:paraId="66D8AD1D"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21760E00"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BC357B">
              <w:rPr>
                <w:rFonts w:cs="Arial"/>
                <w:noProof/>
                <w:sz w:val="20"/>
                <w:lang w:val="en-GB"/>
              </w:rPr>
              <w:t>80</w:t>
            </w:r>
            <w:r w:rsidRPr="00F10050">
              <w:rPr>
                <w:sz w:val="20"/>
                <w:lang w:val="en-GB"/>
              </w:rPr>
              <w:fldChar w:fldCharType="end"/>
            </w:r>
          </w:p>
        </w:tc>
      </w:tr>
      <w:tr w:rsidR="004028F3" w:rsidRPr="003E7511" w14:paraId="6AFC2764" w14:textId="77777777" w:rsidTr="00B95008">
        <w:tc>
          <w:tcPr>
            <w:tcW w:w="993" w:type="dxa"/>
          </w:tcPr>
          <w:p w14:paraId="3229D56C" w14:textId="77777777" w:rsidR="00E30CDC" w:rsidRPr="003E7511" w:rsidRDefault="00E30CDC" w:rsidP="004E35C7">
            <w:pPr>
              <w:pStyle w:val="tables"/>
              <w:jc w:val="both"/>
              <w:rPr>
                <w:rFonts w:cs="Arial"/>
                <w:sz w:val="20"/>
                <w:lang w:val="en-GB"/>
              </w:rPr>
            </w:pPr>
            <w:r w:rsidRPr="003E7511">
              <w:rPr>
                <w:rFonts w:cs="Arial"/>
                <w:sz w:val="20"/>
                <w:lang w:val="en-GB"/>
              </w:rPr>
              <w:t>2.7</w:t>
            </w:r>
          </w:p>
        </w:tc>
        <w:tc>
          <w:tcPr>
            <w:tcW w:w="2126" w:type="dxa"/>
          </w:tcPr>
          <w:p w14:paraId="09ED6B93" w14:textId="77777777" w:rsidR="00E30CDC" w:rsidRPr="00F7470E" w:rsidRDefault="000D2B92" w:rsidP="001C78F1">
            <w:pPr>
              <w:pStyle w:val="tables"/>
              <w:jc w:val="both"/>
              <w:rPr>
                <w:rFonts w:cs="Arial"/>
                <w:sz w:val="20"/>
                <w:u w:val="single"/>
                <w:lang w:val="en-GB"/>
              </w:rPr>
            </w:pPr>
            <w:hyperlink w:anchor="CRS_WTD" w:history="1">
              <w:r w:rsidR="00E30CDC" w:rsidRPr="00F7470E">
                <w:rPr>
                  <w:sz w:val="20"/>
                  <w:u w:val="single"/>
                </w:rPr>
                <w:t>CRS_WTD</w:t>
              </w:r>
            </w:hyperlink>
          </w:p>
        </w:tc>
        <w:tc>
          <w:tcPr>
            <w:tcW w:w="2977" w:type="dxa"/>
          </w:tcPr>
          <w:p w14:paraId="7444A9FC" w14:textId="77777777" w:rsidR="00E30CDC" w:rsidRPr="003E7511" w:rsidRDefault="00E30CDC" w:rsidP="000230D4">
            <w:pPr>
              <w:pStyle w:val="tables"/>
              <w:jc w:val="left"/>
              <w:rPr>
                <w:rFonts w:cs="Arial"/>
                <w:sz w:val="20"/>
                <w:lang w:val="en-GB"/>
              </w:rPr>
            </w:pPr>
            <w:r w:rsidRPr="003E7511">
              <w:rPr>
                <w:rFonts w:cs="Arial"/>
                <w:sz w:val="20"/>
                <w:lang w:val="en-GB"/>
              </w:rPr>
              <w:t>Student’s Course Withdrawal Date</w:t>
            </w:r>
          </w:p>
        </w:tc>
        <w:tc>
          <w:tcPr>
            <w:tcW w:w="992" w:type="dxa"/>
          </w:tcPr>
          <w:p w14:paraId="093A229C"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164E6A1B" w14:textId="77777777" w:rsidR="00E30CDC" w:rsidRPr="003E7511" w:rsidRDefault="00E30CDC" w:rsidP="001C78F1">
            <w:pPr>
              <w:pStyle w:val="tables"/>
              <w:ind w:left="-108" w:right="-108"/>
              <w:rPr>
                <w:rFonts w:cs="Arial"/>
                <w:sz w:val="20"/>
                <w:lang w:val="en-GB"/>
              </w:rPr>
            </w:pPr>
            <w:r w:rsidRPr="003E7511">
              <w:rPr>
                <w:rFonts w:cs="Arial"/>
                <w:sz w:val="20"/>
                <w:lang w:val="en-GB"/>
              </w:rPr>
              <w:t>57-64</w:t>
            </w:r>
          </w:p>
        </w:tc>
        <w:tc>
          <w:tcPr>
            <w:tcW w:w="992" w:type="dxa"/>
          </w:tcPr>
          <w:p w14:paraId="59494075"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6A3AC09D"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_Ref488546254 \h </w:instrText>
            </w:r>
            <w:r w:rsidRPr="00F10050">
              <w:rPr>
                <w:sz w:val="20"/>
                <w:lang w:val="en-GB"/>
              </w:rPr>
            </w:r>
            <w:r w:rsidRPr="00F10050">
              <w:rPr>
                <w:sz w:val="20"/>
                <w:lang w:val="en-GB"/>
              </w:rPr>
              <w:fldChar w:fldCharType="separate"/>
            </w:r>
            <w:r w:rsidR="00BC357B">
              <w:rPr>
                <w:rFonts w:cs="Arial"/>
                <w:noProof/>
                <w:sz w:val="20"/>
                <w:lang w:val="en-GB"/>
              </w:rPr>
              <w:t>81</w:t>
            </w:r>
            <w:r w:rsidRPr="00F10050">
              <w:rPr>
                <w:sz w:val="20"/>
                <w:lang w:val="en-GB"/>
              </w:rPr>
              <w:fldChar w:fldCharType="end"/>
            </w:r>
          </w:p>
        </w:tc>
      </w:tr>
      <w:tr w:rsidR="004028F3" w:rsidRPr="003E7511" w14:paraId="42DF49DD" w14:textId="77777777" w:rsidTr="00B95008">
        <w:tc>
          <w:tcPr>
            <w:tcW w:w="993" w:type="dxa"/>
          </w:tcPr>
          <w:p w14:paraId="668017CB"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2.8</w:t>
            </w:r>
          </w:p>
        </w:tc>
        <w:tc>
          <w:tcPr>
            <w:tcW w:w="2126" w:type="dxa"/>
          </w:tcPr>
          <w:p w14:paraId="5B1DB94F" w14:textId="77777777" w:rsidR="00E30CDC" w:rsidRPr="00F7470E" w:rsidRDefault="000D2B92" w:rsidP="001C78F1">
            <w:pPr>
              <w:pStyle w:val="tables"/>
              <w:jc w:val="both"/>
              <w:rPr>
                <w:rFonts w:cs="Arial"/>
                <w:sz w:val="20"/>
                <w:u w:val="single"/>
                <w:lang w:val="en-GB"/>
              </w:rPr>
            </w:pPr>
            <w:hyperlink w:anchor="ASSIST" w:history="1">
              <w:r w:rsidR="00E30CDC" w:rsidRPr="00F7470E">
                <w:rPr>
                  <w:sz w:val="20"/>
                  <w:u w:val="single"/>
                </w:rPr>
                <w:t>ASSIST</w:t>
              </w:r>
            </w:hyperlink>
          </w:p>
        </w:tc>
        <w:tc>
          <w:tcPr>
            <w:tcW w:w="2977" w:type="dxa"/>
          </w:tcPr>
          <w:p w14:paraId="1E5B017D" w14:textId="77777777" w:rsidR="00E30CDC" w:rsidRPr="003E7511" w:rsidRDefault="00D41E21" w:rsidP="001C78F1">
            <w:pPr>
              <w:pStyle w:val="tables"/>
              <w:jc w:val="left"/>
              <w:rPr>
                <w:rFonts w:cs="Arial"/>
                <w:sz w:val="20"/>
                <w:lang w:val="en-GB"/>
              </w:rPr>
            </w:pPr>
            <w:r w:rsidRPr="00615E1A">
              <w:rPr>
                <w:rFonts w:cs="Arial"/>
                <w:sz w:val="20"/>
                <w:lang w:val="en-GB"/>
              </w:rPr>
              <w:t>Category of Fees Assessment for International Students for each enrolment</w:t>
            </w:r>
          </w:p>
        </w:tc>
        <w:tc>
          <w:tcPr>
            <w:tcW w:w="992" w:type="dxa"/>
          </w:tcPr>
          <w:p w14:paraId="2454E091"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6737F171" w14:textId="77777777" w:rsidR="00E30CDC" w:rsidRPr="003E7511" w:rsidRDefault="00E30CDC" w:rsidP="001C78F1">
            <w:pPr>
              <w:pStyle w:val="tables"/>
              <w:ind w:left="-108" w:right="-108"/>
              <w:rPr>
                <w:rFonts w:cs="Arial"/>
                <w:sz w:val="20"/>
                <w:lang w:val="en-GB"/>
              </w:rPr>
            </w:pPr>
            <w:r w:rsidRPr="003E7511">
              <w:rPr>
                <w:rFonts w:cs="Arial"/>
                <w:sz w:val="20"/>
                <w:lang w:val="en-GB"/>
              </w:rPr>
              <w:t>65-66</w:t>
            </w:r>
          </w:p>
        </w:tc>
        <w:tc>
          <w:tcPr>
            <w:tcW w:w="992" w:type="dxa"/>
          </w:tcPr>
          <w:p w14:paraId="683662ED" w14:textId="77777777" w:rsidR="00E30CDC" w:rsidRPr="003E7511" w:rsidRDefault="00E30CDC" w:rsidP="001C78F1">
            <w:pPr>
              <w:pStyle w:val="tables"/>
              <w:jc w:val="left"/>
              <w:rPr>
                <w:rFonts w:cs="Arial"/>
                <w:sz w:val="20"/>
                <w:lang w:val="en-GB"/>
              </w:rPr>
            </w:pPr>
            <w:r w:rsidRPr="003E7511">
              <w:rPr>
                <w:rFonts w:cs="Arial"/>
                <w:sz w:val="20"/>
                <w:lang w:val="en-GB"/>
              </w:rPr>
              <w:t>D</w:t>
            </w:r>
          </w:p>
        </w:tc>
        <w:tc>
          <w:tcPr>
            <w:tcW w:w="851" w:type="dxa"/>
          </w:tcPr>
          <w:p w14:paraId="097E0700"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_Ref306869095 \h </w:instrText>
            </w:r>
            <w:r w:rsidRPr="00F10050">
              <w:rPr>
                <w:sz w:val="20"/>
                <w:lang w:val="en-GB"/>
              </w:rPr>
            </w:r>
            <w:r w:rsidRPr="00F10050">
              <w:rPr>
                <w:sz w:val="20"/>
                <w:lang w:val="en-GB"/>
              </w:rPr>
              <w:fldChar w:fldCharType="separate"/>
            </w:r>
            <w:r w:rsidR="00BC357B">
              <w:rPr>
                <w:rFonts w:cs="Arial"/>
                <w:noProof/>
                <w:sz w:val="20"/>
                <w:lang w:val="en-GB"/>
              </w:rPr>
              <w:t>82</w:t>
            </w:r>
            <w:r w:rsidRPr="00F10050">
              <w:rPr>
                <w:sz w:val="20"/>
                <w:lang w:val="en-GB"/>
              </w:rPr>
              <w:fldChar w:fldCharType="end"/>
            </w:r>
          </w:p>
        </w:tc>
      </w:tr>
      <w:tr w:rsidR="004028F3" w:rsidRPr="003E7511" w14:paraId="2B474434" w14:textId="77777777" w:rsidTr="00B95008">
        <w:tc>
          <w:tcPr>
            <w:tcW w:w="993" w:type="dxa"/>
          </w:tcPr>
          <w:p w14:paraId="0B218C57" w14:textId="77777777" w:rsidR="00E30CDC" w:rsidRPr="003E7511" w:rsidRDefault="00E30CDC" w:rsidP="004E35C7">
            <w:pPr>
              <w:pStyle w:val="tables"/>
              <w:jc w:val="both"/>
              <w:rPr>
                <w:rFonts w:cs="Arial"/>
                <w:sz w:val="20"/>
                <w:lang w:val="en-GB"/>
              </w:rPr>
            </w:pPr>
            <w:r w:rsidRPr="003E7511">
              <w:rPr>
                <w:rFonts w:cs="Arial"/>
                <w:sz w:val="20"/>
                <w:lang w:val="en-GB"/>
              </w:rPr>
              <w:t>2.9</w:t>
            </w:r>
          </w:p>
        </w:tc>
        <w:tc>
          <w:tcPr>
            <w:tcW w:w="2126" w:type="dxa"/>
          </w:tcPr>
          <w:p w14:paraId="21118C0C" w14:textId="77777777" w:rsidR="00E30CDC" w:rsidRPr="00F7470E" w:rsidRDefault="000D2B92" w:rsidP="001C78F1">
            <w:pPr>
              <w:pStyle w:val="tables"/>
              <w:jc w:val="both"/>
              <w:rPr>
                <w:rFonts w:cs="Arial"/>
                <w:sz w:val="20"/>
                <w:u w:val="single"/>
                <w:lang w:val="en-GB"/>
              </w:rPr>
            </w:pPr>
            <w:hyperlink w:anchor="ATTEND" w:history="1">
              <w:r w:rsidR="00E30CDC" w:rsidRPr="00F7470E">
                <w:rPr>
                  <w:sz w:val="20"/>
                  <w:u w:val="single"/>
                </w:rPr>
                <w:t>ATTEND</w:t>
              </w:r>
            </w:hyperlink>
          </w:p>
        </w:tc>
        <w:tc>
          <w:tcPr>
            <w:tcW w:w="2977" w:type="dxa"/>
          </w:tcPr>
          <w:p w14:paraId="393662CE" w14:textId="77777777" w:rsidR="00E30CDC" w:rsidRPr="003E7511" w:rsidRDefault="00E30CDC" w:rsidP="000230D4">
            <w:pPr>
              <w:pStyle w:val="tables"/>
              <w:jc w:val="left"/>
              <w:rPr>
                <w:rFonts w:cs="Arial"/>
                <w:sz w:val="20"/>
                <w:lang w:val="en-GB"/>
              </w:rPr>
            </w:pPr>
            <w:r w:rsidRPr="003E7511">
              <w:rPr>
                <w:rFonts w:cs="Arial"/>
                <w:sz w:val="20"/>
                <w:lang w:val="en-GB"/>
              </w:rPr>
              <w:t>Intramural/Extramural Attendance</w:t>
            </w:r>
          </w:p>
        </w:tc>
        <w:tc>
          <w:tcPr>
            <w:tcW w:w="992" w:type="dxa"/>
          </w:tcPr>
          <w:p w14:paraId="76794662"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258E1DBB" w14:textId="77777777" w:rsidR="00E30CDC" w:rsidRPr="003E7511" w:rsidRDefault="00E30CDC" w:rsidP="001C78F1">
            <w:pPr>
              <w:pStyle w:val="tables"/>
              <w:ind w:left="-108" w:right="-108"/>
              <w:rPr>
                <w:rFonts w:cs="Arial"/>
                <w:sz w:val="20"/>
                <w:lang w:val="en-GB"/>
              </w:rPr>
            </w:pPr>
            <w:r w:rsidRPr="003E7511">
              <w:rPr>
                <w:rFonts w:cs="Arial"/>
                <w:sz w:val="20"/>
                <w:lang w:val="en-GB"/>
              </w:rPr>
              <w:t>67</w:t>
            </w:r>
          </w:p>
        </w:tc>
        <w:tc>
          <w:tcPr>
            <w:tcW w:w="992" w:type="dxa"/>
          </w:tcPr>
          <w:p w14:paraId="581759C9"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2DC5F78"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_Ref488546290 \h </w:instrText>
            </w:r>
            <w:r w:rsidRPr="00F10050">
              <w:rPr>
                <w:sz w:val="20"/>
                <w:lang w:val="en-GB"/>
              </w:rPr>
            </w:r>
            <w:r w:rsidRPr="00F10050">
              <w:rPr>
                <w:sz w:val="20"/>
                <w:lang w:val="en-GB"/>
              </w:rPr>
              <w:fldChar w:fldCharType="separate"/>
            </w:r>
            <w:r w:rsidR="00BC357B">
              <w:rPr>
                <w:rFonts w:cs="Arial"/>
                <w:noProof/>
                <w:sz w:val="20"/>
                <w:lang w:val="en-GB"/>
              </w:rPr>
              <w:t>85</w:t>
            </w:r>
            <w:r w:rsidRPr="00F10050">
              <w:rPr>
                <w:sz w:val="20"/>
                <w:lang w:val="en-GB"/>
              </w:rPr>
              <w:fldChar w:fldCharType="end"/>
            </w:r>
          </w:p>
        </w:tc>
      </w:tr>
      <w:tr w:rsidR="004028F3" w:rsidRPr="003E7511" w14:paraId="5623ACF8" w14:textId="77777777" w:rsidTr="00B95008">
        <w:tc>
          <w:tcPr>
            <w:tcW w:w="993" w:type="dxa"/>
          </w:tcPr>
          <w:p w14:paraId="68104EE9" w14:textId="77777777" w:rsidR="00E30CDC" w:rsidRPr="003E7511" w:rsidRDefault="00E30CDC" w:rsidP="004E35C7">
            <w:pPr>
              <w:pStyle w:val="tables"/>
              <w:jc w:val="both"/>
              <w:rPr>
                <w:rFonts w:cs="Arial"/>
                <w:sz w:val="20"/>
                <w:lang w:val="en-GB"/>
              </w:rPr>
            </w:pPr>
            <w:r w:rsidRPr="003E7511">
              <w:rPr>
                <w:rFonts w:cs="Arial"/>
                <w:sz w:val="20"/>
                <w:lang w:val="en-GB"/>
              </w:rPr>
              <w:t>2.10</w:t>
            </w:r>
          </w:p>
        </w:tc>
        <w:tc>
          <w:tcPr>
            <w:tcW w:w="2126" w:type="dxa"/>
          </w:tcPr>
          <w:p w14:paraId="54B0408C" w14:textId="77777777" w:rsidR="00E30CDC" w:rsidRPr="00F7470E" w:rsidRDefault="000D2B92" w:rsidP="001C78F1">
            <w:pPr>
              <w:pStyle w:val="tables"/>
              <w:jc w:val="both"/>
              <w:rPr>
                <w:rFonts w:cs="Arial"/>
                <w:sz w:val="20"/>
                <w:u w:val="single"/>
                <w:lang w:val="en-GB"/>
              </w:rPr>
            </w:pPr>
            <w:hyperlink w:anchor="CRS_SITE" w:history="1">
              <w:r w:rsidR="00E30CDC" w:rsidRPr="00F7470E">
                <w:rPr>
                  <w:sz w:val="20"/>
                  <w:u w:val="single"/>
                </w:rPr>
                <w:t>CRS_SITE</w:t>
              </w:r>
            </w:hyperlink>
          </w:p>
        </w:tc>
        <w:tc>
          <w:tcPr>
            <w:tcW w:w="2977" w:type="dxa"/>
          </w:tcPr>
          <w:p w14:paraId="08A91706" w14:textId="77777777" w:rsidR="00E30CDC" w:rsidRPr="003E7511" w:rsidRDefault="00E30CDC" w:rsidP="000230D4">
            <w:pPr>
              <w:pStyle w:val="tables"/>
              <w:jc w:val="left"/>
              <w:rPr>
                <w:rFonts w:cs="Arial"/>
                <w:sz w:val="20"/>
                <w:lang w:val="en-GB"/>
              </w:rPr>
            </w:pPr>
            <w:r w:rsidRPr="003E7511">
              <w:rPr>
                <w:rFonts w:cs="Arial"/>
                <w:sz w:val="20"/>
                <w:lang w:val="en-GB"/>
              </w:rPr>
              <w:t>Course Delivery Site</w:t>
            </w:r>
          </w:p>
        </w:tc>
        <w:tc>
          <w:tcPr>
            <w:tcW w:w="992" w:type="dxa"/>
          </w:tcPr>
          <w:p w14:paraId="59E504B0"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41F1C707" w14:textId="77777777" w:rsidR="00E30CDC" w:rsidRPr="003E7511" w:rsidRDefault="00E30CDC" w:rsidP="001C78F1">
            <w:pPr>
              <w:pStyle w:val="tables"/>
              <w:ind w:left="-108" w:right="-108"/>
              <w:rPr>
                <w:rFonts w:cs="Arial"/>
                <w:sz w:val="20"/>
                <w:lang w:val="en-GB"/>
              </w:rPr>
            </w:pPr>
            <w:r w:rsidRPr="003E7511">
              <w:rPr>
                <w:rFonts w:cs="Arial"/>
                <w:sz w:val="20"/>
                <w:lang w:val="en-GB"/>
              </w:rPr>
              <w:t>68-69</w:t>
            </w:r>
          </w:p>
        </w:tc>
        <w:tc>
          <w:tcPr>
            <w:tcW w:w="992" w:type="dxa"/>
          </w:tcPr>
          <w:p w14:paraId="736D3161"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F0C4E46"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_Ref488546310 \h </w:instrText>
            </w:r>
            <w:r w:rsidRPr="00F10050">
              <w:rPr>
                <w:sz w:val="20"/>
                <w:lang w:val="en-GB"/>
              </w:rPr>
            </w:r>
            <w:r w:rsidRPr="00F10050">
              <w:rPr>
                <w:sz w:val="20"/>
                <w:lang w:val="en-GB"/>
              </w:rPr>
              <w:fldChar w:fldCharType="separate"/>
            </w:r>
            <w:r w:rsidR="00BC357B">
              <w:rPr>
                <w:rFonts w:cs="Arial"/>
                <w:noProof/>
                <w:sz w:val="20"/>
                <w:lang w:val="en-GB"/>
              </w:rPr>
              <w:t>87</w:t>
            </w:r>
            <w:r w:rsidRPr="00F10050">
              <w:rPr>
                <w:sz w:val="20"/>
                <w:lang w:val="en-GB"/>
              </w:rPr>
              <w:fldChar w:fldCharType="end"/>
            </w:r>
          </w:p>
        </w:tc>
      </w:tr>
      <w:tr w:rsidR="004028F3" w:rsidRPr="003E7511" w14:paraId="47C61148" w14:textId="77777777" w:rsidTr="00B95008">
        <w:tc>
          <w:tcPr>
            <w:tcW w:w="993" w:type="dxa"/>
          </w:tcPr>
          <w:p w14:paraId="31AF8242" w14:textId="77777777" w:rsidR="00E30CDC" w:rsidRPr="003E7511" w:rsidRDefault="00E30CDC" w:rsidP="004E35C7">
            <w:pPr>
              <w:pStyle w:val="tables"/>
              <w:jc w:val="both"/>
              <w:rPr>
                <w:rFonts w:cs="Arial"/>
                <w:sz w:val="20"/>
                <w:lang w:val="en-GB"/>
              </w:rPr>
            </w:pPr>
            <w:r w:rsidRPr="003E7511">
              <w:rPr>
                <w:rFonts w:cs="Arial"/>
                <w:sz w:val="20"/>
                <w:lang w:val="en-GB"/>
              </w:rPr>
              <w:t>2.11</w:t>
            </w:r>
          </w:p>
        </w:tc>
        <w:tc>
          <w:tcPr>
            <w:tcW w:w="2126" w:type="dxa"/>
          </w:tcPr>
          <w:p w14:paraId="3524E17D" w14:textId="77777777" w:rsidR="00E30CDC" w:rsidRPr="00F7470E" w:rsidRDefault="000D2B92" w:rsidP="001C78F1">
            <w:pPr>
              <w:pStyle w:val="tables"/>
              <w:jc w:val="both"/>
              <w:rPr>
                <w:rFonts w:cs="Arial"/>
                <w:sz w:val="20"/>
                <w:u w:val="single"/>
                <w:lang w:val="en-GB"/>
              </w:rPr>
            </w:pPr>
            <w:hyperlink w:anchor="FUNDING" w:history="1">
              <w:r w:rsidR="00E30CDC" w:rsidRPr="00F7470E">
                <w:rPr>
                  <w:sz w:val="20"/>
                  <w:u w:val="single"/>
                </w:rPr>
                <w:t>FUNDING</w:t>
              </w:r>
            </w:hyperlink>
          </w:p>
        </w:tc>
        <w:tc>
          <w:tcPr>
            <w:tcW w:w="2977" w:type="dxa"/>
          </w:tcPr>
          <w:p w14:paraId="62EB4523" w14:textId="77777777" w:rsidR="00E30CDC" w:rsidRPr="003E7511" w:rsidRDefault="00E30CDC" w:rsidP="000230D4">
            <w:pPr>
              <w:pStyle w:val="tables"/>
              <w:jc w:val="left"/>
              <w:rPr>
                <w:rFonts w:cs="Arial"/>
                <w:sz w:val="20"/>
                <w:lang w:val="en-GB"/>
              </w:rPr>
            </w:pPr>
            <w:r w:rsidRPr="003E7511">
              <w:rPr>
                <w:rFonts w:cs="Arial"/>
                <w:sz w:val="20"/>
                <w:lang w:val="en-GB"/>
              </w:rPr>
              <w:t>Source of Funding</w:t>
            </w:r>
          </w:p>
        </w:tc>
        <w:tc>
          <w:tcPr>
            <w:tcW w:w="992" w:type="dxa"/>
          </w:tcPr>
          <w:p w14:paraId="76C8298D"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77EEFE41" w14:textId="77777777" w:rsidR="00E30CDC" w:rsidRPr="003E7511" w:rsidRDefault="00E30CDC" w:rsidP="001C78F1">
            <w:pPr>
              <w:pStyle w:val="tables"/>
              <w:ind w:left="-108" w:right="-108"/>
              <w:rPr>
                <w:rFonts w:cs="Arial"/>
                <w:sz w:val="20"/>
                <w:lang w:val="en-GB"/>
              </w:rPr>
            </w:pPr>
            <w:r w:rsidRPr="003E7511">
              <w:rPr>
                <w:rFonts w:cs="Arial"/>
                <w:sz w:val="20"/>
                <w:lang w:val="en-GB"/>
              </w:rPr>
              <w:t>70-71</w:t>
            </w:r>
          </w:p>
        </w:tc>
        <w:tc>
          <w:tcPr>
            <w:tcW w:w="992" w:type="dxa"/>
          </w:tcPr>
          <w:p w14:paraId="269D0385"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709CBB30"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_Ref488546327 \h </w:instrText>
            </w:r>
            <w:r w:rsidRPr="00F10050">
              <w:rPr>
                <w:sz w:val="20"/>
                <w:lang w:val="en-GB"/>
              </w:rPr>
            </w:r>
            <w:r w:rsidRPr="00F10050">
              <w:rPr>
                <w:sz w:val="20"/>
                <w:lang w:val="en-GB"/>
              </w:rPr>
              <w:fldChar w:fldCharType="separate"/>
            </w:r>
            <w:r w:rsidR="00BC357B">
              <w:rPr>
                <w:rFonts w:cs="Arial"/>
                <w:noProof/>
                <w:sz w:val="20"/>
                <w:lang w:val="en-GB"/>
              </w:rPr>
              <w:t>89</w:t>
            </w:r>
            <w:r w:rsidRPr="00F10050">
              <w:rPr>
                <w:sz w:val="20"/>
                <w:lang w:val="en-GB"/>
              </w:rPr>
              <w:fldChar w:fldCharType="end"/>
            </w:r>
          </w:p>
        </w:tc>
      </w:tr>
      <w:tr w:rsidR="004028F3" w:rsidRPr="003E7511" w14:paraId="74356ABE" w14:textId="77777777" w:rsidTr="00B95008">
        <w:tc>
          <w:tcPr>
            <w:tcW w:w="993" w:type="dxa"/>
          </w:tcPr>
          <w:p w14:paraId="1491BFEA"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2.12</w:t>
            </w:r>
          </w:p>
        </w:tc>
        <w:tc>
          <w:tcPr>
            <w:tcW w:w="2126" w:type="dxa"/>
          </w:tcPr>
          <w:p w14:paraId="367C35CC" w14:textId="77777777" w:rsidR="00E30CDC" w:rsidRPr="00F7470E" w:rsidRDefault="000D2B92" w:rsidP="001C78F1">
            <w:pPr>
              <w:pStyle w:val="tables"/>
              <w:jc w:val="both"/>
              <w:rPr>
                <w:rFonts w:cs="Arial"/>
                <w:sz w:val="20"/>
                <w:u w:val="single"/>
                <w:lang w:val="en-GB"/>
              </w:rPr>
            </w:pPr>
            <w:hyperlink w:anchor="RESIDENCY" w:history="1">
              <w:r w:rsidR="00E30CDC" w:rsidRPr="00F7470E">
                <w:rPr>
                  <w:sz w:val="20"/>
                  <w:u w:val="single"/>
                </w:rPr>
                <w:t>RESIDENCY</w:t>
              </w:r>
            </w:hyperlink>
          </w:p>
        </w:tc>
        <w:tc>
          <w:tcPr>
            <w:tcW w:w="2977" w:type="dxa"/>
          </w:tcPr>
          <w:p w14:paraId="56289904" w14:textId="77777777" w:rsidR="00E30CDC" w:rsidRPr="003E7511" w:rsidRDefault="00E30CDC" w:rsidP="001C78F1">
            <w:pPr>
              <w:pStyle w:val="tables"/>
              <w:jc w:val="left"/>
              <w:rPr>
                <w:rFonts w:cs="Arial"/>
                <w:sz w:val="20"/>
                <w:lang w:val="en-GB"/>
              </w:rPr>
            </w:pPr>
            <w:r w:rsidRPr="003E7511">
              <w:rPr>
                <w:rFonts w:cs="Arial"/>
                <w:sz w:val="20"/>
                <w:lang w:val="en-GB"/>
              </w:rPr>
              <w:t>Residential Status</w:t>
            </w:r>
          </w:p>
        </w:tc>
        <w:tc>
          <w:tcPr>
            <w:tcW w:w="992" w:type="dxa"/>
          </w:tcPr>
          <w:p w14:paraId="6E831A59"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3696B7C0" w14:textId="77777777" w:rsidR="00E30CDC" w:rsidRPr="003E7511" w:rsidRDefault="00E30CDC" w:rsidP="001C78F1">
            <w:pPr>
              <w:pStyle w:val="tables"/>
              <w:ind w:left="-108" w:right="-108"/>
              <w:rPr>
                <w:rFonts w:cs="Arial"/>
                <w:sz w:val="20"/>
                <w:lang w:val="en-GB"/>
              </w:rPr>
            </w:pPr>
            <w:r w:rsidRPr="003E7511">
              <w:rPr>
                <w:rFonts w:cs="Arial"/>
                <w:sz w:val="20"/>
                <w:lang w:val="en-GB"/>
              </w:rPr>
              <w:t>72</w:t>
            </w:r>
          </w:p>
        </w:tc>
        <w:tc>
          <w:tcPr>
            <w:tcW w:w="992" w:type="dxa"/>
          </w:tcPr>
          <w:p w14:paraId="4F141E7C"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1E25DCD"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_Ref306869135 \h </w:instrText>
            </w:r>
            <w:r w:rsidRPr="00F10050">
              <w:rPr>
                <w:sz w:val="20"/>
                <w:lang w:val="en-GB"/>
              </w:rPr>
            </w:r>
            <w:r w:rsidRPr="00F10050">
              <w:rPr>
                <w:sz w:val="20"/>
                <w:lang w:val="en-GB"/>
              </w:rPr>
              <w:fldChar w:fldCharType="separate"/>
            </w:r>
            <w:r w:rsidR="00BC357B">
              <w:rPr>
                <w:rFonts w:cs="Arial"/>
                <w:noProof/>
                <w:sz w:val="20"/>
                <w:lang w:val="en-GB"/>
              </w:rPr>
              <w:t>93</w:t>
            </w:r>
            <w:r w:rsidRPr="00F10050">
              <w:rPr>
                <w:sz w:val="20"/>
                <w:lang w:val="en-GB"/>
              </w:rPr>
              <w:fldChar w:fldCharType="end"/>
            </w:r>
          </w:p>
        </w:tc>
      </w:tr>
      <w:tr w:rsidR="003F1814" w:rsidRPr="00A604B4" w14:paraId="1581EC4C" w14:textId="77777777" w:rsidTr="00B95008">
        <w:tc>
          <w:tcPr>
            <w:tcW w:w="993" w:type="dxa"/>
          </w:tcPr>
          <w:p w14:paraId="404D0318" w14:textId="77777777" w:rsidR="003F1814" w:rsidRPr="00A604B4" w:rsidRDefault="003F1814" w:rsidP="004E35C7">
            <w:pPr>
              <w:pStyle w:val="tables"/>
              <w:jc w:val="both"/>
              <w:rPr>
                <w:rFonts w:cs="Arial"/>
                <w:sz w:val="20"/>
                <w:lang w:val="en-GB"/>
              </w:rPr>
            </w:pPr>
            <w:r w:rsidRPr="00A604B4">
              <w:rPr>
                <w:rFonts w:cs="Arial"/>
                <w:sz w:val="20"/>
                <w:lang w:val="en-GB"/>
              </w:rPr>
              <w:t>2.13</w:t>
            </w:r>
          </w:p>
        </w:tc>
        <w:tc>
          <w:tcPr>
            <w:tcW w:w="2126" w:type="dxa"/>
          </w:tcPr>
          <w:p w14:paraId="657C8429" w14:textId="77777777" w:rsidR="003F1814" w:rsidRPr="00A604B4" w:rsidRDefault="003F1814" w:rsidP="001C78F1">
            <w:pPr>
              <w:pStyle w:val="tables"/>
              <w:jc w:val="both"/>
              <w:rPr>
                <w:rFonts w:cs="Arial"/>
                <w:sz w:val="20"/>
                <w:u w:val="single"/>
                <w:lang w:val="en-GB"/>
              </w:rPr>
            </w:pPr>
            <w:r w:rsidRPr="00A604B4">
              <w:rPr>
                <w:rFonts w:cs="Arial"/>
                <w:sz w:val="20"/>
                <w:u w:val="single"/>
                <w:lang w:val="en-GB"/>
              </w:rPr>
              <w:t>AUS_RESIDENCY</w:t>
            </w:r>
          </w:p>
        </w:tc>
        <w:tc>
          <w:tcPr>
            <w:tcW w:w="2977" w:type="dxa"/>
          </w:tcPr>
          <w:p w14:paraId="74E70DEE" w14:textId="77777777" w:rsidR="003F1814" w:rsidRPr="00A604B4" w:rsidRDefault="003F1814" w:rsidP="000230D4">
            <w:pPr>
              <w:pStyle w:val="tables"/>
              <w:jc w:val="left"/>
              <w:rPr>
                <w:rFonts w:cs="Arial"/>
                <w:sz w:val="20"/>
                <w:lang w:val="en-GB"/>
              </w:rPr>
            </w:pPr>
            <w:r w:rsidRPr="00A604B4">
              <w:rPr>
                <w:rFonts w:cs="Arial"/>
                <w:sz w:val="20"/>
                <w:lang w:val="en-GB"/>
              </w:rPr>
              <w:t>Australian Residential Status</w:t>
            </w:r>
          </w:p>
        </w:tc>
        <w:tc>
          <w:tcPr>
            <w:tcW w:w="992" w:type="dxa"/>
          </w:tcPr>
          <w:p w14:paraId="5F0E5906" w14:textId="77777777" w:rsidR="003F1814" w:rsidRPr="00A604B4" w:rsidRDefault="003F1814" w:rsidP="001C78F1">
            <w:pPr>
              <w:pStyle w:val="tables"/>
              <w:rPr>
                <w:rFonts w:cs="Arial"/>
                <w:sz w:val="20"/>
                <w:lang w:val="en-GB"/>
              </w:rPr>
            </w:pPr>
            <w:r w:rsidRPr="00A604B4">
              <w:rPr>
                <w:rFonts w:cs="Arial"/>
                <w:sz w:val="20"/>
                <w:lang w:val="en-GB"/>
              </w:rPr>
              <w:t>1</w:t>
            </w:r>
          </w:p>
        </w:tc>
        <w:tc>
          <w:tcPr>
            <w:tcW w:w="1134" w:type="dxa"/>
          </w:tcPr>
          <w:p w14:paraId="447A14DE" w14:textId="77777777" w:rsidR="003F1814" w:rsidRPr="00A604B4" w:rsidRDefault="003F1814" w:rsidP="001C78F1">
            <w:pPr>
              <w:pStyle w:val="tables"/>
              <w:ind w:left="-108" w:right="-108"/>
              <w:rPr>
                <w:rFonts w:cs="Arial"/>
                <w:sz w:val="20"/>
                <w:lang w:val="en-GB"/>
              </w:rPr>
            </w:pPr>
            <w:r w:rsidRPr="00A604B4">
              <w:rPr>
                <w:rFonts w:cs="Arial"/>
                <w:sz w:val="20"/>
                <w:lang w:val="en-GB"/>
              </w:rPr>
              <w:t>73</w:t>
            </w:r>
          </w:p>
        </w:tc>
        <w:tc>
          <w:tcPr>
            <w:tcW w:w="992" w:type="dxa"/>
          </w:tcPr>
          <w:p w14:paraId="1A7F72C0" w14:textId="77777777" w:rsidR="003F1814" w:rsidRPr="00A604B4" w:rsidRDefault="003F1814" w:rsidP="001C78F1">
            <w:pPr>
              <w:pStyle w:val="tables"/>
              <w:jc w:val="left"/>
              <w:rPr>
                <w:rFonts w:cs="Arial"/>
                <w:sz w:val="20"/>
                <w:lang w:val="en-GB"/>
              </w:rPr>
            </w:pPr>
            <w:r w:rsidRPr="00A604B4">
              <w:rPr>
                <w:rFonts w:cs="Arial"/>
                <w:sz w:val="20"/>
                <w:lang w:val="en-GB"/>
              </w:rPr>
              <w:t>B,C,D</w:t>
            </w:r>
          </w:p>
        </w:tc>
        <w:tc>
          <w:tcPr>
            <w:tcW w:w="851" w:type="dxa"/>
          </w:tcPr>
          <w:p w14:paraId="2661EB05" w14:textId="77777777" w:rsidR="003F1814" w:rsidRPr="001C30C9" w:rsidRDefault="00424B48" w:rsidP="000D52D5">
            <w:pPr>
              <w:pStyle w:val="tables"/>
              <w:rPr>
                <w:rFonts w:cs="Arial"/>
                <w:sz w:val="20"/>
                <w:lang w:val="en-GB"/>
              </w:rPr>
            </w:pPr>
            <w:r w:rsidRPr="00422B90">
              <w:rPr>
                <w:rFonts w:cs="Arial"/>
                <w:sz w:val="20"/>
                <w:lang w:val="en-GB"/>
              </w:rPr>
              <w:fldChar w:fldCharType="begin"/>
            </w:r>
            <w:r w:rsidR="00422B90" w:rsidRPr="00422B90">
              <w:rPr>
                <w:rFonts w:cs="Arial"/>
                <w:sz w:val="20"/>
                <w:lang w:val="en-GB"/>
              </w:rPr>
              <w:instrText xml:space="preserve"> PAGEREF _Ref396294551 \h </w:instrText>
            </w:r>
            <w:r w:rsidRPr="00422B90">
              <w:rPr>
                <w:rFonts w:cs="Arial"/>
                <w:sz w:val="20"/>
                <w:lang w:val="en-GB"/>
              </w:rPr>
            </w:r>
            <w:r w:rsidRPr="00422B90">
              <w:rPr>
                <w:rFonts w:cs="Arial"/>
                <w:sz w:val="20"/>
                <w:lang w:val="en-GB"/>
              </w:rPr>
              <w:fldChar w:fldCharType="separate"/>
            </w:r>
            <w:r w:rsidR="00BC357B">
              <w:rPr>
                <w:rFonts w:cs="Arial"/>
                <w:noProof/>
                <w:sz w:val="20"/>
                <w:lang w:val="en-GB"/>
              </w:rPr>
              <w:t>94</w:t>
            </w:r>
            <w:r w:rsidRPr="00422B90">
              <w:rPr>
                <w:rFonts w:cs="Arial"/>
                <w:sz w:val="20"/>
                <w:lang w:val="en-GB"/>
              </w:rPr>
              <w:fldChar w:fldCharType="end"/>
            </w:r>
          </w:p>
        </w:tc>
      </w:tr>
      <w:tr w:rsidR="004028F3" w:rsidRPr="00A604B4" w14:paraId="3BB669D8" w14:textId="77777777" w:rsidTr="00B95008">
        <w:tc>
          <w:tcPr>
            <w:tcW w:w="993" w:type="dxa"/>
          </w:tcPr>
          <w:p w14:paraId="3452CC0B" w14:textId="77777777" w:rsidR="00E30CDC" w:rsidRPr="00A604B4" w:rsidRDefault="001C30C9" w:rsidP="001C30C9">
            <w:pPr>
              <w:pStyle w:val="tables"/>
              <w:jc w:val="both"/>
              <w:rPr>
                <w:rFonts w:cs="Arial"/>
                <w:sz w:val="20"/>
                <w:lang w:val="en-GB"/>
              </w:rPr>
            </w:pPr>
            <w:r>
              <w:rPr>
                <w:rFonts w:cs="Arial"/>
                <w:sz w:val="20"/>
                <w:lang w:val="en-GB"/>
              </w:rPr>
              <w:t>2.13.1</w:t>
            </w:r>
          </w:p>
        </w:tc>
        <w:tc>
          <w:tcPr>
            <w:tcW w:w="2126" w:type="dxa"/>
          </w:tcPr>
          <w:p w14:paraId="676A90D2" w14:textId="77777777" w:rsidR="00E30CDC" w:rsidRPr="00A604B4" w:rsidRDefault="001C30C9" w:rsidP="001C78F1">
            <w:pPr>
              <w:pStyle w:val="tables"/>
              <w:jc w:val="both"/>
              <w:rPr>
                <w:rFonts w:cs="Arial"/>
                <w:sz w:val="20"/>
                <w:u w:val="single"/>
                <w:lang w:val="en-GB"/>
              </w:rPr>
            </w:pPr>
            <w:r>
              <w:rPr>
                <w:rFonts w:cs="Arial"/>
                <w:sz w:val="20"/>
                <w:u w:val="single"/>
                <w:lang w:val="en-GB"/>
              </w:rPr>
              <w:t>MANAAPPR</w:t>
            </w:r>
          </w:p>
        </w:tc>
        <w:tc>
          <w:tcPr>
            <w:tcW w:w="2977" w:type="dxa"/>
          </w:tcPr>
          <w:p w14:paraId="7E42A56C" w14:textId="77777777" w:rsidR="00E30CDC" w:rsidRPr="00A604B4" w:rsidRDefault="001C30C9" w:rsidP="000230D4">
            <w:pPr>
              <w:pStyle w:val="tables"/>
              <w:jc w:val="left"/>
              <w:rPr>
                <w:rFonts w:cs="Arial"/>
                <w:sz w:val="20"/>
                <w:lang w:val="en-GB"/>
              </w:rPr>
            </w:pPr>
            <w:r>
              <w:rPr>
                <w:rFonts w:cs="Arial"/>
                <w:sz w:val="20"/>
                <w:lang w:val="en-GB"/>
              </w:rPr>
              <w:t>Managed Apprenticeship</w:t>
            </w:r>
          </w:p>
        </w:tc>
        <w:tc>
          <w:tcPr>
            <w:tcW w:w="992" w:type="dxa"/>
          </w:tcPr>
          <w:p w14:paraId="5DD117F8" w14:textId="77777777" w:rsidR="00E30CDC" w:rsidRPr="00A604B4" w:rsidRDefault="003F1814" w:rsidP="001C78F1">
            <w:pPr>
              <w:pStyle w:val="tables"/>
              <w:rPr>
                <w:rFonts w:cs="Arial"/>
                <w:sz w:val="20"/>
                <w:lang w:val="en-GB"/>
              </w:rPr>
            </w:pPr>
            <w:r w:rsidRPr="00A604B4">
              <w:rPr>
                <w:rFonts w:cs="Arial"/>
                <w:sz w:val="20"/>
                <w:lang w:val="en-GB"/>
              </w:rPr>
              <w:t>1</w:t>
            </w:r>
          </w:p>
        </w:tc>
        <w:tc>
          <w:tcPr>
            <w:tcW w:w="1134" w:type="dxa"/>
          </w:tcPr>
          <w:p w14:paraId="39916920" w14:textId="77777777" w:rsidR="00E30CDC" w:rsidRPr="00A604B4" w:rsidRDefault="00E30CDC" w:rsidP="001C78F1">
            <w:pPr>
              <w:pStyle w:val="tables"/>
              <w:ind w:left="-108" w:right="-108"/>
              <w:rPr>
                <w:rFonts w:cs="Arial"/>
                <w:sz w:val="20"/>
                <w:lang w:val="en-GB"/>
              </w:rPr>
            </w:pPr>
            <w:r w:rsidRPr="00A604B4">
              <w:rPr>
                <w:rFonts w:cs="Arial"/>
                <w:sz w:val="20"/>
                <w:lang w:val="en-GB"/>
              </w:rPr>
              <w:t>74</w:t>
            </w:r>
          </w:p>
        </w:tc>
        <w:tc>
          <w:tcPr>
            <w:tcW w:w="992" w:type="dxa"/>
          </w:tcPr>
          <w:p w14:paraId="1A7AB6E9" w14:textId="77777777" w:rsidR="00E30CDC" w:rsidRPr="00A604B4" w:rsidRDefault="001C30C9" w:rsidP="001C78F1">
            <w:pPr>
              <w:pStyle w:val="tables"/>
              <w:jc w:val="left"/>
              <w:rPr>
                <w:rFonts w:cs="Arial"/>
                <w:sz w:val="20"/>
                <w:lang w:val="en-GB"/>
              </w:rPr>
            </w:pPr>
            <w:r>
              <w:rPr>
                <w:rFonts w:cs="Arial"/>
                <w:sz w:val="20"/>
                <w:lang w:val="en-GB"/>
              </w:rPr>
              <w:t>D</w:t>
            </w:r>
          </w:p>
        </w:tc>
        <w:tc>
          <w:tcPr>
            <w:tcW w:w="851" w:type="dxa"/>
          </w:tcPr>
          <w:p w14:paraId="70C7CAA7" w14:textId="77777777" w:rsidR="00E30CDC" w:rsidRPr="00A604B4" w:rsidRDefault="00424B48" w:rsidP="008C4832">
            <w:pPr>
              <w:pStyle w:val="tables"/>
              <w:rPr>
                <w:rFonts w:cs="Arial"/>
                <w:sz w:val="20"/>
                <w:u w:val="single"/>
                <w:lang w:val="en-GB"/>
              </w:rPr>
            </w:pPr>
            <w:r>
              <w:rPr>
                <w:rFonts w:cs="Arial"/>
                <w:sz w:val="20"/>
                <w:lang w:val="en-GB"/>
              </w:rPr>
              <w:fldChar w:fldCharType="begin"/>
            </w:r>
            <w:r w:rsidR="008C4832">
              <w:rPr>
                <w:rFonts w:cs="Arial"/>
                <w:sz w:val="20"/>
                <w:lang w:val="en-GB"/>
              </w:rPr>
              <w:instrText xml:space="preserve"> PAGEREF  MANAAPPR \h </w:instrText>
            </w:r>
            <w:r>
              <w:rPr>
                <w:rFonts w:cs="Arial"/>
                <w:sz w:val="20"/>
                <w:lang w:val="en-GB"/>
              </w:rPr>
            </w:r>
            <w:r>
              <w:rPr>
                <w:rFonts w:cs="Arial"/>
                <w:sz w:val="20"/>
                <w:lang w:val="en-GB"/>
              </w:rPr>
              <w:fldChar w:fldCharType="separate"/>
            </w:r>
            <w:r w:rsidR="00BC357B">
              <w:rPr>
                <w:rFonts w:cs="Arial"/>
                <w:noProof/>
                <w:sz w:val="20"/>
                <w:lang w:val="en-GB"/>
              </w:rPr>
              <w:t>95</w:t>
            </w:r>
            <w:r>
              <w:rPr>
                <w:rFonts w:cs="Arial"/>
                <w:sz w:val="20"/>
                <w:lang w:val="en-GB"/>
              </w:rPr>
              <w:fldChar w:fldCharType="end"/>
            </w:r>
          </w:p>
        </w:tc>
      </w:tr>
      <w:tr w:rsidR="004028F3" w:rsidRPr="003E7511" w14:paraId="177D8C0C" w14:textId="77777777" w:rsidTr="00B95008">
        <w:tc>
          <w:tcPr>
            <w:tcW w:w="993" w:type="dxa"/>
          </w:tcPr>
          <w:p w14:paraId="60076300" w14:textId="77777777" w:rsidR="00E30CDC" w:rsidRPr="00774549" w:rsidRDefault="00E30CDC" w:rsidP="001C30C9">
            <w:pPr>
              <w:pStyle w:val="tables"/>
              <w:jc w:val="both"/>
              <w:rPr>
                <w:rFonts w:cs="Arial"/>
                <w:sz w:val="20"/>
                <w:lang w:val="en-GB"/>
              </w:rPr>
            </w:pPr>
            <w:r w:rsidRPr="00774549">
              <w:rPr>
                <w:rFonts w:cs="Arial"/>
                <w:sz w:val="20"/>
                <w:lang w:val="en-GB"/>
              </w:rPr>
              <w:t>2.14</w:t>
            </w:r>
          </w:p>
        </w:tc>
        <w:tc>
          <w:tcPr>
            <w:tcW w:w="2126" w:type="dxa"/>
          </w:tcPr>
          <w:p w14:paraId="166DE78C" w14:textId="77777777" w:rsidR="00E30CDC" w:rsidRPr="00774549" w:rsidRDefault="000D2B92" w:rsidP="001C78F1">
            <w:pPr>
              <w:pStyle w:val="tables"/>
              <w:jc w:val="both"/>
              <w:rPr>
                <w:rFonts w:cs="Arial"/>
                <w:sz w:val="20"/>
                <w:u w:val="single"/>
                <w:lang w:val="en-GB"/>
              </w:rPr>
            </w:pPr>
            <w:hyperlink w:anchor="CATEGORY" w:history="1">
              <w:r w:rsidR="00E30CDC" w:rsidRPr="00774549">
                <w:rPr>
                  <w:sz w:val="20"/>
                  <w:u w:val="single"/>
                </w:rPr>
                <w:t>CATEGORY</w:t>
              </w:r>
            </w:hyperlink>
          </w:p>
        </w:tc>
        <w:tc>
          <w:tcPr>
            <w:tcW w:w="2977" w:type="dxa"/>
          </w:tcPr>
          <w:p w14:paraId="11589298" w14:textId="77777777" w:rsidR="00E30CDC" w:rsidRPr="00774549" w:rsidRDefault="00E30CDC" w:rsidP="001C78F1">
            <w:pPr>
              <w:pStyle w:val="tables"/>
              <w:jc w:val="left"/>
              <w:rPr>
                <w:rFonts w:cs="Arial"/>
                <w:sz w:val="20"/>
                <w:lang w:val="en-GB"/>
              </w:rPr>
            </w:pPr>
            <w:r w:rsidRPr="00774549">
              <w:rPr>
                <w:rFonts w:cs="Arial"/>
                <w:sz w:val="20"/>
                <w:lang w:val="en-GB"/>
              </w:rPr>
              <w:t>Funding Category</w:t>
            </w:r>
          </w:p>
        </w:tc>
        <w:tc>
          <w:tcPr>
            <w:tcW w:w="992" w:type="dxa"/>
          </w:tcPr>
          <w:p w14:paraId="0DFC958F" w14:textId="77777777" w:rsidR="00E30CDC" w:rsidRPr="00774549" w:rsidRDefault="00E30CDC" w:rsidP="001C78F1">
            <w:pPr>
              <w:pStyle w:val="tables"/>
              <w:rPr>
                <w:rFonts w:cs="Arial"/>
                <w:sz w:val="20"/>
                <w:lang w:val="en-GB"/>
              </w:rPr>
            </w:pPr>
            <w:r w:rsidRPr="00774549">
              <w:rPr>
                <w:rFonts w:cs="Arial"/>
                <w:sz w:val="20"/>
                <w:lang w:val="en-GB"/>
              </w:rPr>
              <w:t>2</w:t>
            </w:r>
          </w:p>
        </w:tc>
        <w:tc>
          <w:tcPr>
            <w:tcW w:w="1134" w:type="dxa"/>
          </w:tcPr>
          <w:p w14:paraId="2E02353D" w14:textId="77777777" w:rsidR="00E30CDC" w:rsidRPr="00774549" w:rsidRDefault="00E30CDC" w:rsidP="001C78F1">
            <w:pPr>
              <w:pStyle w:val="tables"/>
              <w:ind w:left="-108" w:right="-108"/>
              <w:rPr>
                <w:rFonts w:cs="Arial"/>
                <w:sz w:val="20"/>
                <w:lang w:val="en-GB"/>
              </w:rPr>
            </w:pPr>
            <w:r w:rsidRPr="00774549">
              <w:rPr>
                <w:rFonts w:cs="Arial"/>
                <w:sz w:val="20"/>
                <w:lang w:val="en-GB"/>
              </w:rPr>
              <w:t>75-76</w:t>
            </w:r>
          </w:p>
        </w:tc>
        <w:tc>
          <w:tcPr>
            <w:tcW w:w="992" w:type="dxa"/>
          </w:tcPr>
          <w:p w14:paraId="25C13808" w14:textId="77777777" w:rsidR="00E30CDC" w:rsidRPr="00774549" w:rsidRDefault="00E30CDC" w:rsidP="001C78F1">
            <w:pPr>
              <w:pStyle w:val="tables"/>
              <w:jc w:val="left"/>
              <w:rPr>
                <w:rFonts w:cs="Arial"/>
                <w:sz w:val="20"/>
                <w:lang w:val="en-GB"/>
              </w:rPr>
            </w:pPr>
            <w:r w:rsidRPr="00774549">
              <w:rPr>
                <w:rFonts w:cs="Arial"/>
                <w:sz w:val="20"/>
                <w:lang w:val="en-GB"/>
              </w:rPr>
              <w:t>B,C,D</w:t>
            </w:r>
          </w:p>
        </w:tc>
        <w:tc>
          <w:tcPr>
            <w:tcW w:w="851" w:type="dxa"/>
          </w:tcPr>
          <w:p w14:paraId="008F60B4" w14:textId="77777777"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_Ref488546448 \h </w:instrText>
            </w:r>
            <w:r w:rsidRPr="00774549">
              <w:rPr>
                <w:sz w:val="20"/>
                <w:lang w:val="en-GB"/>
              </w:rPr>
            </w:r>
            <w:r w:rsidRPr="00774549">
              <w:rPr>
                <w:sz w:val="20"/>
                <w:lang w:val="en-GB"/>
              </w:rPr>
              <w:fldChar w:fldCharType="separate"/>
            </w:r>
            <w:r w:rsidR="00BC357B">
              <w:rPr>
                <w:rFonts w:cs="Arial"/>
                <w:noProof/>
                <w:sz w:val="20"/>
                <w:lang w:val="en-GB"/>
              </w:rPr>
              <w:t>97</w:t>
            </w:r>
            <w:r w:rsidRPr="00774549">
              <w:rPr>
                <w:sz w:val="20"/>
                <w:lang w:val="en-GB"/>
              </w:rPr>
              <w:fldChar w:fldCharType="end"/>
            </w:r>
          </w:p>
        </w:tc>
      </w:tr>
      <w:tr w:rsidR="004028F3" w:rsidRPr="003E7511" w14:paraId="1E3C5AE5" w14:textId="77777777" w:rsidTr="00B95008">
        <w:tc>
          <w:tcPr>
            <w:tcW w:w="993" w:type="dxa"/>
          </w:tcPr>
          <w:p w14:paraId="467253BE" w14:textId="77777777" w:rsidR="00E30CDC" w:rsidRPr="00774549" w:rsidRDefault="00E30CDC" w:rsidP="001C30C9">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2.15</w:t>
            </w:r>
          </w:p>
        </w:tc>
        <w:tc>
          <w:tcPr>
            <w:tcW w:w="2126" w:type="dxa"/>
          </w:tcPr>
          <w:p w14:paraId="2B038BE2" w14:textId="77777777" w:rsidR="00E30CDC" w:rsidRPr="00774549" w:rsidRDefault="000D2B92" w:rsidP="001C78F1">
            <w:pPr>
              <w:pStyle w:val="tables"/>
              <w:jc w:val="both"/>
              <w:rPr>
                <w:rFonts w:cs="Arial"/>
                <w:sz w:val="20"/>
                <w:u w:val="single"/>
                <w:lang w:val="en-GB"/>
              </w:rPr>
            </w:pPr>
            <w:hyperlink w:anchor="CLASS" w:history="1">
              <w:r w:rsidR="00E30CDC" w:rsidRPr="00774549">
                <w:rPr>
                  <w:sz w:val="20"/>
                  <w:u w:val="single"/>
                </w:rPr>
                <w:t>CLASS</w:t>
              </w:r>
            </w:hyperlink>
          </w:p>
        </w:tc>
        <w:tc>
          <w:tcPr>
            <w:tcW w:w="2977" w:type="dxa"/>
          </w:tcPr>
          <w:p w14:paraId="421A35D1" w14:textId="77777777" w:rsidR="00E30CDC" w:rsidRPr="00774549" w:rsidRDefault="00E30CDC" w:rsidP="001C78F1">
            <w:pPr>
              <w:pStyle w:val="tables"/>
              <w:jc w:val="left"/>
              <w:rPr>
                <w:rFonts w:cs="Arial"/>
                <w:sz w:val="20"/>
                <w:lang w:val="en-GB"/>
              </w:rPr>
            </w:pPr>
            <w:r w:rsidRPr="00774549">
              <w:rPr>
                <w:rFonts w:cs="Arial"/>
                <w:sz w:val="20"/>
                <w:lang w:val="en-GB"/>
              </w:rPr>
              <w:t>Course Classification</w:t>
            </w:r>
          </w:p>
        </w:tc>
        <w:tc>
          <w:tcPr>
            <w:tcW w:w="992" w:type="dxa"/>
          </w:tcPr>
          <w:p w14:paraId="028F6F2B" w14:textId="77777777" w:rsidR="00E30CDC" w:rsidRPr="00774549" w:rsidRDefault="00E30CDC" w:rsidP="001C78F1">
            <w:pPr>
              <w:pStyle w:val="tables"/>
              <w:rPr>
                <w:rFonts w:cs="Arial"/>
                <w:sz w:val="20"/>
                <w:lang w:val="en-GB"/>
              </w:rPr>
            </w:pPr>
            <w:r w:rsidRPr="00774549">
              <w:rPr>
                <w:rFonts w:cs="Arial"/>
                <w:sz w:val="20"/>
                <w:lang w:val="en-GB"/>
              </w:rPr>
              <w:t>4</w:t>
            </w:r>
          </w:p>
        </w:tc>
        <w:tc>
          <w:tcPr>
            <w:tcW w:w="1134" w:type="dxa"/>
          </w:tcPr>
          <w:p w14:paraId="53A868BC" w14:textId="77777777" w:rsidR="00E30CDC" w:rsidRPr="00774549" w:rsidRDefault="00E30CDC" w:rsidP="001C78F1">
            <w:pPr>
              <w:pStyle w:val="tables"/>
              <w:ind w:left="-108" w:right="-108"/>
              <w:rPr>
                <w:rFonts w:cs="Arial"/>
                <w:sz w:val="20"/>
                <w:lang w:val="en-GB"/>
              </w:rPr>
            </w:pPr>
            <w:r w:rsidRPr="00774549">
              <w:rPr>
                <w:rFonts w:cs="Arial"/>
                <w:sz w:val="20"/>
                <w:lang w:val="en-GB"/>
              </w:rPr>
              <w:t>77-80</w:t>
            </w:r>
          </w:p>
        </w:tc>
        <w:tc>
          <w:tcPr>
            <w:tcW w:w="992" w:type="dxa"/>
          </w:tcPr>
          <w:p w14:paraId="7EC6E344" w14:textId="77777777" w:rsidR="00E30CDC" w:rsidRPr="00774549" w:rsidRDefault="00E30CDC" w:rsidP="001C78F1">
            <w:pPr>
              <w:pStyle w:val="tables"/>
              <w:jc w:val="left"/>
              <w:rPr>
                <w:rFonts w:cs="Arial"/>
                <w:sz w:val="20"/>
                <w:lang w:val="en-GB"/>
              </w:rPr>
            </w:pPr>
            <w:r w:rsidRPr="00774549">
              <w:rPr>
                <w:rFonts w:cs="Arial"/>
                <w:sz w:val="20"/>
                <w:lang w:val="en-GB"/>
              </w:rPr>
              <w:t>B,C,D</w:t>
            </w:r>
          </w:p>
        </w:tc>
        <w:tc>
          <w:tcPr>
            <w:tcW w:w="851" w:type="dxa"/>
          </w:tcPr>
          <w:p w14:paraId="2F0998EC" w14:textId="77777777"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_Ref488546495 \h </w:instrText>
            </w:r>
            <w:r w:rsidRPr="00774549">
              <w:rPr>
                <w:sz w:val="20"/>
                <w:lang w:val="en-GB"/>
              </w:rPr>
            </w:r>
            <w:r w:rsidRPr="00774549">
              <w:rPr>
                <w:sz w:val="20"/>
                <w:lang w:val="en-GB"/>
              </w:rPr>
              <w:fldChar w:fldCharType="separate"/>
            </w:r>
            <w:r w:rsidR="00BC357B">
              <w:rPr>
                <w:rFonts w:cs="Arial"/>
                <w:noProof/>
                <w:sz w:val="20"/>
                <w:lang w:val="en-GB"/>
              </w:rPr>
              <w:t>100</w:t>
            </w:r>
            <w:r w:rsidRPr="00774549">
              <w:rPr>
                <w:sz w:val="20"/>
                <w:lang w:val="en-GB"/>
              </w:rPr>
              <w:fldChar w:fldCharType="end"/>
            </w:r>
          </w:p>
        </w:tc>
      </w:tr>
      <w:tr w:rsidR="004028F3" w:rsidRPr="003E7511" w14:paraId="34B6F1C4" w14:textId="77777777" w:rsidTr="00B95008">
        <w:tc>
          <w:tcPr>
            <w:tcW w:w="993" w:type="dxa"/>
          </w:tcPr>
          <w:p w14:paraId="0C77CFC6"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2.16</w:t>
            </w:r>
          </w:p>
        </w:tc>
        <w:tc>
          <w:tcPr>
            <w:tcW w:w="2126" w:type="dxa"/>
          </w:tcPr>
          <w:p w14:paraId="6B6A8477" w14:textId="77777777" w:rsidR="00E30CDC" w:rsidRPr="00F7470E" w:rsidRDefault="000D2B92" w:rsidP="001C78F1">
            <w:pPr>
              <w:pStyle w:val="tables"/>
              <w:jc w:val="both"/>
              <w:rPr>
                <w:rFonts w:cs="Arial"/>
                <w:sz w:val="20"/>
                <w:u w:val="single"/>
                <w:lang w:val="en-GB"/>
              </w:rPr>
            </w:pPr>
            <w:hyperlink w:anchor="NZSCED" w:history="1">
              <w:r w:rsidR="00E30CDC" w:rsidRPr="00F7470E">
                <w:rPr>
                  <w:sz w:val="20"/>
                  <w:u w:val="single"/>
                </w:rPr>
                <w:t>NZSCED</w:t>
              </w:r>
            </w:hyperlink>
          </w:p>
        </w:tc>
        <w:tc>
          <w:tcPr>
            <w:tcW w:w="2977" w:type="dxa"/>
          </w:tcPr>
          <w:p w14:paraId="7068C981" w14:textId="77777777" w:rsidR="00E30CDC" w:rsidRPr="003E7511" w:rsidRDefault="00E30CDC" w:rsidP="001C78F1">
            <w:pPr>
              <w:pStyle w:val="tables"/>
              <w:jc w:val="left"/>
              <w:rPr>
                <w:rFonts w:cs="Arial"/>
                <w:sz w:val="20"/>
                <w:lang w:val="en-GB"/>
              </w:rPr>
            </w:pPr>
            <w:r w:rsidRPr="003E7511">
              <w:rPr>
                <w:rFonts w:cs="Arial"/>
                <w:sz w:val="20"/>
                <w:lang w:val="en-GB"/>
              </w:rPr>
              <w:t>NZSCED Field of Study</w:t>
            </w:r>
          </w:p>
        </w:tc>
        <w:tc>
          <w:tcPr>
            <w:tcW w:w="992" w:type="dxa"/>
          </w:tcPr>
          <w:p w14:paraId="7F0758DD"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57E911FE" w14:textId="77777777" w:rsidR="00E30CDC" w:rsidRPr="003E7511" w:rsidRDefault="00E30CDC" w:rsidP="001C78F1">
            <w:pPr>
              <w:pStyle w:val="tables"/>
              <w:ind w:left="-108" w:right="-108"/>
              <w:rPr>
                <w:rFonts w:cs="Arial"/>
                <w:sz w:val="20"/>
                <w:lang w:val="en-GB"/>
              </w:rPr>
            </w:pPr>
            <w:r w:rsidRPr="003E7511">
              <w:rPr>
                <w:rFonts w:cs="Arial"/>
                <w:sz w:val="20"/>
                <w:lang w:val="en-GB"/>
              </w:rPr>
              <w:t>81-86</w:t>
            </w:r>
          </w:p>
        </w:tc>
        <w:tc>
          <w:tcPr>
            <w:tcW w:w="992" w:type="dxa"/>
          </w:tcPr>
          <w:p w14:paraId="236412EB"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1368C73"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_Ref488546513 \h </w:instrText>
            </w:r>
            <w:r w:rsidRPr="00F10050">
              <w:rPr>
                <w:sz w:val="20"/>
                <w:lang w:val="en-GB"/>
              </w:rPr>
            </w:r>
            <w:r w:rsidRPr="00F10050">
              <w:rPr>
                <w:sz w:val="20"/>
                <w:lang w:val="en-GB"/>
              </w:rPr>
              <w:fldChar w:fldCharType="separate"/>
            </w:r>
            <w:r w:rsidR="00BC357B">
              <w:rPr>
                <w:rFonts w:cs="Arial"/>
                <w:noProof/>
                <w:sz w:val="20"/>
                <w:lang w:val="en-GB"/>
              </w:rPr>
              <w:t>101</w:t>
            </w:r>
            <w:r w:rsidRPr="00F10050">
              <w:rPr>
                <w:sz w:val="20"/>
                <w:lang w:val="en-GB"/>
              </w:rPr>
              <w:fldChar w:fldCharType="end"/>
            </w:r>
          </w:p>
        </w:tc>
      </w:tr>
      <w:tr w:rsidR="004028F3" w:rsidRPr="003E7511" w14:paraId="3C39C369" w14:textId="77777777" w:rsidTr="00B95008">
        <w:tc>
          <w:tcPr>
            <w:tcW w:w="993" w:type="dxa"/>
          </w:tcPr>
          <w:p w14:paraId="6965CBCF"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2.17</w:t>
            </w:r>
          </w:p>
        </w:tc>
        <w:tc>
          <w:tcPr>
            <w:tcW w:w="2126" w:type="dxa"/>
          </w:tcPr>
          <w:p w14:paraId="0148BBB7" w14:textId="77777777" w:rsidR="00E30CDC" w:rsidRPr="00F7470E" w:rsidRDefault="000D2B92" w:rsidP="001C78F1">
            <w:pPr>
              <w:pStyle w:val="tables"/>
              <w:jc w:val="both"/>
              <w:rPr>
                <w:rFonts w:cs="Arial"/>
                <w:sz w:val="20"/>
                <w:u w:val="single"/>
                <w:lang w:val="en-GB"/>
              </w:rPr>
            </w:pPr>
            <w:hyperlink w:anchor="FACTOR" w:history="1">
              <w:r w:rsidR="00E30CDC" w:rsidRPr="00F7470E">
                <w:rPr>
                  <w:sz w:val="20"/>
                  <w:u w:val="single"/>
                </w:rPr>
                <w:t>FACTOR</w:t>
              </w:r>
            </w:hyperlink>
          </w:p>
        </w:tc>
        <w:tc>
          <w:tcPr>
            <w:tcW w:w="2977" w:type="dxa"/>
          </w:tcPr>
          <w:p w14:paraId="5E560417" w14:textId="77777777" w:rsidR="00E30CDC" w:rsidRPr="003E7511" w:rsidRDefault="00E30CDC" w:rsidP="001C78F1">
            <w:pPr>
              <w:pStyle w:val="tables"/>
              <w:jc w:val="left"/>
              <w:rPr>
                <w:rFonts w:cs="Arial"/>
                <w:sz w:val="20"/>
                <w:lang w:val="en-GB"/>
              </w:rPr>
            </w:pPr>
            <w:r w:rsidRPr="003E7511">
              <w:rPr>
                <w:rFonts w:cs="Arial"/>
                <w:sz w:val="20"/>
                <w:lang w:val="en-GB"/>
              </w:rPr>
              <w:t>Course EFTS Factor</w:t>
            </w:r>
          </w:p>
        </w:tc>
        <w:tc>
          <w:tcPr>
            <w:tcW w:w="992" w:type="dxa"/>
          </w:tcPr>
          <w:p w14:paraId="24E7D16E"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6C5A3D8D" w14:textId="77777777" w:rsidR="00E30CDC" w:rsidRPr="003E7511" w:rsidRDefault="00E30CDC" w:rsidP="001C78F1">
            <w:pPr>
              <w:pStyle w:val="tables"/>
              <w:ind w:left="-108" w:right="-108"/>
              <w:rPr>
                <w:rFonts w:cs="Arial"/>
                <w:sz w:val="20"/>
                <w:lang w:val="en-GB"/>
              </w:rPr>
            </w:pPr>
            <w:r w:rsidRPr="003E7511">
              <w:rPr>
                <w:rFonts w:cs="Arial"/>
                <w:sz w:val="20"/>
                <w:lang w:val="en-GB"/>
              </w:rPr>
              <w:t>87-92</w:t>
            </w:r>
          </w:p>
        </w:tc>
        <w:tc>
          <w:tcPr>
            <w:tcW w:w="992" w:type="dxa"/>
          </w:tcPr>
          <w:p w14:paraId="5CF84D32"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CB6647C"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BC357B">
              <w:rPr>
                <w:rFonts w:cs="Arial"/>
                <w:noProof/>
                <w:sz w:val="20"/>
                <w:lang w:val="en-GB"/>
              </w:rPr>
              <w:t>102</w:t>
            </w:r>
            <w:r w:rsidRPr="00F10050">
              <w:rPr>
                <w:sz w:val="20"/>
                <w:lang w:val="en-GB"/>
              </w:rPr>
              <w:fldChar w:fldCharType="end"/>
            </w:r>
          </w:p>
        </w:tc>
      </w:tr>
      <w:tr w:rsidR="004028F3" w:rsidRPr="003E7511" w14:paraId="79DBC640" w14:textId="77777777" w:rsidTr="00B95008">
        <w:tc>
          <w:tcPr>
            <w:tcW w:w="993" w:type="dxa"/>
          </w:tcPr>
          <w:p w14:paraId="0F0A6F3C"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2.18</w:t>
            </w:r>
          </w:p>
        </w:tc>
        <w:tc>
          <w:tcPr>
            <w:tcW w:w="2126" w:type="dxa"/>
          </w:tcPr>
          <w:p w14:paraId="1E5A0D57" w14:textId="77777777" w:rsidR="00E30CDC" w:rsidRPr="00F7470E" w:rsidRDefault="000D2B92" w:rsidP="001C78F1">
            <w:pPr>
              <w:pStyle w:val="tables"/>
              <w:jc w:val="both"/>
              <w:rPr>
                <w:rFonts w:cs="Arial"/>
                <w:sz w:val="20"/>
                <w:u w:val="single"/>
                <w:lang w:val="en-GB"/>
              </w:rPr>
            </w:pPr>
            <w:hyperlink w:anchor="EFTS_MTH" w:history="1">
              <w:r w:rsidR="00E30CDC" w:rsidRPr="00F7470E">
                <w:rPr>
                  <w:sz w:val="20"/>
                  <w:u w:val="single"/>
                </w:rPr>
                <w:t>EFTS_MTH</w:t>
              </w:r>
            </w:hyperlink>
          </w:p>
        </w:tc>
        <w:tc>
          <w:tcPr>
            <w:tcW w:w="2977" w:type="dxa"/>
          </w:tcPr>
          <w:p w14:paraId="7FBE9373" w14:textId="77777777" w:rsidR="00E30CDC" w:rsidRPr="003E7511" w:rsidRDefault="00E30CDC" w:rsidP="001C78F1">
            <w:pPr>
              <w:pStyle w:val="tables"/>
              <w:jc w:val="left"/>
              <w:rPr>
                <w:rFonts w:cs="Arial"/>
                <w:sz w:val="20"/>
                <w:lang w:val="en-GB"/>
              </w:rPr>
            </w:pPr>
            <w:r w:rsidRPr="003E7511">
              <w:rPr>
                <w:rFonts w:cs="Arial"/>
                <w:sz w:val="20"/>
                <w:lang w:val="en-GB"/>
              </w:rPr>
              <w:t>EFTS by Month</w:t>
            </w:r>
          </w:p>
        </w:tc>
        <w:tc>
          <w:tcPr>
            <w:tcW w:w="992" w:type="dxa"/>
          </w:tcPr>
          <w:p w14:paraId="4D2BA29B" w14:textId="77777777" w:rsidR="00E30CDC" w:rsidRPr="003E7511" w:rsidRDefault="00E30CDC" w:rsidP="001C78F1">
            <w:pPr>
              <w:pStyle w:val="tables"/>
              <w:rPr>
                <w:rFonts w:cs="Arial"/>
                <w:sz w:val="20"/>
                <w:lang w:val="en-GB"/>
              </w:rPr>
            </w:pPr>
            <w:r w:rsidRPr="003E7511">
              <w:rPr>
                <w:rFonts w:cs="Arial"/>
                <w:sz w:val="20"/>
                <w:lang w:val="en-GB"/>
              </w:rPr>
              <w:t>84</w:t>
            </w:r>
          </w:p>
        </w:tc>
        <w:tc>
          <w:tcPr>
            <w:tcW w:w="1134" w:type="dxa"/>
          </w:tcPr>
          <w:p w14:paraId="1E09E9A8" w14:textId="77777777" w:rsidR="00E30CDC" w:rsidRPr="003E7511" w:rsidRDefault="00E30CDC" w:rsidP="001C78F1">
            <w:pPr>
              <w:pStyle w:val="tables"/>
              <w:ind w:left="-108" w:right="-108"/>
              <w:rPr>
                <w:rFonts w:cs="Arial"/>
                <w:sz w:val="20"/>
                <w:lang w:val="en-GB"/>
              </w:rPr>
            </w:pPr>
            <w:r w:rsidRPr="003E7511">
              <w:rPr>
                <w:rFonts w:cs="Arial"/>
                <w:sz w:val="20"/>
                <w:lang w:val="en-GB"/>
              </w:rPr>
              <w:t>93-176</w:t>
            </w:r>
          </w:p>
        </w:tc>
        <w:tc>
          <w:tcPr>
            <w:tcW w:w="992" w:type="dxa"/>
          </w:tcPr>
          <w:p w14:paraId="7D55813C"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44BC545"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EFTS_MTH \h </w:instrText>
            </w:r>
            <w:r w:rsidRPr="00F10050">
              <w:rPr>
                <w:sz w:val="20"/>
                <w:lang w:val="en-GB"/>
              </w:rPr>
            </w:r>
            <w:r w:rsidRPr="00F10050">
              <w:rPr>
                <w:sz w:val="20"/>
                <w:lang w:val="en-GB"/>
              </w:rPr>
              <w:fldChar w:fldCharType="separate"/>
            </w:r>
            <w:r w:rsidR="00BC357B">
              <w:rPr>
                <w:rFonts w:cs="Arial"/>
                <w:noProof/>
                <w:sz w:val="20"/>
                <w:lang w:val="en-GB"/>
              </w:rPr>
              <w:t>104</w:t>
            </w:r>
            <w:r w:rsidRPr="00F10050">
              <w:rPr>
                <w:sz w:val="20"/>
                <w:lang w:val="en-GB"/>
              </w:rPr>
              <w:fldChar w:fldCharType="end"/>
            </w:r>
          </w:p>
        </w:tc>
      </w:tr>
      <w:tr w:rsidR="004028F3" w:rsidRPr="003E7511" w14:paraId="2F2375AA" w14:textId="77777777" w:rsidTr="00B95008">
        <w:tc>
          <w:tcPr>
            <w:tcW w:w="993" w:type="dxa"/>
          </w:tcPr>
          <w:p w14:paraId="7F516B73"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2.19</w:t>
            </w:r>
          </w:p>
        </w:tc>
        <w:tc>
          <w:tcPr>
            <w:tcW w:w="2126" w:type="dxa"/>
          </w:tcPr>
          <w:p w14:paraId="719411B0" w14:textId="77777777" w:rsidR="00E30CDC" w:rsidRPr="00F7470E" w:rsidRDefault="000D2B92" w:rsidP="001C78F1">
            <w:pPr>
              <w:pStyle w:val="tables"/>
              <w:jc w:val="both"/>
              <w:rPr>
                <w:rFonts w:cs="Arial"/>
                <w:sz w:val="20"/>
                <w:u w:val="single"/>
                <w:lang w:val="en-GB"/>
              </w:rPr>
            </w:pPr>
            <w:hyperlink w:anchor="NSN" w:history="1">
              <w:r w:rsidR="00E30CDC" w:rsidRPr="00F7470E">
                <w:rPr>
                  <w:sz w:val="20"/>
                  <w:u w:val="single"/>
                </w:rPr>
                <w:t>NSN</w:t>
              </w:r>
            </w:hyperlink>
          </w:p>
        </w:tc>
        <w:tc>
          <w:tcPr>
            <w:tcW w:w="2977" w:type="dxa"/>
          </w:tcPr>
          <w:p w14:paraId="587770F7" w14:textId="77777777" w:rsidR="00E30CDC" w:rsidRPr="003E7511" w:rsidRDefault="00E30CDC" w:rsidP="001C78F1">
            <w:pPr>
              <w:pStyle w:val="tables"/>
              <w:jc w:val="left"/>
              <w:rPr>
                <w:rFonts w:cs="Arial"/>
                <w:sz w:val="20"/>
                <w:lang w:val="en-GB"/>
              </w:rPr>
            </w:pPr>
            <w:r w:rsidRPr="003E7511">
              <w:rPr>
                <w:rFonts w:cs="Arial"/>
                <w:sz w:val="20"/>
                <w:lang w:val="en-GB"/>
              </w:rPr>
              <w:t>National Student Number</w:t>
            </w:r>
          </w:p>
        </w:tc>
        <w:tc>
          <w:tcPr>
            <w:tcW w:w="992" w:type="dxa"/>
          </w:tcPr>
          <w:p w14:paraId="7935A073"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19594B20" w14:textId="77777777" w:rsidR="00E30CDC" w:rsidRPr="003E7511" w:rsidRDefault="00E30CDC" w:rsidP="001C78F1">
            <w:pPr>
              <w:pStyle w:val="tables"/>
              <w:ind w:left="-108" w:right="-108"/>
              <w:rPr>
                <w:rFonts w:cs="Arial"/>
                <w:sz w:val="20"/>
                <w:lang w:val="en-GB"/>
              </w:rPr>
            </w:pPr>
            <w:r w:rsidRPr="003E7511">
              <w:rPr>
                <w:rFonts w:cs="Arial"/>
                <w:sz w:val="20"/>
                <w:lang w:val="en-GB"/>
              </w:rPr>
              <w:t>177-186</w:t>
            </w:r>
          </w:p>
        </w:tc>
        <w:tc>
          <w:tcPr>
            <w:tcW w:w="992" w:type="dxa"/>
          </w:tcPr>
          <w:p w14:paraId="11A3BB1B"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14DC24A"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_Ref306869206 \h </w:instrText>
            </w:r>
            <w:r w:rsidRPr="00F10050">
              <w:rPr>
                <w:sz w:val="20"/>
                <w:lang w:val="en-GB"/>
              </w:rPr>
            </w:r>
            <w:r w:rsidRPr="00F10050">
              <w:rPr>
                <w:sz w:val="20"/>
                <w:lang w:val="en-GB"/>
              </w:rPr>
              <w:fldChar w:fldCharType="separate"/>
            </w:r>
            <w:r w:rsidR="00BC357B">
              <w:rPr>
                <w:rFonts w:cs="Arial"/>
                <w:noProof/>
                <w:sz w:val="20"/>
                <w:lang w:val="en-GB"/>
              </w:rPr>
              <w:t>66</w:t>
            </w:r>
            <w:r w:rsidRPr="00F10050">
              <w:rPr>
                <w:sz w:val="20"/>
                <w:lang w:val="en-GB"/>
              </w:rPr>
              <w:fldChar w:fldCharType="end"/>
            </w:r>
          </w:p>
        </w:tc>
      </w:tr>
    </w:tbl>
    <w:p w14:paraId="7E65B9FE" w14:textId="77777777" w:rsidR="00E30CDC" w:rsidRDefault="00E30CDC" w:rsidP="00344475"/>
    <w:p w14:paraId="1F9D512B" w14:textId="77777777" w:rsidR="00E30CDC" w:rsidRDefault="00E30CDC" w:rsidP="00BC0841">
      <w:pPr>
        <w:pStyle w:val="note"/>
        <w:tabs>
          <w:tab w:val="clear" w:pos="567"/>
          <w:tab w:val="left" w:pos="0"/>
        </w:tabs>
        <w:ind w:left="0" w:firstLine="0"/>
        <w:rPr>
          <w:lang w:val="en-GB"/>
        </w:rPr>
      </w:pPr>
      <w:r>
        <w:rPr>
          <w:b/>
          <w:lang w:val="en-GB"/>
        </w:rPr>
        <w:t xml:space="preserve">Notes:  </w:t>
      </w:r>
      <w:r>
        <w:rPr>
          <w:lang w:val="en-GB"/>
        </w:rPr>
        <w:t>A student enrolled in two or more courses will have two or more records in the Course Enrolment file, but only one record in the Student file.</w:t>
      </w:r>
    </w:p>
    <w:p w14:paraId="713F96E4" w14:textId="77777777" w:rsidR="00283188" w:rsidRDefault="00283188" w:rsidP="00BC0841">
      <w:pPr>
        <w:pStyle w:val="note"/>
        <w:tabs>
          <w:tab w:val="clear" w:pos="567"/>
          <w:tab w:val="left" w:pos="0"/>
        </w:tabs>
        <w:ind w:left="0" w:firstLine="0"/>
        <w:rPr>
          <w:lang w:val="en-GB"/>
        </w:rPr>
      </w:pPr>
    </w:p>
    <w:p w14:paraId="2F8C927A" w14:textId="77777777" w:rsidR="00661F76" w:rsidRDefault="00283188" w:rsidP="00066522">
      <w:pPr>
        <w:rPr>
          <w:b/>
          <w:lang w:val="en-GB"/>
        </w:rPr>
      </w:pPr>
      <w:r w:rsidRPr="00386EC9">
        <w:rPr>
          <w:b/>
          <w:lang w:val="en-GB"/>
        </w:rPr>
        <w:t xml:space="preserve">Validation </w:t>
      </w:r>
    </w:p>
    <w:p w14:paraId="3EDC30A8" w14:textId="77777777" w:rsidR="00661F76" w:rsidRPr="00066522" w:rsidRDefault="00283188" w:rsidP="00066522">
      <w:pPr>
        <w:rPr>
          <w:b/>
          <w:lang w:val="en-GB"/>
        </w:rPr>
      </w:pPr>
      <w:r w:rsidRPr="00386EC9">
        <w:rPr>
          <w:b/>
          <w:lang w:val="en-GB"/>
        </w:rPr>
        <w:t>Error</w:t>
      </w:r>
      <w:r>
        <w:rPr>
          <w:b/>
          <w:lang w:val="en-GB"/>
        </w:rPr>
        <w:t xml:space="preserve">s: </w:t>
      </w:r>
      <w:r w:rsidR="00424B48" w:rsidRPr="00066522">
        <w:rPr>
          <w:b/>
          <w:lang w:val="en-GB"/>
        </w:rPr>
        <w:t xml:space="preserve"> </w:t>
      </w:r>
    </w:p>
    <w:tbl>
      <w:tblPr>
        <w:tblW w:w="8449" w:type="dxa"/>
        <w:tblInd w:w="1440" w:type="dxa"/>
        <w:tblLayout w:type="fixed"/>
        <w:tblLook w:val="04A0" w:firstRow="1" w:lastRow="0" w:firstColumn="1" w:lastColumn="0" w:noHBand="0" w:noVBand="1"/>
      </w:tblPr>
      <w:tblGrid>
        <w:gridCol w:w="588"/>
        <w:gridCol w:w="7861"/>
      </w:tblGrid>
      <w:tr w:rsidR="000F27A5" w:rsidRPr="00A201E8" w14:paraId="2AA7EC92" w14:textId="77777777" w:rsidTr="0016351A">
        <w:tc>
          <w:tcPr>
            <w:tcW w:w="588" w:type="dxa"/>
          </w:tcPr>
          <w:p w14:paraId="20436ACF" w14:textId="77777777" w:rsidR="000F27A5" w:rsidRDefault="000F27A5" w:rsidP="00EE1BA5">
            <w:r>
              <w:t>310</w:t>
            </w:r>
          </w:p>
        </w:tc>
        <w:tc>
          <w:tcPr>
            <w:tcW w:w="7861" w:type="dxa"/>
          </w:tcPr>
          <w:p w14:paraId="55654F81" w14:textId="77777777" w:rsidR="000F27A5" w:rsidRPr="00A201E8" w:rsidRDefault="000F27A5" w:rsidP="000F27A5">
            <w:pPr>
              <w:tabs>
                <w:tab w:val="left" w:pos="1440"/>
                <w:tab w:val="left" w:pos="2160"/>
              </w:tabs>
            </w:pPr>
            <w:r w:rsidRPr="00DA0A5E">
              <w:t>Record not in correct format</w:t>
            </w:r>
          </w:p>
        </w:tc>
      </w:tr>
    </w:tbl>
    <w:p w14:paraId="072B5550" w14:textId="77777777" w:rsidR="00283188" w:rsidRPr="000F27A5" w:rsidRDefault="00283188" w:rsidP="00BC0841">
      <w:pPr>
        <w:pStyle w:val="note"/>
        <w:tabs>
          <w:tab w:val="clear" w:pos="567"/>
          <w:tab w:val="left" w:pos="0"/>
        </w:tabs>
        <w:ind w:left="0" w:firstLine="0"/>
        <w:rPr>
          <w:lang w:val="en-NZ"/>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3600"/>
        <w:gridCol w:w="1260"/>
        <w:gridCol w:w="1080"/>
        <w:gridCol w:w="900"/>
      </w:tblGrid>
      <w:tr w:rsidR="00E30CDC" w:rsidRPr="00CD0393" w14:paraId="295EB185" w14:textId="77777777" w:rsidTr="001C78F1">
        <w:tc>
          <w:tcPr>
            <w:tcW w:w="10080" w:type="dxa"/>
            <w:gridSpan w:val="6"/>
            <w:shd w:val="clear" w:color="auto" w:fill="auto"/>
          </w:tcPr>
          <w:p w14:paraId="2474A15A" w14:textId="77777777" w:rsidR="00E30CDC" w:rsidRPr="00CD0393" w:rsidRDefault="00E30CDC" w:rsidP="00CD0393">
            <w:pPr>
              <w:pStyle w:val="Heading1"/>
              <w:spacing w:line="240" w:lineRule="atLeast"/>
              <w:jc w:val="both"/>
              <w:rPr>
                <w:lang w:val="en-GB"/>
              </w:rPr>
            </w:pPr>
            <w:bookmarkStart w:id="84" w:name="_Toc154045232"/>
            <w:bookmarkStart w:id="85" w:name="_Toc154049046"/>
            <w:bookmarkStart w:id="86" w:name="_Toc154207628"/>
            <w:bookmarkStart w:id="87" w:name="_Toc176580032"/>
            <w:bookmarkStart w:id="88" w:name="_Toc237143494"/>
            <w:bookmarkStart w:id="89" w:name="_Ref306867811"/>
            <w:bookmarkStart w:id="90" w:name="_Toc298827592"/>
            <w:bookmarkStart w:id="91" w:name="_Toc35440014"/>
            <w:r w:rsidRPr="00CD0393">
              <w:rPr>
                <w:lang w:val="en-GB"/>
              </w:rPr>
              <w:lastRenderedPageBreak/>
              <w:t>File Specifications – Course Register File</w:t>
            </w:r>
            <w:bookmarkStart w:id="92" w:name="CREGfile"/>
            <w:bookmarkEnd w:id="84"/>
            <w:bookmarkEnd w:id="85"/>
            <w:bookmarkEnd w:id="86"/>
            <w:bookmarkEnd w:id="87"/>
            <w:bookmarkEnd w:id="88"/>
            <w:bookmarkEnd w:id="89"/>
            <w:bookmarkEnd w:id="90"/>
            <w:bookmarkEnd w:id="92"/>
            <w:r w:rsidR="00845D4C">
              <w:rPr>
                <w:lang w:val="en-GB"/>
              </w:rPr>
              <w:t xml:space="preserve">     [</w:t>
            </w:r>
            <w:r w:rsidR="00845D4C" w:rsidRPr="00774549">
              <w:rPr>
                <w:lang w:val="en-GB"/>
              </w:rPr>
              <w:t>CREG]</w:t>
            </w:r>
            <w:bookmarkEnd w:id="91"/>
          </w:p>
        </w:tc>
      </w:tr>
      <w:tr w:rsidR="00E30CDC" w:rsidRPr="00CD0393" w14:paraId="19B223A2" w14:textId="77777777" w:rsidTr="001C78F1">
        <w:tc>
          <w:tcPr>
            <w:tcW w:w="900" w:type="dxa"/>
          </w:tcPr>
          <w:p w14:paraId="30CCFB28"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40" w:type="dxa"/>
          </w:tcPr>
          <w:p w14:paraId="42CBFE14"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3600" w:type="dxa"/>
          </w:tcPr>
          <w:p w14:paraId="26DF2939"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1260" w:type="dxa"/>
          </w:tcPr>
          <w:p w14:paraId="5A3D2F05"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080" w:type="dxa"/>
          </w:tcPr>
          <w:p w14:paraId="7841BF4F"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00" w:type="dxa"/>
          </w:tcPr>
          <w:p w14:paraId="0D553A81"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Page No.</w:t>
            </w:r>
          </w:p>
        </w:tc>
      </w:tr>
      <w:tr w:rsidR="00E30CDC" w:rsidRPr="003E7511" w14:paraId="61C4F202" w14:textId="77777777" w:rsidTr="001C78F1">
        <w:tc>
          <w:tcPr>
            <w:tcW w:w="900" w:type="dxa"/>
          </w:tcPr>
          <w:p w14:paraId="620DBD3D"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w:t>
            </w:r>
          </w:p>
        </w:tc>
        <w:tc>
          <w:tcPr>
            <w:tcW w:w="2340" w:type="dxa"/>
          </w:tcPr>
          <w:p w14:paraId="4421C0A0" w14:textId="77777777" w:rsidR="00E30CDC" w:rsidRPr="00F7470E" w:rsidRDefault="000D2B92" w:rsidP="001C78F1">
            <w:pPr>
              <w:pStyle w:val="tables"/>
              <w:jc w:val="both"/>
              <w:rPr>
                <w:rFonts w:cs="Arial"/>
                <w:sz w:val="20"/>
                <w:u w:val="single"/>
                <w:lang w:val="en-GB"/>
              </w:rPr>
            </w:pPr>
            <w:hyperlink w:anchor="INSTIT" w:history="1">
              <w:r w:rsidR="00E30CDC" w:rsidRPr="00F7470E">
                <w:rPr>
                  <w:sz w:val="20"/>
                  <w:u w:val="single"/>
                </w:rPr>
                <w:t>INSTIT</w:t>
              </w:r>
            </w:hyperlink>
          </w:p>
        </w:tc>
        <w:tc>
          <w:tcPr>
            <w:tcW w:w="3600" w:type="dxa"/>
          </w:tcPr>
          <w:p w14:paraId="5DE79071"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1260" w:type="dxa"/>
          </w:tcPr>
          <w:p w14:paraId="179D227C" w14:textId="77777777" w:rsidR="00E30CDC" w:rsidRPr="003E7511" w:rsidRDefault="00E30CDC" w:rsidP="00963672">
            <w:pPr>
              <w:pStyle w:val="tables"/>
              <w:rPr>
                <w:rFonts w:cs="Arial"/>
                <w:sz w:val="20"/>
                <w:lang w:val="en-GB"/>
              </w:rPr>
            </w:pPr>
            <w:r w:rsidRPr="003E7511">
              <w:rPr>
                <w:rFonts w:cs="Arial"/>
                <w:sz w:val="20"/>
                <w:lang w:val="en-GB"/>
              </w:rPr>
              <w:t>4</w:t>
            </w:r>
          </w:p>
        </w:tc>
        <w:tc>
          <w:tcPr>
            <w:tcW w:w="1080" w:type="dxa"/>
          </w:tcPr>
          <w:p w14:paraId="0240A3F3"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00" w:type="dxa"/>
          </w:tcPr>
          <w:p w14:paraId="04DE5DE6"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BC357B">
              <w:rPr>
                <w:rFonts w:cs="Arial"/>
                <w:noProof/>
                <w:sz w:val="20"/>
                <w:lang w:val="en-GB"/>
              </w:rPr>
              <w:t>44</w:t>
            </w:r>
            <w:r w:rsidRPr="00F10050">
              <w:rPr>
                <w:sz w:val="20"/>
                <w:lang w:val="en-GB"/>
              </w:rPr>
              <w:fldChar w:fldCharType="end"/>
            </w:r>
          </w:p>
        </w:tc>
      </w:tr>
      <w:tr w:rsidR="00E30CDC" w:rsidRPr="003E7511" w14:paraId="455F5557" w14:textId="77777777" w:rsidTr="001C78F1">
        <w:tc>
          <w:tcPr>
            <w:tcW w:w="900" w:type="dxa"/>
          </w:tcPr>
          <w:p w14:paraId="5B852310"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3.2</w:t>
            </w:r>
          </w:p>
        </w:tc>
        <w:tc>
          <w:tcPr>
            <w:tcW w:w="2340" w:type="dxa"/>
          </w:tcPr>
          <w:p w14:paraId="1D9F0065" w14:textId="77777777" w:rsidR="00E30CDC" w:rsidRPr="00F7470E" w:rsidRDefault="000D2B92" w:rsidP="001C78F1">
            <w:pPr>
              <w:pStyle w:val="tables"/>
              <w:jc w:val="both"/>
              <w:rPr>
                <w:rFonts w:cs="Arial"/>
                <w:sz w:val="20"/>
                <w:u w:val="single"/>
                <w:lang w:val="en-GB"/>
              </w:rPr>
            </w:pPr>
            <w:hyperlink w:anchor="COURSE" w:history="1">
              <w:r w:rsidR="00E30CDC" w:rsidRPr="00F7470E">
                <w:rPr>
                  <w:sz w:val="20"/>
                  <w:u w:val="single"/>
                </w:rPr>
                <w:t>COURSE</w:t>
              </w:r>
            </w:hyperlink>
          </w:p>
        </w:tc>
        <w:tc>
          <w:tcPr>
            <w:tcW w:w="3600" w:type="dxa"/>
          </w:tcPr>
          <w:p w14:paraId="77DEE586"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1260" w:type="dxa"/>
          </w:tcPr>
          <w:p w14:paraId="3D1846C8" w14:textId="77777777" w:rsidR="00E30CDC" w:rsidRPr="003E7511" w:rsidRDefault="00E30CDC" w:rsidP="00963672">
            <w:pPr>
              <w:pStyle w:val="tables"/>
              <w:rPr>
                <w:rFonts w:cs="Arial"/>
                <w:sz w:val="20"/>
                <w:lang w:val="en-GB"/>
              </w:rPr>
            </w:pPr>
            <w:r w:rsidRPr="003E7511">
              <w:rPr>
                <w:rFonts w:cs="Arial"/>
                <w:sz w:val="20"/>
                <w:lang w:val="en-GB"/>
              </w:rPr>
              <w:t>20</w:t>
            </w:r>
          </w:p>
        </w:tc>
        <w:tc>
          <w:tcPr>
            <w:tcW w:w="1080" w:type="dxa"/>
          </w:tcPr>
          <w:p w14:paraId="67603F4B" w14:textId="77777777" w:rsidR="00E30CDC" w:rsidRPr="003E7511" w:rsidRDefault="00E30CDC" w:rsidP="001C78F1">
            <w:pPr>
              <w:pStyle w:val="tables"/>
              <w:ind w:left="-108" w:right="-108"/>
              <w:rPr>
                <w:rFonts w:cs="Arial"/>
                <w:sz w:val="20"/>
                <w:lang w:val="en-GB"/>
              </w:rPr>
            </w:pPr>
            <w:r w:rsidRPr="003E7511">
              <w:rPr>
                <w:rFonts w:cs="Arial"/>
                <w:sz w:val="20"/>
                <w:lang w:val="en-GB"/>
              </w:rPr>
              <w:t>5-24</w:t>
            </w:r>
          </w:p>
        </w:tc>
        <w:tc>
          <w:tcPr>
            <w:tcW w:w="900" w:type="dxa"/>
          </w:tcPr>
          <w:p w14:paraId="72691BE0"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BC357B">
              <w:rPr>
                <w:rFonts w:cs="Arial"/>
                <w:noProof/>
                <w:sz w:val="20"/>
                <w:lang w:val="en-GB"/>
              </w:rPr>
              <w:t>77</w:t>
            </w:r>
            <w:r w:rsidRPr="00F10050">
              <w:rPr>
                <w:sz w:val="20"/>
                <w:lang w:val="en-GB"/>
              </w:rPr>
              <w:fldChar w:fldCharType="end"/>
            </w:r>
          </w:p>
        </w:tc>
      </w:tr>
      <w:tr w:rsidR="00E30CDC" w:rsidRPr="003E7511" w14:paraId="77763EC5" w14:textId="77777777" w:rsidTr="001C78F1">
        <w:tc>
          <w:tcPr>
            <w:tcW w:w="900" w:type="dxa"/>
          </w:tcPr>
          <w:p w14:paraId="7559B2E9"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3.3</w:t>
            </w:r>
          </w:p>
        </w:tc>
        <w:tc>
          <w:tcPr>
            <w:tcW w:w="2340" w:type="dxa"/>
          </w:tcPr>
          <w:p w14:paraId="0D31795A" w14:textId="77777777" w:rsidR="00E30CDC" w:rsidRPr="00F7470E" w:rsidRDefault="000D2B92" w:rsidP="001C78F1">
            <w:pPr>
              <w:pStyle w:val="tables"/>
              <w:jc w:val="both"/>
              <w:rPr>
                <w:rFonts w:cs="Arial"/>
                <w:sz w:val="20"/>
                <w:u w:val="single"/>
                <w:lang w:val="en-GB"/>
              </w:rPr>
            </w:pPr>
            <w:hyperlink w:anchor="CTITLE" w:history="1">
              <w:r w:rsidR="00E30CDC" w:rsidRPr="00F7470E">
                <w:rPr>
                  <w:sz w:val="20"/>
                  <w:u w:val="single"/>
                </w:rPr>
                <w:t>CTITLE</w:t>
              </w:r>
            </w:hyperlink>
          </w:p>
        </w:tc>
        <w:tc>
          <w:tcPr>
            <w:tcW w:w="3600" w:type="dxa"/>
          </w:tcPr>
          <w:p w14:paraId="3E0929F8" w14:textId="77777777" w:rsidR="00E30CDC" w:rsidRPr="003E7511" w:rsidRDefault="00E30CDC" w:rsidP="000230D4">
            <w:pPr>
              <w:pStyle w:val="tables"/>
              <w:jc w:val="left"/>
              <w:rPr>
                <w:rFonts w:cs="Arial"/>
                <w:sz w:val="20"/>
                <w:lang w:val="en-GB"/>
              </w:rPr>
            </w:pPr>
            <w:r w:rsidRPr="003E7511">
              <w:rPr>
                <w:rFonts w:cs="Arial"/>
                <w:sz w:val="20"/>
                <w:lang w:val="en-GB"/>
              </w:rPr>
              <w:t>Course Title</w:t>
            </w:r>
          </w:p>
        </w:tc>
        <w:tc>
          <w:tcPr>
            <w:tcW w:w="1260" w:type="dxa"/>
          </w:tcPr>
          <w:p w14:paraId="009BD262" w14:textId="77777777" w:rsidR="00E30CDC" w:rsidRPr="003E7511" w:rsidRDefault="00E30CDC" w:rsidP="00963672">
            <w:pPr>
              <w:pStyle w:val="tables"/>
              <w:rPr>
                <w:rFonts w:cs="Arial"/>
                <w:sz w:val="20"/>
                <w:lang w:val="en-GB"/>
              </w:rPr>
            </w:pPr>
            <w:r w:rsidRPr="003E7511">
              <w:rPr>
                <w:rFonts w:cs="Arial"/>
                <w:sz w:val="20"/>
                <w:lang w:val="en-GB"/>
              </w:rPr>
              <w:t>75</w:t>
            </w:r>
          </w:p>
        </w:tc>
        <w:tc>
          <w:tcPr>
            <w:tcW w:w="1080" w:type="dxa"/>
          </w:tcPr>
          <w:p w14:paraId="74E2B16C" w14:textId="77777777" w:rsidR="00E30CDC" w:rsidRPr="003E7511" w:rsidRDefault="00E30CDC" w:rsidP="001C78F1">
            <w:pPr>
              <w:pStyle w:val="tables"/>
              <w:ind w:left="-108" w:right="-108"/>
              <w:rPr>
                <w:rFonts w:cs="Arial"/>
                <w:sz w:val="20"/>
                <w:lang w:val="en-GB"/>
              </w:rPr>
            </w:pPr>
            <w:r w:rsidRPr="003E7511">
              <w:rPr>
                <w:rFonts w:cs="Arial"/>
                <w:sz w:val="20"/>
                <w:lang w:val="en-GB"/>
              </w:rPr>
              <w:t>25-99</w:t>
            </w:r>
          </w:p>
        </w:tc>
        <w:tc>
          <w:tcPr>
            <w:tcW w:w="900" w:type="dxa"/>
          </w:tcPr>
          <w:p w14:paraId="37BD6270"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_Ref488546681 \h </w:instrText>
            </w:r>
            <w:r w:rsidRPr="00F10050">
              <w:rPr>
                <w:sz w:val="20"/>
                <w:lang w:val="en-GB"/>
              </w:rPr>
            </w:r>
            <w:r w:rsidRPr="00F10050">
              <w:rPr>
                <w:sz w:val="20"/>
                <w:lang w:val="en-GB"/>
              </w:rPr>
              <w:fldChar w:fldCharType="separate"/>
            </w:r>
            <w:r w:rsidR="00BC357B">
              <w:rPr>
                <w:rFonts w:cs="Arial"/>
                <w:noProof/>
                <w:sz w:val="20"/>
                <w:lang w:val="en-GB"/>
              </w:rPr>
              <w:t>107</w:t>
            </w:r>
            <w:r w:rsidRPr="00F10050">
              <w:rPr>
                <w:sz w:val="20"/>
                <w:lang w:val="en-GB"/>
              </w:rPr>
              <w:fldChar w:fldCharType="end"/>
            </w:r>
          </w:p>
        </w:tc>
      </w:tr>
      <w:tr w:rsidR="00E30CDC" w:rsidRPr="003E7511" w14:paraId="51A7112C" w14:textId="77777777" w:rsidTr="001C78F1">
        <w:tc>
          <w:tcPr>
            <w:tcW w:w="900" w:type="dxa"/>
          </w:tcPr>
          <w:p w14:paraId="0E5314D7"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3.4</w:t>
            </w:r>
          </w:p>
        </w:tc>
        <w:tc>
          <w:tcPr>
            <w:tcW w:w="2340" w:type="dxa"/>
          </w:tcPr>
          <w:p w14:paraId="24532698" w14:textId="77777777" w:rsidR="00E30CDC" w:rsidRPr="00F7470E" w:rsidRDefault="000D2B92" w:rsidP="001C78F1">
            <w:pPr>
              <w:pStyle w:val="tables"/>
              <w:jc w:val="both"/>
              <w:rPr>
                <w:rFonts w:cs="Arial"/>
                <w:sz w:val="20"/>
                <w:u w:val="single"/>
                <w:lang w:val="en-GB"/>
              </w:rPr>
            </w:pPr>
            <w:hyperlink w:anchor="QUAL" w:history="1">
              <w:r w:rsidR="00E30CDC" w:rsidRPr="00F7470E">
                <w:rPr>
                  <w:sz w:val="20"/>
                  <w:u w:val="single"/>
                </w:rPr>
                <w:t>QUAL</w:t>
              </w:r>
            </w:hyperlink>
          </w:p>
        </w:tc>
        <w:tc>
          <w:tcPr>
            <w:tcW w:w="3600" w:type="dxa"/>
          </w:tcPr>
          <w:p w14:paraId="24FC4852"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1260" w:type="dxa"/>
          </w:tcPr>
          <w:p w14:paraId="7D6F46FB"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3102F92E" w14:textId="77777777" w:rsidR="00E30CDC" w:rsidRPr="003E7511" w:rsidRDefault="00E30CDC" w:rsidP="001C78F1">
            <w:pPr>
              <w:pStyle w:val="tables"/>
              <w:ind w:left="-108" w:right="-108"/>
              <w:rPr>
                <w:rFonts w:cs="Arial"/>
                <w:sz w:val="20"/>
                <w:lang w:val="en-GB"/>
              </w:rPr>
            </w:pPr>
            <w:r w:rsidRPr="003E7511">
              <w:rPr>
                <w:rFonts w:cs="Arial"/>
                <w:sz w:val="20"/>
                <w:lang w:val="en-GB"/>
              </w:rPr>
              <w:t>100-105</w:t>
            </w:r>
          </w:p>
        </w:tc>
        <w:tc>
          <w:tcPr>
            <w:tcW w:w="900" w:type="dxa"/>
          </w:tcPr>
          <w:p w14:paraId="5A1E2610" w14:textId="77777777" w:rsidR="00E30CDC" w:rsidRPr="00F7470E" w:rsidRDefault="00424B48" w:rsidP="0011023A">
            <w:pPr>
              <w:pStyle w:val="tables"/>
              <w:rPr>
                <w:rFonts w:cs="Arial"/>
                <w:sz w:val="20"/>
                <w:u w:val="single"/>
                <w:lang w:val="en-GB"/>
              </w:rPr>
            </w:pPr>
            <w:r w:rsidRPr="00066522">
              <w:rPr>
                <w:sz w:val="20"/>
              </w:rPr>
              <w:fldChar w:fldCharType="begin"/>
            </w:r>
            <w:r w:rsidRPr="00066522">
              <w:rPr>
                <w:sz w:val="20"/>
              </w:rPr>
              <w:instrText xml:space="preserve"> PAGEREF _Ref488548850 \h </w:instrText>
            </w:r>
            <w:r w:rsidRPr="00066522">
              <w:rPr>
                <w:sz w:val="20"/>
              </w:rPr>
            </w:r>
            <w:r w:rsidRPr="00066522">
              <w:rPr>
                <w:sz w:val="20"/>
              </w:rPr>
              <w:fldChar w:fldCharType="separate"/>
            </w:r>
            <w:r w:rsidR="00BC357B">
              <w:rPr>
                <w:noProof/>
                <w:sz w:val="20"/>
              </w:rPr>
              <w:t>75</w:t>
            </w:r>
            <w:r w:rsidRPr="00066522">
              <w:rPr>
                <w:sz w:val="20"/>
              </w:rPr>
              <w:fldChar w:fldCharType="end"/>
            </w:r>
          </w:p>
        </w:tc>
      </w:tr>
      <w:tr w:rsidR="00E30CDC" w:rsidRPr="003E7511" w14:paraId="7787E4B1" w14:textId="77777777" w:rsidTr="001C78F1">
        <w:tc>
          <w:tcPr>
            <w:tcW w:w="900" w:type="dxa"/>
          </w:tcPr>
          <w:p w14:paraId="114AAB44"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3.5</w:t>
            </w:r>
          </w:p>
        </w:tc>
        <w:tc>
          <w:tcPr>
            <w:tcW w:w="2340" w:type="dxa"/>
          </w:tcPr>
          <w:p w14:paraId="789900DA" w14:textId="77777777" w:rsidR="00E30CDC" w:rsidRPr="00774549" w:rsidRDefault="000D2B92" w:rsidP="001C78F1">
            <w:pPr>
              <w:pStyle w:val="tables"/>
              <w:jc w:val="both"/>
              <w:rPr>
                <w:rFonts w:cs="Arial"/>
                <w:sz w:val="20"/>
                <w:u w:val="single"/>
                <w:lang w:val="en-GB"/>
              </w:rPr>
            </w:pPr>
            <w:hyperlink w:anchor="CLASS" w:history="1">
              <w:r w:rsidR="00E30CDC" w:rsidRPr="00774549">
                <w:rPr>
                  <w:sz w:val="20"/>
                  <w:u w:val="single"/>
                </w:rPr>
                <w:t>CLASS</w:t>
              </w:r>
            </w:hyperlink>
          </w:p>
        </w:tc>
        <w:tc>
          <w:tcPr>
            <w:tcW w:w="3600" w:type="dxa"/>
          </w:tcPr>
          <w:p w14:paraId="20C2B165" w14:textId="77777777" w:rsidR="00E30CDC" w:rsidRPr="00774549" w:rsidRDefault="00E30CDC" w:rsidP="000230D4">
            <w:pPr>
              <w:pStyle w:val="tables"/>
              <w:jc w:val="left"/>
              <w:rPr>
                <w:rFonts w:cs="Arial"/>
                <w:sz w:val="20"/>
                <w:lang w:val="en-GB"/>
              </w:rPr>
            </w:pPr>
            <w:r w:rsidRPr="00774549">
              <w:rPr>
                <w:rFonts w:cs="Arial"/>
                <w:sz w:val="20"/>
                <w:lang w:val="en-GB"/>
              </w:rPr>
              <w:t>Course Classification</w:t>
            </w:r>
          </w:p>
        </w:tc>
        <w:tc>
          <w:tcPr>
            <w:tcW w:w="1260" w:type="dxa"/>
          </w:tcPr>
          <w:p w14:paraId="681C2F74" w14:textId="77777777" w:rsidR="00E30CDC" w:rsidRPr="00774549" w:rsidRDefault="00E30CDC" w:rsidP="00963672">
            <w:pPr>
              <w:pStyle w:val="tables"/>
              <w:rPr>
                <w:rFonts w:cs="Arial"/>
                <w:sz w:val="20"/>
                <w:lang w:val="en-GB"/>
              </w:rPr>
            </w:pPr>
            <w:r w:rsidRPr="00774549">
              <w:rPr>
                <w:rFonts w:cs="Arial"/>
                <w:sz w:val="20"/>
                <w:lang w:val="en-GB"/>
              </w:rPr>
              <w:t>4</w:t>
            </w:r>
          </w:p>
        </w:tc>
        <w:tc>
          <w:tcPr>
            <w:tcW w:w="1080" w:type="dxa"/>
          </w:tcPr>
          <w:p w14:paraId="1C556516" w14:textId="77777777" w:rsidR="00E30CDC" w:rsidRPr="00774549" w:rsidRDefault="00E30CDC" w:rsidP="001C78F1">
            <w:pPr>
              <w:pStyle w:val="tables"/>
              <w:ind w:left="-108" w:right="-108"/>
              <w:rPr>
                <w:rFonts w:cs="Arial"/>
                <w:sz w:val="20"/>
                <w:lang w:val="en-GB"/>
              </w:rPr>
            </w:pPr>
            <w:r w:rsidRPr="00774549">
              <w:rPr>
                <w:rFonts w:cs="Arial"/>
                <w:sz w:val="20"/>
                <w:lang w:val="en-GB"/>
              </w:rPr>
              <w:t>106-109</w:t>
            </w:r>
          </w:p>
        </w:tc>
        <w:tc>
          <w:tcPr>
            <w:tcW w:w="900" w:type="dxa"/>
          </w:tcPr>
          <w:p w14:paraId="1313BEB5" w14:textId="77777777"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_Ref488546495 \h </w:instrText>
            </w:r>
            <w:r w:rsidRPr="00774549">
              <w:rPr>
                <w:sz w:val="20"/>
                <w:lang w:val="en-GB"/>
              </w:rPr>
            </w:r>
            <w:r w:rsidRPr="00774549">
              <w:rPr>
                <w:sz w:val="20"/>
                <w:lang w:val="en-GB"/>
              </w:rPr>
              <w:fldChar w:fldCharType="separate"/>
            </w:r>
            <w:r w:rsidR="00BC357B">
              <w:rPr>
                <w:rFonts w:cs="Arial"/>
                <w:noProof/>
                <w:sz w:val="20"/>
                <w:lang w:val="en-GB"/>
              </w:rPr>
              <w:t>100</w:t>
            </w:r>
            <w:r w:rsidRPr="00774549">
              <w:rPr>
                <w:sz w:val="20"/>
                <w:lang w:val="en-GB"/>
              </w:rPr>
              <w:fldChar w:fldCharType="end"/>
            </w:r>
          </w:p>
        </w:tc>
      </w:tr>
      <w:tr w:rsidR="00E30CDC" w:rsidRPr="003E7511" w14:paraId="4962D063" w14:textId="77777777" w:rsidTr="001C78F1">
        <w:tc>
          <w:tcPr>
            <w:tcW w:w="900" w:type="dxa"/>
          </w:tcPr>
          <w:p w14:paraId="335D4A52"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3.6</w:t>
            </w:r>
          </w:p>
        </w:tc>
        <w:tc>
          <w:tcPr>
            <w:tcW w:w="2340" w:type="dxa"/>
          </w:tcPr>
          <w:p w14:paraId="1CF8F48C" w14:textId="77777777" w:rsidR="00E30CDC" w:rsidRPr="00DE4AE6" w:rsidRDefault="000D2B92" w:rsidP="001C78F1">
            <w:pPr>
              <w:pStyle w:val="tables"/>
              <w:jc w:val="both"/>
              <w:rPr>
                <w:rFonts w:cs="Arial"/>
                <w:sz w:val="20"/>
                <w:u w:val="single"/>
                <w:lang w:val="en-GB"/>
              </w:rPr>
            </w:pPr>
            <w:hyperlink w:anchor="NZSCED" w:history="1">
              <w:r w:rsidR="00E30CDC" w:rsidRPr="00DE4AE6">
                <w:rPr>
                  <w:sz w:val="20"/>
                  <w:u w:val="single"/>
                </w:rPr>
                <w:t>NZSCED</w:t>
              </w:r>
            </w:hyperlink>
          </w:p>
        </w:tc>
        <w:tc>
          <w:tcPr>
            <w:tcW w:w="3600" w:type="dxa"/>
          </w:tcPr>
          <w:p w14:paraId="15CA60A6" w14:textId="77777777" w:rsidR="00E30CDC" w:rsidRPr="00DE4AE6" w:rsidRDefault="00E30CDC" w:rsidP="000230D4">
            <w:pPr>
              <w:pStyle w:val="tables"/>
              <w:jc w:val="left"/>
              <w:rPr>
                <w:rFonts w:cs="Arial"/>
                <w:sz w:val="20"/>
                <w:lang w:val="en-GB"/>
              </w:rPr>
            </w:pPr>
            <w:r w:rsidRPr="00DE4AE6">
              <w:rPr>
                <w:rFonts w:cs="Arial"/>
                <w:sz w:val="20"/>
                <w:lang w:val="en-GB"/>
              </w:rPr>
              <w:t>NZSCED Field of Study</w:t>
            </w:r>
          </w:p>
        </w:tc>
        <w:tc>
          <w:tcPr>
            <w:tcW w:w="1260" w:type="dxa"/>
          </w:tcPr>
          <w:p w14:paraId="0FEA8637" w14:textId="77777777" w:rsidR="00E30CDC" w:rsidRPr="00DE4AE6" w:rsidRDefault="00E30CDC" w:rsidP="00963672">
            <w:pPr>
              <w:pStyle w:val="tables"/>
              <w:rPr>
                <w:rFonts w:cs="Arial"/>
                <w:sz w:val="20"/>
                <w:lang w:val="en-GB"/>
              </w:rPr>
            </w:pPr>
            <w:r w:rsidRPr="00DE4AE6">
              <w:rPr>
                <w:rFonts w:cs="Arial"/>
                <w:sz w:val="20"/>
                <w:lang w:val="en-GB"/>
              </w:rPr>
              <w:t>6</w:t>
            </w:r>
          </w:p>
        </w:tc>
        <w:tc>
          <w:tcPr>
            <w:tcW w:w="1080" w:type="dxa"/>
          </w:tcPr>
          <w:p w14:paraId="332BB184" w14:textId="77777777" w:rsidR="00E30CDC" w:rsidRPr="00DE4AE6" w:rsidRDefault="00E30CDC" w:rsidP="001C78F1">
            <w:pPr>
              <w:pStyle w:val="tables"/>
              <w:ind w:left="-108" w:right="-108"/>
              <w:rPr>
                <w:rFonts w:cs="Arial"/>
                <w:sz w:val="20"/>
                <w:lang w:val="en-GB"/>
              </w:rPr>
            </w:pPr>
            <w:r w:rsidRPr="00DE4AE6">
              <w:rPr>
                <w:rFonts w:cs="Arial"/>
                <w:sz w:val="20"/>
                <w:lang w:val="en-GB"/>
              </w:rPr>
              <w:t>110-115</w:t>
            </w:r>
          </w:p>
        </w:tc>
        <w:tc>
          <w:tcPr>
            <w:tcW w:w="900" w:type="dxa"/>
          </w:tcPr>
          <w:p w14:paraId="2E45DE02" w14:textId="77777777" w:rsidR="00E30CDC" w:rsidRPr="00DE4AE6" w:rsidRDefault="00424B48" w:rsidP="0011023A">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_Ref488546513 \h </w:instrText>
            </w:r>
            <w:r w:rsidRPr="00DE4AE6">
              <w:rPr>
                <w:sz w:val="20"/>
                <w:lang w:val="en-GB"/>
              </w:rPr>
            </w:r>
            <w:r w:rsidRPr="00DE4AE6">
              <w:rPr>
                <w:sz w:val="20"/>
                <w:lang w:val="en-GB"/>
              </w:rPr>
              <w:fldChar w:fldCharType="separate"/>
            </w:r>
            <w:r w:rsidR="00BC357B">
              <w:rPr>
                <w:rFonts w:cs="Arial"/>
                <w:noProof/>
                <w:sz w:val="20"/>
                <w:lang w:val="en-GB"/>
              </w:rPr>
              <w:t>101</w:t>
            </w:r>
            <w:r w:rsidRPr="00DE4AE6">
              <w:rPr>
                <w:sz w:val="20"/>
                <w:lang w:val="en-GB"/>
              </w:rPr>
              <w:fldChar w:fldCharType="end"/>
            </w:r>
          </w:p>
        </w:tc>
      </w:tr>
      <w:tr w:rsidR="00E30CDC" w:rsidRPr="003E7511" w14:paraId="51CB2761" w14:textId="77777777" w:rsidTr="001C78F1">
        <w:tc>
          <w:tcPr>
            <w:tcW w:w="900" w:type="dxa"/>
          </w:tcPr>
          <w:p w14:paraId="6EE141C0"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3.7</w:t>
            </w:r>
          </w:p>
        </w:tc>
        <w:tc>
          <w:tcPr>
            <w:tcW w:w="2340" w:type="dxa"/>
          </w:tcPr>
          <w:p w14:paraId="52A45025" w14:textId="77777777" w:rsidR="00E30CDC" w:rsidRPr="00DE4AE6" w:rsidRDefault="000D2B92" w:rsidP="001C78F1">
            <w:pPr>
              <w:pStyle w:val="tables"/>
              <w:jc w:val="both"/>
              <w:rPr>
                <w:rFonts w:cs="Arial"/>
                <w:sz w:val="20"/>
                <w:u w:val="single"/>
                <w:lang w:val="en-GB"/>
              </w:rPr>
            </w:pPr>
            <w:hyperlink w:anchor="REGISTERLEVEL" w:history="1">
              <w:r w:rsidR="00E30CDC" w:rsidRPr="00DE4AE6">
                <w:rPr>
                  <w:sz w:val="20"/>
                  <w:u w:val="single"/>
                </w:rPr>
                <w:t>NZQFLEVEL</w:t>
              </w:r>
            </w:hyperlink>
          </w:p>
        </w:tc>
        <w:tc>
          <w:tcPr>
            <w:tcW w:w="3600" w:type="dxa"/>
          </w:tcPr>
          <w:p w14:paraId="04A37CC7" w14:textId="77777777" w:rsidR="00E30CDC" w:rsidRPr="00DE4AE6" w:rsidRDefault="00E30CDC" w:rsidP="000230D4">
            <w:pPr>
              <w:pStyle w:val="tables"/>
              <w:jc w:val="left"/>
              <w:rPr>
                <w:rFonts w:cs="Arial"/>
                <w:sz w:val="20"/>
                <w:lang w:val="en-GB"/>
              </w:rPr>
            </w:pPr>
            <w:r w:rsidRPr="00DE4AE6">
              <w:rPr>
                <w:rFonts w:cs="Arial"/>
                <w:sz w:val="20"/>
                <w:lang w:val="en-GB"/>
              </w:rPr>
              <w:t>Level on the NZ Qualifications Framework</w:t>
            </w:r>
          </w:p>
        </w:tc>
        <w:tc>
          <w:tcPr>
            <w:tcW w:w="1260" w:type="dxa"/>
          </w:tcPr>
          <w:p w14:paraId="0EF68FE6" w14:textId="77777777" w:rsidR="00E30CDC" w:rsidRPr="00DE4AE6" w:rsidRDefault="00E30CDC" w:rsidP="00963672">
            <w:pPr>
              <w:pStyle w:val="tables"/>
              <w:rPr>
                <w:rFonts w:cs="Arial"/>
                <w:sz w:val="20"/>
                <w:lang w:val="en-GB"/>
              </w:rPr>
            </w:pPr>
            <w:r w:rsidRPr="00DE4AE6">
              <w:rPr>
                <w:rFonts w:cs="Arial"/>
                <w:sz w:val="20"/>
                <w:lang w:val="en-GB"/>
              </w:rPr>
              <w:t>1</w:t>
            </w:r>
          </w:p>
        </w:tc>
        <w:tc>
          <w:tcPr>
            <w:tcW w:w="1080" w:type="dxa"/>
          </w:tcPr>
          <w:p w14:paraId="23FB2779" w14:textId="77777777" w:rsidR="00E30CDC" w:rsidRPr="00DE4AE6" w:rsidRDefault="00E30CDC" w:rsidP="001C78F1">
            <w:pPr>
              <w:pStyle w:val="tables"/>
              <w:ind w:left="-108" w:right="-108"/>
              <w:rPr>
                <w:rFonts w:cs="Arial"/>
                <w:sz w:val="20"/>
                <w:lang w:val="en-GB"/>
              </w:rPr>
            </w:pPr>
            <w:r w:rsidRPr="00DE4AE6">
              <w:rPr>
                <w:rFonts w:cs="Arial"/>
                <w:sz w:val="20"/>
                <w:lang w:val="en-GB"/>
              </w:rPr>
              <w:t>116</w:t>
            </w:r>
          </w:p>
        </w:tc>
        <w:tc>
          <w:tcPr>
            <w:tcW w:w="900" w:type="dxa"/>
          </w:tcPr>
          <w:p w14:paraId="75261A48" w14:textId="77777777" w:rsidR="00E30CDC" w:rsidRPr="00DE4AE6" w:rsidRDefault="00424B48" w:rsidP="00E1471D">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REGISTERLEVEL \h </w:instrText>
            </w:r>
            <w:r w:rsidRPr="00DE4AE6">
              <w:rPr>
                <w:sz w:val="20"/>
                <w:lang w:val="en-GB"/>
              </w:rPr>
            </w:r>
            <w:r w:rsidRPr="00DE4AE6">
              <w:rPr>
                <w:sz w:val="20"/>
                <w:lang w:val="en-GB"/>
              </w:rPr>
              <w:fldChar w:fldCharType="separate"/>
            </w:r>
            <w:r w:rsidR="00BC357B">
              <w:rPr>
                <w:rFonts w:cs="Arial"/>
                <w:noProof/>
                <w:sz w:val="20"/>
                <w:lang w:val="en-GB"/>
              </w:rPr>
              <w:t>108</w:t>
            </w:r>
            <w:r w:rsidRPr="00DE4AE6">
              <w:rPr>
                <w:sz w:val="20"/>
                <w:lang w:val="en-GB"/>
              </w:rPr>
              <w:fldChar w:fldCharType="end"/>
            </w:r>
          </w:p>
        </w:tc>
      </w:tr>
      <w:tr w:rsidR="00E30CDC" w:rsidRPr="003E7511" w14:paraId="206DD161" w14:textId="77777777" w:rsidTr="001C78F1">
        <w:tc>
          <w:tcPr>
            <w:tcW w:w="900" w:type="dxa"/>
          </w:tcPr>
          <w:p w14:paraId="79B28B60"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3.8</w:t>
            </w:r>
          </w:p>
        </w:tc>
        <w:tc>
          <w:tcPr>
            <w:tcW w:w="2340" w:type="dxa"/>
          </w:tcPr>
          <w:p w14:paraId="5199EB98" w14:textId="77777777" w:rsidR="00E30CDC" w:rsidRPr="00DE4AE6" w:rsidRDefault="000D2B92" w:rsidP="001C78F1">
            <w:pPr>
              <w:pStyle w:val="tables"/>
              <w:jc w:val="both"/>
              <w:rPr>
                <w:rFonts w:cs="Arial"/>
                <w:sz w:val="20"/>
                <w:u w:val="single"/>
                <w:lang w:val="en-GB"/>
              </w:rPr>
            </w:pPr>
            <w:hyperlink w:anchor="CREDIT" w:history="1">
              <w:r w:rsidR="00E30CDC" w:rsidRPr="00DE4AE6">
                <w:rPr>
                  <w:sz w:val="20"/>
                  <w:u w:val="single"/>
                </w:rPr>
                <w:t>CREDIT</w:t>
              </w:r>
            </w:hyperlink>
          </w:p>
        </w:tc>
        <w:tc>
          <w:tcPr>
            <w:tcW w:w="3600" w:type="dxa"/>
          </w:tcPr>
          <w:p w14:paraId="18EFFAAA" w14:textId="77777777" w:rsidR="00E30CDC" w:rsidRPr="00DE4AE6" w:rsidRDefault="00E30CDC" w:rsidP="000230D4">
            <w:pPr>
              <w:pStyle w:val="tables"/>
              <w:jc w:val="left"/>
              <w:rPr>
                <w:rFonts w:cs="Arial"/>
                <w:sz w:val="20"/>
                <w:lang w:val="en-GB"/>
              </w:rPr>
            </w:pPr>
            <w:r w:rsidRPr="00DE4AE6">
              <w:rPr>
                <w:rFonts w:cs="Arial"/>
                <w:sz w:val="20"/>
                <w:lang w:val="en-GB"/>
              </w:rPr>
              <w:t>Credit</w:t>
            </w:r>
          </w:p>
        </w:tc>
        <w:tc>
          <w:tcPr>
            <w:tcW w:w="1260" w:type="dxa"/>
          </w:tcPr>
          <w:p w14:paraId="49701A6F" w14:textId="77777777" w:rsidR="00E30CDC" w:rsidRPr="00DE4AE6" w:rsidRDefault="00E30CDC" w:rsidP="00963672">
            <w:pPr>
              <w:pStyle w:val="tables"/>
              <w:rPr>
                <w:rFonts w:cs="Arial"/>
                <w:sz w:val="20"/>
                <w:lang w:val="en-GB"/>
              </w:rPr>
            </w:pPr>
            <w:r w:rsidRPr="00DE4AE6">
              <w:rPr>
                <w:rFonts w:cs="Arial"/>
                <w:sz w:val="20"/>
                <w:lang w:val="en-GB"/>
              </w:rPr>
              <w:t>3</w:t>
            </w:r>
          </w:p>
        </w:tc>
        <w:tc>
          <w:tcPr>
            <w:tcW w:w="1080" w:type="dxa"/>
          </w:tcPr>
          <w:p w14:paraId="6CB2E385" w14:textId="77777777" w:rsidR="00E30CDC" w:rsidRPr="00DE4AE6" w:rsidRDefault="00E30CDC" w:rsidP="001C78F1">
            <w:pPr>
              <w:pStyle w:val="tables"/>
              <w:ind w:left="-108" w:right="-108"/>
              <w:rPr>
                <w:rFonts w:cs="Arial"/>
                <w:sz w:val="20"/>
                <w:lang w:val="en-GB"/>
              </w:rPr>
            </w:pPr>
            <w:r w:rsidRPr="00DE4AE6">
              <w:rPr>
                <w:rFonts w:cs="Arial"/>
                <w:sz w:val="20"/>
                <w:lang w:val="en-GB"/>
              </w:rPr>
              <w:t>117-119</w:t>
            </w:r>
          </w:p>
        </w:tc>
        <w:tc>
          <w:tcPr>
            <w:tcW w:w="900" w:type="dxa"/>
          </w:tcPr>
          <w:p w14:paraId="25CF654C" w14:textId="77777777" w:rsidR="00E30CDC" w:rsidRPr="00DE4AE6" w:rsidRDefault="00424B48" w:rsidP="00E1471D">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_Ref488546828 \h </w:instrText>
            </w:r>
            <w:r w:rsidRPr="00DE4AE6">
              <w:rPr>
                <w:sz w:val="20"/>
                <w:lang w:val="en-GB"/>
              </w:rPr>
            </w:r>
            <w:r w:rsidRPr="00DE4AE6">
              <w:rPr>
                <w:sz w:val="20"/>
                <w:lang w:val="en-GB"/>
              </w:rPr>
              <w:fldChar w:fldCharType="separate"/>
            </w:r>
            <w:r w:rsidR="00BC357B">
              <w:rPr>
                <w:rFonts w:cs="Arial"/>
                <w:noProof/>
                <w:sz w:val="20"/>
                <w:lang w:val="en-GB"/>
              </w:rPr>
              <w:t>110</w:t>
            </w:r>
            <w:r w:rsidRPr="00DE4AE6">
              <w:rPr>
                <w:sz w:val="20"/>
                <w:lang w:val="en-GB"/>
              </w:rPr>
              <w:fldChar w:fldCharType="end"/>
            </w:r>
          </w:p>
        </w:tc>
      </w:tr>
      <w:tr w:rsidR="00E30CDC" w:rsidRPr="0084785B" w14:paraId="504823AD" w14:textId="77777777" w:rsidTr="001C78F1">
        <w:tc>
          <w:tcPr>
            <w:tcW w:w="900" w:type="dxa"/>
          </w:tcPr>
          <w:p w14:paraId="300635A1"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3.9</w:t>
            </w:r>
          </w:p>
        </w:tc>
        <w:tc>
          <w:tcPr>
            <w:tcW w:w="2340" w:type="dxa"/>
          </w:tcPr>
          <w:p w14:paraId="79442E96" w14:textId="77777777" w:rsidR="00E30CDC" w:rsidRPr="00774549" w:rsidRDefault="000D2B92" w:rsidP="001C78F1">
            <w:pPr>
              <w:pStyle w:val="tables"/>
              <w:jc w:val="both"/>
              <w:rPr>
                <w:rFonts w:cs="Arial"/>
                <w:sz w:val="20"/>
                <w:u w:val="single"/>
                <w:lang w:val="en-GB"/>
              </w:rPr>
            </w:pPr>
            <w:hyperlink w:anchor="CATEGORY" w:history="1">
              <w:r w:rsidR="00E30CDC" w:rsidRPr="00774549">
                <w:rPr>
                  <w:sz w:val="20"/>
                  <w:u w:val="single"/>
                </w:rPr>
                <w:t>CATEGORY</w:t>
              </w:r>
            </w:hyperlink>
          </w:p>
        </w:tc>
        <w:tc>
          <w:tcPr>
            <w:tcW w:w="3600" w:type="dxa"/>
          </w:tcPr>
          <w:p w14:paraId="47BC2D2C" w14:textId="77777777" w:rsidR="00E30CDC" w:rsidRPr="00774549" w:rsidRDefault="00E30CDC" w:rsidP="000230D4">
            <w:pPr>
              <w:pStyle w:val="tables"/>
              <w:jc w:val="left"/>
              <w:rPr>
                <w:rFonts w:cs="Arial"/>
                <w:sz w:val="20"/>
                <w:lang w:val="en-GB"/>
              </w:rPr>
            </w:pPr>
            <w:r w:rsidRPr="00774549">
              <w:rPr>
                <w:rFonts w:cs="Arial"/>
                <w:sz w:val="20"/>
                <w:lang w:val="en-GB"/>
              </w:rPr>
              <w:t>Funding Category</w:t>
            </w:r>
          </w:p>
        </w:tc>
        <w:tc>
          <w:tcPr>
            <w:tcW w:w="1260" w:type="dxa"/>
          </w:tcPr>
          <w:p w14:paraId="191DD46B" w14:textId="77777777" w:rsidR="00E30CDC" w:rsidRPr="00774549" w:rsidRDefault="00E30CDC" w:rsidP="00963672">
            <w:pPr>
              <w:pStyle w:val="tables"/>
              <w:rPr>
                <w:rFonts w:cs="Arial"/>
                <w:sz w:val="20"/>
                <w:lang w:val="en-GB"/>
              </w:rPr>
            </w:pPr>
            <w:r w:rsidRPr="00774549">
              <w:rPr>
                <w:rFonts w:cs="Arial"/>
                <w:sz w:val="20"/>
                <w:lang w:val="en-GB"/>
              </w:rPr>
              <w:t>2</w:t>
            </w:r>
          </w:p>
        </w:tc>
        <w:tc>
          <w:tcPr>
            <w:tcW w:w="1080" w:type="dxa"/>
          </w:tcPr>
          <w:p w14:paraId="286AC1C6" w14:textId="77777777" w:rsidR="00E30CDC" w:rsidRPr="00774549" w:rsidRDefault="00E30CDC" w:rsidP="001C78F1">
            <w:pPr>
              <w:pStyle w:val="tables"/>
              <w:ind w:left="-108" w:right="-108"/>
              <w:rPr>
                <w:rFonts w:cs="Arial"/>
                <w:sz w:val="20"/>
                <w:lang w:val="en-GB"/>
              </w:rPr>
            </w:pPr>
            <w:r w:rsidRPr="00774549">
              <w:rPr>
                <w:rFonts w:cs="Arial"/>
                <w:sz w:val="20"/>
                <w:lang w:val="en-GB"/>
              </w:rPr>
              <w:t>120-121</w:t>
            </w:r>
          </w:p>
        </w:tc>
        <w:tc>
          <w:tcPr>
            <w:tcW w:w="900" w:type="dxa"/>
          </w:tcPr>
          <w:p w14:paraId="2298858C" w14:textId="77777777" w:rsidR="00E30CDC" w:rsidRPr="00774549" w:rsidRDefault="00424B48" w:rsidP="00E1471D">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_Ref488546448 \h </w:instrText>
            </w:r>
            <w:r w:rsidRPr="00774549">
              <w:rPr>
                <w:sz w:val="20"/>
                <w:lang w:val="en-GB"/>
              </w:rPr>
            </w:r>
            <w:r w:rsidRPr="00774549">
              <w:rPr>
                <w:sz w:val="20"/>
                <w:lang w:val="en-GB"/>
              </w:rPr>
              <w:fldChar w:fldCharType="separate"/>
            </w:r>
            <w:r w:rsidR="00BC357B">
              <w:rPr>
                <w:rFonts w:cs="Arial"/>
                <w:noProof/>
                <w:sz w:val="20"/>
                <w:lang w:val="en-GB"/>
              </w:rPr>
              <w:t>97</w:t>
            </w:r>
            <w:r w:rsidRPr="00774549">
              <w:rPr>
                <w:sz w:val="20"/>
                <w:lang w:val="en-GB"/>
              </w:rPr>
              <w:fldChar w:fldCharType="end"/>
            </w:r>
          </w:p>
        </w:tc>
      </w:tr>
      <w:tr w:rsidR="00E30CDC" w:rsidRPr="003E7511" w14:paraId="5A97F3E7" w14:textId="77777777" w:rsidTr="001C78F1">
        <w:tc>
          <w:tcPr>
            <w:tcW w:w="900" w:type="dxa"/>
          </w:tcPr>
          <w:p w14:paraId="7A8D7930"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3.10</w:t>
            </w:r>
          </w:p>
        </w:tc>
        <w:tc>
          <w:tcPr>
            <w:tcW w:w="2340" w:type="dxa"/>
          </w:tcPr>
          <w:p w14:paraId="206F225F" w14:textId="77777777" w:rsidR="00E30CDC" w:rsidRPr="00F7470E" w:rsidRDefault="000D2B92" w:rsidP="001C78F1">
            <w:pPr>
              <w:pStyle w:val="tables"/>
              <w:jc w:val="both"/>
              <w:rPr>
                <w:rFonts w:cs="Arial"/>
                <w:sz w:val="20"/>
                <w:u w:val="single"/>
                <w:lang w:val="en-GB"/>
              </w:rPr>
            </w:pPr>
            <w:hyperlink w:anchor="FACTOR" w:history="1">
              <w:r w:rsidR="00E30CDC" w:rsidRPr="00F7470E">
                <w:rPr>
                  <w:sz w:val="20"/>
                  <w:u w:val="single"/>
                </w:rPr>
                <w:t>FACTOR</w:t>
              </w:r>
            </w:hyperlink>
          </w:p>
        </w:tc>
        <w:tc>
          <w:tcPr>
            <w:tcW w:w="3600" w:type="dxa"/>
          </w:tcPr>
          <w:p w14:paraId="62865AC5" w14:textId="77777777" w:rsidR="00E30CDC" w:rsidRPr="003E7511" w:rsidRDefault="00E30CDC" w:rsidP="000230D4">
            <w:pPr>
              <w:pStyle w:val="tables"/>
              <w:jc w:val="left"/>
              <w:rPr>
                <w:rFonts w:cs="Arial"/>
                <w:sz w:val="20"/>
                <w:lang w:val="en-GB"/>
              </w:rPr>
            </w:pPr>
            <w:r w:rsidRPr="003E7511">
              <w:rPr>
                <w:rFonts w:cs="Arial"/>
                <w:sz w:val="20"/>
                <w:lang w:val="en-GB"/>
              </w:rPr>
              <w:t>Course EFTS Factor</w:t>
            </w:r>
          </w:p>
        </w:tc>
        <w:tc>
          <w:tcPr>
            <w:tcW w:w="1260" w:type="dxa"/>
          </w:tcPr>
          <w:p w14:paraId="5755239D"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78441506" w14:textId="77777777" w:rsidR="00E30CDC" w:rsidRPr="003E7511" w:rsidRDefault="00E30CDC" w:rsidP="001C78F1">
            <w:pPr>
              <w:pStyle w:val="tables"/>
              <w:ind w:left="-108" w:right="-108"/>
              <w:rPr>
                <w:rFonts w:cs="Arial"/>
                <w:sz w:val="20"/>
                <w:lang w:val="en-GB"/>
              </w:rPr>
            </w:pPr>
            <w:r w:rsidRPr="003E7511">
              <w:rPr>
                <w:rFonts w:cs="Arial"/>
                <w:sz w:val="20"/>
                <w:lang w:val="en-GB"/>
              </w:rPr>
              <w:t>122-127</w:t>
            </w:r>
          </w:p>
        </w:tc>
        <w:tc>
          <w:tcPr>
            <w:tcW w:w="900" w:type="dxa"/>
          </w:tcPr>
          <w:p w14:paraId="66E782F6"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BC357B">
              <w:rPr>
                <w:rFonts w:cs="Arial"/>
                <w:noProof/>
                <w:sz w:val="20"/>
                <w:lang w:val="en-GB"/>
              </w:rPr>
              <w:t>102</w:t>
            </w:r>
            <w:r w:rsidRPr="00F10050">
              <w:rPr>
                <w:sz w:val="20"/>
                <w:lang w:val="en-GB"/>
              </w:rPr>
              <w:fldChar w:fldCharType="end"/>
            </w:r>
          </w:p>
        </w:tc>
      </w:tr>
      <w:tr w:rsidR="00E30CDC" w:rsidRPr="003E7511" w14:paraId="518AA2FC" w14:textId="77777777" w:rsidTr="001C78F1">
        <w:tc>
          <w:tcPr>
            <w:tcW w:w="900" w:type="dxa"/>
          </w:tcPr>
          <w:p w14:paraId="1274CB46"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3.11</w:t>
            </w:r>
          </w:p>
        </w:tc>
        <w:tc>
          <w:tcPr>
            <w:tcW w:w="2340" w:type="dxa"/>
          </w:tcPr>
          <w:p w14:paraId="25A6F48E" w14:textId="77777777" w:rsidR="00E30CDC" w:rsidRPr="00F7470E" w:rsidRDefault="000D2B92" w:rsidP="001C78F1">
            <w:pPr>
              <w:pStyle w:val="tables"/>
              <w:jc w:val="both"/>
              <w:rPr>
                <w:rFonts w:cs="Arial"/>
                <w:sz w:val="20"/>
                <w:u w:val="single"/>
                <w:lang w:val="en-GB"/>
              </w:rPr>
            </w:pPr>
            <w:hyperlink w:anchor="STAGE" w:history="1">
              <w:r w:rsidR="00E30CDC" w:rsidRPr="00F7470E">
                <w:rPr>
                  <w:sz w:val="20"/>
                  <w:u w:val="single"/>
                </w:rPr>
                <w:t>STAGE</w:t>
              </w:r>
            </w:hyperlink>
          </w:p>
        </w:tc>
        <w:tc>
          <w:tcPr>
            <w:tcW w:w="3600" w:type="dxa"/>
          </w:tcPr>
          <w:p w14:paraId="1100A0F0" w14:textId="77777777" w:rsidR="00E30CDC" w:rsidRPr="003E7511" w:rsidRDefault="00E30CDC" w:rsidP="000230D4">
            <w:pPr>
              <w:pStyle w:val="tables"/>
              <w:jc w:val="left"/>
              <w:rPr>
                <w:rFonts w:cs="Arial"/>
                <w:sz w:val="20"/>
                <w:lang w:val="en-GB"/>
              </w:rPr>
            </w:pPr>
            <w:r w:rsidRPr="003E7511">
              <w:rPr>
                <w:rFonts w:cs="Arial"/>
                <w:sz w:val="20"/>
                <w:lang w:val="en-GB"/>
              </w:rPr>
              <w:t>Stage of Pre-Service Teacher Education Qualification</w:t>
            </w:r>
          </w:p>
        </w:tc>
        <w:tc>
          <w:tcPr>
            <w:tcW w:w="1260" w:type="dxa"/>
          </w:tcPr>
          <w:p w14:paraId="602AD740" w14:textId="77777777" w:rsidR="00E30CDC" w:rsidRPr="003E7511" w:rsidRDefault="00E30CDC" w:rsidP="00963672">
            <w:pPr>
              <w:pStyle w:val="tables"/>
              <w:rPr>
                <w:rFonts w:cs="Arial"/>
                <w:sz w:val="20"/>
                <w:lang w:val="en-GB"/>
              </w:rPr>
            </w:pPr>
            <w:r w:rsidRPr="003E7511">
              <w:rPr>
                <w:rFonts w:cs="Arial"/>
                <w:sz w:val="20"/>
                <w:lang w:val="en-GB"/>
              </w:rPr>
              <w:t>2</w:t>
            </w:r>
          </w:p>
        </w:tc>
        <w:tc>
          <w:tcPr>
            <w:tcW w:w="1080" w:type="dxa"/>
          </w:tcPr>
          <w:p w14:paraId="669097B3" w14:textId="77777777" w:rsidR="00E30CDC" w:rsidRPr="003E7511" w:rsidRDefault="00E30CDC" w:rsidP="001C78F1">
            <w:pPr>
              <w:pStyle w:val="tables"/>
              <w:ind w:left="-108" w:right="-108"/>
              <w:rPr>
                <w:rFonts w:cs="Arial"/>
                <w:sz w:val="20"/>
                <w:lang w:val="en-GB"/>
              </w:rPr>
            </w:pPr>
            <w:r w:rsidRPr="003E7511">
              <w:rPr>
                <w:rFonts w:cs="Arial"/>
                <w:sz w:val="20"/>
                <w:lang w:val="en-GB"/>
              </w:rPr>
              <w:t>128-129</w:t>
            </w:r>
          </w:p>
        </w:tc>
        <w:tc>
          <w:tcPr>
            <w:tcW w:w="900" w:type="dxa"/>
          </w:tcPr>
          <w:p w14:paraId="5418ABFB"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_Ref488546921 \h </w:instrText>
            </w:r>
            <w:r w:rsidRPr="00F10050">
              <w:rPr>
                <w:sz w:val="20"/>
                <w:lang w:val="en-GB"/>
              </w:rPr>
            </w:r>
            <w:r w:rsidRPr="00F10050">
              <w:rPr>
                <w:sz w:val="20"/>
                <w:lang w:val="en-GB"/>
              </w:rPr>
              <w:fldChar w:fldCharType="separate"/>
            </w:r>
            <w:r w:rsidR="00BC357B">
              <w:rPr>
                <w:rFonts w:cs="Arial"/>
                <w:noProof/>
                <w:sz w:val="20"/>
                <w:lang w:val="en-GB"/>
              </w:rPr>
              <w:t>111</w:t>
            </w:r>
            <w:r w:rsidRPr="00F10050">
              <w:rPr>
                <w:sz w:val="20"/>
                <w:lang w:val="en-GB"/>
              </w:rPr>
              <w:fldChar w:fldCharType="end"/>
            </w:r>
          </w:p>
        </w:tc>
      </w:tr>
      <w:tr w:rsidR="00E30CDC" w:rsidRPr="003E7511" w14:paraId="01323199" w14:textId="77777777" w:rsidTr="001C78F1">
        <w:tc>
          <w:tcPr>
            <w:tcW w:w="900" w:type="dxa"/>
          </w:tcPr>
          <w:p w14:paraId="4E9B7F7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3.12</w:t>
            </w:r>
          </w:p>
        </w:tc>
        <w:tc>
          <w:tcPr>
            <w:tcW w:w="2340" w:type="dxa"/>
          </w:tcPr>
          <w:p w14:paraId="3E7654AB" w14:textId="77777777" w:rsidR="00E30CDC" w:rsidRPr="00F7470E" w:rsidRDefault="000D2B92" w:rsidP="001C78F1">
            <w:pPr>
              <w:pStyle w:val="tables"/>
              <w:jc w:val="both"/>
              <w:rPr>
                <w:rFonts w:cs="Arial"/>
                <w:sz w:val="20"/>
                <w:u w:val="single"/>
                <w:lang w:val="en-GB"/>
              </w:rPr>
            </w:pPr>
            <w:hyperlink w:anchor="FEE" w:history="1">
              <w:r w:rsidR="00E30CDC" w:rsidRPr="00F7470E">
                <w:rPr>
                  <w:sz w:val="20"/>
                  <w:u w:val="single"/>
                </w:rPr>
                <w:t>FEE</w:t>
              </w:r>
            </w:hyperlink>
          </w:p>
        </w:tc>
        <w:tc>
          <w:tcPr>
            <w:tcW w:w="3600" w:type="dxa"/>
          </w:tcPr>
          <w:p w14:paraId="5C9B0CCB" w14:textId="77777777" w:rsidR="00E30CDC" w:rsidRPr="003E7511" w:rsidRDefault="00E30CDC" w:rsidP="000230D4">
            <w:pPr>
              <w:pStyle w:val="tables"/>
              <w:jc w:val="left"/>
              <w:rPr>
                <w:rFonts w:cs="Arial"/>
                <w:sz w:val="20"/>
                <w:lang w:val="en-GB"/>
              </w:rPr>
            </w:pPr>
            <w:r w:rsidRPr="003E7511">
              <w:rPr>
                <w:rFonts w:cs="Arial"/>
                <w:sz w:val="20"/>
                <w:lang w:val="en-GB"/>
              </w:rPr>
              <w:t xml:space="preserve">Course Tuition Fee </w:t>
            </w:r>
          </w:p>
        </w:tc>
        <w:tc>
          <w:tcPr>
            <w:tcW w:w="1260" w:type="dxa"/>
          </w:tcPr>
          <w:p w14:paraId="4346BE6F" w14:textId="77777777" w:rsidR="00E30CDC" w:rsidRPr="003E7511" w:rsidRDefault="00E30CDC" w:rsidP="00963672">
            <w:pPr>
              <w:pStyle w:val="tables"/>
              <w:rPr>
                <w:rFonts w:cs="Arial"/>
                <w:sz w:val="20"/>
                <w:lang w:val="en-GB"/>
              </w:rPr>
            </w:pPr>
            <w:r w:rsidRPr="003E7511">
              <w:rPr>
                <w:rFonts w:cs="Arial"/>
                <w:sz w:val="20"/>
                <w:lang w:val="en-GB"/>
              </w:rPr>
              <w:t>5</w:t>
            </w:r>
          </w:p>
        </w:tc>
        <w:tc>
          <w:tcPr>
            <w:tcW w:w="1080" w:type="dxa"/>
          </w:tcPr>
          <w:p w14:paraId="0C047761" w14:textId="77777777" w:rsidR="00E30CDC" w:rsidRPr="003E7511" w:rsidRDefault="00E30CDC" w:rsidP="001C78F1">
            <w:pPr>
              <w:pStyle w:val="tables"/>
              <w:ind w:left="-108" w:right="-108"/>
              <w:rPr>
                <w:rFonts w:cs="Arial"/>
                <w:sz w:val="20"/>
                <w:lang w:val="en-GB"/>
              </w:rPr>
            </w:pPr>
            <w:r w:rsidRPr="003E7511">
              <w:rPr>
                <w:rFonts w:cs="Arial"/>
                <w:sz w:val="20"/>
                <w:lang w:val="en-GB"/>
              </w:rPr>
              <w:t>130-134</w:t>
            </w:r>
          </w:p>
        </w:tc>
        <w:tc>
          <w:tcPr>
            <w:tcW w:w="900" w:type="dxa"/>
          </w:tcPr>
          <w:p w14:paraId="2264698E"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_Ref513257882 \h </w:instrText>
            </w:r>
            <w:r w:rsidRPr="00F10050">
              <w:rPr>
                <w:sz w:val="20"/>
                <w:lang w:val="en-GB"/>
              </w:rPr>
            </w:r>
            <w:r w:rsidRPr="00F10050">
              <w:rPr>
                <w:sz w:val="20"/>
                <w:lang w:val="en-GB"/>
              </w:rPr>
              <w:fldChar w:fldCharType="separate"/>
            </w:r>
            <w:r w:rsidR="00BC357B">
              <w:rPr>
                <w:rFonts w:cs="Arial"/>
                <w:noProof/>
                <w:sz w:val="20"/>
                <w:lang w:val="en-GB"/>
              </w:rPr>
              <w:t>112</w:t>
            </w:r>
            <w:r w:rsidRPr="00F10050">
              <w:rPr>
                <w:sz w:val="20"/>
                <w:lang w:val="en-GB"/>
              </w:rPr>
              <w:fldChar w:fldCharType="end"/>
            </w:r>
          </w:p>
        </w:tc>
      </w:tr>
      <w:tr w:rsidR="00E30CDC" w:rsidRPr="003E7511" w14:paraId="22A834EC" w14:textId="77777777" w:rsidTr="001C78F1">
        <w:tc>
          <w:tcPr>
            <w:tcW w:w="900" w:type="dxa"/>
          </w:tcPr>
          <w:p w14:paraId="7DA57938"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3.13</w:t>
            </w:r>
          </w:p>
        </w:tc>
        <w:tc>
          <w:tcPr>
            <w:tcW w:w="2340" w:type="dxa"/>
          </w:tcPr>
          <w:p w14:paraId="502853DA" w14:textId="77777777" w:rsidR="00E30CDC" w:rsidRPr="00F7470E" w:rsidRDefault="000D2B92" w:rsidP="001C78F1">
            <w:pPr>
              <w:pStyle w:val="tables"/>
              <w:jc w:val="both"/>
              <w:rPr>
                <w:rFonts w:cs="Arial"/>
                <w:sz w:val="20"/>
                <w:u w:val="single"/>
                <w:lang w:val="en-GB"/>
              </w:rPr>
            </w:pPr>
            <w:hyperlink w:anchor="INTERNET" w:history="1">
              <w:r w:rsidR="00E30CDC" w:rsidRPr="00F7470E">
                <w:rPr>
                  <w:sz w:val="20"/>
                  <w:u w:val="single"/>
                </w:rPr>
                <w:t>INTERNET</w:t>
              </w:r>
            </w:hyperlink>
          </w:p>
        </w:tc>
        <w:tc>
          <w:tcPr>
            <w:tcW w:w="3600" w:type="dxa"/>
          </w:tcPr>
          <w:p w14:paraId="3625B6FA" w14:textId="77777777" w:rsidR="00E30CDC" w:rsidRPr="003E7511" w:rsidRDefault="00E30CDC" w:rsidP="001C78F1">
            <w:pPr>
              <w:pStyle w:val="tables"/>
              <w:jc w:val="left"/>
              <w:rPr>
                <w:rFonts w:cs="Arial"/>
                <w:sz w:val="20"/>
                <w:lang w:val="en-GB"/>
              </w:rPr>
            </w:pPr>
            <w:r w:rsidRPr="003E7511">
              <w:rPr>
                <w:rFonts w:cs="Arial"/>
                <w:sz w:val="20"/>
                <w:lang w:val="en-GB"/>
              </w:rPr>
              <w:t>Internet Based Learning Indicator</w:t>
            </w:r>
          </w:p>
        </w:tc>
        <w:tc>
          <w:tcPr>
            <w:tcW w:w="1260" w:type="dxa"/>
          </w:tcPr>
          <w:p w14:paraId="5FE9540F"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154AA8FB" w14:textId="77777777" w:rsidR="00E30CDC" w:rsidRPr="003E7511" w:rsidRDefault="00E30CDC" w:rsidP="001C78F1">
            <w:pPr>
              <w:pStyle w:val="tables"/>
              <w:ind w:left="-108" w:right="-108"/>
              <w:rPr>
                <w:rFonts w:cs="Arial"/>
                <w:sz w:val="20"/>
                <w:lang w:val="en-GB"/>
              </w:rPr>
            </w:pPr>
            <w:r w:rsidRPr="003E7511">
              <w:rPr>
                <w:rFonts w:cs="Arial"/>
                <w:sz w:val="20"/>
                <w:lang w:val="en-GB"/>
              </w:rPr>
              <w:t>135</w:t>
            </w:r>
          </w:p>
        </w:tc>
        <w:tc>
          <w:tcPr>
            <w:tcW w:w="900" w:type="dxa"/>
          </w:tcPr>
          <w:p w14:paraId="6C415D61"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_Ref52108799 \h </w:instrText>
            </w:r>
            <w:r w:rsidRPr="00F10050">
              <w:rPr>
                <w:sz w:val="20"/>
                <w:lang w:val="en-GB"/>
              </w:rPr>
            </w:r>
            <w:r w:rsidRPr="00F10050">
              <w:rPr>
                <w:sz w:val="20"/>
                <w:lang w:val="en-GB"/>
              </w:rPr>
              <w:fldChar w:fldCharType="separate"/>
            </w:r>
            <w:r w:rsidR="00BC357B">
              <w:rPr>
                <w:rFonts w:cs="Arial"/>
                <w:noProof/>
                <w:sz w:val="20"/>
                <w:lang w:val="en-GB"/>
              </w:rPr>
              <w:t>114</w:t>
            </w:r>
            <w:r w:rsidRPr="00F10050">
              <w:rPr>
                <w:sz w:val="20"/>
                <w:lang w:val="en-GB"/>
              </w:rPr>
              <w:fldChar w:fldCharType="end"/>
            </w:r>
          </w:p>
        </w:tc>
      </w:tr>
      <w:tr w:rsidR="00E30CDC" w:rsidRPr="003E7511" w14:paraId="69A46C20" w14:textId="77777777" w:rsidTr="001C78F1">
        <w:tc>
          <w:tcPr>
            <w:tcW w:w="900" w:type="dxa"/>
          </w:tcPr>
          <w:p w14:paraId="2A02FDC1"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3.14</w:t>
            </w:r>
          </w:p>
        </w:tc>
        <w:tc>
          <w:tcPr>
            <w:tcW w:w="2340" w:type="dxa"/>
          </w:tcPr>
          <w:p w14:paraId="4FCD9B8C" w14:textId="77777777" w:rsidR="00E30CDC" w:rsidRPr="00F7470E" w:rsidRDefault="000D2B92" w:rsidP="001C78F1">
            <w:pPr>
              <w:pStyle w:val="tables"/>
              <w:jc w:val="both"/>
              <w:rPr>
                <w:rFonts w:cs="Arial"/>
                <w:sz w:val="20"/>
                <w:u w:val="single"/>
                <w:lang w:val="en-GB"/>
              </w:rPr>
            </w:pPr>
            <w:hyperlink w:anchor="PBRF_Eligible" w:history="1">
              <w:r w:rsidR="00E30CDC" w:rsidRPr="00F7470E">
                <w:rPr>
                  <w:sz w:val="20"/>
                  <w:u w:val="single"/>
                </w:rPr>
                <w:t>PBRF Eligible</w:t>
              </w:r>
            </w:hyperlink>
          </w:p>
        </w:tc>
        <w:tc>
          <w:tcPr>
            <w:tcW w:w="3600" w:type="dxa"/>
          </w:tcPr>
          <w:p w14:paraId="1DD519CF" w14:textId="77777777" w:rsidR="00E30CDC" w:rsidRPr="003E7511" w:rsidRDefault="00E30CDC" w:rsidP="001C78F1">
            <w:pPr>
              <w:pStyle w:val="tables"/>
              <w:jc w:val="left"/>
              <w:rPr>
                <w:rFonts w:cs="Arial"/>
                <w:sz w:val="20"/>
                <w:lang w:val="en-GB"/>
              </w:rPr>
            </w:pPr>
            <w:r w:rsidRPr="003E7511">
              <w:rPr>
                <w:rFonts w:cs="Arial"/>
                <w:sz w:val="20"/>
                <w:lang w:val="en-GB"/>
              </w:rPr>
              <w:t>PBRF Eligible Course Indicator</w:t>
            </w:r>
          </w:p>
        </w:tc>
        <w:tc>
          <w:tcPr>
            <w:tcW w:w="1260" w:type="dxa"/>
          </w:tcPr>
          <w:p w14:paraId="134BECC6"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62C721D9" w14:textId="77777777" w:rsidR="00E30CDC" w:rsidRPr="003E7511" w:rsidRDefault="00E30CDC" w:rsidP="001C78F1">
            <w:pPr>
              <w:pStyle w:val="tables"/>
              <w:ind w:left="-108" w:right="-108"/>
              <w:rPr>
                <w:rFonts w:cs="Arial"/>
                <w:sz w:val="20"/>
                <w:lang w:val="en-GB"/>
              </w:rPr>
            </w:pPr>
            <w:r w:rsidRPr="003E7511">
              <w:rPr>
                <w:rFonts w:cs="Arial"/>
                <w:sz w:val="20"/>
                <w:lang w:val="en-GB"/>
              </w:rPr>
              <w:t>136</w:t>
            </w:r>
          </w:p>
        </w:tc>
        <w:tc>
          <w:tcPr>
            <w:tcW w:w="900" w:type="dxa"/>
          </w:tcPr>
          <w:p w14:paraId="0C6A6B56"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_Ref52108834 \h </w:instrText>
            </w:r>
            <w:r w:rsidRPr="00F10050">
              <w:rPr>
                <w:sz w:val="20"/>
                <w:lang w:val="en-GB"/>
              </w:rPr>
            </w:r>
            <w:r w:rsidRPr="00F10050">
              <w:rPr>
                <w:sz w:val="20"/>
                <w:lang w:val="en-GB"/>
              </w:rPr>
              <w:fldChar w:fldCharType="separate"/>
            </w:r>
            <w:r w:rsidR="00BC357B">
              <w:rPr>
                <w:rFonts w:cs="Arial"/>
                <w:noProof/>
                <w:sz w:val="20"/>
                <w:lang w:val="en-GB"/>
              </w:rPr>
              <w:t>115</w:t>
            </w:r>
            <w:r w:rsidRPr="00F10050">
              <w:rPr>
                <w:sz w:val="20"/>
                <w:lang w:val="en-GB"/>
              </w:rPr>
              <w:fldChar w:fldCharType="end"/>
            </w:r>
          </w:p>
        </w:tc>
      </w:tr>
      <w:tr w:rsidR="00E30CDC" w:rsidRPr="003E7511" w14:paraId="10EB276C" w14:textId="77777777" w:rsidTr="001C78F1">
        <w:tc>
          <w:tcPr>
            <w:tcW w:w="900" w:type="dxa"/>
          </w:tcPr>
          <w:p w14:paraId="63D4F611"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3.15</w:t>
            </w:r>
          </w:p>
        </w:tc>
        <w:tc>
          <w:tcPr>
            <w:tcW w:w="2340" w:type="dxa"/>
          </w:tcPr>
          <w:p w14:paraId="7BF0E056" w14:textId="77777777" w:rsidR="00E30CDC" w:rsidRPr="00F7470E" w:rsidRDefault="000D2B92" w:rsidP="001C78F1">
            <w:pPr>
              <w:pStyle w:val="tables"/>
              <w:jc w:val="both"/>
              <w:rPr>
                <w:rFonts w:cs="Arial"/>
                <w:sz w:val="20"/>
                <w:u w:val="single"/>
                <w:lang w:val="en-GB"/>
              </w:rPr>
            </w:pPr>
            <w:hyperlink w:anchor="FOREIGN_FEE" w:history="1">
              <w:r w:rsidR="00E30CDC" w:rsidRPr="00F7470E">
                <w:rPr>
                  <w:sz w:val="20"/>
                  <w:u w:val="single"/>
                </w:rPr>
                <w:t>FOREIGN_FEE</w:t>
              </w:r>
            </w:hyperlink>
            <w:r w:rsidR="00E30CDC" w:rsidRPr="00F7470E">
              <w:rPr>
                <w:rFonts w:cs="Arial"/>
                <w:sz w:val="20"/>
                <w:u w:val="single"/>
                <w:lang w:val="en-GB"/>
              </w:rPr>
              <w:t>*</w:t>
            </w:r>
          </w:p>
        </w:tc>
        <w:tc>
          <w:tcPr>
            <w:tcW w:w="3600" w:type="dxa"/>
          </w:tcPr>
          <w:p w14:paraId="62DB2E3D" w14:textId="77777777" w:rsidR="00E30CDC" w:rsidRPr="003E7511" w:rsidRDefault="00E30CDC" w:rsidP="002F21F0">
            <w:pPr>
              <w:pStyle w:val="tables"/>
              <w:jc w:val="left"/>
              <w:rPr>
                <w:rFonts w:cs="Arial"/>
                <w:sz w:val="20"/>
                <w:lang w:val="en-GB"/>
              </w:rPr>
            </w:pPr>
            <w:r w:rsidRPr="003E7511">
              <w:rPr>
                <w:rFonts w:cs="Arial"/>
                <w:sz w:val="20"/>
                <w:lang w:val="en-GB"/>
              </w:rPr>
              <w:t xml:space="preserve">Tuition fee paid by </w:t>
            </w:r>
            <w:r>
              <w:rPr>
                <w:rFonts w:cs="Arial"/>
                <w:sz w:val="20"/>
                <w:lang w:val="en-GB"/>
              </w:rPr>
              <w:t>international</w:t>
            </w:r>
            <w:r w:rsidRPr="003E7511">
              <w:rPr>
                <w:rFonts w:cs="Arial"/>
                <w:sz w:val="20"/>
                <w:lang w:val="en-GB"/>
              </w:rPr>
              <w:t xml:space="preserve"> fee-paying student</w:t>
            </w:r>
          </w:p>
        </w:tc>
        <w:tc>
          <w:tcPr>
            <w:tcW w:w="1260" w:type="dxa"/>
          </w:tcPr>
          <w:p w14:paraId="0D89C2B0"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78FE9C52" w14:textId="77777777" w:rsidR="00E30CDC" w:rsidRPr="003E7511" w:rsidRDefault="00E30CDC" w:rsidP="001C78F1">
            <w:pPr>
              <w:pStyle w:val="tables"/>
              <w:ind w:left="-108" w:right="-108"/>
              <w:rPr>
                <w:rFonts w:cs="Arial"/>
                <w:sz w:val="20"/>
                <w:lang w:val="en-GB"/>
              </w:rPr>
            </w:pPr>
            <w:r w:rsidRPr="003E7511">
              <w:rPr>
                <w:rFonts w:cs="Arial"/>
                <w:sz w:val="20"/>
                <w:lang w:val="en-GB"/>
              </w:rPr>
              <w:t>137-141</w:t>
            </w:r>
          </w:p>
        </w:tc>
        <w:tc>
          <w:tcPr>
            <w:tcW w:w="900" w:type="dxa"/>
          </w:tcPr>
          <w:p w14:paraId="5ABFF371"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_Ref52107648 \h </w:instrText>
            </w:r>
            <w:r w:rsidRPr="00F10050">
              <w:rPr>
                <w:sz w:val="20"/>
                <w:lang w:val="en-GB"/>
              </w:rPr>
            </w:r>
            <w:r w:rsidRPr="00F10050">
              <w:rPr>
                <w:sz w:val="20"/>
                <w:lang w:val="en-GB"/>
              </w:rPr>
              <w:fldChar w:fldCharType="separate"/>
            </w:r>
            <w:r w:rsidR="00BC357B">
              <w:rPr>
                <w:rFonts w:cs="Arial"/>
                <w:noProof/>
                <w:sz w:val="20"/>
                <w:lang w:val="en-GB"/>
              </w:rPr>
              <w:t>68</w:t>
            </w:r>
            <w:r w:rsidRPr="00F10050">
              <w:rPr>
                <w:sz w:val="20"/>
                <w:lang w:val="en-GB"/>
              </w:rPr>
              <w:fldChar w:fldCharType="end"/>
            </w:r>
          </w:p>
        </w:tc>
      </w:tr>
      <w:tr w:rsidR="00E30CDC" w:rsidRPr="003E7511" w14:paraId="4E59F0F6" w14:textId="77777777" w:rsidTr="001C78F1">
        <w:tc>
          <w:tcPr>
            <w:tcW w:w="900" w:type="dxa"/>
          </w:tcPr>
          <w:p w14:paraId="285406E5"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3.16</w:t>
            </w:r>
          </w:p>
        </w:tc>
        <w:tc>
          <w:tcPr>
            <w:tcW w:w="2340" w:type="dxa"/>
          </w:tcPr>
          <w:p w14:paraId="3A993C8F" w14:textId="77777777" w:rsidR="00E30CDC" w:rsidRPr="00F7470E" w:rsidRDefault="000D2B92" w:rsidP="001C78F1">
            <w:pPr>
              <w:pStyle w:val="tables"/>
              <w:jc w:val="both"/>
              <w:rPr>
                <w:rFonts w:cs="Arial"/>
                <w:sz w:val="20"/>
                <w:u w:val="single"/>
                <w:lang w:val="en-GB"/>
              </w:rPr>
            </w:pPr>
            <w:hyperlink w:anchor="CCCOSTS_FEE" w:history="1">
              <w:r w:rsidR="00E30CDC" w:rsidRPr="00F7470E">
                <w:rPr>
                  <w:sz w:val="20"/>
                  <w:u w:val="single"/>
                </w:rPr>
                <w:t>CCCOSTS Fee</w:t>
              </w:r>
            </w:hyperlink>
          </w:p>
        </w:tc>
        <w:tc>
          <w:tcPr>
            <w:tcW w:w="3600" w:type="dxa"/>
          </w:tcPr>
          <w:p w14:paraId="23B50AB9" w14:textId="77777777" w:rsidR="00E30CDC" w:rsidRPr="003E7511" w:rsidRDefault="00E30CDC" w:rsidP="001C78F1">
            <w:pPr>
              <w:pStyle w:val="tables"/>
              <w:jc w:val="left"/>
              <w:rPr>
                <w:rFonts w:cs="Arial"/>
                <w:sz w:val="20"/>
                <w:lang w:val="en-GB"/>
              </w:rPr>
            </w:pPr>
            <w:r w:rsidRPr="003E7511">
              <w:rPr>
                <w:rFonts w:cs="Arial"/>
                <w:sz w:val="20"/>
                <w:lang w:val="en-GB"/>
              </w:rPr>
              <w:t>Compulsory Course Costs Fee</w:t>
            </w:r>
          </w:p>
        </w:tc>
        <w:tc>
          <w:tcPr>
            <w:tcW w:w="1260" w:type="dxa"/>
          </w:tcPr>
          <w:p w14:paraId="73692DB3"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250B2BB5" w14:textId="77777777" w:rsidR="00E30CDC" w:rsidRPr="003E7511" w:rsidRDefault="00E30CDC" w:rsidP="001C78F1">
            <w:pPr>
              <w:pStyle w:val="tables"/>
              <w:ind w:left="-108" w:right="-108"/>
              <w:rPr>
                <w:rFonts w:cs="Arial"/>
                <w:sz w:val="20"/>
                <w:lang w:val="en-GB"/>
              </w:rPr>
            </w:pPr>
            <w:r w:rsidRPr="003E7511">
              <w:rPr>
                <w:rFonts w:cs="Arial"/>
                <w:sz w:val="20"/>
                <w:lang w:val="en-GB"/>
              </w:rPr>
              <w:t>142-146</w:t>
            </w:r>
          </w:p>
        </w:tc>
        <w:tc>
          <w:tcPr>
            <w:tcW w:w="900" w:type="dxa"/>
          </w:tcPr>
          <w:p w14:paraId="38988603" w14:textId="77777777" w:rsidR="00707AC1" w:rsidRDefault="00424B48">
            <w:pPr>
              <w:pStyle w:val="tables"/>
              <w:rPr>
                <w:sz w:val="20"/>
                <w:lang w:val="en-GB"/>
              </w:rPr>
            </w:pPr>
            <w:r w:rsidRPr="00F10050">
              <w:rPr>
                <w:sz w:val="20"/>
                <w:lang w:val="en-GB"/>
              </w:rPr>
              <w:fldChar w:fldCharType="begin"/>
            </w:r>
            <w:r w:rsidR="00E30CDC">
              <w:rPr>
                <w:rFonts w:cs="Arial"/>
                <w:sz w:val="20"/>
                <w:lang w:val="en-GB"/>
              </w:rPr>
              <w:instrText xml:space="preserve"> PAGEREF _Ref52108925 \h </w:instrText>
            </w:r>
            <w:r w:rsidRPr="00F10050">
              <w:rPr>
                <w:sz w:val="20"/>
                <w:lang w:val="en-GB"/>
              </w:rPr>
            </w:r>
            <w:r w:rsidRPr="00F10050">
              <w:rPr>
                <w:sz w:val="20"/>
                <w:lang w:val="en-GB"/>
              </w:rPr>
              <w:fldChar w:fldCharType="separate"/>
            </w:r>
            <w:r w:rsidR="00BC357B">
              <w:rPr>
                <w:rFonts w:cs="Arial"/>
                <w:noProof/>
                <w:sz w:val="20"/>
                <w:lang w:val="en-GB"/>
              </w:rPr>
              <w:t>116</w:t>
            </w:r>
            <w:r w:rsidRPr="00F10050">
              <w:rPr>
                <w:sz w:val="20"/>
                <w:lang w:val="en-GB"/>
              </w:rPr>
              <w:fldChar w:fldCharType="end"/>
            </w:r>
          </w:p>
        </w:tc>
      </w:tr>
      <w:tr w:rsidR="00E30CDC" w:rsidRPr="003E7511" w14:paraId="7E2C11CE" w14:textId="77777777" w:rsidTr="001C78F1">
        <w:tc>
          <w:tcPr>
            <w:tcW w:w="900" w:type="dxa"/>
          </w:tcPr>
          <w:p w14:paraId="6B7DFF55"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3.17</w:t>
            </w:r>
          </w:p>
        </w:tc>
        <w:tc>
          <w:tcPr>
            <w:tcW w:w="2340" w:type="dxa"/>
          </w:tcPr>
          <w:p w14:paraId="5BB94448" w14:textId="77777777" w:rsidR="00E30CDC" w:rsidRPr="00F7470E" w:rsidRDefault="000D2B92" w:rsidP="001C78F1">
            <w:pPr>
              <w:pStyle w:val="tables"/>
              <w:jc w:val="both"/>
              <w:rPr>
                <w:rFonts w:cs="Arial"/>
                <w:sz w:val="20"/>
                <w:u w:val="single"/>
                <w:lang w:val="en-GB"/>
              </w:rPr>
            </w:pPr>
            <w:hyperlink w:anchor="EXEMPT_Indicator" w:history="1">
              <w:r w:rsidR="00E30CDC" w:rsidRPr="00F7470E">
                <w:rPr>
                  <w:sz w:val="20"/>
                  <w:u w:val="single"/>
                </w:rPr>
                <w:t>EXEMPT Indicator</w:t>
              </w:r>
            </w:hyperlink>
          </w:p>
        </w:tc>
        <w:tc>
          <w:tcPr>
            <w:tcW w:w="3600" w:type="dxa"/>
          </w:tcPr>
          <w:p w14:paraId="6D7D6747" w14:textId="77777777" w:rsidR="00E30CDC" w:rsidRPr="003E7511" w:rsidRDefault="00E30CDC" w:rsidP="001C78F1">
            <w:pPr>
              <w:pStyle w:val="tables"/>
              <w:jc w:val="left"/>
              <w:rPr>
                <w:rFonts w:cs="Arial"/>
                <w:sz w:val="20"/>
                <w:lang w:val="en-GB"/>
              </w:rPr>
            </w:pPr>
            <w:r w:rsidRPr="003E7511">
              <w:rPr>
                <w:rFonts w:cs="Arial"/>
                <w:sz w:val="20"/>
                <w:lang w:val="en-GB"/>
              </w:rPr>
              <w:t>Course Exemption from AMFM</w:t>
            </w:r>
          </w:p>
        </w:tc>
        <w:tc>
          <w:tcPr>
            <w:tcW w:w="1260" w:type="dxa"/>
          </w:tcPr>
          <w:p w14:paraId="7EF008EC"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599348EF" w14:textId="77777777" w:rsidR="00E30CDC" w:rsidRPr="003E7511" w:rsidRDefault="00E30CDC" w:rsidP="001C78F1">
            <w:pPr>
              <w:pStyle w:val="tables"/>
              <w:ind w:left="-108" w:right="-108"/>
              <w:rPr>
                <w:rFonts w:cs="Arial"/>
                <w:sz w:val="20"/>
                <w:lang w:val="en-GB"/>
              </w:rPr>
            </w:pPr>
            <w:r w:rsidRPr="003E7511">
              <w:rPr>
                <w:rFonts w:cs="Arial"/>
                <w:sz w:val="20"/>
                <w:lang w:val="en-GB"/>
              </w:rPr>
              <w:t>147</w:t>
            </w:r>
          </w:p>
        </w:tc>
        <w:tc>
          <w:tcPr>
            <w:tcW w:w="900" w:type="dxa"/>
          </w:tcPr>
          <w:p w14:paraId="0261D4C4" w14:textId="77777777" w:rsidR="00E30CDC" w:rsidRPr="00F7470E" w:rsidRDefault="00E30CDC" w:rsidP="00E1471D">
            <w:pPr>
              <w:pStyle w:val="tables"/>
              <w:jc w:val="left"/>
              <w:rPr>
                <w:rFonts w:cs="Arial"/>
                <w:sz w:val="20"/>
                <w:u w:val="single"/>
                <w:lang w:val="en-GB"/>
              </w:rPr>
            </w:pPr>
            <w:r w:rsidRPr="00F7470E">
              <w:rPr>
                <w:rFonts w:cs="Arial"/>
                <w:sz w:val="20"/>
                <w:lang w:val="en-GB"/>
              </w:rPr>
              <w:t xml:space="preserve"> </w:t>
            </w:r>
            <w:r>
              <w:rPr>
                <w:rFonts w:cs="Arial"/>
                <w:sz w:val="20"/>
                <w:lang w:val="en-GB"/>
              </w:rPr>
              <w:t xml:space="preserve"> </w:t>
            </w:r>
            <w:r w:rsidR="00424B48" w:rsidRPr="00F10050">
              <w:rPr>
                <w:sz w:val="20"/>
                <w:lang w:val="en-GB"/>
              </w:rPr>
              <w:fldChar w:fldCharType="begin"/>
            </w:r>
            <w:r>
              <w:rPr>
                <w:rFonts w:cs="Arial"/>
                <w:sz w:val="20"/>
                <w:lang w:val="en-GB"/>
              </w:rPr>
              <w:instrText xml:space="preserve"> PAGEREF _Ref52108971 \h </w:instrText>
            </w:r>
            <w:r w:rsidR="00424B48" w:rsidRPr="00F10050">
              <w:rPr>
                <w:sz w:val="20"/>
                <w:lang w:val="en-GB"/>
              </w:rPr>
            </w:r>
            <w:r w:rsidR="00424B48" w:rsidRPr="00F10050">
              <w:rPr>
                <w:sz w:val="20"/>
                <w:lang w:val="en-GB"/>
              </w:rPr>
              <w:fldChar w:fldCharType="separate"/>
            </w:r>
            <w:r w:rsidR="00BC357B">
              <w:rPr>
                <w:rFonts w:cs="Arial"/>
                <w:noProof/>
                <w:sz w:val="20"/>
                <w:lang w:val="en-GB"/>
              </w:rPr>
              <w:t>117</w:t>
            </w:r>
            <w:r w:rsidR="00424B48" w:rsidRPr="00F10050">
              <w:rPr>
                <w:sz w:val="20"/>
                <w:lang w:val="en-GB"/>
              </w:rPr>
              <w:fldChar w:fldCharType="end"/>
            </w:r>
          </w:p>
        </w:tc>
      </w:tr>
      <w:tr w:rsidR="00E30CDC" w:rsidRPr="003E7511" w14:paraId="4DD8C732" w14:textId="77777777" w:rsidTr="001C78F1">
        <w:tc>
          <w:tcPr>
            <w:tcW w:w="900" w:type="dxa"/>
          </w:tcPr>
          <w:p w14:paraId="7BB40B4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3.18</w:t>
            </w:r>
          </w:p>
        </w:tc>
        <w:tc>
          <w:tcPr>
            <w:tcW w:w="2340" w:type="dxa"/>
          </w:tcPr>
          <w:p w14:paraId="4522059A" w14:textId="77777777" w:rsidR="00E30CDC" w:rsidRPr="00F7470E" w:rsidRDefault="00E30CDC" w:rsidP="001C78F1">
            <w:pPr>
              <w:pStyle w:val="tables"/>
              <w:jc w:val="both"/>
              <w:rPr>
                <w:rFonts w:cs="Arial"/>
                <w:sz w:val="20"/>
                <w:u w:val="single"/>
                <w:lang w:val="en-GB"/>
              </w:rPr>
            </w:pPr>
            <w:r w:rsidRPr="00F7470E">
              <w:rPr>
                <w:rFonts w:cs="Arial"/>
                <w:sz w:val="20"/>
                <w:u w:val="single"/>
                <w:lang w:val="en-GB"/>
              </w:rPr>
              <w:t>EMB_LIT_NUM</w:t>
            </w:r>
          </w:p>
        </w:tc>
        <w:tc>
          <w:tcPr>
            <w:tcW w:w="3600" w:type="dxa"/>
          </w:tcPr>
          <w:p w14:paraId="453DB831" w14:textId="77777777" w:rsidR="00E30CDC" w:rsidRPr="003E7511" w:rsidRDefault="00E30CDC" w:rsidP="001C78F1">
            <w:pPr>
              <w:pStyle w:val="tables"/>
              <w:jc w:val="left"/>
              <w:rPr>
                <w:rFonts w:cs="Arial"/>
                <w:sz w:val="20"/>
                <w:lang w:val="en-GB"/>
              </w:rPr>
            </w:pPr>
            <w:r w:rsidRPr="003E7511">
              <w:rPr>
                <w:rFonts w:cs="Arial"/>
                <w:sz w:val="20"/>
                <w:lang w:val="en-GB"/>
              </w:rPr>
              <w:t>Embedded Literacy and Numeracy Flag</w:t>
            </w:r>
          </w:p>
        </w:tc>
        <w:tc>
          <w:tcPr>
            <w:tcW w:w="1260" w:type="dxa"/>
          </w:tcPr>
          <w:p w14:paraId="6BD00212"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25EC5750" w14:textId="77777777" w:rsidR="00E30CDC" w:rsidRPr="003E7511" w:rsidRDefault="00E30CDC" w:rsidP="001C78F1">
            <w:pPr>
              <w:pStyle w:val="tables"/>
              <w:ind w:left="-108" w:right="-108"/>
              <w:rPr>
                <w:rFonts w:cs="Arial"/>
                <w:sz w:val="20"/>
                <w:lang w:val="en-GB"/>
              </w:rPr>
            </w:pPr>
            <w:r w:rsidRPr="003E7511">
              <w:rPr>
                <w:rFonts w:cs="Arial"/>
                <w:sz w:val="20"/>
                <w:lang w:val="en-GB"/>
              </w:rPr>
              <w:t>148</w:t>
            </w:r>
          </w:p>
        </w:tc>
        <w:tc>
          <w:tcPr>
            <w:tcW w:w="900" w:type="dxa"/>
          </w:tcPr>
          <w:p w14:paraId="76DE6BC1"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_Ref306869778 \h </w:instrText>
            </w:r>
            <w:r w:rsidRPr="00F10050">
              <w:rPr>
                <w:sz w:val="20"/>
                <w:lang w:val="en-GB"/>
              </w:rPr>
            </w:r>
            <w:r w:rsidRPr="00F10050">
              <w:rPr>
                <w:sz w:val="20"/>
                <w:lang w:val="en-GB"/>
              </w:rPr>
              <w:fldChar w:fldCharType="separate"/>
            </w:r>
            <w:r w:rsidR="00BC357B">
              <w:rPr>
                <w:rFonts w:cs="Arial"/>
                <w:noProof/>
                <w:sz w:val="20"/>
                <w:lang w:val="en-GB"/>
              </w:rPr>
              <w:t>118</w:t>
            </w:r>
            <w:r w:rsidRPr="00F10050">
              <w:rPr>
                <w:sz w:val="20"/>
                <w:lang w:val="en-GB"/>
              </w:rPr>
              <w:fldChar w:fldCharType="end"/>
            </w:r>
          </w:p>
        </w:tc>
      </w:tr>
    </w:tbl>
    <w:p w14:paraId="105E9B37" w14:textId="77777777" w:rsidR="00E30CDC" w:rsidRDefault="00E30CDC" w:rsidP="00344475">
      <w:pPr>
        <w:pStyle w:val="note"/>
        <w:ind w:left="720" w:hanging="720"/>
        <w:rPr>
          <w:lang w:val="en-GB"/>
        </w:rPr>
      </w:pPr>
    </w:p>
    <w:p w14:paraId="18753C7D" w14:textId="77777777" w:rsidR="00E30CDC" w:rsidRPr="00A11033" w:rsidRDefault="00E30CDC" w:rsidP="00963672">
      <w:pPr>
        <w:pStyle w:val="aindent"/>
        <w:tabs>
          <w:tab w:val="clear" w:pos="993"/>
          <w:tab w:val="left" w:pos="720"/>
        </w:tabs>
        <w:ind w:left="720" w:hanging="722"/>
        <w:rPr>
          <w:i w:val="0"/>
          <w:lang w:val="en-GB"/>
        </w:rPr>
      </w:pPr>
      <w:r w:rsidRPr="00A11033">
        <w:rPr>
          <w:b/>
          <w:i w:val="0"/>
          <w:lang w:val="en-GB"/>
        </w:rPr>
        <w:t>Notes</w:t>
      </w:r>
      <w:r>
        <w:rPr>
          <w:i w:val="0"/>
          <w:lang w:val="en-GB"/>
        </w:rPr>
        <w:t>:</w:t>
      </w:r>
      <w:r>
        <w:rPr>
          <w:i w:val="0"/>
          <w:lang w:val="en-GB"/>
        </w:rPr>
        <w:tab/>
      </w:r>
      <w:r w:rsidRPr="00A11033">
        <w:rPr>
          <w:i w:val="0"/>
          <w:lang w:val="en-GB"/>
        </w:rPr>
        <w:t xml:space="preserve">Every unique course in the Course Enrolment file should appear only once in the Course Register file. </w:t>
      </w:r>
    </w:p>
    <w:p w14:paraId="649E4107" w14:textId="77777777" w:rsidR="00661F76" w:rsidRDefault="00E30CDC" w:rsidP="00066522">
      <w:pPr>
        <w:rPr>
          <w:b/>
          <w:i/>
          <w:lang w:val="en-GB"/>
        </w:rPr>
      </w:pPr>
      <w:r w:rsidRPr="00963672">
        <w:rPr>
          <w:b/>
          <w:i/>
          <w:lang w:val="en-GB"/>
        </w:rPr>
        <w:t>*</w:t>
      </w:r>
      <w:r w:rsidRPr="00A201E8">
        <w:rPr>
          <w:i/>
          <w:lang w:val="en-GB"/>
        </w:rPr>
        <w:t xml:space="preserve"> The Foreign Fee can be returned on either the Course Register File or the Student File, </w:t>
      </w:r>
      <w:r w:rsidRPr="00A11033">
        <w:rPr>
          <w:b/>
          <w:i/>
          <w:lang w:val="en-GB"/>
        </w:rPr>
        <w:t>but not on both</w:t>
      </w:r>
      <w:r w:rsidRPr="00963672">
        <w:rPr>
          <w:b/>
          <w:i/>
          <w:lang w:val="en-GB"/>
        </w:rPr>
        <w:t>.</w:t>
      </w:r>
    </w:p>
    <w:p w14:paraId="26319D89" w14:textId="77777777" w:rsidR="000F27A5" w:rsidRDefault="000F27A5" w:rsidP="00557A52">
      <w:pPr>
        <w:ind w:left="181"/>
        <w:rPr>
          <w:b/>
          <w:i/>
          <w:lang w:val="en-GB"/>
        </w:rPr>
      </w:pPr>
    </w:p>
    <w:p w14:paraId="58754B23" w14:textId="77777777" w:rsidR="00661F76" w:rsidRDefault="000F27A5" w:rsidP="00066522">
      <w:pPr>
        <w:rPr>
          <w:b/>
          <w:lang w:val="en-GB"/>
        </w:rPr>
      </w:pPr>
      <w:r w:rsidRPr="000F27A5">
        <w:rPr>
          <w:b/>
          <w:lang w:val="en-GB"/>
        </w:rPr>
        <w:t>Validation Errors:</w:t>
      </w:r>
    </w:p>
    <w:p w14:paraId="26D06AAA" w14:textId="77777777" w:rsidR="000F27A5" w:rsidRDefault="00A85360" w:rsidP="00A85360">
      <w:pPr>
        <w:tabs>
          <w:tab w:val="left" w:pos="2050"/>
        </w:tabs>
        <w:ind w:left="181"/>
        <w:rPr>
          <w:b/>
          <w:i/>
          <w:lang w:val="en-GB"/>
        </w:rPr>
      </w:pPr>
      <w:r>
        <w:rPr>
          <w:b/>
          <w:i/>
          <w:lang w:val="en-GB"/>
        </w:rPr>
        <w:tab/>
      </w:r>
    </w:p>
    <w:tbl>
      <w:tblPr>
        <w:tblW w:w="8449" w:type="dxa"/>
        <w:tblInd w:w="1440" w:type="dxa"/>
        <w:tblLayout w:type="fixed"/>
        <w:tblLook w:val="04A0" w:firstRow="1" w:lastRow="0" w:firstColumn="1" w:lastColumn="0" w:noHBand="0" w:noVBand="1"/>
      </w:tblPr>
      <w:tblGrid>
        <w:gridCol w:w="588"/>
        <w:gridCol w:w="7861"/>
      </w:tblGrid>
      <w:tr w:rsidR="000F27A5" w:rsidRPr="00A201E8" w14:paraId="77B3C513" w14:textId="77777777" w:rsidTr="00EE1BA5">
        <w:tc>
          <w:tcPr>
            <w:tcW w:w="588" w:type="dxa"/>
          </w:tcPr>
          <w:p w14:paraId="2498B348" w14:textId="77777777" w:rsidR="000F27A5" w:rsidRDefault="000F27A5" w:rsidP="00EE1BA5">
            <w:r>
              <w:t>310</w:t>
            </w:r>
          </w:p>
        </w:tc>
        <w:tc>
          <w:tcPr>
            <w:tcW w:w="7861" w:type="dxa"/>
          </w:tcPr>
          <w:p w14:paraId="11229B7D" w14:textId="77777777" w:rsidR="000F27A5" w:rsidRPr="00A201E8" w:rsidRDefault="000F27A5" w:rsidP="00EE1BA5">
            <w:pPr>
              <w:tabs>
                <w:tab w:val="left" w:pos="1440"/>
                <w:tab w:val="left" w:pos="2160"/>
              </w:tabs>
            </w:pPr>
            <w:r w:rsidRPr="00DA0A5E">
              <w:t>Record not in correct format</w:t>
            </w:r>
          </w:p>
        </w:tc>
      </w:tr>
      <w:tr w:rsidR="000F27A5" w:rsidRPr="000F27A5" w14:paraId="7BC61C3D" w14:textId="77777777" w:rsidTr="00EE1BA5">
        <w:tc>
          <w:tcPr>
            <w:tcW w:w="588" w:type="dxa"/>
          </w:tcPr>
          <w:p w14:paraId="469C72B9" w14:textId="77777777" w:rsidR="000F27A5" w:rsidRDefault="000F27A5" w:rsidP="00EE1BA5"/>
        </w:tc>
        <w:tc>
          <w:tcPr>
            <w:tcW w:w="7861" w:type="dxa"/>
          </w:tcPr>
          <w:p w14:paraId="7AE9F0C1" w14:textId="77777777" w:rsidR="000F27A5" w:rsidRPr="000F27A5" w:rsidRDefault="000F27A5" w:rsidP="00EE1BA5">
            <w:pPr>
              <w:rPr>
                <w:lang w:val="en-NZ"/>
              </w:rPr>
            </w:pPr>
          </w:p>
        </w:tc>
      </w:tr>
    </w:tbl>
    <w:p w14:paraId="7A364160" w14:textId="77777777" w:rsidR="000F27A5" w:rsidRPr="000F27A5" w:rsidRDefault="000F27A5" w:rsidP="00557A52">
      <w:pPr>
        <w:ind w:left="181"/>
        <w:rPr>
          <w:lang w:val="en-NZ"/>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340"/>
        <w:gridCol w:w="2520"/>
        <w:gridCol w:w="1080"/>
        <w:gridCol w:w="1260"/>
        <w:gridCol w:w="1056"/>
        <w:gridCol w:w="900"/>
      </w:tblGrid>
      <w:tr w:rsidR="00E30CDC" w:rsidRPr="00AA3FE3" w14:paraId="033174B6" w14:textId="77777777" w:rsidTr="001C78F1">
        <w:tc>
          <w:tcPr>
            <w:tcW w:w="10056" w:type="dxa"/>
            <w:gridSpan w:val="7"/>
            <w:shd w:val="clear" w:color="auto" w:fill="auto"/>
          </w:tcPr>
          <w:p w14:paraId="0E76EB67" w14:textId="77777777" w:rsidR="00E30CDC" w:rsidRPr="00AA3FE3" w:rsidRDefault="00E30CDC" w:rsidP="00A16058">
            <w:pPr>
              <w:pStyle w:val="Heading1"/>
              <w:rPr>
                <w:lang w:val="en-GB"/>
              </w:rPr>
            </w:pPr>
            <w:bookmarkStart w:id="93" w:name="_Toc260732255"/>
            <w:bookmarkStart w:id="94" w:name="_Toc298827593"/>
            <w:bookmarkStart w:id="95" w:name="_Ref374431537"/>
            <w:bookmarkStart w:id="96" w:name="_Toc35440015"/>
            <w:r w:rsidRPr="00AA3FE3">
              <w:rPr>
                <w:lang w:val="en-GB"/>
              </w:rPr>
              <w:lastRenderedPageBreak/>
              <w:t>File Specifications – Qualification Completion File</w:t>
            </w:r>
            <w:bookmarkEnd w:id="93"/>
            <w:bookmarkEnd w:id="94"/>
            <w:r w:rsidR="00845D4C">
              <w:rPr>
                <w:lang w:val="en-GB"/>
              </w:rPr>
              <w:t xml:space="preserve">     [QUAL]</w:t>
            </w:r>
            <w:bookmarkEnd w:id="95"/>
            <w:bookmarkEnd w:id="96"/>
          </w:p>
        </w:tc>
      </w:tr>
      <w:tr w:rsidR="00E30CDC" w:rsidRPr="00AA3FE3" w14:paraId="32C8C4AC" w14:textId="77777777" w:rsidTr="001C78F1">
        <w:tc>
          <w:tcPr>
            <w:tcW w:w="900" w:type="dxa"/>
          </w:tcPr>
          <w:p w14:paraId="1B5716A1" w14:textId="77777777" w:rsidR="00E30CDC" w:rsidRPr="00AA3FE3" w:rsidRDefault="00E30CDC" w:rsidP="007F2DD6">
            <w:pPr>
              <w:pStyle w:val="tables"/>
              <w:spacing w:line="240" w:lineRule="atLeast"/>
              <w:jc w:val="left"/>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No</w:t>
            </w:r>
          </w:p>
        </w:tc>
        <w:tc>
          <w:tcPr>
            <w:tcW w:w="2340" w:type="dxa"/>
          </w:tcPr>
          <w:p w14:paraId="770BCDEB" w14:textId="77777777" w:rsidR="00E30CDC" w:rsidRPr="00AA3FE3" w:rsidRDefault="00E30CDC" w:rsidP="00A16058">
            <w:pPr>
              <w:pStyle w:val="tables"/>
              <w:jc w:val="left"/>
              <w:rPr>
                <w:rFonts w:ascii="Tahoma" w:hAnsi="Tahoma" w:cs="Tahoma"/>
                <w:b/>
                <w:szCs w:val="18"/>
                <w:lang w:val="en-GB"/>
              </w:rPr>
            </w:pPr>
            <w:r w:rsidRPr="00AA3FE3">
              <w:rPr>
                <w:rFonts w:ascii="Tahoma" w:hAnsi="Tahoma" w:cs="Tahoma"/>
                <w:b/>
                <w:szCs w:val="18"/>
                <w:lang w:val="en-GB"/>
              </w:rPr>
              <w:t>Field Name</w:t>
            </w:r>
          </w:p>
        </w:tc>
        <w:tc>
          <w:tcPr>
            <w:tcW w:w="2520" w:type="dxa"/>
          </w:tcPr>
          <w:p w14:paraId="1AE7A064" w14:textId="77777777" w:rsidR="00E30CDC" w:rsidRPr="00AA3FE3" w:rsidRDefault="00E30CDC" w:rsidP="00A16058">
            <w:pPr>
              <w:pStyle w:val="tables"/>
              <w:jc w:val="both"/>
              <w:rPr>
                <w:rFonts w:ascii="Tahoma" w:hAnsi="Tahoma" w:cs="Tahoma"/>
                <w:b/>
                <w:szCs w:val="18"/>
                <w:lang w:val="en-GB"/>
              </w:rPr>
            </w:pPr>
            <w:r w:rsidRPr="00AA3FE3">
              <w:rPr>
                <w:rFonts w:ascii="Tahoma" w:hAnsi="Tahoma" w:cs="Tahoma"/>
                <w:b/>
                <w:szCs w:val="18"/>
                <w:lang w:val="en-GB"/>
              </w:rPr>
              <w:t>Field Title</w:t>
            </w:r>
          </w:p>
        </w:tc>
        <w:tc>
          <w:tcPr>
            <w:tcW w:w="1080" w:type="dxa"/>
          </w:tcPr>
          <w:p w14:paraId="4300E515"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Length</w:t>
            </w:r>
          </w:p>
        </w:tc>
        <w:tc>
          <w:tcPr>
            <w:tcW w:w="1260" w:type="dxa"/>
          </w:tcPr>
          <w:p w14:paraId="14613EC8" w14:textId="77777777" w:rsidR="00E30CDC" w:rsidRPr="00AA3FE3" w:rsidRDefault="00E30CDC" w:rsidP="007F2DD6">
            <w:pPr>
              <w:pStyle w:val="tables"/>
              <w:ind w:left="-108" w:right="-108"/>
              <w:rPr>
                <w:rFonts w:ascii="Tahoma" w:hAnsi="Tahoma" w:cs="Tahoma"/>
                <w:b/>
                <w:szCs w:val="18"/>
                <w:lang w:val="en-GB"/>
              </w:rPr>
            </w:pPr>
            <w:r w:rsidRPr="00AA3FE3">
              <w:rPr>
                <w:rFonts w:ascii="Tahoma" w:hAnsi="Tahoma" w:cs="Tahoma"/>
                <w:b/>
                <w:szCs w:val="18"/>
                <w:lang w:val="en-GB"/>
              </w:rPr>
              <w:t>File</w:t>
            </w:r>
            <w:r w:rsidRPr="00AA3FE3">
              <w:rPr>
                <w:rFonts w:ascii="Tahoma" w:hAnsi="Tahoma" w:cs="Tahoma"/>
                <w:b/>
                <w:szCs w:val="18"/>
                <w:lang w:val="en-GB"/>
              </w:rPr>
              <w:br/>
              <w:t>Position</w:t>
            </w:r>
          </w:p>
        </w:tc>
        <w:tc>
          <w:tcPr>
            <w:tcW w:w="1056" w:type="dxa"/>
          </w:tcPr>
          <w:p w14:paraId="71B24490"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Student Types</w:t>
            </w:r>
          </w:p>
        </w:tc>
        <w:tc>
          <w:tcPr>
            <w:tcW w:w="900" w:type="dxa"/>
          </w:tcPr>
          <w:p w14:paraId="5EFD3435"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Page No.</w:t>
            </w:r>
          </w:p>
        </w:tc>
      </w:tr>
      <w:tr w:rsidR="00E30CDC" w:rsidRPr="00A201E8" w14:paraId="3E647C13" w14:textId="77777777" w:rsidTr="001C78F1">
        <w:tc>
          <w:tcPr>
            <w:tcW w:w="900" w:type="dxa"/>
          </w:tcPr>
          <w:p w14:paraId="5B2DD825"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4.1</w:t>
            </w:r>
          </w:p>
        </w:tc>
        <w:tc>
          <w:tcPr>
            <w:tcW w:w="2340" w:type="dxa"/>
          </w:tcPr>
          <w:p w14:paraId="08C9DF3B" w14:textId="77777777" w:rsidR="00E30CDC" w:rsidRPr="00F7470E" w:rsidRDefault="000D2B92" w:rsidP="001C78F1">
            <w:pPr>
              <w:pStyle w:val="tables"/>
              <w:jc w:val="both"/>
              <w:rPr>
                <w:rFonts w:cs="Arial"/>
                <w:sz w:val="20"/>
                <w:u w:val="single"/>
                <w:lang w:val="en-GB"/>
              </w:rPr>
            </w:pPr>
            <w:hyperlink w:anchor="INSTIT" w:history="1">
              <w:r w:rsidR="00E30CDC" w:rsidRPr="00F7470E">
                <w:rPr>
                  <w:rStyle w:val="Hyperlink"/>
                  <w:rFonts w:cs="Arial"/>
                  <w:color w:val="auto"/>
                  <w:sz w:val="20"/>
                  <w:lang w:val="en-GB"/>
                </w:rPr>
                <w:t>INSTIT</w:t>
              </w:r>
            </w:hyperlink>
          </w:p>
        </w:tc>
        <w:tc>
          <w:tcPr>
            <w:tcW w:w="2520" w:type="dxa"/>
          </w:tcPr>
          <w:p w14:paraId="4385A177" w14:textId="77777777" w:rsidR="00E30CDC" w:rsidRPr="00A201E8" w:rsidRDefault="00E30CDC" w:rsidP="007F2DD6">
            <w:pPr>
              <w:pStyle w:val="tables"/>
              <w:jc w:val="left"/>
              <w:rPr>
                <w:rFonts w:cs="Arial"/>
                <w:sz w:val="20"/>
                <w:lang w:val="en-GB"/>
              </w:rPr>
            </w:pPr>
            <w:r w:rsidRPr="00A201E8">
              <w:rPr>
                <w:rFonts w:cs="Arial"/>
                <w:sz w:val="20"/>
                <w:lang w:val="en-GB"/>
              </w:rPr>
              <w:t>Provider Code</w:t>
            </w:r>
          </w:p>
        </w:tc>
        <w:tc>
          <w:tcPr>
            <w:tcW w:w="1080" w:type="dxa"/>
          </w:tcPr>
          <w:p w14:paraId="7890338F" w14:textId="77777777" w:rsidR="00E30CDC" w:rsidRPr="00A201E8" w:rsidRDefault="00E30CDC" w:rsidP="00A201E8">
            <w:pPr>
              <w:pStyle w:val="tables"/>
              <w:rPr>
                <w:rFonts w:cs="Arial"/>
                <w:sz w:val="20"/>
                <w:lang w:val="en-GB"/>
              </w:rPr>
            </w:pPr>
            <w:r w:rsidRPr="00A201E8">
              <w:rPr>
                <w:rFonts w:cs="Arial"/>
                <w:sz w:val="20"/>
                <w:lang w:val="en-GB"/>
              </w:rPr>
              <w:t>4</w:t>
            </w:r>
          </w:p>
        </w:tc>
        <w:tc>
          <w:tcPr>
            <w:tcW w:w="1260" w:type="dxa"/>
          </w:tcPr>
          <w:p w14:paraId="4F16F347" w14:textId="77777777" w:rsidR="00E30CDC" w:rsidRPr="00A201E8" w:rsidRDefault="00E30CDC" w:rsidP="007F2DD6">
            <w:pPr>
              <w:pStyle w:val="tables"/>
              <w:ind w:left="-108" w:right="-108"/>
              <w:rPr>
                <w:rFonts w:cs="Arial"/>
                <w:sz w:val="20"/>
                <w:lang w:val="en-GB"/>
              </w:rPr>
            </w:pPr>
            <w:r w:rsidRPr="00A201E8">
              <w:rPr>
                <w:rFonts w:cs="Arial"/>
                <w:sz w:val="20"/>
                <w:lang w:val="en-GB"/>
              </w:rPr>
              <w:t>1-4</w:t>
            </w:r>
          </w:p>
        </w:tc>
        <w:tc>
          <w:tcPr>
            <w:tcW w:w="1056" w:type="dxa"/>
          </w:tcPr>
          <w:p w14:paraId="3E7FCE39"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48173BF8" w14:textId="77777777" w:rsidR="00E30CDC" w:rsidRPr="00F7470E" w:rsidRDefault="00424B48" w:rsidP="00523603">
            <w:pPr>
              <w:pStyle w:val="tables"/>
              <w:rPr>
                <w:rFonts w:cs="Arial"/>
                <w:sz w:val="20"/>
                <w:u w:val="single"/>
                <w:lang w:val="en-GB"/>
              </w:rPr>
            </w:pPr>
            <w:r>
              <w:rPr>
                <w:rFonts w:cs="Arial"/>
                <w:sz w:val="20"/>
                <w:lang w:val="en-GB"/>
              </w:rPr>
              <w:fldChar w:fldCharType="begin"/>
            </w:r>
            <w:r w:rsidR="00E30CDC">
              <w:rPr>
                <w:rFonts w:cs="Arial"/>
                <w:sz w:val="20"/>
                <w:lang w:val="en-GB"/>
              </w:rPr>
              <w:instrText xml:space="preserve"> PAGEREF _Ref488545060 \h </w:instrText>
            </w:r>
            <w:r>
              <w:rPr>
                <w:rFonts w:cs="Arial"/>
                <w:sz w:val="20"/>
                <w:lang w:val="en-GB"/>
              </w:rPr>
            </w:r>
            <w:r>
              <w:rPr>
                <w:rFonts w:cs="Arial"/>
                <w:sz w:val="20"/>
                <w:lang w:val="en-GB"/>
              </w:rPr>
              <w:fldChar w:fldCharType="separate"/>
            </w:r>
            <w:r w:rsidR="00BC357B">
              <w:rPr>
                <w:rFonts w:cs="Arial"/>
                <w:noProof/>
                <w:sz w:val="20"/>
                <w:lang w:val="en-GB"/>
              </w:rPr>
              <w:t>44</w:t>
            </w:r>
            <w:r>
              <w:rPr>
                <w:rFonts w:cs="Arial"/>
                <w:sz w:val="20"/>
                <w:lang w:val="en-GB"/>
              </w:rPr>
              <w:fldChar w:fldCharType="end"/>
            </w:r>
          </w:p>
        </w:tc>
      </w:tr>
      <w:tr w:rsidR="00E30CDC" w:rsidRPr="00A201E8" w14:paraId="7BCEE6CD" w14:textId="77777777" w:rsidTr="001C78F1">
        <w:tc>
          <w:tcPr>
            <w:tcW w:w="900" w:type="dxa"/>
          </w:tcPr>
          <w:p w14:paraId="2FF8BCB8"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4.2</w:t>
            </w:r>
          </w:p>
        </w:tc>
        <w:tc>
          <w:tcPr>
            <w:tcW w:w="2340" w:type="dxa"/>
          </w:tcPr>
          <w:p w14:paraId="746CB42F" w14:textId="77777777" w:rsidR="00E30CDC" w:rsidRPr="00F7470E" w:rsidRDefault="000D2B92" w:rsidP="001C78F1">
            <w:pPr>
              <w:pStyle w:val="tables"/>
              <w:jc w:val="both"/>
              <w:rPr>
                <w:rFonts w:cs="Arial"/>
                <w:sz w:val="20"/>
                <w:u w:val="single"/>
                <w:lang w:val="en-GB"/>
              </w:rPr>
            </w:pPr>
            <w:hyperlink w:anchor="ID" w:history="1">
              <w:r w:rsidR="00E30CDC" w:rsidRPr="00F7470E">
                <w:rPr>
                  <w:rStyle w:val="Hyperlink"/>
                  <w:rFonts w:cs="Arial"/>
                  <w:color w:val="auto"/>
                  <w:sz w:val="20"/>
                  <w:lang w:val="en-GB"/>
                </w:rPr>
                <w:t>ID</w:t>
              </w:r>
            </w:hyperlink>
          </w:p>
        </w:tc>
        <w:tc>
          <w:tcPr>
            <w:tcW w:w="2520" w:type="dxa"/>
          </w:tcPr>
          <w:p w14:paraId="09496B02" w14:textId="77777777" w:rsidR="00E30CDC" w:rsidRPr="00A201E8" w:rsidRDefault="00E30CDC" w:rsidP="007F2DD6">
            <w:pPr>
              <w:pStyle w:val="tables"/>
              <w:jc w:val="left"/>
              <w:rPr>
                <w:rFonts w:cs="Arial"/>
                <w:sz w:val="20"/>
                <w:lang w:val="en-GB"/>
              </w:rPr>
            </w:pPr>
            <w:r w:rsidRPr="00A201E8">
              <w:rPr>
                <w:rFonts w:cs="Arial"/>
                <w:sz w:val="20"/>
                <w:lang w:val="en-GB"/>
              </w:rPr>
              <w:t>Student Identification Code</w:t>
            </w:r>
          </w:p>
        </w:tc>
        <w:tc>
          <w:tcPr>
            <w:tcW w:w="1080" w:type="dxa"/>
          </w:tcPr>
          <w:p w14:paraId="609AEFFC" w14:textId="77777777" w:rsidR="00E30CDC" w:rsidRPr="00A201E8" w:rsidRDefault="00E30CDC" w:rsidP="00A201E8">
            <w:pPr>
              <w:pStyle w:val="tables"/>
              <w:rPr>
                <w:rFonts w:cs="Arial"/>
                <w:sz w:val="20"/>
                <w:lang w:val="en-GB"/>
              </w:rPr>
            </w:pPr>
            <w:r w:rsidRPr="00A201E8">
              <w:rPr>
                <w:rFonts w:cs="Arial"/>
                <w:sz w:val="20"/>
                <w:lang w:val="en-GB"/>
              </w:rPr>
              <w:t>10</w:t>
            </w:r>
          </w:p>
        </w:tc>
        <w:tc>
          <w:tcPr>
            <w:tcW w:w="1260" w:type="dxa"/>
          </w:tcPr>
          <w:p w14:paraId="32F58298" w14:textId="77777777" w:rsidR="00E30CDC" w:rsidRPr="00A201E8" w:rsidRDefault="00E30CDC" w:rsidP="007F2DD6">
            <w:pPr>
              <w:pStyle w:val="tables"/>
              <w:ind w:left="-108" w:right="-108"/>
              <w:rPr>
                <w:rFonts w:cs="Arial"/>
                <w:sz w:val="20"/>
                <w:lang w:val="en-GB"/>
              </w:rPr>
            </w:pPr>
            <w:r w:rsidRPr="00A201E8">
              <w:rPr>
                <w:rFonts w:cs="Arial"/>
                <w:sz w:val="20"/>
                <w:lang w:val="en-GB"/>
              </w:rPr>
              <w:t>5-14</w:t>
            </w:r>
          </w:p>
        </w:tc>
        <w:tc>
          <w:tcPr>
            <w:tcW w:w="1056" w:type="dxa"/>
          </w:tcPr>
          <w:p w14:paraId="0F9FD837"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0236650A"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_Ref306869813 \h </w:instrText>
            </w:r>
            <w:r w:rsidRPr="00F10050">
              <w:rPr>
                <w:sz w:val="20"/>
                <w:lang w:val="en-GB"/>
              </w:rPr>
            </w:r>
            <w:r w:rsidRPr="00F10050">
              <w:rPr>
                <w:sz w:val="20"/>
                <w:lang w:val="en-GB"/>
              </w:rPr>
              <w:fldChar w:fldCharType="separate"/>
            </w:r>
            <w:r w:rsidR="00BC357B">
              <w:rPr>
                <w:rFonts w:cs="Arial"/>
                <w:noProof/>
                <w:sz w:val="20"/>
                <w:lang w:val="en-GB"/>
              </w:rPr>
              <w:t>45</w:t>
            </w:r>
            <w:r w:rsidRPr="00F10050">
              <w:rPr>
                <w:sz w:val="20"/>
                <w:lang w:val="en-GB"/>
              </w:rPr>
              <w:fldChar w:fldCharType="end"/>
            </w:r>
          </w:p>
        </w:tc>
      </w:tr>
      <w:tr w:rsidR="00E30CDC" w:rsidRPr="00A201E8" w14:paraId="0F635A55" w14:textId="77777777" w:rsidTr="001C78F1">
        <w:tc>
          <w:tcPr>
            <w:tcW w:w="900" w:type="dxa"/>
          </w:tcPr>
          <w:p w14:paraId="4B795331"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4.3</w:t>
            </w:r>
          </w:p>
        </w:tc>
        <w:tc>
          <w:tcPr>
            <w:tcW w:w="2340" w:type="dxa"/>
          </w:tcPr>
          <w:p w14:paraId="08794E01" w14:textId="77777777" w:rsidR="00E30CDC" w:rsidRPr="00F7470E" w:rsidRDefault="000D2B92" w:rsidP="001C78F1">
            <w:pPr>
              <w:pStyle w:val="tables"/>
              <w:jc w:val="both"/>
              <w:rPr>
                <w:rFonts w:cs="Arial"/>
                <w:sz w:val="20"/>
                <w:u w:val="single"/>
                <w:lang w:val="en-GB"/>
              </w:rPr>
            </w:pPr>
            <w:hyperlink w:anchor="NSN" w:history="1">
              <w:r w:rsidR="00E30CDC" w:rsidRPr="00F7470E">
                <w:rPr>
                  <w:rStyle w:val="Hyperlink"/>
                  <w:rFonts w:cs="Arial"/>
                  <w:color w:val="auto"/>
                  <w:sz w:val="20"/>
                  <w:lang w:val="en-GB"/>
                </w:rPr>
                <w:t>NSN</w:t>
              </w:r>
            </w:hyperlink>
          </w:p>
        </w:tc>
        <w:tc>
          <w:tcPr>
            <w:tcW w:w="2520" w:type="dxa"/>
          </w:tcPr>
          <w:p w14:paraId="30B22F9E" w14:textId="77777777" w:rsidR="00E30CDC" w:rsidRPr="00A201E8" w:rsidRDefault="00E30CDC" w:rsidP="007F2DD6">
            <w:pPr>
              <w:pStyle w:val="tables"/>
              <w:jc w:val="left"/>
              <w:rPr>
                <w:rFonts w:cs="Arial"/>
                <w:sz w:val="20"/>
                <w:lang w:val="en-GB"/>
              </w:rPr>
            </w:pPr>
            <w:r w:rsidRPr="00A201E8">
              <w:rPr>
                <w:rFonts w:cs="Arial"/>
                <w:sz w:val="20"/>
                <w:lang w:val="en-GB"/>
              </w:rPr>
              <w:t>National Student Number</w:t>
            </w:r>
          </w:p>
        </w:tc>
        <w:tc>
          <w:tcPr>
            <w:tcW w:w="1080" w:type="dxa"/>
          </w:tcPr>
          <w:p w14:paraId="3ED97D2A" w14:textId="77777777" w:rsidR="00E30CDC" w:rsidRPr="00A201E8" w:rsidRDefault="00E30CDC" w:rsidP="007F2DD6">
            <w:pPr>
              <w:pStyle w:val="tables"/>
              <w:rPr>
                <w:rFonts w:cs="Arial"/>
                <w:sz w:val="20"/>
                <w:lang w:val="en-GB"/>
              </w:rPr>
            </w:pPr>
            <w:r w:rsidRPr="00A201E8">
              <w:rPr>
                <w:rFonts w:cs="Arial"/>
                <w:sz w:val="20"/>
                <w:lang w:val="en-GB"/>
              </w:rPr>
              <w:t>10</w:t>
            </w:r>
          </w:p>
        </w:tc>
        <w:tc>
          <w:tcPr>
            <w:tcW w:w="1260" w:type="dxa"/>
          </w:tcPr>
          <w:p w14:paraId="38A39A03" w14:textId="77777777" w:rsidR="00E30CDC" w:rsidRPr="00A201E8" w:rsidRDefault="00E30CDC" w:rsidP="007F2DD6">
            <w:pPr>
              <w:pStyle w:val="tables"/>
              <w:ind w:left="-108" w:right="-108"/>
              <w:rPr>
                <w:rFonts w:cs="Arial"/>
                <w:sz w:val="20"/>
                <w:lang w:val="en-GB"/>
              </w:rPr>
            </w:pPr>
            <w:r w:rsidRPr="00A201E8">
              <w:rPr>
                <w:rFonts w:cs="Arial"/>
                <w:sz w:val="20"/>
                <w:lang w:val="en-GB"/>
              </w:rPr>
              <w:t>15-24</w:t>
            </w:r>
          </w:p>
        </w:tc>
        <w:tc>
          <w:tcPr>
            <w:tcW w:w="1056" w:type="dxa"/>
          </w:tcPr>
          <w:p w14:paraId="77583230"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0D8A581F"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_Ref306869847 \h </w:instrText>
            </w:r>
            <w:r w:rsidRPr="00F10050">
              <w:rPr>
                <w:sz w:val="20"/>
                <w:lang w:val="en-GB"/>
              </w:rPr>
            </w:r>
            <w:r w:rsidRPr="00F10050">
              <w:rPr>
                <w:sz w:val="20"/>
                <w:lang w:val="en-GB"/>
              </w:rPr>
              <w:fldChar w:fldCharType="separate"/>
            </w:r>
            <w:r w:rsidR="00BC357B">
              <w:rPr>
                <w:rFonts w:cs="Arial"/>
                <w:noProof/>
                <w:sz w:val="20"/>
                <w:lang w:val="en-GB"/>
              </w:rPr>
              <w:t>66</w:t>
            </w:r>
            <w:r w:rsidRPr="00F10050">
              <w:rPr>
                <w:sz w:val="20"/>
                <w:lang w:val="en-GB"/>
              </w:rPr>
              <w:fldChar w:fldCharType="end"/>
            </w:r>
          </w:p>
        </w:tc>
      </w:tr>
      <w:tr w:rsidR="00E30CDC" w:rsidRPr="00A201E8" w14:paraId="532E2C64" w14:textId="77777777" w:rsidTr="001C78F1">
        <w:tc>
          <w:tcPr>
            <w:tcW w:w="900" w:type="dxa"/>
          </w:tcPr>
          <w:p w14:paraId="718D23C7"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4.4</w:t>
            </w:r>
          </w:p>
        </w:tc>
        <w:tc>
          <w:tcPr>
            <w:tcW w:w="2340" w:type="dxa"/>
          </w:tcPr>
          <w:p w14:paraId="4EA26C46" w14:textId="77777777" w:rsidR="00E30CDC" w:rsidRPr="00F7470E" w:rsidRDefault="000D2B92" w:rsidP="001C78F1">
            <w:pPr>
              <w:pStyle w:val="tables"/>
              <w:jc w:val="both"/>
              <w:rPr>
                <w:rFonts w:cs="Arial"/>
                <w:sz w:val="20"/>
                <w:u w:val="single"/>
                <w:lang w:val="en-GB"/>
              </w:rPr>
            </w:pPr>
            <w:hyperlink w:anchor="QUAL" w:history="1">
              <w:r w:rsidR="00E30CDC" w:rsidRPr="00F7470E">
                <w:rPr>
                  <w:rStyle w:val="Hyperlink"/>
                  <w:rFonts w:cs="Arial"/>
                  <w:color w:val="auto"/>
                  <w:sz w:val="20"/>
                  <w:lang w:val="en-GB"/>
                </w:rPr>
                <w:t>QUAL</w:t>
              </w:r>
            </w:hyperlink>
          </w:p>
        </w:tc>
        <w:tc>
          <w:tcPr>
            <w:tcW w:w="2520" w:type="dxa"/>
          </w:tcPr>
          <w:p w14:paraId="48209152" w14:textId="77777777" w:rsidR="00E30CDC" w:rsidRPr="00A201E8" w:rsidRDefault="00E30CDC" w:rsidP="007F2DD6">
            <w:pPr>
              <w:pStyle w:val="tables"/>
              <w:jc w:val="left"/>
              <w:rPr>
                <w:rFonts w:cs="Arial"/>
                <w:sz w:val="20"/>
                <w:lang w:val="en-GB"/>
              </w:rPr>
            </w:pPr>
            <w:r w:rsidRPr="00A201E8">
              <w:rPr>
                <w:rFonts w:cs="Arial"/>
                <w:sz w:val="20"/>
                <w:lang w:val="en-GB"/>
              </w:rPr>
              <w:t>Qualification Code</w:t>
            </w:r>
          </w:p>
        </w:tc>
        <w:tc>
          <w:tcPr>
            <w:tcW w:w="1080" w:type="dxa"/>
          </w:tcPr>
          <w:p w14:paraId="2473D31A" w14:textId="77777777" w:rsidR="00E30CDC" w:rsidRPr="00A201E8" w:rsidRDefault="00E30CDC" w:rsidP="00A201E8">
            <w:pPr>
              <w:pStyle w:val="tables"/>
              <w:rPr>
                <w:rFonts w:cs="Arial"/>
                <w:sz w:val="20"/>
                <w:lang w:val="en-GB"/>
              </w:rPr>
            </w:pPr>
            <w:r w:rsidRPr="00A201E8">
              <w:rPr>
                <w:rFonts w:cs="Arial"/>
                <w:sz w:val="20"/>
                <w:lang w:val="en-GB"/>
              </w:rPr>
              <w:t>6</w:t>
            </w:r>
          </w:p>
        </w:tc>
        <w:tc>
          <w:tcPr>
            <w:tcW w:w="1260" w:type="dxa"/>
          </w:tcPr>
          <w:p w14:paraId="0A765DE5" w14:textId="77777777" w:rsidR="00E30CDC" w:rsidRPr="00A201E8" w:rsidRDefault="00E30CDC" w:rsidP="007F2DD6">
            <w:pPr>
              <w:pStyle w:val="tables"/>
              <w:ind w:left="-108" w:right="-108"/>
              <w:rPr>
                <w:rFonts w:cs="Arial"/>
                <w:sz w:val="20"/>
                <w:lang w:val="en-GB"/>
              </w:rPr>
            </w:pPr>
            <w:r w:rsidRPr="00A201E8">
              <w:rPr>
                <w:rFonts w:cs="Arial"/>
                <w:sz w:val="20"/>
                <w:lang w:val="en-GB"/>
              </w:rPr>
              <w:t xml:space="preserve"> 25-30</w:t>
            </w:r>
          </w:p>
        </w:tc>
        <w:tc>
          <w:tcPr>
            <w:tcW w:w="1056" w:type="dxa"/>
          </w:tcPr>
          <w:p w14:paraId="79FCDEAC"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74F76D6F"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BC357B">
              <w:rPr>
                <w:rFonts w:cs="Arial"/>
                <w:noProof/>
                <w:sz w:val="20"/>
                <w:lang w:val="en-GB"/>
              </w:rPr>
              <w:t>75</w:t>
            </w:r>
            <w:r w:rsidRPr="00F10050">
              <w:rPr>
                <w:sz w:val="20"/>
                <w:lang w:val="en-GB"/>
              </w:rPr>
              <w:fldChar w:fldCharType="end"/>
            </w:r>
          </w:p>
        </w:tc>
      </w:tr>
      <w:tr w:rsidR="00E30CDC" w:rsidRPr="00A201E8" w14:paraId="5D097616" w14:textId="77777777" w:rsidTr="001C78F1">
        <w:tc>
          <w:tcPr>
            <w:tcW w:w="900" w:type="dxa"/>
          </w:tcPr>
          <w:p w14:paraId="2D69D5EA"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4.5</w:t>
            </w:r>
          </w:p>
        </w:tc>
        <w:tc>
          <w:tcPr>
            <w:tcW w:w="2340" w:type="dxa"/>
          </w:tcPr>
          <w:p w14:paraId="504046D3" w14:textId="77777777" w:rsidR="00E30CDC" w:rsidRPr="00F7470E" w:rsidRDefault="000D2B92"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MAIN_1</w:t>
              </w:r>
            </w:hyperlink>
          </w:p>
        </w:tc>
        <w:tc>
          <w:tcPr>
            <w:tcW w:w="2520" w:type="dxa"/>
          </w:tcPr>
          <w:p w14:paraId="4CE9FE2B" w14:textId="77777777" w:rsidR="00E30CDC" w:rsidRPr="00A201E8" w:rsidRDefault="00E30CDC" w:rsidP="007F2DD6">
            <w:pPr>
              <w:pStyle w:val="tables"/>
              <w:jc w:val="left"/>
              <w:rPr>
                <w:rFonts w:cs="Arial"/>
                <w:sz w:val="20"/>
                <w:lang w:val="en-GB"/>
              </w:rPr>
            </w:pPr>
            <w:r w:rsidRPr="00A201E8">
              <w:rPr>
                <w:rFonts w:cs="Arial"/>
                <w:sz w:val="20"/>
                <w:lang w:val="en-GB"/>
              </w:rPr>
              <w:t>Main Subject 1</w:t>
            </w:r>
          </w:p>
        </w:tc>
        <w:tc>
          <w:tcPr>
            <w:tcW w:w="1080" w:type="dxa"/>
          </w:tcPr>
          <w:p w14:paraId="47C89894"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75924140" w14:textId="77777777" w:rsidR="00E30CDC" w:rsidRPr="00A201E8" w:rsidRDefault="00E30CDC" w:rsidP="007F2DD6">
            <w:pPr>
              <w:pStyle w:val="tables"/>
              <w:ind w:left="-108" w:right="-108"/>
              <w:rPr>
                <w:rFonts w:cs="Arial"/>
                <w:sz w:val="20"/>
                <w:lang w:val="en-GB"/>
              </w:rPr>
            </w:pPr>
            <w:r w:rsidRPr="00A201E8">
              <w:rPr>
                <w:rFonts w:cs="Arial"/>
                <w:sz w:val="20"/>
                <w:lang w:val="en-GB"/>
              </w:rPr>
              <w:t>31-34</w:t>
            </w:r>
          </w:p>
        </w:tc>
        <w:tc>
          <w:tcPr>
            <w:tcW w:w="1056" w:type="dxa"/>
          </w:tcPr>
          <w:p w14:paraId="06DE2C24"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450062C" w14:textId="77777777"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_Ref488558635 \h </w:instrText>
            </w:r>
            <w:r w:rsidRPr="00066522">
              <w:rPr>
                <w:sz w:val="20"/>
              </w:rPr>
            </w:r>
            <w:r w:rsidRPr="00066522">
              <w:rPr>
                <w:sz w:val="20"/>
              </w:rPr>
              <w:fldChar w:fldCharType="separate"/>
            </w:r>
            <w:r w:rsidR="00BC357B">
              <w:rPr>
                <w:noProof/>
                <w:sz w:val="20"/>
              </w:rPr>
              <w:t>120</w:t>
            </w:r>
            <w:r w:rsidRPr="00066522">
              <w:rPr>
                <w:sz w:val="20"/>
              </w:rPr>
              <w:fldChar w:fldCharType="end"/>
            </w:r>
          </w:p>
        </w:tc>
      </w:tr>
      <w:tr w:rsidR="00E30CDC" w:rsidRPr="00A201E8" w14:paraId="31CE2A1A" w14:textId="77777777" w:rsidTr="001C78F1">
        <w:tc>
          <w:tcPr>
            <w:tcW w:w="900" w:type="dxa"/>
          </w:tcPr>
          <w:p w14:paraId="4F041B5C"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4.6</w:t>
            </w:r>
          </w:p>
        </w:tc>
        <w:tc>
          <w:tcPr>
            <w:tcW w:w="2340" w:type="dxa"/>
          </w:tcPr>
          <w:p w14:paraId="6B9A6B71" w14:textId="77777777" w:rsidR="00E30CDC" w:rsidRPr="00F7470E" w:rsidRDefault="000D2B92"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MAIN_2</w:t>
              </w:r>
            </w:hyperlink>
          </w:p>
        </w:tc>
        <w:tc>
          <w:tcPr>
            <w:tcW w:w="2520" w:type="dxa"/>
          </w:tcPr>
          <w:p w14:paraId="1E18B1C8" w14:textId="77777777" w:rsidR="00E30CDC" w:rsidRPr="00A201E8" w:rsidRDefault="00E30CDC" w:rsidP="007F2DD6">
            <w:pPr>
              <w:pStyle w:val="tables"/>
              <w:jc w:val="left"/>
              <w:rPr>
                <w:rFonts w:cs="Arial"/>
                <w:sz w:val="20"/>
                <w:lang w:val="en-GB"/>
              </w:rPr>
            </w:pPr>
            <w:r w:rsidRPr="00A201E8">
              <w:rPr>
                <w:rFonts w:cs="Arial"/>
                <w:sz w:val="20"/>
                <w:lang w:val="en-GB"/>
              </w:rPr>
              <w:t>Main Subject 2</w:t>
            </w:r>
          </w:p>
        </w:tc>
        <w:tc>
          <w:tcPr>
            <w:tcW w:w="1080" w:type="dxa"/>
          </w:tcPr>
          <w:p w14:paraId="34691681"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3E912C54" w14:textId="77777777" w:rsidR="00E30CDC" w:rsidRPr="00A201E8" w:rsidRDefault="00E30CDC" w:rsidP="007F2DD6">
            <w:pPr>
              <w:pStyle w:val="tables"/>
              <w:ind w:left="-108" w:right="-108"/>
              <w:rPr>
                <w:rFonts w:cs="Arial"/>
                <w:sz w:val="20"/>
                <w:lang w:val="en-GB"/>
              </w:rPr>
            </w:pPr>
            <w:r w:rsidRPr="00A201E8">
              <w:rPr>
                <w:rFonts w:cs="Arial"/>
                <w:sz w:val="20"/>
                <w:lang w:val="en-GB"/>
              </w:rPr>
              <w:t>35-38</w:t>
            </w:r>
          </w:p>
        </w:tc>
        <w:tc>
          <w:tcPr>
            <w:tcW w:w="1056" w:type="dxa"/>
          </w:tcPr>
          <w:p w14:paraId="625E67B5"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5ABD78BF"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_Ref488558646 \h </w:instrText>
            </w:r>
            <w:r w:rsidRPr="00F10050">
              <w:rPr>
                <w:sz w:val="20"/>
                <w:lang w:val="en-GB"/>
              </w:rPr>
            </w:r>
            <w:r w:rsidRPr="00F10050">
              <w:rPr>
                <w:sz w:val="20"/>
                <w:lang w:val="en-GB"/>
              </w:rPr>
              <w:fldChar w:fldCharType="separate"/>
            </w:r>
            <w:r w:rsidR="00BC357B">
              <w:rPr>
                <w:rFonts w:cs="Arial"/>
                <w:noProof/>
                <w:sz w:val="20"/>
                <w:lang w:val="en-GB"/>
              </w:rPr>
              <w:t>120</w:t>
            </w:r>
            <w:r w:rsidRPr="00F10050">
              <w:rPr>
                <w:sz w:val="20"/>
                <w:lang w:val="en-GB"/>
              </w:rPr>
              <w:fldChar w:fldCharType="end"/>
            </w:r>
          </w:p>
        </w:tc>
      </w:tr>
      <w:tr w:rsidR="00E30CDC" w:rsidRPr="00A201E8" w14:paraId="2C6348E0" w14:textId="77777777" w:rsidTr="001C78F1">
        <w:tc>
          <w:tcPr>
            <w:tcW w:w="900" w:type="dxa"/>
          </w:tcPr>
          <w:p w14:paraId="4D3204CE"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4.7</w:t>
            </w:r>
          </w:p>
        </w:tc>
        <w:tc>
          <w:tcPr>
            <w:tcW w:w="2340" w:type="dxa"/>
          </w:tcPr>
          <w:p w14:paraId="12EF391E" w14:textId="77777777" w:rsidR="00E30CDC" w:rsidRPr="00F7470E" w:rsidRDefault="000D2B92"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MAIN_3</w:t>
              </w:r>
            </w:hyperlink>
          </w:p>
        </w:tc>
        <w:tc>
          <w:tcPr>
            <w:tcW w:w="2520" w:type="dxa"/>
          </w:tcPr>
          <w:p w14:paraId="7E6EE50C" w14:textId="77777777" w:rsidR="00E30CDC" w:rsidRPr="00A201E8" w:rsidRDefault="00E30CDC" w:rsidP="007F2DD6">
            <w:pPr>
              <w:pStyle w:val="tables"/>
              <w:jc w:val="left"/>
              <w:rPr>
                <w:rFonts w:cs="Arial"/>
                <w:sz w:val="20"/>
                <w:lang w:val="en-GB"/>
              </w:rPr>
            </w:pPr>
            <w:r w:rsidRPr="00A201E8">
              <w:rPr>
                <w:rFonts w:cs="Arial"/>
                <w:sz w:val="20"/>
                <w:lang w:val="en-GB"/>
              </w:rPr>
              <w:t>Main Subject 3</w:t>
            </w:r>
          </w:p>
        </w:tc>
        <w:tc>
          <w:tcPr>
            <w:tcW w:w="1080" w:type="dxa"/>
          </w:tcPr>
          <w:p w14:paraId="7F56038D"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21D344B7" w14:textId="77777777" w:rsidR="00E30CDC" w:rsidRPr="00A201E8" w:rsidRDefault="00E30CDC" w:rsidP="007F2DD6">
            <w:pPr>
              <w:pStyle w:val="tables"/>
              <w:ind w:left="-108" w:right="-108"/>
              <w:rPr>
                <w:rFonts w:cs="Arial"/>
                <w:sz w:val="20"/>
                <w:lang w:val="en-GB"/>
              </w:rPr>
            </w:pPr>
            <w:r w:rsidRPr="00A201E8">
              <w:rPr>
                <w:rFonts w:cs="Arial"/>
                <w:sz w:val="20"/>
                <w:lang w:val="en-GB"/>
              </w:rPr>
              <w:t>39-42</w:t>
            </w:r>
          </w:p>
        </w:tc>
        <w:tc>
          <w:tcPr>
            <w:tcW w:w="1056" w:type="dxa"/>
          </w:tcPr>
          <w:p w14:paraId="40FFEA23"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34C60965"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_Ref488558659 \h </w:instrText>
            </w:r>
            <w:r w:rsidRPr="00F10050">
              <w:rPr>
                <w:sz w:val="20"/>
                <w:lang w:val="en-GB"/>
              </w:rPr>
            </w:r>
            <w:r w:rsidRPr="00F10050">
              <w:rPr>
                <w:sz w:val="20"/>
                <w:lang w:val="en-GB"/>
              </w:rPr>
              <w:fldChar w:fldCharType="separate"/>
            </w:r>
            <w:r w:rsidR="00BC357B">
              <w:rPr>
                <w:rFonts w:cs="Arial"/>
                <w:noProof/>
                <w:sz w:val="20"/>
                <w:lang w:val="en-GB"/>
              </w:rPr>
              <w:t>120</w:t>
            </w:r>
            <w:r w:rsidRPr="00F10050">
              <w:rPr>
                <w:sz w:val="20"/>
                <w:lang w:val="en-GB"/>
              </w:rPr>
              <w:fldChar w:fldCharType="end"/>
            </w:r>
          </w:p>
        </w:tc>
      </w:tr>
      <w:tr w:rsidR="00E30CDC" w:rsidRPr="00A201E8" w14:paraId="73FFF60C" w14:textId="77777777" w:rsidTr="001C78F1">
        <w:tc>
          <w:tcPr>
            <w:tcW w:w="900" w:type="dxa"/>
          </w:tcPr>
          <w:p w14:paraId="77EF8367"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4.8</w:t>
            </w:r>
          </w:p>
        </w:tc>
        <w:tc>
          <w:tcPr>
            <w:tcW w:w="2340" w:type="dxa"/>
          </w:tcPr>
          <w:p w14:paraId="3A90F1F1" w14:textId="77777777" w:rsidR="00E30CDC" w:rsidRPr="00F7470E" w:rsidRDefault="000D2B92" w:rsidP="001C78F1">
            <w:pPr>
              <w:pStyle w:val="tables"/>
              <w:jc w:val="both"/>
              <w:rPr>
                <w:rFonts w:cs="Arial"/>
                <w:sz w:val="20"/>
                <w:u w:val="single"/>
                <w:lang w:val="en-GB"/>
              </w:rPr>
            </w:pPr>
            <w:hyperlink w:anchor="Y_REQ_MET" w:history="1">
              <w:r w:rsidR="00E30CDC" w:rsidRPr="00F7470E">
                <w:rPr>
                  <w:rStyle w:val="Hyperlink"/>
                  <w:rFonts w:cs="Arial"/>
                  <w:color w:val="auto"/>
                  <w:sz w:val="20"/>
                  <w:lang w:val="en-GB"/>
                </w:rPr>
                <w:t>YR_REQ_MET</w:t>
              </w:r>
            </w:hyperlink>
          </w:p>
        </w:tc>
        <w:tc>
          <w:tcPr>
            <w:tcW w:w="2520" w:type="dxa"/>
          </w:tcPr>
          <w:p w14:paraId="659E7733" w14:textId="77777777" w:rsidR="00E30CDC" w:rsidRPr="00A201E8" w:rsidRDefault="00E30CDC" w:rsidP="007F2DD6">
            <w:pPr>
              <w:pStyle w:val="tables"/>
              <w:jc w:val="left"/>
              <w:rPr>
                <w:rFonts w:cs="Arial"/>
                <w:sz w:val="20"/>
                <w:lang w:val="en-GB"/>
              </w:rPr>
            </w:pPr>
            <w:r w:rsidRPr="00A201E8">
              <w:rPr>
                <w:rFonts w:cs="Arial"/>
                <w:sz w:val="20"/>
                <w:lang w:val="en-GB"/>
              </w:rPr>
              <w:t>Year Requirements Met</w:t>
            </w:r>
          </w:p>
        </w:tc>
        <w:tc>
          <w:tcPr>
            <w:tcW w:w="1080" w:type="dxa"/>
          </w:tcPr>
          <w:p w14:paraId="0B4FD8C4"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113B86A3" w14:textId="77777777" w:rsidR="00E30CDC" w:rsidRPr="00A201E8" w:rsidRDefault="00E30CDC" w:rsidP="007F2DD6">
            <w:pPr>
              <w:pStyle w:val="tables"/>
              <w:ind w:left="-108" w:right="-108"/>
              <w:rPr>
                <w:rFonts w:cs="Arial"/>
                <w:sz w:val="20"/>
                <w:lang w:val="en-GB"/>
              </w:rPr>
            </w:pPr>
            <w:r w:rsidRPr="00A201E8">
              <w:rPr>
                <w:rFonts w:cs="Arial"/>
                <w:sz w:val="20"/>
                <w:lang w:val="en-GB"/>
              </w:rPr>
              <w:t>43-46</w:t>
            </w:r>
          </w:p>
        </w:tc>
        <w:tc>
          <w:tcPr>
            <w:tcW w:w="1056" w:type="dxa"/>
          </w:tcPr>
          <w:p w14:paraId="33A8CDDE"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6DEE8F65" w14:textId="77777777" w:rsidR="00661F76" w:rsidRDefault="00424B48" w:rsidP="00066522">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_Ref306869916 \h </w:instrText>
            </w:r>
            <w:r w:rsidRPr="00F10050">
              <w:rPr>
                <w:sz w:val="20"/>
                <w:lang w:val="en-GB"/>
              </w:rPr>
            </w:r>
            <w:r w:rsidRPr="00F10050">
              <w:rPr>
                <w:sz w:val="20"/>
                <w:lang w:val="en-GB"/>
              </w:rPr>
              <w:fldChar w:fldCharType="separate"/>
            </w:r>
            <w:r w:rsidR="00BC357B">
              <w:rPr>
                <w:rFonts w:cs="Arial"/>
                <w:noProof/>
                <w:sz w:val="20"/>
                <w:lang w:val="en-GB"/>
              </w:rPr>
              <w:t>121</w:t>
            </w:r>
            <w:r w:rsidRPr="00F10050">
              <w:rPr>
                <w:sz w:val="20"/>
                <w:lang w:val="en-GB"/>
              </w:rPr>
              <w:fldChar w:fldCharType="end"/>
            </w:r>
          </w:p>
        </w:tc>
      </w:tr>
      <w:tr w:rsidR="00E30CDC" w:rsidRPr="007F2DD6" w14:paraId="6B295B5D" w14:textId="77777777" w:rsidTr="001C78F1">
        <w:tc>
          <w:tcPr>
            <w:tcW w:w="900" w:type="dxa"/>
          </w:tcPr>
          <w:p w14:paraId="3D8F1AFA" w14:textId="77777777" w:rsidR="00E30CDC" w:rsidRPr="007F2DD6" w:rsidRDefault="00E30CDC" w:rsidP="001C78F1">
            <w:pPr>
              <w:pStyle w:val="BalloonText"/>
              <w:spacing w:before="60" w:after="60"/>
              <w:ind w:left="57" w:right="57"/>
              <w:jc w:val="both"/>
              <w:rPr>
                <w:rFonts w:ascii="Arial" w:hAnsi="Arial" w:cs="Arial"/>
                <w:i/>
                <w:sz w:val="20"/>
                <w:szCs w:val="20"/>
                <w:lang w:val="en-GB"/>
              </w:rPr>
            </w:pPr>
            <w:r w:rsidRPr="007F2DD6">
              <w:rPr>
                <w:rFonts w:ascii="Arial" w:hAnsi="Arial" w:cs="Arial"/>
                <w:i/>
                <w:sz w:val="20"/>
                <w:szCs w:val="20"/>
                <w:lang w:val="en-GB"/>
              </w:rPr>
              <w:t>4.9</w:t>
            </w:r>
          </w:p>
        </w:tc>
        <w:tc>
          <w:tcPr>
            <w:tcW w:w="2340" w:type="dxa"/>
          </w:tcPr>
          <w:p w14:paraId="360AC2F6" w14:textId="77777777" w:rsidR="00E30CDC" w:rsidRPr="007F2DD6" w:rsidRDefault="000D2B92" w:rsidP="001C78F1">
            <w:pPr>
              <w:pStyle w:val="tables"/>
              <w:jc w:val="both"/>
              <w:rPr>
                <w:rFonts w:cs="Arial"/>
                <w:i/>
                <w:sz w:val="20"/>
                <w:u w:val="single"/>
                <w:lang w:val="en-GB"/>
              </w:rPr>
            </w:pPr>
            <w:hyperlink w:anchor="YR_GRAD" w:history="1">
              <w:r w:rsidR="00E30CDC" w:rsidRPr="007F2DD6">
                <w:rPr>
                  <w:i/>
                </w:rPr>
                <w:t>(removed)</w:t>
              </w:r>
            </w:hyperlink>
          </w:p>
        </w:tc>
        <w:tc>
          <w:tcPr>
            <w:tcW w:w="2520" w:type="dxa"/>
          </w:tcPr>
          <w:p w14:paraId="55E61E8C" w14:textId="77777777" w:rsidR="00E30CDC" w:rsidRPr="007F2DD6" w:rsidRDefault="00E30CDC" w:rsidP="007F2DD6">
            <w:pPr>
              <w:pStyle w:val="tables"/>
              <w:jc w:val="left"/>
              <w:rPr>
                <w:rFonts w:cs="Arial"/>
                <w:i/>
                <w:sz w:val="20"/>
                <w:lang w:val="en-GB"/>
              </w:rPr>
            </w:pPr>
            <w:r w:rsidRPr="007F2DD6">
              <w:rPr>
                <w:rFonts w:cs="Arial"/>
                <w:i/>
                <w:sz w:val="20"/>
                <w:lang w:val="en-GB"/>
              </w:rPr>
              <w:t>(padded blanks)</w:t>
            </w:r>
          </w:p>
        </w:tc>
        <w:tc>
          <w:tcPr>
            <w:tcW w:w="1080" w:type="dxa"/>
          </w:tcPr>
          <w:p w14:paraId="782ED020" w14:textId="77777777" w:rsidR="00E30CDC" w:rsidRPr="007F2DD6" w:rsidRDefault="00E30CDC" w:rsidP="007F2DD6">
            <w:pPr>
              <w:pStyle w:val="tables"/>
              <w:rPr>
                <w:rFonts w:cs="Arial"/>
                <w:i/>
                <w:sz w:val="20"/>
                <w:lang w:val="en-GB"/>
              </w:rPr>
            </w:pPr>
            <w:r w:rsidRPr="007F2DD6">
              <w:rPr>
                <w:rFonts w:cs="Arial"/>
                <w:i/>
                <w:sz w:val="20"/>
                <w:lang w:val="en-GB"/>
              </w:rPr>
              <w:t>4</w:t>
            </w:r>
          </w:p>
        </w:tc>
        <w:tc>
          <w:tcPr>
            <w:tcW w:w="1260" w:type="dxa"/>
          </w:tcPr>
          <w:p w14:paraId="36F351B6" w14:textId="77777777" w:rsidR="00E30CDC" w:rsidRPr="007F2DD6" w:rsidRDefault="00E30CDC" w:rsidP="007F2DD6">
            <w:pPr>
              <w:pStyle w:val="tables"/>
              <w:ind w:left="-108" w:right="-108"/>
              <w:rPr>
                <w:rFonts w:cs="Arial"/>
                <w:i/>
                <w:sz w:val="20"/>
                <w:lang w:val="en-GB"/>
              </w:rPr>
            </w:pPr>
            <w:r w:rsidRPr="007F2DD6">
              <w:rPr>
                <w:rFonts w:cs="Arial"/>
                <w:i/>
                <w:sz w:val="20"/>
                <w:lang w:val="en-GB"/>
              </w:rPr>
              <w:t>47-50</w:t>
            </w:r>
          </w:p>
        </w:tc>
        <w:tc>
          <w:tcPr>
            <w:tcW w:w="1056" w:type="dxa"/>
          </w:tcPr>
          <w:p w14:paraId="2F929726" w14:textId="77777777" w:rsidR="00E30CDC" w:rsidRPr="007F2DD6" w:rsidRDefault="00E30CDC" w:rsidP="007F2DD6">
            <w:pPr>
              <w:pStyle w:val="tables"/>
              <w:jc w:val="left"/>
              <w:rPr>
                <w:rFonts w:cs="Arial"/>
                <w:i/>
                <w:sz w:val="20"/>
                <w:lang w:val="en-GB"/>
              </w:rPr>
            </w:pPr>
            <w:r w:rsidRPr="007F2DD6">
              <w:rPr>
                <w:rFonts w:cs="Arial"/>
                <w:i/>
                <w:sz w:val="20"/>
                <w:lang w:val="en-GB"/>
              </w:rPr>
              <w:t>D</w:t>
            </w:r>
          </w:p>
        </w:tc>
        <w:tc>
          <w:tcPr>
            <w:tcW w:w="900" w:type="dxa"/>
          </w:tcPr>
          <w:p w14:paraId="25BD5317" w14:textId="77777777" w:rsidR="00E30CDC" w:rsidRPr="007F2DD6" w:rsidRDefault="00E30CDC" w:rsidP="007F2DD6">
            <w:pPr>
              <w:pStyle w:val="tables"/>
              <w:rPr>
                <w:rFonts w:cs="Arial"/>
                <w:i/>
                <w:sz w:val="20"/>
                <w:u w:val="single"/>
                <w:lang w:val="en-GB"/>
              </w:rPr>
            </w:pPr>
          </w:p>
        </w:tc>
      </w:tr>
    </w:tbl>
    <w:p w14:paraId="2CA2FFF7" w14:textId="77777777" w:rsidR="00E30CDC" w:rsidRDefault="00E30CDC" w:rsidP="00A201E8"/>
    <w:p w14:paraId="04425FE8" w14:textId="77777777" w:rsidR="00E30CDC" w:rsidRPr="00CD33E4" w:rsidRDefault="00E30CDC" w:rsidP="00A201E8">
      <w:pPr>
        <w:pStyle w:val="note"/>
        <w:tabs>
          <w:tab w:val="clear" w:pos="567"/>
          <w:tab w:val="left" w:pos="900"/>
        </w:tabs>
        <w:ind w:left="900" w:hanging="900"/>
      </w:pPr>
      <w:r w:rsidRPr="000B6953">
        <w:rPr>
          <w:b/>
          <w:lang w:val="en-GB"/>
        </w:rPr>
        <w:t>Notes:</w:t>
      </w:r>
      <w:r>
        <w:rPr>
          <w:lang w:val="en-GB"/>
        </w:rPr>
        <w:tab/>
      </w:r>
      <w:r w:rsidRPr="000B6953">
        <w:rPr>
          <w:lang w:val="en-GB"/>
        </w:rPr>
        <w:t>Type D students where Qualification Award Category is between 01 and 60 (inclusive) are to be included in the Qualification Completion file.</w:t>
      </w:r>
      <w:r>
        <w:rPr>
          <w:lang w:val="en-GB"/>
        </w:rPr>
        <w:t xml:space="preserve"> Type B student completions to be included in figures produced by the TEC are to be included in </w:t>
      </w:r>
      <w:r w:rsidRPr="000B6953">
        <w:rPr>
          <w:lang w:val="en-GB"/>
        </w:rPr>
        <w:t>the Qualification Completion file</w:t>
      </w:r>
      <w:r w:rsidR="00CD33E4">
        <w:rPr>
          <w:lang w:val="en-GB"/>
        </w:rPr>
        <w:t>.</w:t>
      </w:r>
    </w:p>
    <w:p w14:paraId="0165EB1A" w14:textId="77777777" w:rsidR="00E30CDC" w:rsidRDefault="00E30CDC" w:rsidP="00A201E8">
      <w:pPr>
        <w:pStyle w:val="note"/>
        <w:ind w:left="0" w:firstLine="0"/>
        <w:rPr>
          <w:lang w:val="en-GB"/>
        </w:rPr>
      </w:pPr>
    </w:p>
    <w:p w14:paraId="3DF8F12E" w14:textId="77777777" w:rsidR="00EE1BA5" w:rsidRDefault="00A85360" w:rsidP="00EE1BA5">
      <w:pPr>
        <w:pStyle w:val="note"/>
        <w:ind w:left="0" w:firstLine="0"/>
        <w:rPr>
          <w:lang w:val="en-GB"/>
        </w:rPr>
      </w:pPr>
      <w:r>
        <w:rPr>
          <w:b/>
          <w:lang w:val="en-GB"/>
        </w:rPr>
        <w:t xml:space="preserve">Validation </w:t>
      </w:r>
      <w:r w:rsidR="00EE1BA5" w:rsidRPr="00386EC9">
        <w:rPr>
          <w:b/>
          <w:lang w:val="en-GB"/>
        </w:rPr>
        <w:t>Error</w:t>
      </w:r>
      <w:r w:rsidR="00EE1BA5">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EE1BA5" w14:paraId="4E220D2C" w14:textId="77777777" w:rsidTr="00C9240A">
        <w:tc>
          <w:tcPr>
            <w:tcW w:w="588" w:type="dxa"/>
          </w:tcPr>
          <w:p w14:paraId="1249360D" w14:textId="77777777" w:rsidR="00EE1BA5" w:rsidRDefault="00EE1BA5" w:rsidP="00EE1BA5">
            <w:r>
              <w:t>310</w:t>
            </w:r>
          </w:p>
        </w:tc>
        <w:tc>
          <w:tcPr>
            <w:tcW w:w="7578" w:type="dxa"/>
          </w:tcPr>
          <w:p w14:paraId="1DAB427A" w14:textId="77777777" w:rsidR="00EE1BA5" w:rsidRPr="00A201E8" w:rsidRDefault="00EE1BA5" w:rsidP="00EE1BA5">
            <w:pPr>
              <w:tabs>
                <w:tab w:val="left" w:pos="1440"/>
                <w:tab w:val="left" w:pos="2160"/>
              </w:tabs>
            </w:pPr>
            <w:r w:rsidRPr="00DA0A5E">
              <w:t>Record not in correct format</w:t>
            </w:r>
          </w:p>
        </w:tc>
      </w:tr>
      <w:tr w:rsidR="0045574C" w14:paraId="6779895F" w14:textId="77777777" w:rsidTr="00C9240A">
        <w:tc>
          <w:tcPr>
            <w:tcW w:w="588" w:type="dxa"/>
          </w:tcPr>
          <w:p w14:paraId="0B603C6F" w14:textId="77777777" w:rsidR="0045574C" w:rsidRDefault="0045574C" w:rsidP="00FD6D84">
            <w:r>
              <w:t>571</w:t>
            </w:r>
          </w:p>
        </w:tc>
        <w:tc>
          <w:tcPr>
            <w:tcW w:w="7578" w:type="dxa"/>
          </w:tcPr>
          <w:p w14:paraId="05FB33F0" w14:textId="77777777" w:rsidR="0045574C" w:rsidRPr="00A201E8" w:rsidRDefault="008D6707" w:rsidP="00FD6D84">
            <w:r w:rsidRPr="008D6707">
              <w:t>Course Completion or</w:t>
            </w:r>
            <w:r w:rsidR="00875C72" w:rsidRPr="002F431E">
              <w:rPr>
                <w:color w:val="FF0000"/>
              </w:rPr>
              <w:t xml:space="preserve"> </w:t>
            </w:r>
            <w:r w:rsidR="0045574C" w:rsidRPr="00A201E8">
              <w:t xml:space="preserve">Qualification Completion record does not have a corresponding Student </w:t>
            </w:r>
            <w:r w:rsidR="0045574C">
              <w:t>R</w:t>
            </w:r>
            <w:r w:rsidR="0045574C" w:rsidRPr="00A201E8">
              <w:t>ecord.</w:t>
            </w:r>
          </w:p>
          <w:p w14:paraId="110427DA" w14:textId="77777777" w:rsidR="0045574C" w:rsidRDefault="0045574C" w:rsidP="00FD6D84">
            <w:r w:rsidRPr="00A201E8">
              <w:t>(Either in the uploaded Student File or previously reported in a submitted return</w:t>
            </w:r>
            <w:r>
              <w:t>)</w:t>
            </w:r>
          </w:p>
        </w:tc>
      </w:tr>
    </w:tbl>
    <w:p w14:paraId="3C97DDAD" w14:textId="77777777" w:rsidR="00EE1BA5" w:rsidRDefault="00EE1BA5" w:rsidP="00EE1BA5">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EE1BA5" w14:paraId="11EE8AA6" w14:textId="77777777" w:rsidTr="00EE1BA5">
        <w:tc>
          <w:tcPr>
            <w:tcW w:w="588" w:type="dxa"/>
          </w:tcPr>
          <w:p w14:paraId="291FF95C" w14:textId="77777777" w:rsidR="00EE1BA5" w:rsidRDefault="00EE1BA5" w:rsidP="00EE1BA5">
            <w:r>
              <w:t>536</w:t>
            </w:r>
          </w:p>
        </w:tc>
        <w:tc>
          <w:tcPr>
            <w:tcW w:w="7578" w:type="dxa"/>
          </w:tcPr>
          <w:p w14:paraId="4AAE0B26" w14:textId="77777777" w:rsidR="00EE1BA5" w:rsidRDefault="00EE1BA5" w:rsidP="00EE1BA5">
            <w:pPr>
              <w:tabs>
                <w:tab w:val="left" w:pos="1440"/>
                <w:tab w:val="left" w:pos="2160"/>
              </w:tabs>
            </w:pPr>
            <w:r>
              <w:t>No matching enrolment record exists for year of return</w:t>
            </w:r>
          </w:p>
        </w:tc>
      </w:tr>
      <w:tr w:rsidR="00EE1BA5" w:rsidRPr="00EE1BA5" w14:paraId="0E25D8D3" w14:textId="77777777" w:rsidTr="00EE1BA5">
        <w:tc>
          <w:tcPr>
            <w:tcW w:w="588" w:type="dxa"/>
          </w:tcPr>
          <w:p w14:paraId="0749AD9E" w14:textId="77777777" w:rsidR="00EE1BA5" w:rsidRDefault="00EE1BA5" w:rsidP="00EE1BA5">
            <w:r>
              <w:t>537</w:t>
            </w:r>
          </w:p>
        </w:tc>
        <w:tc>
          <w:tcPr>
            <w:tcW w:w="7578" w:type="dxa"/>
          </w:tcPr>
          <w:p w14:paraId="3096396D" w14:textId="77777777" w:rsidR="00EE1BA5" w:rsidRPr="00EE1BA5" w:rsidRDefault="00EE1BA5" w:rsidP="00EE1BA5">
            <w:pPr>
              <w:rPr>
                <w:lang w:val="en-NZ"/>
              </w:rPr>
            </w:pPr>
            <w:r w:rsidRPr="00A201E8">
              <w:t>No matching enrolment record exists</w:t>
            </w:r>
          </w:p>
        </w:tc>
      </w:tr>
      <w:tr w:rsidR="00EE1BA5" w:rsidRPr="00EE1BA5" w14:paraId="407DA25C" w14:textId="77777777" w:rsidTr="00EE1BA5">
        <w:tc>
          <w:tcPr>
            <w:tcW w:w="588" w:type="dxa"/>
          </w:tcPr>
          <w:p w14:paraId="5CFBE267" w14:textId="77777777" w:rsidR="00EE1BA5" w:rsidRDefault="00EE1BA5" w:rsidP="00EE1BA5">
            <w:r>
              <w:t>538</w:t>
            </w:r>
          </w:p>
        </w:tc>
        <w:tc>
          <w:tcPr>
            <w:tcW w:w="7578" w:type="dxa"/>
          </w:tcPr>
          <w:p w14:paraId="46297BC2" w14:textId="77777777" w:rsidR="00EE1BA5" w:rsidRPr="00A201E8" w:rsidRDefault="00EE1BA5" w:rsidP="00EE1BA5">
            <w:r w:rsidRPr="00A201E8">
              <w:t xml:space="preserve">Enrolment </w:t>
            </w:r>
            <w:r>
              <w:t>R</w:t>
            </w:r>
            <w:r w:rsidRPr="00A201E8">
              <w:t xml:space="preserve">ecord exists with End Date Greater than Year of Qualification </w:t>
            </w:r>
            <w:r>
              <w:t>R</w:t>
            </w:r>
            <w:r w:rsidRPr="00A201E8">
              <w:t>ecord</w:t>
            </w:r>
          </w:p>
        </w:tc>
      </w:tr>
      <w:tr w:rsidR="00EE1BA5" w:rsidRPr="00EE1BA5" w14:paraId="3FC0FF3E" w14:textId="77777777" w:rsidTr="00EE1BA5">
        <w:tc>
          <w:tcPr>
            <w:tcW w:w="588" w:type="dxa"/>
          </w:tcPr>
          <w:p w14:paraId="2ECA77F1" w14:textId="77777777" w:rsidR="00EE1BA5" w:rsidRDefault="00EE1BA5" w:rsidP="00EE1BA5">
            <w:r>
              <w:t>589</w:t>
            </w:r>
          </w:p>
        </w:tc>
        <w:tc>
          <w:tcPr>
            <w:tcW w:w="7578" w:type="dxa"/>
          </w:tcPr>
          <w:p w14:paraId="28682E32" w14:textId="77777777" w:rsidR="00EE1BA5" w:rsidRPr="00A201E8" w:rsidRDefault="00EE1BA5" w:rsidP="00EE1BA5">
            <w:r w:rsidRPr="00A201E8">
              <w:t>Historical SDR processing cannot have data for Comp or Qual</w:t>
            </w:r>
          </w:p>
        </w:tc>
      </w:tr>
    </w:tbl>
    <w:p w14:paraId="6A0CC783" w14:textId="77777777" w:rsidR="00EE1BA5" w:rsidRDefault="00EE1BA5" w:rsidP="00EE1BA5">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EE1BA5" w14:paraId="186D68D3" w14:textId="77777777" w:rsidTr="00EE1BA5">
        <w:tc>
          <w:tcPr>
            <w:tcW w:w="871" w:type="dxa"/>
          </w:tcPr>
          <w:p w14:paraId="074ECC34" w14:textId="77777777" w:rsidR="00EE1BA5" w:rsidRDefault="00EE1BA5" w:rsidP="00EE1BA5">
            <w:r>
              <w:t>2007</w:t>
            </w:r>
          </w:p>
        </w:tc>
        <w:tc>
          <w:tcPr>
            <w:tcW w:w="7295" w:type="dxa"/>
          </w:tcPr>
          <w:p w14:paraId="74FC91AC" w14:textId="77777777" w:rsidR="00EE1BA5" w:rsidRDefault="00EE1BA5" w:rsidP="00EE1BA5">
            <w:pPr>
              <w:tabs>
                <w:tab w:val="left" w:pos="1440"/>
                <w:tab w:val="left" w:pos="2160"/>
              </w:tabs>
            </w:pPr>
            <w:r>
              <w:t>Validation 536, 537, 538 introduced</w:t>
            </w:r>
          </w:p>
        </w:tc>
      </w:tr>
      <w:tr w:rsidR="00EE1BA5" w:rsidRPr="00EE1BA5" w14:paraId="6B15646A" w14:textId="77777777" w:rsidTr="00EE1BA5">
        <w:tc>
          <w:tcPr>
            <w:tcW w:w="871" w:type="dxa"/>
          </w:tcPr>
          <w:p w14:paraId="385B2B83" w14:textId="77777777" w:rsidR="00EE1BA5" w:rsidRDefault="00EE1BA5" w:rsidP="00EE1BA5">
            <w:r>
              <w:t>2008</w:t>
            </w:r>
          </w:p>
        </w:tc>
        <w:tc>
          <w:tcPr>
            <w:tcW w:w="7295" w:type="dxa"/>
          </w:tcPr>
          <w:p w14:paraId="1CA117A9" w14:textId="77777777" w:rsidR="00EE1BA5" w:rsidRPr="00EE1BA5" w:rsidRDefault="00EE1BA5" w:rsidP="00EE1BA5">
            <w:pPr>
              <w:rPr>
                <w:lang w:val="en-NZ"/>
              </w:rPr>
            </w:pPr>
            <w:r w:rsidRPr="00EE1BA5">
              <w:rPr>
                <w:lang w:val="en-NZ"/>
              </w:rPr>
              <w:t>Validation 571 introduced</w:t>
            </w:r>
          </w:p>
        </w:tc>
      </w:tr>
      <w:tr w:rsidR="00EE1BA5" w:rsidRPr="00A201E8" w14:paraId="30FE03DA" w14:textId="77777777" w:rsidTr="00EE1BA5">
        <w:tc>
          <w:tcPr>
            <w:tcW w:w="871" w:type="dxa"/>
          </w:tcPr>
          <w:p w14:paraId="2EBA354A" w14:textId="77777777" w:rsidR="00EE1BA5" w:rsidRDefault="00EE1BA5" w:rsidP="00EE1BA5">
            <w:r>
              <w:t>2008</w:t>
            </w:r>
          </w:p>
        </w:tc>
        <w:tc>
          <w:tcPr>
            <w:tcW w:w="7295" w:type="dxa"/>
          </w:tcPr>
          <w:p w14:paraId="389B183F" w14:textId="77777777" w:rsidR="00875C72" w:rsidRPr="00A201E8" w:rsidRDefault="00EE1BA5" w:rsidP="00EE1BA5">
            <w:r>
              <w:t>Validation warning 589 introduced</w:t>
            </w:r>
          </w:p>
        </w:tc>
      </w:tr>
      <w:tr w:rsidR="00EE1BA5" w:rsidRPr="00A201E8" w14:paraId="660B4C46" w14:textId="77777777" w:rsidTr="00EE1BA5">
        <w:tc>
          <w:tcPr>
            <w:tcW w:w="871" w:type="dxa"/>
          </w:tcPr>
          <w:p w14:paraId="1BE6894E" w14:textId="77777777" w:rsidR="00EE1BA5" w:rsidRDefault="00875C72" w:rsidP="00EE1BA5">
            <w:r>
              <w:t>2013</w:t>
            </w:r>
          </w:p>
        </w:tc>
        <w:tc>
          <w:tcPr>
            <w:tcW w:w="7295" w:type="dxa"/>
          </w:tcPr>
          <w:p w14:paraId="762E3745" w14:textId="77777777" w:rsidR="00EE1BA5" w:rsidRPr="00A201E8" w:rsidRDefault="00875C72" w:rsidP="00EE1BA5">
            <w:r>
              <w:t>Validation 571 updated to include check on course completion (COMP)</w:t>
            </w:r>
          </w:p>
        </w:tc>
      </w:tr>
    </w:tbl>
    <w:p w14:paraId="5A79FD28" w14:textId="77777777" w:rsidR="00EE1BA5" w:rsidRDefault="00EE1BA5" w:rsidP="00A201E8">
      <w:pPr>
        <w:pStyle w:val="note"/>
        <w:ind w:left="0" w:firstLine="0"/>
        <w:rPr>
          <w:lang w:val="en-GB"/>
        </w:rPr>
      </w:pPr>
    </w:p>
    <w:p w14:paraId="14F1DEAC" w14:textId="77777777" w:rsidR="00E30CDC" w:rsidRPr="00386EC9" w:rsidRDefault="00E30CDC" w:rsidP="00A27975">
      <w:pPr>
        <w:pStyle w:val="note"/>
        <w:tabs>
          <w:tab w:val="clear" w:pos="567"/>
          <w:tab w:val="left" w:pos="993"/>
        </w:tabs>
        <w:ind w:left="993" w:hanging="993"/>
        <w:rPr>
          <w:lang w:val="en-GB"/>
        </w:rPr>
      </w:pPr>
      <w:r w:rsidRPr="00386EC9">
        <w:rPr>
          <w:b/>
          <w:lang w:val="en-GB"/>
        </w:rPr>
        <w:t>NOTE</w:t>
      </w:r>
      <w:r w:rsidRPr="00386EC9">
        <w:rPr>
          <w:lang w:val="en-GB"/>
        </w:rPr>
        <w:t>:</w:t>
      </w:r>
      <w:r>
        <w:rPr>
          <w:lang w:val="en-GB"/>
        </w:rPr>
        <w:tab/>
      </w:r>
      <w:r w:rsidRPr="00386EC9">
        <w:rPr>
          <w:lang w:val="en-GB"/>
        </w:rPr>
        <w:t>It is expected that each Qualification Completion Record be supplied to the Ministry only once.  This file is NOT cumulative for the year.</w:t>
      </w:r>
    </w:p>
    <w:p w14:paraId="1DF8189F" w14:textId="77777777" w:rsidR="00E30CDC" w:rsidRDefault="00E30CDC" w:rsidP="00A27975">
      <w:pPr>
        <w:tabs>
          <w:tab w:val="left" w:pos="993"/>
        </w:tabs>
        <w:ind w:left="993"/>
      </w:pPr>
      <w:r w:rsidRPr="00A201E8">
        <w:rPr>
          <w:lang w:val="en-GB"/>
        </w:rPr>
        <w:t>Qualification Completion records can be supplied for any year in a return (i.e. historical records can be supplied in a current year return)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2520"/>
        <w:gridCol w:w="1080"/>
        <w:gridCol w:w="1260"/>
        <w:gridCol w:w="1080"/>
        <w:gridCol w:w="900"/>
      </w:tblGrid>
      <w:tr w:rsidR="00E30CDC" w:rsidRPr="00CD0393" w14:paraId="7CD3B9BC" w14:textId="77777777" w:rsidTr="007F2DD6">
        <w:tc>
          <w:tcPr>
            <w:tcW w:w="10080" w:type="dxa"/>
            <w:gridSpan w:val="7"/>
            <w:shd w:val="clear" w:color="auto" w:fill="auto"/>
          </w:tcPr>
          <w:p w14:paraId="51D53EB6" w14:textId="77777777" w:rsidR="00E30CDC" w:rsidRPr="007C584C" w:rsidRDefault="00E30CDC" w:rsidP="00CD0393">
            <w:pPr>
              <w:pStyle w:val="Heading1"/>
              <w:spacing w:line="240" w:lineRule="atLeast"/>
              <w:jc w:val="both"/>
            </w:pPr>
            <w:bookmarkStart w:id="97" w:name="_Toc154045234"/>
            <w:bookmarkStart w:id="98" w:name="_Toc154049048"/>
            <w:bookmarkStart w:id="99" w:name="_Toc154207630"/>
            <w:bookmarkStart w:id="100" w:name="_Toc176580034"/>
            <w:bookmarkStart w:id="101" w:name="_Toc237143499"/>
            <w:bookmarkStart w:id="102" w:name="_Toc298827594"/>
            <w:bookmarkStart w:id="103" w:name="_Toc35440016"/>
            <w:r w:rsidRPr="00CD0393">
              <w:rPr>
                <w:lang w:val="en-GB"/>
              </w:rPr>
              <w:lastRenderedPageBreak/>
              <w:t xml:space="preserve">File Specifications </w:t>
            </w:r>
            <w:r>
              <w:rPr>
                <w:lang w:val="en-GB"/>
              </w:rPr>
              <w:t>–</w:t>
            </w:r>
            <w:r w:rsidRPr="00CD0393">
              <w:rPr>
                <w:lang w:val="en-GB"/>
              </w:rPr>
              <w:t xml:space="preserve"> Course Completion File</w:t>
            </w:r>
            <w:bookmarkStart w:id="104" w:name="COMPfile"/>
            <w:bookmarkEnd w:id="97"/>
            <w:bookmarkEnd w:id="98"/>
            <w:bookmarkEnd w:id="99"/>
            <w:bookmarkEnd w:id="100"/>
            <w:bookmarkEnd w:id="101"/>
            <w:bookmarkEnd w:id="102"/>
            <w:bookmarkEnd w:id="104"/>
            <w:r w:rsidR="00845D4C">
              <w:rPr>
                <w:lang w:val="en-GB"/>
              </w:rPr>
              <w:t xml:space="preserve">     [COMP]</w:t>
            </w:r>
            <w:bookmarkEnd w:id="103"/>
          </w:p>
        </w:tc>
      </w:tr>
      <w:tr w:rsidR="00E30CDC" w:rsidRPr="00CD0393" w14:paraId="0392052F" w14:textId="77777777" w:rsidTr="007F2DD6">
        <w:tc>
          <w:tcPr>
            <w:tcW w:w="900" w:type="dxa"/>
          </w:tcPr>
          <w:p w14:paraId="61895788" w14:textId="77777777" w:rsidR="00E30CDC" w:rsidRPr="007F2DD6" w:rsidRDefault="00E30CDC" w:rsidP="007F2DD6">
            <w:pPr>
              <w:pStyle w:val="tables"/>
              <w:spacing w:line="240" w:lineRule="atLeast"/>
              <w:jc w:val="left"/>
              <w:rPr>
                <w:rFonts w:ascii="Tahoma" w:hAnsi="Tahoma" w:cs="Tahoma"/>
                <w:b/>
                <w:szCs w:val="18"/>
                <w:lang w:val="en-GB"/>
              </w:rPr>
            </w:pPr>
            <w:r w:rsidRPr="007F2DD6">
              <w:rPr>
                <w:rFonts w:ascii="Tahoma" w:hAnsi="Tahoma" w:cs="Tahoma"/>
                <w:b/>
                <w:szCs w:val="18"/>
                <w:lang w:val="en-GB"/>
              </w:rPr>
              <w:t>Field</w:t>
            </w:r>
            <w:r w:rsidRPr="007F2DD6">
              <w:rPr>
                <w:rFonts w:ascii="Tahoma" w:hAnsi="Tahoma" w:cs="Tahoma"/>
                <w:b/>
                <w:szCs w:val="18"/>
                <w:lang w:val="en-GB"/>
              </w:rPr>
              <w:br/>
              <w:t>No</w:t>
            </w:r>
          </w:p>
        </w:tc>
        <w:tc>
          <w:tcPr>
            <w:tcW w:w="2340" w:type="dxa"/>
          </w:tcPr>
          <w:p w14:paraId="6CEFEE85"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Name</w:t>
            </w:r>
          </w:p>
        </w:tc>
        <w:tc>
          <w:tcPr>
            <w:tcW w:w="2520" w:type="dxa"/>
          </w:tcPr>
          <w:p w14:paraId="4B9E56A8"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Title</w:t>
            </w:r>
          </w:p>
        </w:tc>
        <w:tc>
          <w:tcPr>
            <w:tcW w:w="1080" w:type="dxa"/>
          </w:tcPr>
          <w:p w14:paraId="146F4C11" w14:textId="77777777" w:rsidR="00E30CDC" w:rsidRPr="002B4063" w:rsidRDefault="00E30CDC" w:rsidP="002B4063">
            <w:pPr>
              <w:pStyle w:val="tables"/>
              <w:rPr>
                <w:rFonts w:cs="Arial"/>
                <w:b/>
                <w:sz w:val="20"/>
                <w:lang w:val="en-GB"/>
              </w:rPr>
            </w:pPr>
            <w:r w:rsidRPr="002B4063">
              <w:rPr>
                <w:rFonts w:cs="Arial"/>
                <w:b/>
                <w:sz w:val="20"/>
                <w:lang w:val="en-GB"/>
              </w:rPr>
              <w:t>Field</w:t>
            </w:r>
            <w:r w:rsidRPr="002B4063">
              <w:rPr>
                <w:rFonts w:cs="Arial"/>
                <w:b/>
                <w:sz w:val="20"/>
                <w:lang w:val="en-GB"/>
              </w:rPr>
              <w:br/>
              <w:t>Length</w:t>
            </w:r>
          </w:p>
        </w:tc>
        <w:tc>
          <w:tcPr>
            <w:tcW w:w="1260" w:type="dxa"/>
          </w:tcPr>
          <w:p w14:paraId="0CC5E446" w14:textId="77777777" w:rsidR="00E30CDC" w:rsidRPr="00CD0393" w:rsidRDefault="00E30CDC" w:rsidP="002B4063">
            <w:pPr>
              <w:pStyle w:val="BodyText"/>
              <w:spacing w:line="240" w:lineRule="atLeast"/>
              <w:ind w:left="-108" w:right="-108"/>
              <w:jc w:val="center"/>
              <w:rPr>
                <w:rFonts w:ascii="Tahoma" w:hAnsi="Tahoma" w:cs="Tahoma"/>
                <w:b/>
                <w:sz w:val="18"/>
                <w:szCs w:val="18"/>
              </w:rPr>
            </w:pPr>
            <w:r w:rsidRPr="00CD0393">
              <w:rPr>
                <w:rFonts w:ascii="Tahoma" w:hAnsi="Tahoma" w:cs="Tahoma"/>
                <w:b/>
                <w:sz w:val="18"/>
                <w:szCs w:val="18"/>
              </w:rPr>
              <w:t>File</w:t>
            </w:r>
            <w:r w:rsidRPr="00CD0393">
              <w:rPr>
                <w:rFonts w:ascii="Tahoma" w:hAnsi="Tahoma" w:cs="Tahoma"/>
                <w:b/>
                <w:sz w:val="18"/>
                <w:szCs w:val="18"/>
              </w:rPr>
              <w:br/>
              <w:t>Position</w:t>
            </w:r>
          </w:p>
        </w:tc>
        <w:tc>
          <w:tcPr>
            <w:tcW w:w="1080" w:type="dxa"/>
          </w:tcPr>
          <w:p w14:paraId="1ED2F878" w14:textId="77777777" w:rsidR="00E30CDC" w:rsidRPr="002B4063" w:rsidRDefault="00E30CDC" w:rsidP="002B4063">
            <w:pPr>
              <w:pStyle w:val="tables"/>
              <w:jc w:val="left"/>
              <w:rPr>
                <w:rFonts w:cs="Arial"/>
                <w:b/>
                <w:sz w:val="20"/>
                <w:lang w:val="en-GB"/>
              </w:rPr>
            </w:pPr>
            <w:r w:rsidRPr="002B4063">
              <w:rPr>
                <w:rFonts w:cs="Arial"/>
                <w:b/>
                <w:sz w:val="20"/>
                <w:lang w:val="en-GB"/>
              </w:rPr>
              <w:t>Student Types</w:t>
            </w:r>
          </w:p>
        </w:tc>
        <w:tc>
          <w:tcPr>
            <w:tcW w:w="900" w:type="dxa"/>
          </w:tcPr>
          <w:p w14:paraId="1E92DF6C" w14:textId="77777777" w:rsidR="00E30CDC" w:rsidRPr="002B4063" w:rsidRDefault="00E30CDC" w:rsidP="002B4063">
            <w:pPr>
              <w:pStyle w:val="tables"/>
              <w:rPr>
                <w:rFonts w:cs="Arial"/>
                <w:b/>
                <w:sz w:val="20"/>
                <w:u w:val="single"/>
                <w:lang w:val="en-GB"/>
              </w:rPr>
            </w:pPr>
            <w:r w:rsidRPr="002B4063">
              <w:rPr>
                <w:rFonts w:cs="Arial"/>
                <w:b/>
                <w:sz w:val="20"/>
                <w:u w:val="single"/>
                <w:lang w:val="en-GB"/>
              </w:rPr>
              <w:t xml:space="preserve">Page </w:t>
            </w:r>
            <w:r w:rsidRPr="002B4063">
              <w:rPr>
                <w:rFonts w:cs="Arial"/>
                <w:b/>
                <w:sz w:val="20"/>
                <w:u w:val="single"/>
                <w:lang w:val="en-GB"/>
              </w:rPr>
              <w:br/>
              <w:t>No.</w:t>
            </w:r>
          </w:p>
        </w:tc>
      </w:tr>
      <w:tr w:rsidR="00E30CDC" w:rsidRPr="00CD0393" w14:paraId="254FAED9" w14:textId="77777777" w:rsidTr="007F2DD6">
        <w:tc>
          <w:tcPr>
            <w:tcW w:w="900" w:type="dxa"/>
          </w:tcPr>
          <w:p w14:paraId="13DD927A"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5.1</w:t>
            </w:r>
          </w:p>
        </w:tc>
        <w:tc>
          <w:tcPr>
            <w:tcW w:w="2340" w:type="dxa"/>
          </w:tcPr>
          <w:p w14:paraId="364900DA" w14:textId="77777777" w:rsidR="00E30CDC" w:rsidRPr="00F7470E" w:rsidRDefault="000D2B92" w:rsidP="007F2DD6">
            <w:pPr>
              <w:pStyle w:val="tables"/>
              <w:ind w:left="72"/>
              <w:jc w:val="both"/>
              <w:rPr>
                <w:rFonts w:cs="Arial"/>
                <w:sz w:val="20"/>
                <w:u w:val="single"/>
                <w:lang w:val="en-GB"/>
              </w:rPr>
            </w:pPr>
            <w:hyperlink w:anchor="INSTIT" w:history="1">
              <w:r w:rsidR="00E30CDC" w:rsidRPr="00F7470E">
                <w:rPr>
                  <w:sz w:val="20"/>
                  <w:u w:val="single"/>
                  <w:lang w:val="en-GB"/>
                </w:rPr>
                <w:t>INSTIT</w:t>
              </w:r>
            </w:hyperlink>
          </w:p>
        </w:tc>
        <w:tc>
          <w:tcPr>
            <w:tcW w:w="2520" w:type="dxa"/>
          </w:tcPr>
          <w:p w14:paraId="29B27D52" w14:textId="77777777" w:rsidR="00E30CDC" w:rsidRPr="007F2DD6" w:rsidRDefault="00E30CDC" w:rsidP="007F2DD6">
            <w:pPr>
              <w:pStyle w:val="tables"/>
              <w:ind w:left="72" w:right="72"/>
              <w:jc w:val="left"/>
              <w:rPr>
                <w:rFonts w:cs="Arial"/>
                <w:sz w:val="20"/>
                <w:lang w:val="en-GB"/>
              </w:rPr>
            </w:pPr>
            <w:r w:rsidRPr="007F2DD6">
              <w:rPr>
                <w:rFonts w:cs="Arial"/>
                <w:sz w:val="20"/>
                <w:lang w:val="en-GB"/>
              </w:rPr>
              <w:t>Provider Code</w:t>
            </w:r>
          </w:p>
        </w:tc>
        <w:tc>
          <w:tcPr>
            <w:tcW w:w="1080" w:type="dxa"/>
          </w:tcPr>
          <w:p w14:paraId="3F7E6943" w14:textId="77777777" w:rsidR="00E30CDC" w:rsidRPr="007F2DD6" w:rsidRDefault="00E30CDC" w:rsidP="002B4063">
            <w:pPr>
              <w:pStyle w:val="tables"/>
              <w:rPr>
                <w:rFonts w:cs="Arial"/>
                <w:sz w:val="20"/>
                <w:lang w:val="en-GB"/>
              </w:rPr>
            </w:pPr>
            <w:r w:rsidRPr="007F2DD6">
              <w:rPr>
                <w:rFonts w:cs="Arial"/>
                <w:sz w:val="20"/>
                <w:lang w:val="en-GB"/>
              </w:rPr>
              <w:t>4</w:t>
            </w:r>
          </w:p>
        </w:tc>
        <w:tc>
          <w:tcPr>
            <w:tcW w:w="1260" w:type="dxa"/>
          </w:tcPr>
          <w:p w14:paraId="6F990B33" w14:textId="77777777" w:rsidR="00E30CDC" w:rsidRPr="007F2DD6" w:rsidRDefault="00E30CDC" w:rsidP="007F2DD6">
            <w:pPr>
              <w:pStyle w:val="tables"/>
              <w:ind w:left="-108" w:right="-108"/>
              <w:rPr>
                <w:rFonts w:cs="Arial"/>
                <w:sz w:val="20"/>
                <w:lang w:val="en-GB"/>
              </w:rPr>
            </w:pPr>
            <w:r w:rsidRPr="007F2DD6">
              <w:rPr>
                <w:rFonts w:cs="Arial"/>
                <w:sz w:val="20"/>
                <w:lang w:val="en-GB"/>
              </w:rPr>
              <w:t>1-4</w:t>
            </w:r>
          </w:p>
        </w:tc>
        <w:tc>
          <w:tcPr>
            <w:tcW w:w="1080" w:type="dxa"/>
          </w:tcPr>
          <w:p w14:paraId="5D4F97E4"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5182E31D"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BC357B">
              <w:rPr>
                <w:rFonts w:cs="Arial"/>
                <w:noProof/>
                <w:sz w:val="20"/>
                <w:lang w:val="en-GB"/>
              </w:rPr>
              <w:t>44</w:t>
            </w:r>
            <w:r w:rsidRPr="00F10050">
              <w:rPr>
                <w:sz w:val="20"/>
                <w:lang w:val="en-GB"/>
              </w:rPr>
              <w:fldChar w:fldCharType="end"/>
            </w:r>
          </w:p>
        </w:tc>
      </w:tr>
      <w:tr w:rsidR="00E30CDC" w:rsidRPr="00CD0393" w14:paraId="21B756DB" w14:textId="77777777" w:rsidTr="007F2DD6">
        <w:tc>
          <w:tcPr>
            <w:tcW w:w="900" w:type="dxa"/>
          </w:tcPr>
          <w:p w14:paraId="7CF3701A"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5.2</w:t>
            </w:r>
          </w:p>
        </w:tc>
        <w:tc>
          <w:tcPr>
            <w:tcW w:w="2340" w:type="dxa"/>
          </w:tcPr>
          <w:p w14:paraId="22209B45" w14:textId="77777777" w:rsidR="00E30CDC" w:rsidRPr="00F7470E" w:rsidRDefault="000D2B92" w:rsidP="007F2DD6">
            <w:pPr>
              <w:pStyle w:val="tables"/>
              <w:jc w:val="both"/>
              <w:rPr>
                <w:rFonts w:cs="Arial"/>
                <w:sz w:val="20"/>
                <w:u w:val="single"/>
                <w:lang w:val="en-GB"/>
              </w:rPr>
            </w:pPr>
            <w:hyperlink w:anchor="ID" w:history="1">
              <w:r w:rsidR="00E30CDC" w:rsidRPr="00F7470E">
                <w:rPr>
                  <w:sz w:val="20"/>
                  <w:u w:val="single"/>
                </w:rPr>
                <w:t>ID</w:t>
              </w:r>
            </w:hyperlink>
          </w:p>
        </w:tc>
        <w:tc>
          <w:tcPr>
            <w:tcW w:w="2520" w:type="dxa"/>
          </w:tcPr>
          <w:p w14:paraId="57F1696D" w14:textId="77777777" w:rsidR="00E30CDC" w:rsidRPr="007F2DD6" w:rsidRDefault="00E30CDC" w:rsidP="007F2DD6">
            <w:pPr>
              <w:pStyle w:val="tables"/>
              <w:jc w:val="left"/>
              <w:rPr>
                <w:rFonts w:cs="Arial"/>
                <w:sz w:val="20"/>
                <w:lang w:val="en-GB"/>
              </w:rPr>
            </w:pPr>
            <w:r w:rsidRPr="007F2DD6">
              <w:rPr>
                <w:rFonts w:cs="Arial"/>
                <w:sz w:val="20"/>
                <w:lang w:val="en-GB"/>
              </w:rPr>
              <w:t>Student Identification Code</w:t>
            </w:r>
          </w:p>
        </w:tc>
        <w:tc>
          <w:tcPr>
            <w:tcW w:w="1080" w:type="dxa"/>
          </w:tcPr>
          <w:p w14:paraId="63665FC0"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Pr>
          <w:p w14:paraId="69742AD4" w14:textId="77777777" w:rsidR="00E30CDC" w:rsidRPr="007F2DD6" w:rsidRDefault="00E30CDC" w:rsidP="007F2DD6">
            <w:pPr>
              <w:pStyle w:val="tables"/>
              <w:ind w:left="-108" w:right="-108"/>
              <w:rPr>
                <w:rFonts w:cs="Arial"/>
                <w:sz w:val="20"/>
                <w:lang w:val="en-GB"/>
              </w:rPr>
            </w:pPr>
            <w:r w:rsidRPr="007F2DD6">
              <w:rPr>
                <w:rFonts w:cs="Arial"/>
                <w:sz w:val="20"/>
                <w:lang w:val="en-GB"/>
              </w:rPr>
              <w:t>5-14</w:t>
            </w:r>
          </w:p>
        </w:tc>
        <w:tc>
          <w:tcPr>
            <w:tcW w:w="1080" w:type="dxa"/>
          </w:tcPr>
          <w:p w14:paraId="289BFE4E"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0377B069"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_Ref306869946 \h </w:instrText>
            </w:r>
            <w:r w:rsidRPr="00F10050">
              <w:rPr>
                <w:sz w:val="20"/>
                <w:lang w:val="en-GB"/>
              </w:rPr>
            </w:r>
            <w:r w:rsidRPr="00F10050">
              <w:rPr>
                <w:sz w:val="20"/>
                <w:lang w:val="en-GB"/>
              </w:rPr>
              <w:fldChar w:fldCharType="separate"/>
            </w:r>
            <w:r w:rsidR="00BC357B">
              <w:rPr>
                <w:rFonts w:cs="Arial"/>
                <w:noProof/>
                <w:sz w:val="20"/>
                <w:lang w:val="en-GB"/>
              </w:rPr>
              <w:t>45</w:t>
            </w:r>
            <w:r w:rsidRPr="00F10050">
              <w:rPr>
                <w:sz w:val="20"/>
                <w:lang w:val="en-GB"/>
              </w:rPr>
              <w:fldChar w:fldCharType="end"/>
            </w:r>
          </w:p>
        </w:tc>
      </w:tr>
      <w:tr w:rsidR="00E30CDC" w:rsidRPr="00CD0393" w14:paraId="37DE0913" w14:textId="77777777" w:rsidTr="007F2DD6">
        <w:tc>
          <w:tcPr>
            <w:tcW w:w="900" w:type="dxa"/>
          </w:tcPr>
          <w:p w14:paraId="118BD791"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5.3</w:t>
            </w:r>
          </w:p>
        </w:tc>
        <w:tc>
          <w:tcPr>
            <w:tcW w:w="2340" w:type="dxa"/>
          </w:tcPr>
          <w:p w14:paraId="3CD99E82" w14:textId="77777777" w:rsidR="00E30CDC" w:rsidRPr="00F7470E" w:rsidRDefault="000D2B92" w:rsidP="007F2DD6">
            <w:pPr>
              <w:pStyle w:val="tables"/>
              <w:jc w:val="both"/>
              <w:rPr>
                <w:rFonts w:cs="Arial"/>
                <w:sz w:val="20"/>
                <w:u w:val="single"/>
                <w:lang w:val="en-GB"/>
              </w:rPr>
            </w:pPr>
            <w:hyperlink w:anchor="COURSE" w:history="1">
              <w:r w:rsidR="00E30CDC" w:rsidRPr="00F7470E">
                <w:rPr>
                  <w:sz w:val="20"/>
                  <w:u w:val="single"/>
                </w:rPr>
                <w:t>COURSE</w:t>
              </w:r>
            </w:hyperlink>
          </w:p>
        </w:tc>
        <w:tc>
          <w:tcPr>
            <w:tcW w:w="2520" w:type="dxa"/>
          </w:tcPr>
          <w:p w14:paraId="03A2A9FC" w14:textId="77777777" w:rsidR="00E30CDC" w:rsidRPr="007F2DD6" w:rsidRDefault="00E30CDC" w:rsidP="007F2DD6">
            <w:pPr>
              <w:pStyle w:val="tables"/>
              <w:jc w:val="left"/>
              <w:rPr>
                <w:rFonts w:cs="Arial"/>
                <w:sz w:val="20"/>
                <w:lang w:val="en-GB"/>
              </w:rPr>
            </w:pPr>
            <w:r w:rsidRPr="007F2DD6">
              <w:rPr>
                <w:rFonts w:cs="Arial"/>
                <w:sz w:val="20"/>
                <w:lang w:val="en-GB"/>
              </w:rPr>
              <w:t>Course Code</w:t>
            </w:r>
          </w:p>
        </w:tc>
        <w:tc>
          <w:tcPr>
            <w:tcW w:w="1080" w:type="dxa"/>
          </w:tcPr>
          <w:p w14:paraId="125FEA56" w14:textId="77777777" w:rsidR="00E30CDC" w:rsidRPr="007F2DD6" w:rsidRDefault="00E30CDC" w:rsidP="007F2DD6">
            <w:pPr>
              <w:pStyle w:val="tables"/>
              <w:rPr>
                <w:rFonts w:cs="Arial"/>
                <w:sz w:val="20"/>
                <w:lang w:val="en-GB"/>
              </w:rPr>
            </w:pPr>
            <w:r w:rsidRPr="007F2DD6">
              <w:rPr>
                <w:rFonts w:cs="Arial"/>
                <w:sz w:val="20"/>
                <w:lang w:val="en-GB"/>
              </w:rPr>
              <w:t>20</w:t>
            </w:r>
          </w:p>
        </w:tc>
        <w:tc>
          <w:tcPr>
            <w:tcW w:w="1260" w:type="dxa"/>
          </w:tcPr>
          <w:p w14:paraId="04ADAB27" w14:textId="77777777" w:rsidR="00E30CDC" w:rsidRPr="007F2DD6" w:rsidRDefault="00E30CDC" w:rsidP="007F2DD6">
            <w:pPr>
              <w:pStyle w:val="tables"/>
              <w:ind w:left="-108" w:right="-108"/>
              <w:rPr>
                <w:rFonts w:cs="Arial"/>
                <w:sz w:val="20"/>
                <w:lang w:val="en-GB"/>
              </w:rPr>
            </w:pPr>
            <w:r w:rsidRPr="007F2DD6">
              <w:rPr>
                <w:rFonts w:cs="Arial"/>
                <w:sz w:val="20"/>
                <w:lang w:val="en-GB"/>
              </w:rPr>
              <w:t>15-34</w:t>
            </w:r>
          </w:p>
        </w:tc>
        <w:tc>
          <w:tcPr>
            <w:tcW w:w="1080" w:type="dxa"/>
          </w:tcPr>
          <w:p w14:paraId="158BBCB4"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2CD30E72" w14:textId="77777777" w:rsidR="00E30CDC" w:rsidRPr="00F7470E" w:rsidRDefault="00424B48" w:rsidP="00CB7187">
            <w:pPr>
              <w:pStyle w:val="tables"/>
              <w:rPr>
                <w:rFonts w:cs="Arial"/>
                <w:sz w:val="20"/>
                <w:u w:val="single"/>
                <w:lang w:val="en-GB"/>
              </w:rPr>
            </w:pPr>
            <w:r w:rsidRPr="00066522">
              <w:rPr>
                <w:sz w:val="20"/>
              </w:rPr>
              <w:fldChar w:fldCharType="begin"/>
            </w:r>
            <w:r w:rsidRPr="00066522">
              <w:rPr>
                <w:sz w:val="20"/>
              </w:rPr>
              <w:instrText xml:space="preserve"> PAGEREF _Ref488546160 \h </w:instrText>
            </w:r>
            <w:r w:rsidRPr="00066522">
              <w:rPr>
                <w:sz w:val="20"/>
              </w:rPr>
            </w:r>
            <w:r w:rsidRPr="00066522">
              <w:rPr>
                <w:sz w:val="20"/>
              </w:rPr>
              <w:fldChar w:fldCharType="separate"/>
            </w:r>
            <w:r w:rsidR="00BC357B">
              <w:rPr>
                <w:noProof/>
                <w:sz w:val="20"/>
              </w:rPr>
              <w:t>77</w:t>
            </w:r>
            <w:r w:rsidRPr="00066522">
              <w:rPr>
                <w:sz w:val="20"/>
              </w:rPr>
              <w:fldChar w:fldCharType="end"/>
            </w:r>
          </w:p>
        </w:tc>
      </w:tr>
      <w:tr w:rsidR="00E30CDC" w:rsidRPr="00CD0393" w14:paraId="7235B1FD" w14:textId="77777777" w:rsidTr="003B549A">
        <w:tc>
          <w:tcPr>
            <w:tcW w:w="900" w:type="dxa"/>
            <w:tcBorders>
              <w:bottom w:val="single" w:sz="4" w:space="0" w:color="auto"/>
            </w:tcBorders>
          </w:tcPr>
          <w:p w14:paraId="5C0EF9B0"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5.4</w:t>
            </w:r>
          </w:p>
        </w:tc>
        <w:tc>
          <w:tcPr>
            <w:tcW w:w="2340" w:type="dxa"/>
            <w:tcBorders>
              <w:bottom w:val="single" w:sz="4" w:space="0" w:color="auto"/>
            </w:tcBorders>
          </w:tcPr>
          <w:p w14:paraId="458DC255" w14:textId="77777777" w:rsidR="00E30CDC" w:rsidRPr="00F7470E" w:rsidRDefault="000D2B92" w:rsidP="007F2DD6">
            <w:pPr>
              <w:pStyle w:val="tables"/>
              <w:jc w:val="both"/>
              <w:rPr>
                <w:rFonts w:cs="Arial"/>
                <w:sz w:val="20"/>
                <w:u w:val="single"/>
                <w:lang w:val="en-GB"/>
              </w:rPr>
            </w:pPr>
            <w:hyperlink w:anchor="COMPLETE" w:history="1">
              <w:r w:rsidR="00E30CDC" w:rsidRPr="00F7470E">
                <w:rPr>
                  <w:sz w:val="20"/>
                  <w:u w:val="single"/>
                </w:rPr>
                <w:t>COMPLETE</w:t>
              </w:r>
            </w:hyperlink>
          </w:p>
        </w:tc>
        <w:tc>
          <w:tcPr>
            <w:tcW w:w="2520" w:type="dxa"/>
            <w:tcBorders>
              <w:bottom w:val="single" w:sz="4" w:space="0" w:color="auto"/>
            </w:tcBorders>
          </w:tcPr>
          <w:p w14:paraId="6A651835" w14:textId="77777777" w:rsidR="00E30CDC" w:rsidRPr="007F2DD6" w:rsidRDefault="00E30CDC" w:rsidP="007F2DD6">
            <w:pPr>
              <w:pStyle w:val="tables"/>
              <w:jc w:val="left"/>
              <w:rPr>
                <w:rFonts w:cs="Arial"/>
                <w:sz w:val="20"/>
                <w:lang w:val="en-GB"/>
              </w:rPr>
            </w:pPr>
            <w:r w:rsidRPr="007F2DD6">
              <w:rPr>
                <w:rFonts w:cs="Arial"/>
                <w:sz w:val="20"/>
                <w:lang w:val="en-GB"/>
              </w:rPr>
              <w:t>Student Course Completion indicator</w:t>
            </w:r>
          </w:p>
        </w:tc>
        <w:tc>
          <w:tcPr>
            <w:tcW w:w="1080" w:type="dxa"/>
            <w:tcBorders>
              <w:bottom w:val="single" w:sz="4" w:space="0" w:color="auto"/>
            </w:tcBorders>
          </w:tcPr>
          <w:p w14:paraId="435EA795" w14:textId="77777777" w:rsidR="00E30CDC" w:rsidRPr="007F2DD6" w:rsidRDefault="00E30CDC" w:rsidP="007F2DD6">
            <w:pPr>
              <w:pStyle w:val="tables"/>
              <w:rPr>
                <w:rFonts w:cs="Arial"/>
                <w:sz w:val="20"/>
                <w:lang w:val="en-GB"/>
              </w:rPr>
            </w:pPr>
            <w:r w:rsidRPr="007F2DD6">
              <w:rPr>
                <w:rFonts w:cs="Arial"/>
                <w:sz w:val="20"/>
                <w:lang w:val="en-GB"/>
              </w:rPr>
              <w:t>1</w:t>
            </w:r>
          </w:p>
        </w:tc>
        <w:tc>
          <w:tcPr>
            <w:tcW w:w="1260" w:type="dxa"/>
            <w:tcBorders>
              <w:bottom w:val="single" w:sz="4" w:space="0" w:color="auto"/>
            </w:tcBorders>
          </w:tcPr>
          <w:p w14:paraId="214FE269" w14:textId="77777777" w:rsidR="00E30CDC" w:rsidRPr="007F2DD6" w:rsidRDefault="00E30CDC" w:rsidP="007F2DD6">
            <w:pPr>
              <w:pStyle w:val="tables"/>
              <w:ind w:left="-108" w:right="-108"/>
              <w:rPr>
                <w:rFonts w:cs="Arial"/>
                <w:sz w:val="20"/>
                <w:lang w:val="en-GB"/>
              </w:rPr>
            </w:pPr>
            <w:r w:rsidRPr="007F2DD6">
              <w:rPr>
                <w:rFonts w:cs="Arial"/>
                <w:sz w:val="20"/>
                <w:lang w:val="en-GB"/>
              </w:rPr>
              <w:t>35</w:t>
            </w:r>
          </w:p>
        </w:tc>
        <w:tc>
          <w:tcPr>
            <w:tcW w:w="1080" w:type="dxa"/>
            <w:tcBorders>
              <w:bottom w:val="single" w:sz="4" w:space="0" w:color="auto"/>
            </w:tcBorders>
          </w:tcPr>
          <w:p w14:paraId="10ADA379"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bottom w:val="single" w:sz="4" w:space="0" w:color="auto"/>
            </w:tcBorders>
          </w:tcPr>
          <w:p w14:paraId="70651DD0" w14:textId="77777777"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_Ref306870001 \h </w:instrText>
            </w:r>
            <w:r w:rsidRPr="00066522">
              <w:rPr>
                <w:sz w:val="20"/>
              </w:rPr>
            </w:r>
            <w:r w:rsidRPr="00066522">
              <w:rPr>
                <w:sz w:val="20"/>
              </w:rPr>
              <w:fldChar w:fldCharType="separate"/>
            </w:r>
            <w:r w:rsidR="00BC357B">
              <w:rPr>
                <w:noProof/>
                <w:sz w:val="20"/>
              </w:rPr>
              <w:t>122</w:t>
            </w:r>
            <w:r w:rsidRPr="00066522">
              <w:rPr>
                <w:sz w:val="20"/>
              </w:rPr>
              <w:fldChar w:fldCharType="end"/>
            </w:r>
          </w:p>
        </w:tc>
      </w:tr>
      <w:tr w:rsidR="00E30CDC" w:rsidRPr="00CD0393" w14:paraId="3241B72C" w14:textId="77777777" w:rsidTr="003B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900" w:type="dxa"/>
            <w:tcBorders>
              <w:top w:val="single" w:sz="4" w:space="0" w:color="auto"/>
              <w:left w:val="single" w:sz="4" w:space="0" w:color="auto"/>
              <w:bottom w:val="single" w:sz="4" w:space="0" w:color="auto"/>
              <w:right w:val="single" w:sz="4" w:space="0" w:color="auto"/>
            </w:tcBorders>
          </w:tcPr>
          <w:p w14:paraId="10FA39D0"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5.5</w:t>
            </w:r>
          </w:p>
        </w:tc>
        <w:tc>
          <w:tcPr>
            <w:tcW w:w="2340" w:type="dxa"/>
            <w:tcBorders>
              <w:top w:val="single" w:sz="4" w:space="0" w:color="auto"/>
              <w:left w:val="single" w:sz="4" w:space="0" w:color="auto"/>
              <w:bottom w:val="single" w:sz="4" w:space="0" w:color="auto"/>
              <w:right w:val="single" w:sz="4" w:space="0" w:color="auto"/>
            </w:tcBorders>
          </w:tcPr>
          <w:p w14:paraId="6A88A0A0" w14:textId="77777777" w:rsidR="00E30CDC" w:rsidRPr="00F7470E" w:rsidRDefault="000D2B92" w:rsidP="007F2DD6">
            <w:pPr>
              <w:pStyle w:val="tables"/>
              <w:jc w:val="both"/>
              <w:rPr>
                <w:rFonts w:cs="Arial"/>
                <w:sz w:val="20"/>
                <w:u w:val="single"/>
                <w:lang w:val="en-GB"/>
              </w:rPr>
            </w:pPr>
            <w:hyperlink w:anchor="CRS_SRT" w:history="1">
              <w:r w:rsidR="00E30CDC" w:rsidRPr="00F7470E">
                <w:rPr>
                  <w:sz w:val="20"/>
                  <w:u w:val="single"/>
                </w:rPr>
                <w:t>CRS_SRT</w:t>
              </w:r>
            </w:hyperlink>
          </w:p>
        </w:tc>
        <w:tc>
          <w:tcPr>
            <w:tcW w:w="2520" w:type="dxa"/>
            <w:tcBorders>
              <w:top w:val="single" w:sz="4" w:space="0" w:color="auto"/>
              <w:left w:val="single" w:sz="4" w:space="0" w:color="auto"/>
              <w:bottom w:val="single" w:sz="4" w:space="0" w:color="auto"/>
              <w:right w:val="single" w:sz="4" w:space="0" w:color="auto"/>
            </w:tcBorders>
          </w:tcPr>
          <w:p w14:paraId="1686FF95" w14:textId="77777777" w:rsidR="00E30CDC" w:rsidRPr="007F2DD6" w:rsidRDefault="00E30CDC" w:rsidP="007F2DD6">
            <w:pPr>
              <w:pStyle w:val="tables"/>
              <w:jc w:val="left"/>
              <w:rPr>
                <w:rFonts w:cs="Arial"/>
                <w:sz w:val="20"/>
                <w:lang w:val="en-GB"/>
              </w:rPr>
            </w:pPr>
            <w:r w:rsidRPr="007F2DD6">
              <w:rPr>
                <w:rFonts w:cs="Arial"/>
                <w:sz w:val="20"/>
                <w:lang w:val="en-GB"/>
              </w:rPr>
              <w:t>Course Start Date</w:t>
            </w:r>
          </w:p>
        </w:tc>
        <w:tc>
          <w:tcPr>
            <w:tcW w:w="1080" w:type="dxa"/>
            <w:tcBorders>
              <w:top w:val="single" w:sz="4" w:space="0" w:color="auto"/>
              <w:left w:val="single" w:sz="4" w:space="0" w:color="auto"/>
              <w:bottom w:val="single" w:sz="4" w:space="0" w:color="auto"/>
              <w:right w:val="single" w:sz="4" w:space="0" w:color="auto"/>
            </w:tcBorders>
          </w:tcPr>
          <w:p w14:paraId="5407A85B"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Borders>
              <w:top w:val="single" w:sz="4" w:space="0" w:color="auto"/>
              <w:left w:val="single" w:sz="4" w:space="0" w:color="auto"/>
              <w:bottom w:val="single" w:sz="4" w:space="0" w:color="auto"/>
              <w:right w:val="single" w:sz="4" w:space="0" w:color="auto"/>
            </w:tcBorders>
          </w:tcPr>
          <w:p w14:paraId="44D291DC" w14:textId="77777777" w:rsidR="00E30CDC" w:rsidRPr="007F2DD6" w:rsidRDefault="00E30CDC" w:rsidP="007F2DD6">
            <w:pPr>
              <w:pStyle w:val="tables"/>
              <w:ind w:left="-108" w:right="-108"/>
              <w:rPr>
                <w:rFonts w:cs="Arial"/>
                <w:sz w:val="20"/>
                <w:lang w:val="en-GB"/>
              </w:rPr>
            </w:pPr>
            <w:r w:rsidRPr="007F2DD6">
              <w:rPr>
                <w:rFonts w:cs="Arial"/>
                <w:sz w:val="20"/>
                <w:lang w:val="en-GB"/>
              </w:rPr>
              <w:t>36-43</w:t>
            </w:r>
          </w:p>
        </w:tc>
        <w:tc>
          <w:tcPr>
            <w:tcW w:w="1080" w:type="dxa"/>
            <w:tcBorders>
              <w:top w:val="single" w:sz="4" w:space="0" w:color="auto"/>
              <w:left w:val="single" w:sz="4" w:space="0" w:color="auto"/>
              <w:bottom w:val="single" w:sz="4" w:space="0" w:color="auto"/>
              <w:right w:val="single" w:sz="4" w:space="0" w:color="auto"/>
            </w:tcBorders>
          </w:tcPr>
          <w:p w14:paraId="5D3286DA"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left w:val="single" w:sz="4" w:space="0" w:color="auto"/>
              <w:bottom w:val="single" w:sz="4" w:space="0" w:color="auto"/>
              <w:right w:val="single" w:sz="4" w:space="0" w:color="auto"/>
            </w:tcBorders>
          </w:tcPr>
          <w:p w14:paraId="766C428B" w14:textId="77777777"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_Ref488546175 \h </w:instrText>
            </w:r>
            <w:r w:rsidRPr="00066522">
              <w:rPr>
                <w:sz w:val="20"/>
              </w:rPr>
            </w:r>
            <w:r w:rsidRPr="00066522">
              <w:rPr>
                <w:sz w:val="20"/>
              </w:rPr>
              <w:fldChar w:fldCharType="separate"/>
            </w:r>
            <w:r w:rsidR="00BC357B">
              <w:rPr>
                <w:noProof/>
                <w:sz w:val="20"/>
              </w:rPr>
              <w:t>78</w:t>
            </w:r>
            <w:r w:rsidRPr="00066522">
              <w:rPr>
                <w:sz w:val="20"/>
              </w:rPr>
              <w:fldChar w:fldCharType="end"/>
            </w:r>
          </w:p>
        </w:tc>
      </w:tr>
      <w:tr w:rsidR="00E30CDC" w:rsidRPr="00CD0393" w14:paraId="7074054B" w14:textId="77777777" w:rsidTr="003B549A">
        <w:tc>
          <w:tcPr>
            <w:tcW w:w="900" w:type="dxa"/>
            <w:tcBorders>
              <w:top w:val="single" w:sz="4" w:space="0" w:color="auto"/>
            </w:tcBorders>
          </w:tcPr>
          <w:p w14:paraId="1E1CE363"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5.6</w:t>
            </w:r>
          </w:p>
        </w:tc>
        <w:tc>
          <w:tcPr>
            <w:tcW w:w="2340" w:type="dxa"/>
            <w:tcBorders>
              <w:top w:val="single" w:sz="4" w:space="0" w:color="auto"/>
            </w:tcBorders>
          </w:tcPr>
          <w:p w14:paraId="554BFC9E" w14:textId="77777777" w:rsidR="00E30CDC" w:rsidRPr="00F7470E" w:rsidRDefault="000D2B92" w:rsidP="007F2DD6">
            <w:pPr>
              <w:pStyle w:val="tables"/>
              <w:jc w:val="both"/>
              <w:rPr>
                <w:rFonts w:cs="Arial"/>
                <w:sz w:val="20"/>
                <w:u w:val="single"/>
                <w:lang w:val="en-GB"/>
              </w:rPr>
            </w:pPr>
            <w:hyperlink w:anchor="NSN" w:history="1">
              <w:r w:rsidR="00E30CDC" w:rsidRPr="00F7470E">
                <w:rPr>
                  <w:sz w:val="20"/>
                  <w:u w:val="single"/>
                </w:rPr>
                <w:t>NSN</w:t>
              </w:r>
            </w:hyperlink>
          </w:p>
        </w:tc>
        <w:tc>
          <w:tcPr>
            <w:tcW w:w="2520" w:type="dxa"/>
            <w:tcBorders>
              <w:top w:val="single" w:sz="4" w:space="0" w:color="auto"/>
            </w:tcBorders>
          </w:tcPr>
          <w:p w14:paraId="5F272751" w14:textId="77777777" w:rsidR="00E30CDC" w:rsidRPr="007F2DD6" w:rsidRDefault="00E30CDC" w:rsidP="007F2DD6">
            <w:pPr>
              <w:pStyle w:val="tables"/>
              <w:jc w:val="left"/>
              <w:rPr>
                <w:rFonts w:cs="Arial"/>
                <w:sz w:val="20"/>
                <w:lang w:val="en-GB"/>
              </w:rPr>
            </w:pPr>
            <w:r w:rsidRPr="007F2DD6">
              <w:rPr>
                <w:rFonts w:cs="Arial"/>
                <w:sz w:val="20"/>
                <w:lang w:val="en-GB"/>
              </w:rPr>
              <w:t>National Student Number</w:t>
            </w:r>
          </w:p>
        </w:tc>
        <w:tc>
          <w:tcPr>
            <w:tcW w:w="1080" w:type="dxa"/>
            <w:tcBorders>
              <w:top w:val="single" w:sz="4" w:space="0" w:color="auto"/>
            </w:tcBorders>
          </w:tcPr>
          <w:p w14:paraId="7C1C3A2B"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Borders>
              <w:top w:val="single" w:sz="4" w:space="0" w:color="auto"/>
            </w:tcBorders>
          </w:tcPr>
          <w:p w14:paraId="61F08B77" w14:textId="77777777" w:rsidR="00E30CDC" w:rsidRPr="007F2DD6" w:rsidRDefault="00E30CDC" w:rsidP="007F2DD6">
            <w:pPr>
              <w:pStyle w:val="tables"/>
              <w:ind w:left="-108" w:right="-108"/>
              <w:rPr>
                <w:rFonts w:cs="Arial"/>
                <w:sz w:val="20"/>
                <w:lang w:val="en-GB"/>
              </w:rPr>
            </w:pPr>
            <w:r w:rsidRPr="007F2DD6">
              <w:rPr>
                <w:rFonts w:cs="Arial"/>
                <w:sz w:val="20"/>
                <w:lang w:val="en-GB"/>
              </w:rPr>
              <w:t>44-53</w:t>
            </w:r>
          </w:p>
        </w:tc>
        <w:tc>
          <w:tcPr>
            <w:tcW w:w="1080" w:type="dxa"/>
            <w:tcBorders>
              <w:top w:val="single" w:sz="4" w:space="0" w:color="auto"/>
            </w:tcBorders>
          </w:tcPr>
          <w:p w14:paraId="64233A35"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tcBorders>
          </w:tcPr>
          <w:p w14:paraId="367CE543"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_Ref306870050 \h </w:instrText>
            </w:r>
            <w:r w:rsidRPr="00F10050">
              <w:rPr>
                <w:sz w:val="20"/>
                <w:lang w:val="en-GB"/>
              </w:rPr>
            </w:r>
            <w:r w:rsidRPr="00F10050">
              <w:rPr>
                <w:sz w:val="20"/>
                <w:lang w:val="en-GB"/>
              </w:rPr>
              <w:fldChar w:fldCharType="separate"/>
            </w:r>
            <w:r w:rsidR="00BC357B">
              <w:rPr>
                <w:rFonts w:cs="Arial"/>
                <w:noProof/>
                <w:sz w:val="20"/>
                <w:lang w:val="en-GB"/>
              </w:rPr>
              <w:t>66</w:t>
            </w:r>
            <w:r w:rsidRPr="00F10050">
              <w:rPr>
                <w:sz w:val="20"/>
                <w:lang w:val="en-GB"/>
              </w:rPr>
              <w:fldChar w:fldCharType="end"/>
            </w:r>
          </w:p>
        </w:tc>
      </w:tr>
      <w:tr w:rsidR="00E30CDC" w:rsidRPr="00CD0393" w14:paraId="51241986" w14:textId="77777777" w:rsidTr="007F2DD6">
        <w:tc>
          <w:tcPr>
            <w:tcW w:w="900" w:type="dxa"/>
          </w:tcPr>
          <w:p w14:paraId="2DFBF2CD"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5.7</w:t>
            </w:r>
          </w:p>
        </w:tc>
        <w:tc>
          <w:tcPr>
            <w:tcW w:w="2340" w:type="dxa"/>
          </w:tcPr>
          <w:p w14:paraId="359E7352" w14:textId="77777777" w:rsidR="00E30CDC" w:rsidRPr="00F7470E" w:rsidRDefault="000D2B92" w:rsidP="007F2DD6">
            <w:pPr>
              <w:pStyle w:val="tables"/>
              <w:jc w:val="both"/>
              <w:rPr>
                <w:rFonts w:cs="Arial"/>
                <w:sz w:val="20"/>
                <w:u w:val="single"/>
                <w:lang w:val="en-GB"/>
              </w:rPr>
            </w:pPr>
            <w:hyperlink w:anchor="CRS_END" w:history="1">
              <w:r w:rsidR="00E30CDC" w:rsidRPr="00F7470E">
                <w:rPr>
                  <w:sz w:val="20"/>
                  <w:u w:val="single"/>
                </w:rPr>
                <w:t>CRS_END</w:t>
              </w:r>
            </w:hyperlink>
          </w:p>
        </w:tc>
        <w:tc>
          <w:tcPr>
            <w:tcW w:w="2520" w:type="dxa"/>
          </w:tcPr>
          <w:p w14:paraId="1ABAEA42" w14:textId="77777777" w:rsidR="00E30CDC" w:rsidRPr="007F2DD6" w:rsidRDefault="00E30CDC" w:rsidP="007F2DD6">
            <w:pPr>
              <w:pStyle w:val="tables"/>
              <w:jc w:val="left"/>
              <w:rPr>
                <w:rFonts w:cs="Arial"/>
                <w:sz w:val="20"/>
                <w:lang w:val="en-GB"/>
              </w:rPr>
            </w:pPr>
            <w:r w:rsidRPr="007F2DD6">
              <w:rPr>
                <w:rFonts w:cs="Arial"/>
                <w:sz w:val="20"/>
                <w:lang w:val="en-GB"/>
              </w:rPr>
              <w:t>Course End Date</w:t>
            </w:r>
          </w:p>
        </w:tc>
        <w:tc>
          <w:tcPr>
            <w:tcW w:w="1080" w:type="dxa"/>
          </w:tcPr>
          <w:p w14:paraId="0FB994CF"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Pr>
          <w:p w14:paraId="5D8E90D4" w14:textId="77777777" w:rsidR="00E30CDC" w:rsidRPr="007F2DD6" w:rsidRDefault="00E30CDC" w:rsidP="007F2DD6">
            <w:pPr>
              <w:pStyle w:val="tables"/>
              <w:ind w:left="-108" w:right="-108"/>
              <w:rPr>
                <w:rFonts w:cs="Arial"/>
                <w:sz w:val="20"/>
                <w:lang w:val="en-GB"/>
              </w:rPr>
            </w:pPr>
            <w:r w:rsidRPr="007F2DD6">
              <w:rPr>
                <w:rFonts w:cs="Arial"/>
                <w:sz w:val="20"/>
                <w:lang w:val="en-GB"/>
              </w:rPr>
              <w:t>54-61</w:t>
            </w:r>
          </w:p>
        </w:tc>
        <w:tc>
          <w:tcPr>
            <w:tcW w:w="1080" w:type="dxa"/>
          </w:tcPr>
          <w:p w14:paraId="415707BB"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42D06E4B"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BC357B">
              <w:rPr>
                <w:rFonts w:cs="Arial"/>
                <w:noProof/>
                <w:sz w:val="20"/>
                <w:lang w:val="en-GB"/>
              </w:rPr>
              <w:t>80</w:t>
            </w:r>
            <w:r w:rsidRPr="00F10050">
              <w:rPr>
                <w:sz w:val="20"/>
                <w:lang w:val="en-GB"/>
              </w:rPr>
              <w:fldChar w:fldCharType="end"/>
            </w:r>
          </w:p>
        </w:tc>
      </w:tr>
      <w:tr w:rsidR="00E30CDC" w:rsidRPr="00CD0393" w14:paraId="2C0AD49C" w14:textId="77777777" w:rsidTr="007F2DD6">
        <w:tc>
          <w:tcPr>
            <w:tcW w:w="900" w:type="dxa"/>
          </w:tcPr>
          <w:p w14:paraId="70F40131"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5.8</w:t>
            </w:r>
          </w:p>
        </w:tc>
        <w:tc>
          <w:tcPr>
            <w:tcW w:w="2340" w:type="dxa"/>
          </w:tcPr>
          <w:p w14:paraId="5BDEBAFF" w14:textId="77777777" w:rsidR="00E30CDC" w:rsidRPr="00F7470E" w:rsidRDefault="000D2B92" w:rsidP="007F2DD6">
            <w:pPr>
              <w:pStyle w:val="tables"/>
              <w:jc w:val="both"/>
              <w:rPr>
                <w:rFonts w:cs="Arial"/>
                <w:sz w:val="20"/>
                <w:u w:val="single"/>
                <w:lang w:val="en-GB"/>
              </w:rPr>
            </w:pPr>
            <w:hyperlink w:anchor="PBRF_CRS_COMP_YR" w:history="1">
              <w:r w:rsidR="00E30CDC" w:rsidRPr="00F7470E">
                <w:rPr>
                  <w:sz w:val="20"/>
                  <w:u w:val="single"/>
                </w:rPr>
                <w:t>PBRF_CRS_COMP_YR</w:t>
              </w:r>
            </w:hyperlink>
          </w:p>
        </w:tc>
        <w:tc>
          <w:tcPr>
            <w:tcW w:w="2520" w:type="dxa"/>
          </w:tcPr>
          <w:p w14:paraId="0AB8AEC4" w14:textId="77777777" w:rsidR="00E30CDC" w:rsidRPr="007F2DD6" w:rsidRDefault="00E30CDC" w:rsidP="007F2DD6">
            <w:pPr>
              <w:pStyle w:val="tables"/>
              <w:jc w:val="left"/>
              <w:rPr>
                <w:rFonts w:cs="Arial"/>
                <w:sz w:val="20"/>
                <w:lang w:val="en-GB"/>
              </w:rPr>
            </w:pPr>
            <w:r w:rsidRPr="007F2DD6">
              <w:rPr>
                <w:rFonts w:cs="Arial"/>
                <w:sz w:val="20"/>
                <w:lang w:val="en-GB"/>
              </w:rPr>
              <w:t>PBRF Course Completion Year</w:t>
            </w:r>
          </w:p>
        </w:tc>
        <w:tc>
          <w:tcPr>
            <w:tcW w:w="1080" w:type="dxa"/>
          </w:tcPr>
          <w:p w14:paraId="6A155EC8" w14:textId="77777777" w:rsidR="00E30CDC" w:rsidRPr="007F2DD6" w:rsidRDefault="00E30CDC" w:rsidP="007F2DD6">
            <w:pPr>
              <w:pStyle w:val="tables"/>
              <w:rPr>
                <w:rFonts w:cs="Arial"/>
                <w:sz w:val="20"/>
                <w:lang w:val="en-GB"/>
              </w:rPr>
            </w:pPr>
            <w:r w:rsidRPr="007F2DD6">
              <w:rPr>
                <w:rFonts w:cs="Arial"/>
                <w:sz w:val="20"/>
                <w:lang w:val="en-GB"/>
              </w:rPr>
              <w:t>4</w:t>
            </w:r>
          </w:p>
        </w:tc>
        <w:tc>
          <w:tcPr>
            <w:tcW w:w="1260" w:type="dxa"/>
          </w:tcPr>
          <w:p w14:paraId="50E206BB" w14:textId="77777777" w:rsidR="00E30CDC" w:rsidRPr="007F2DD6" w:rsidRDefault="00E30CDC" w:rsidP="007F2DD6">
            <w:pPr>
              <w:pStyle w:val="tables"/>
              <w:ind w:left="-108" w:right="-108"/>
              <w:rPr>
                <w:rFonts w:cs="Arial"/>
                <w:sz w:val="20"/>
                <w:lang w:val="en-GB"/>
              </w:rPr>
            </w:pPr>
            <w:r w:rsidRPr="007F2DD6">
              <w:rPr>
                <w:rFonts w:cs="Arial"/>
                <w:sz w:val="20"/>
                <w:lang w:val="en-GB"/>
              </w:rPr>
              <w:t>62-65</w:t>
            </w:r>
          </w:p>
        </w:tc>
        <w:tc>
          <w:tcPr>
            <w:tcW w:w="1080" w:type="dxa"/>
          </w:tcPr>
          <w:p w14:paraId="0A29193E"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65BA02D0"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_Ref306870219 \h </w:instrText>
            </w:r>
            <w:r w:rsidRPr="00F10050">
              <w:rPr>
                <w:sz w:val="20"/>
                <w:lang w:val="en-GB"/>
              </w:rPr>
            </w:r>
            <w:r w:rsidRPr="00F10050">
              <w:rPr>
                <w:sz w:val="20"/>
                <w:lang w:val="en-GB"/>
              </w:rPr>
              <w:fldChar w:fldCharType="separate"/>
            </w:r>
            <w:r w:rsidR="00BC357B">
              <w:rPr>
                <w:rFonts w:cs="Arial"/>
                <w:noProof/>
                <w:sz w:val="20"/>
                <w:lang w:val="en-GB"/>
              </w:rPr>
              <w:t>125</w:t>
            </w:r>
            <w:r w:rsidRPr="00F10050">
              <w:rPr>
                <w:sz w:val="20"/>
                <w:lang w:val="en-GB"/>
              </w:rPr>
              <w:fldChar w:fldCharType="end"/>
            </w:r>
          </w:p>
        </w:tc>
      </w:tr>
    </w:tbl>
    <w:p w14:paraId="368B1F7E" w14:textId="77777777" w:rsidR="00E30CDC" w:rsidRDefault="00E30CDC" w:rsidP="00344475">
      <w:pPr>
        <w:ind w:left="180"/>
      </w:pPr>
    </w:p>
    <w:p w14:paraId="1243EECE" w14:textId="77777777" w:rsidR="00661F76" w:rsidRDefault="00E30CDC" w:rsidP="00066522">
      <w:pPr>
        <w:pStyle w:val="note"/>
        <w:tabs>
          <w:tab w:val="clear" w:pos="567"/>
          <w:tab w:val="left" w:pos="1080"/>
        </w:tabs>
        <w:ind w:left="1080" w:hanging="1080"/>
        <w:rPr>
          <w:lang w:val="en-GB"/>
        </w:rPr>
      </w:pPr>
      <w:r>
        <w:rPr>
          <w:b/>
          <w:lang w:val="en-GB"/>
        </w:rPr>
        <w:t>Notes:</w:t>
      </w:r>
      <w:r>
        <w:rPr>
          <w:b/>
          <w:lang w:val="en-GB"/>
        </w:rPr>
        <w:tab/>
      </w:r>
      <w:r>
        <w:rPr>
          <w:lang w:val="en-GB"/>
        </w:rPr>
        <w:t>A</w:t>
      </w:r>
      <w:r w:rsidRPr="00E57696">
        <w:rPr>
          <w:lang w:val="en-GB"/>
        </w:rPr>
        <w:t xml:space="preserve">ll current enrolments for Type D students </w:t>
      </w:r>
      <w:r>
        <w:rPr>
          <w:lang w:val="en-GB"/>
        </w:rPr>
        <w:t>(</w:t>
      </w:r>
      <w:r w:rsidRPr="00E57696">
        <w:rPr>
          <w:lang w:val="en-GB"/>
        </w:rPr>
        <w:t xml:space="preserve">not </w:t>
      </w:r>
      <w:r>
        <w:rPr>
          <w:lang w:val="en-GB"/>
        </w:rPr>
        <w:t xml:space="preserve">including </w:t>
      </w:r>
      <w:r w:rsidRPr="00E57696">
        <w:rPr>
          <w:lang w:val="en-GB"/>
        </w:rPr>
        <w:t xml:space="preserve">Training Opportunities, Skills Enhancement, ITO Off Job Training or </w:t>
      </w:r>
      <w:r w:rsidR="00615E1A">
        <w:t>International student doing ITO off-job training</w:t>
      </w:r>
      <w:r>
        <w:rPr>
          <w:lang w:val="en-GB"/>
        </w:rPr>
        <w:t>’ enrolments)</w:t>
      </w:r>
      <w:r w:rsidRPr="00E57696">
        <w:rPr>
          <w:lang w:val="en-GB"/>
        </w:rPr>
        <w:t xml:space="preserve"> are to be included in the course completion file, irrespective of whether a completion date has been reached.</w:t>
      </w:r>
    </w:p>
    <w:p w14:paraId="532D19FE" w14:textId="77777777" w:rsidR="00E30CDC" w:rsidRPr="001938F2" w:rsidRDefault="00E30CDC" w:rsidP="008B2B3F">
      <w:pPr>
        <w:pStyle w:val="note"/>
        <w:tabs>
          <w:tab w:val="clear" w:pos="567"/>
          <w:tab w:val="left" w:pos="1080"/>
        </w:tabs>
        <w:ind w:left="1080" w:hanging="900"/>
        <w:rPr>
          <w:lang w:val="en-GB"/>
        </w:rPr>
      </w:pPr>
      <w:r>
        <w:rPr>
          <w:b/>
          <w:lang w:val="en-GB"/>
        </w:rPr>
        <w:tab/>
      </w:r>
      <w:r w:rsidRPr="00E57696">
        <w:rPr>
          <w:b/>
          <w:i/>
          <w:lang w:val="en-GB"/>
        </w:rPr>
        <w:t xml:space="preserve">Where a type D student meets the requirements to be reported in the Course Completion file, and is also enrolled in </w:t>
      </w:r>
      <w:r>
        <w:rPr>
          <w:b/>
          <w:i/>
          <w:lang w:val="en-GB"/>
        </w:rPr>
        <w:t xml:space="preserve">courses in </w:t>
      </w:r>
      <w:r w:rsidRPr="00E57696">
        <w:rPr>
          <w:b/>
          <w:i/>
          <w:lang w:val="en-GB"/>
        </w:rPr>
        <w:t xml:space="preserve">non-formal </w:t>
      </w:r>
      <w:r>
        <w:rPr>
          <w:b/>
          <w:i/>
          <w:lang w:val="en-GB"/>
        </w:rPr>
        <w:t>programmes</w:t>
      </w:r>
      <w:r w:rsidRPr="00E57696">
        <w:rPr>
          <w:b/>
          <w:i/>
          <w:lang w:val="en-GB"/>
        </w:rPr>
        <w:t>, these courses are not to be returned in the completion file.</w:t>
      </w:r>
    </w:p>
    <w:p w14:paraId="044B1838" w14:textId="77777777" w:rsidR="00C9240A" w:rsidRDefault="00C9240A" w:rsidP="001A7CB4">
      <w:pPr>
        <w:pStyle w:val="note"/>
        <w:ind w:left="0" w:firstLine="0"/>
        <w:rPr>
          <w:b/>
          <w:lang w:val="en-GB"/>
        </w:rPr>
      </w:pPr>
    </w:p>
    <w:p w14:paraId="4FECC1E2" w14:textId="77777777" w:rsidR="001A7CB4" w:rsidRDefault="00A85360" w:rsidP="001A7CB4">
      <w:pPr>
        <w:pStyle w:val="note"/>
        <w:ind w:left="0" w:firstLine="0"/>
        <w:rPr>
          <w:lang w:val="en-GB"/>
        </w:rPr>
      </w:pPr>
      <w:r>
        <w:rPr>
          <w:b/>
          <w:lang w:val="en-GB"/>
        </w:rPr>
        <w:t xml:space="preserve">Validation </w:t>
      </w:r>
      <w:r w:rsidR="001A7CB4" w:rsidRPr="00386EC9">
        <w:rPr>
          <w:b/>
          <w:lang w:val="en-GB"/>
        </w:rPr>
        <w:t>Error</w:t>
      </w:r>
      <w:r w:rsidR="001A7CB4">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1A7CB4" w14:paraId="24CD14FD" w14:textId="77777777" w:rsidTr="00C97DB7">
        <w:tc>
          <w:tcPr>
            <w:tcW w:w="588" w:type="dxa"/>
          </w:tcPr>
          <w:p w14:paraId="48D6D504" w14:textId="77777777" w:rsidR="001A7CB4" w:rsidRDefault="001A7CB4" w:rsidP="00C97DB7">
            <w:r>
              <w:t>310</w:t>
            </w:r>
          </w:p>
        </w:tc>
        <w:tc>
          <w:tcPr>
            <w:tcW w:w="7578" w:type="dxa"/>
          </w:tcPr>
          <w:p w14:paraId="74B6D317" w14:textId="77777777" w:rsidR="001A7CB4" w:rsidRPr="00A201E8" w:rsidRDefault="001A7CB4" w:rsidP="00C97DB7">
            <w:pPr>
              <w:tabs>
                <w:tab w:val="left" w:pos="1440"/>
                <w:tab w:val="left" w:pos="2160"/>
              </w:tabs>
            </w:pPr>
            <w:r w:rsidRPr="00DA0A5E">
              <w:t>Record not in correct format</w:t>
            </w:r>
          </w:p>
        </w:tc>
      </w:tr>
      <w:tr w:rsidR="001A7CB4" w14:paraId="22612ACF" w14:textId="77777777" w:rsidTr="00C97DB7">
        <w:tc>
          <w:tcPr>
            <w:tcW w:w="588" w:type="dxa"/>
          </w:tcPr>
          <w:p w14:paraId="6AAAFCA8" w14:textId="77777777" w:rsidR="001A7CB4" w:rsidRDefault="001A7CB4" w:rsidP="00C97DB7">
            <w:r>
              <w:t>540</w:t>
            </w:r>
          </w:p>
        </w:tc>
        <w:tc>
          <w:tcPr>
            <w:tcW w:w="7578" w:type="dxa"/>
          </w:tcPr>
          <w:p w14:paraId="3CABB590" w14:textId="77777777" w:rsidR="001A7CB4" w:rsidRPr="00EE1BA5" w:rsidRDefault="001A7CB4" w:rsidP="00C97DB7">
            <w:pPr>
              <w:rPr>
                <w:color w:val="FF0000"/>
              </w:rPr>
            </w:pPr>
            <w:r>
              <w:t>Completion record is not unique in completion file</w:t>
            </w:r>
          </w:p>
        </w:tc>
      </w:tr>
    </w:tbl>
    <w:p w14:paraId="04B40458" w14:textId="77777777" w:rsidR="001A7CB4" w:rsidRDefault="001A7CB4" w:rsidP="001A7CB4">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1A7CB4" w:rsidRPr="00EE1BA5" w14:paraId="6B93B322" w14:textId="77777777" w:rsidTr="00C97DB7">
        <w:tc>
          <w:tcPr>
            <w:tcW w:w="588" w:type="dxa"/>
          </w:tcPr>
          <w:p w14:paraId="09175FD7" w14:textId="77777777" w:rsidR="001A7CB4" w:rsidRDefault="001A7CB4" w:rsidP="00C97DB7">
            <w:r>
              <w:t>589</w:t>
            </w:r>
          </w:p>
        </w:tc>
        <w:tc>
          <w:tcPr>
            <w:tcW w:w="7578" w:type="dxa"/>
          </w:tcPr>
          <w:p w14:paraId="60C4739A" w14:textId="77777777" w:rsidR="001A7CB4" w:rsidRPr="00A201E8" w:rsidRDefault="001A7CB4" w:rsidP="00C97DB7">
            <w:r w:rsidRPr="00A201E8">
              <w:t>Historical SDR processing cannot have data for Comp or Qual</w:t>
            </w:r>
          </w:p>
        </w:tc>
      </w:tr>
    </w:tbl>
    <w:p w14:paraId="1C4C178A" w14:textId="77777777" w:rsidR="001A7CB4" w:rsidRDefault="001A7CB4" w:rsidP="001A7CB4">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1A7CB4" w14:paraId="257543AE" w14:textId="77777777" w:rsidTr="00C97DB7">
        <w:tc>
          <w:tcPr>
            <w:tcW w:w="871" w:type="dxa"/>
          </w:tcPr>
          <w:p w14:paraId="2E2FCA19" w14:textId="77777777" w:rsidR="001A7CB4" w:rsidRDefault="001A7CB4" w:rsidP="00C97DB7">
            <w:r>
              <w:t>2007</w:t>
            </w:r>
          </w:p>
        </w:tc>
        <w:tc>
          <w:tcPr>
            <w:tcW w:w="7295" w:type="dxa"/>
          </w:tcPr>
          <w:p w14:paraId="7A68E710" w14:textId="77777777" w:rsidR="001A7CB4" w:rsidRDefault="001A7CB4" w:rsidP="001A7CB4">
            <w:pPr>
              <w:tabs>
                <w:tab w:val="left" w:pos="1440"/>
                <w:tab w:val="left" w:pos="2160"/>
              </w:tabs>
            </w:pPr>
            <w:r>
              <w:t>Validation 540 introduced</w:t>
            </w:r>
          </w:p>
        </w:tc>
      </w:tr>
      <w:tr w:rsidR="001A7CB4" w:rsidRPr="00A201E8" w14:paraId="5245967A" w14:textId="77777777" w:rsidTr="00C97DB7">
        <w:tc>
          <w:tcPr>
            <w:tcW w:w="871" w:type="dxa"/>
          </w:tcPr>
          <w:p w14:paraId="1EB22F39" w14:textId="77777777" w:rsidR="001A7CB4" w:rsidRDefault="001A7CB4" w:rsidP="00C97DB7">
            <w:r>
              <w:t>2008</w:t>
            </w:r>
          </w:p>
        </w:tc>
        <w:tc>
          <w:tcPr>
            <w:tcW w:w="7295" w:type="dxa"/>
          </w:tcPr>
          <w:p w14:paraId="34CA5C59" w14:textId="77777777" w:rsidR="001A7CB4" w:rsidRPr="00A201E8" w:rsidRDefault="001A7CB4" w:rsidP="00C97DB7">
            <w:r>
              <w:t>Validation warning 589 introduced</w:t>
            </w:r>
          </w:p>
        </w:tc>
      </w:tr>
      <w:tr w:rsidR="001A7CB4" w:rsidRPr="00A201E8" w14:paraId="2127D90D" w14:textId="77777777" w:rsidTr="00C97DB7">
        <w:tc>
          <w:tcPr>
            <w:tcW w:w="871" w:type="dxa"/>
          </w:tcPr>
          <w:p w14:paraId="52AA9F7C" w14:textId="77777777" w:rsidR="001A7CB4" w:rsidRDefault="001A7CB4" w:rsidP="00C97DB7"/>
        </w:tc>
        <w:tc>
          <w:tcPr>
            <w:tcW w:w="7295" w:type="dxa"/>
          </w:tcPr>
          <w:p w14:paraId="76B537BA" w14:textId="77777777" w:rsidR="001A7CB4" w:rsidRPr="00A201E8" w:rsidRDefault="001A7CB4" w:rsidP="00C97DB7"/>
        </w:tc>
      </w:tr>
    </w:tbl>
    <w:p w14:paraId="10BE9294" w14:textId="77777777" w:rsidR="00E30CDC" w:rsidRDefault="00E30CDC" w:rsidP="00344475">
      <w:pPr>
        <w:pStyle w:val="note"/>
        <w:ind w:left="900" w:hanging="720"/>
        <w:rPr>
          <w:lang w:val="en-GB"/>
        </w:rPr>
      </w:pPr>
    </w:p>
    <w:tbl>
      <w:tblPr>
        <w:tblW w:w="9540" w:type="dxa"/>
        <w:tblInd w:w="108" w:type="dxa"/>
        <w:tblLook w:val="01E0" w:firstRow="1" w:lastRow="1" w:firstColumn="1" w:lastColumn="1" w:noHBand="0" w:noVBand="0"/>
      </w:tblPr>
      <w:tblGrid>
        <w:gridCol w:w="1644"/>
        <w:gridCol w:w="520"/>
        <w:gridCol w:w="3162"/>
        <w:gridCol w:w="3854"/>
        <w:gridCol w:w="360"/>
      </w:tblGrid>
      <w:tr w:rsidR="00E30CDC" w14:paraId="6C35FCCD" w14:textId="77777777" w:rsidTr="00C33CAB">
        <w:trPr>
          <w:gridAfter w:val="1"/>
          <w:wAfter w:w="360" w:type="dxa"/>
        </w:trPr>
        <w:tc>
          <w:tcPr>
            <w:tcW w:w="9540" w:type="dxa"/>
            <w:gridSpan w:val="4"/>
            <w:tcBorders>
              <w:top w:val="single" w:sz="4" w:space="0" w:color="auto"/>
              <w:bottom w:val="single" w:sz="4" w:space="0" w:color="auto"/>
            </w:tcBorders>
            <w:shd w:val="clear" w:color="auto" w:fill="auto"/>
          </w:tcPr>
          <w:p w14:paraId="7A09FCD9" w14:textId="77777777" w:rsidR="00E30CDC" w:rsidRPr="008A3080" w:rsidRDefault="00E30CDC" w:rsidP="00CD0393">
            <w:pPr>
              <w:pStyle w:val="Heading1"/>
              <w:spacing w:line="240" w:lineRule="atLeast"/>
              <w:jc w:val="both"/>
            </w:pPr>
            <w:bookmarkStart w:id="105" w:name="_Toc154045235"/>
            <w:bookmarkStart w:id="106" w:name="_Toc154049049"/>
            <w:bookmarkStart w:id="107" w:name="_Toc154207631"/>
            <w:bookmarkStart w:id="108" w:name="_Toc237143502"/>
            <w:bookmarkStart w:id="109" w:name="_Toc298827595"/>
            <w:bookmarkStart w:id="110" w:name="_Toc35440017"/>
            <w:r>
              <w:lastRenderedPageBreak/>
              <w:t>Field Descriptions</w:t>
            </w:r>
            <w:bookmarkEnd w:id="105"/>
            <w:bookmarkEnd w:id="106"/>
            <w:bookmarkEnd w:id="107"/>
            <w:bookmarkEnd w:id="108"/>
            <w:bookmarkEnd w:id="109"/>
            <w:bookmarkEnd w:id="110"/>
          </w:p>
        </w:tc>
      </w:tr>
      <w:tr w:rsidR="00E30CDC" w:rsidRPr="00CD0393" w14:paraId="4B51C368" w14:textId="77777777" w:rsidTr="00CD0393">
        <w:trPr>
          <w:gridAfter w:val="1"/>
          <w:wAfter w:w="360" w:type="dxa"/>
          <w:trHeight w:val="630"/>
        </w:trPr>
        <w:tc>
          <w:tcPr>
            <w:tcW w:w="9540" w:type="dxa"/>
            <w:gridSpan w:val="4"/>
            <w:tcBorders>
              <w:top w:val="single" w:sz="4" w:space="0" w:color="auto"/>
              <w:bottom w:val="single" w:sz="4" w:space="0" w:color="C0C0C0"/>
            </w:tcBorders>
          </w:tcPr>
          <w:p w14:paraId="6E303AEF" w14:textId="77777777" w:rsidR="00E30CDC" w:rsidRPr="00CD0393" w:rsidRDefault="00E30CDC" w:rsidP="00CD0393">
            <w:pPr>
              <w:pStyle w:val="NormalWeb"/>
              <w:spacing w:before="60" w:beforeAutospacing="0" w:after="60" w:afterAutospacing="0"/>
              <w:rPr>
                <w:rFonts w:cs="Arial"/>
                <w:sz w:val="20"/>
              </w:rPr>
            </w:pPr>
            <w:r w:rsidRPr="00CD0393">
              <w:rPr>
                <w:rFonts w:cs="Arial"/>
                <w:sz w:val="20"/>
              </w:rPr>
              <w:t>A description of each field is provided on the following pages.  A number of items of information are provided:</w:t>
            </w:r>
          </w:p>
        </w:tc>
      </w:tr>
      <w:tr w:rsidR="00E30CDC" w:rsidRPr="00CD0393" w14:paraId="39635710" w14:textId="77777777" w:rsidTr="00CD0393">
        <w:trPr>
          <w:gridAfter w:val="1"/>
          <w:wAfter w:w="360" w:type="dxa"/>
          <w:trHeight w:val="564"/>
        </w:trPr>
        <w:tc>
          <w:tcPr>
            <w:tcW w:w="2520" w:type="dxa"/>
            <w:gridSpan w:val="2"/>
            <w:tcBorders>
              <w:top w:val="single" w:sz="4" w:space="0" w:color="C0C0C0"/>
              <w:bottom w:val="single" w:sz="4" w:space="0" w:color="C0C0C0"/>
            </w:tcBorders>
          </w:tcPr>
          <w:p w14:paraId="1AC24BDE" w14:textId="77777777" w:rsidR="00E30CDC" w:rsidRPr="00CD0393" w:rsidRDefault="00E30CDC" w:rsidP="00CD0393">
            <w:pPr>
              <w:pStyle w:val="TableHeading"/>
              <w:spacing w:before="60" w:after="60"/>
              <w:jc w:val="both"/>
              <w:rPr>
                <w:rFonts w:cs="Arial"/>
              </w:rPr>
            </w:pPr>
            <w:r w:rsidRPr="00CD0393">
              <w:rPr>
                <w:rFonts w:cs="Arial"/>
              </w:rPr>
              <w:t xml:space="preserve">Field Name </w:t>
            </w:r>
          </w:p>
        </w:tc>
        <w:tc>
          <w:tcPr>
            <w:tcW w:w="7020" w:type="dxa"/>
            <w:gridSpan w:val="2"/>
            <w:tcBorders>
              <w:top w:val="single" w:sz="4" w:space="0" w:color="C0C0C0"/>
              <w:bottom w:val="single" w:sz="4" w:space="0" w:color="C0C0C0"/>
            </w:tcBorders>
          </w:tcPr>
          <w:p w14:paraId="2AE54A62" w14:textId="77777777" w:rsidR="00E30CDC" w:rsidRPr="00CD0393" w:rsidRDefault="00E30CDC" w:rsidP="00CD0393">
            <w:pPr>
              <w:spacing w:before="60" w:after="60"/>
              <w:jc w:val="both"/>
              <w:rPr>
                <w:rFonts w:cs="Arial"/>
                <w:lang w:val="en-GB"/>
              </w:rPr>
            </w:pPr>
            <w:r w:rsidRPr="00CD0393">
              <w:rPr>
                <w:rFonts w:cs="Arial"/>
                <w:lang w:val="en-GB"/>
              </w:rPr>
              <w:t xml:space="preserve">The unique name given to each field. This name is used in the Ministry's and the TEC’s databases, and in the SDR Validation Program. </w:t>
            </w:r>
          </w:p>
        </w:tc>
      </w:tr>
      <w:tr w:rsidR="00E30CDC" w:rsidRPr="00CD0393" w14:paraId="7A1C65A7" w14:textId="77777777" w:rsidTr="00CD0393">
        <w:trPr>
          <w:gridAfter w:val="1"/>
          <w:wAfter w:w="360" w:type="dxa"/>
          <w:trHeight w:val="633"/>
        </w:trPr>
        <w:tc>
          <w:tcPr>
            <w:tcW w:w="2520" w:type="dxa"/>
            <w:gridSpan w:val="2"/>
            <w:tcBorders>
              <w:top w:val="single" w:sz="4" w:space="0" w:color="C0C0C0"/>
              <w:bottom w:val="single" w:sz="4" w:space="0" w:color="C0C0C0"/>
            </w:tcBorders>
          </w:tcPr>
          <w:p w14:paraId="330FC2E6" w14:textId="77777777" w:rsidR="00E30CDC" w:rsidRPr="00CD0393" w:rsidRDefault="00E30CDC" w:rsidP="00CD0393">
            <w:pPr>
              <w:pStyle w:val="TableHeading"/>
              <w:spacing w:before="60" w:after="60"/>
              <w:jc w:val="both"/>
              <w:rPr>
                <w:rFonts w:cs="Arial"/>
              </w:rPr>
            </w:pPr>
            <w:r w:rsidRPr="00CD0393">
              <w:rPr>
                <w:rFonts w:cs="Arial"/>
              </w:rPr>
              <w:t>Field Number</w:t>
            </w:r>
          </w:p>
        </w:tc>
        <w:tc>
          <w:tcPr>
            <w:tcW w:w="7020" w:type="dxa"/>
            <w:gridSpan w:val="2"/>
            <w:tcBorders>
              <w:top w:val="single" w:sz="4" w:space="0" w:color="C0C0C0"/>
              <w:bottom w:val="single" w:sz="4" w:space="0" w:color="C0C0C0"/>
            </w:tcBorders>
          </w:tcPr>
          <w:p w14:paraId="7EB4D355" w14:textId="77777777" w:rsidR="00E30CDC" w:rsidRPr="00CD0393" w:rsidRDefault="00E30CDC" w:rsidP="00CD0393">
            <w:pPr>
              <w:spacing w:before="60" w:after="60"/>
              <w:jc w:val="both"/>
              <w:rPr>
                <w:rFonts w:cs="Arial"/>
                <w:lang w:val="en-GB"/>
              </w:rPr>
            </w:pPr>
            <w:r w:rsidRPr="00CD0393">
              <w:rPr>
                <w:rFonts w:cs="Arial"/>
                <w:lang w:val="en-GB"/>
              </w:rPr>
              <w:t>A reference to the file and field position - corresponds to the field numbers given in the preceding section on File Specifications.</w:t>
            </w:r>
          </w:p>
        </w:tc>
      </w:tr>
      <w:tr w:rsidR="00E30CDC" w:rsidRPr="00CD0393" w14:paraId="25800C24" w14:textId="77777777" w:rsidTr="00CD0393">
        <w:trPr>
          <w:gridAfter w:val="1"/>
          <w:wAfter w:w="360" w:type="dxa"/>
          <w:trHeight w:val="363"/>
        </w:trPr>
        <w:tc>
          <w:tcPr>
            <w:tcW w:w="2520" w:type="dxa"/>
            <w:gridSpan w:val="2"/>
            <w:tcBorders>
              <w:top w:val="single" w:sz="4" w:space="0" w:color="C0C0C0"/>
              <w:bottom w:val="single" w:sz="4" w:space="0" w:color="C0C0C0"/>
            </w:tcBorders>
          </w:tcPr>
          <w:p w14:paraId="2E74A896" w14:textId="77777777" w:rsidR="00E30CDC" w:rsidRPr="00CD0393" w:rsidRDefault="00E30CDC" w:rsidP="00CD0393">
            <w:pPr>
              <w:pStyle w:val="TableHeading"/>
              <w:spacing w:before="60" w:after="60"/>
              <w:jc w:val="both"/>
              <w:rPr>
                <w:rFonts w:cs="Arial"/>
              </w:rPr>
            </w:pPr>
            <w:r w:rsidRPr="00CD0393">
              <w:rPr>
                <w:rFonts w:cs="Arial"/>
              </w:rPr>
              <w:t>Field Title</w:t>
            </w:r>
          </w:p>
        </w:tc>
        <w:tc>
          <w:tcPr>
            <w:tcW w:w="7020" w:type="dxa"/>
            <w:gridSpan w:val="2"/>
            <w:tcBorders>
              <w:top w:val="single" w:sz="4" w:space="0" w:color="C0C0C0"/>
              <w:bottom w:val="single" w:sz="4" w:space="0" w:color="C0C0C0"/>
            </w:tcBorders>
          </w:tcPr>
          <w:p w14:paraId="4C745224" w14:textId="77777777" w:rsidR="00E30CDC" w:rsidRPr="00CD0393" w:rsidRDefault="00E30CDC" w:rsidP="00CD0393">
            <w:pPr>
              <w:spacing w:before="60" w:after="60"/>
              <w:jc w:val="both"/>
              <w:rPr>
                <w:rFonts w:cs="Arial"/>
                <w:lang w:val="en-GB"/>
              </w:rPr>
            </w:pPr>
            <w:r w:rsidRPr="00CD0393">
              <w:rPr>
                <w:rFonts w:cs="Arial"/>
                <w:lang w:val="en-GB"/>
              </w:rPr>
              <w:t>The full title of the field.</w:t>
            </w:r>
          </w:p>
        </w:tc>
      </w:tr>
      <w:tr w:rsidR="00E30CDC" w:rsidRPr="00CD0393" w14:paraId="042778EA" w14:textId="77777777" w:rsidTr="00CD0393">
        <w:trPr>
          <w:gridAfter w:val="1"/>
          <w:wAfter w:w="360" w:type="dxa"/>
          <w:trHeight w:val="359"/>
        </w:trPr>
        <w:tc>
          <w:tcPr>
            <w:tcW w:w="2520" w:type="dxa"/>
            <w:gridSpan w:val="2"/>
            <w:tcBorders>
              <w:top w:val="single" w:sz="4" w:space="0" w:color="C0C0C0"/>
              <w:bottom w:val="single" w:sz="4" w:space="0" w:color="C0C0C0"/>
            </w:tcBorders>
          </w:tcPr>
          <w:p w14:paraId="3C5E8B7C" w14:textId="77777777" w:rsidR="00E30CDC" w:rsidRPr="00CD0393" w:rsidRDefault="00E30CDC" w:rsidP="00CD0393">
            <w:pPr>
              <w:pStyle w:val="TableHeading"/>
              <w:spacing w:before="60" w:after="60"/>
              <w:jc w:val="both"/>
              <w:rPr>
                <w:rFonts w:cs="Arial"/>
              </w:rPr>
            </w:pPr>
            <w:r w:rsidRPr="00CD0393">
              <w:rPr>
                <w:rFonts w:cs="Arial"/>
              </w:rPr>
              <w:t>Description</w:t>
            </w:r>
          </w:p>
        </w:tc>
        <w:tc>
          <w:tcPr>
            <w:tcW w:w="7020" w:type="dxa"/>
            <w:gridSpan w:val="2"/>
            <w:tcBorders>
              <w:top w:val="single" w:sz="4" w:space="0" w:color="C0C0C0"/>
              <w:bottom w:val="single" w:sz="4" w:space="0" w:color="C0C0C0"/>
            </w:tcBorders>
          </w:tcPr>
          <w:p w14:paraId="1219D5B0" w14:textId="77777777" w:rsidR="00E30CDC" w:rsidRPr="00CD0393" w:rsidRDefault="00E30CDC" w:rsidP="00CD0393">
            <w:pPr>
              <w:spacing w:before="60" w:after="60"/>
              <w:jc w:val="both"/>
              <w:rPr>
                <w:rFonts w:cs="Arial"/>
                <w:lang w:val="en-GB"/>
              </w:rPr>
            </w:pPr>
            <w:r w:rsidRPr="00CD0393">
              <w:rPr>
                <w:rFonts w:cs="Arial"/>
                <w:lang w:val="en-GB"/>
              </w:rPr>
              <w:t xml:space="preserve">A full description of the contents of the field. </w:t>
            </w:r>
          </w:p>
        </w:tc>
      </w:tr>
      <w:tr w:rsidR="00E30CDC" w:rsidRPr="00CD0393" w14:paraId="6F261DE9" w14:textId="77777777" w:rsidTr="00CD0393">
        <w:trPr>
          <w:gridAfter w:val="1"/>
          <w:wAfter w:w="360" w:type="dxa"/>
          <w:trHeight w:val="534"/>
        </w:trPr>
        <w:tc>
          <w:tcPr>
            <w:tcW w:w="2520" w:type="dxa"/>
            <w:gridSpan w:val="2"/>
            <w:tcBorders>
              <w:top w:val="single" w:sz="4" w:space="0" w:color="C0C0C0"/>
              <w:bottom w:val="single" w:sz="4" w:space="0" w:color="C0C0C0"/>
            </w:tcBorders>
          </w:tcPr>
          <w:p w14:paraId="7956506B" w14:textId="77777777" w:rsidR="00E30CDC" w:rsidRPr="00CD0393" w:rsidRDefault="00E30CDC" w:rsidP="00CD0393">
            <w:pPr>
              <w:pStyle w:val="TableHeading"/>
              <w:spacing w:before="60" w:after="60"/>
              <w:jc w:val="both"/>
              <w:rPr>
                <w:rFonts w:cs="Arial"/>
              </w:rPr>
            </w:pPr>
            <w:r w:rsidRPr="00CD0393">
              <w:rPr>
                <w:rFonts w:cs="Arial"/>
              </w:rPr>
              <w:t>Reason for Field</w:t>
            </w:r>
          </w:p>
        </w:tc>
        <w:tc>
          <w:tcPr>
            <w:tcW w:w="7020" w:type="dxa"/>
            <w:gridSpan w:val="2"/>
            <w:tcBorders>
              <w:top w:val="single" w:sz="4" w:space="0" w:color="C0C0C0"/>
              <w:bottom w:val="single" w:sz="4" w:space="0" w:color="C0C0C0"/>
            </w:tcBorders>
          </w:tcPr>
          <w:p w14:paraId="7F580789" w14:textId="77777777" w:rsidR="00E30CDC" w:rsidRPr="00CD0393" w:rsidRDefault="00E30CDC" w:rsidP="00CD0393">
            <w:pPr>
              <w:spacing w:before="60" w:after="60"/>
              <w:jc w:val="both"/>
              <w:rPr>
                <w:rFonts w:cs="Arial"/>
                <w:lang w:val="en-GB"/>
              </w:rPr>
            </w:pPr>
            <w:r w:rsidRPr="00CD0393">
              <w:rPr>
                <w:rFonts w:cs="Arial"/>
                <w:lang w:val="en-GB"/>
              </w:rPr>
              <w:t xml:space="preserve">An explanation of why this particular data item is collected and how it relates to other data items. </w:t>
            </w:r>
          </w:p>
        </w:tc>
      </w:tr>
      <w:tr w:rsidR="00E30CDC" w:rsidRPr="00CD0393" w14:paraId="6034BF88" w14:textId="77777777" w:rsidTr="00CD0393">
        <w:trPr>
          <w:gridAfter w:val="1"/>
          <w:wAfter w:w="360" w:type="dxa"/>
          <w:trHeight w:val="80"/>
        </w:trPr>
        <w:tc>
          <w:tcPr>
            <w:tcW w:w="2520" w:type="dxa"/>
            <w:gridSpan w:val="2"/>
            <w:tcBorders>
              <w:top w:val="single" w:sz="4" w:space="0" w:color="C0C0C0"/>
              <w:bottom w:val="single" w:sz="4" w:space="0" w:color="C0C0C0"/>
            </w:tcBorders>
          </w:tcPr>
          <w:p w14:paraId="24565953" w14:textId="77777777" w:rsidR="00E30CDC" w:rsidRPr="00CD0393" w:rsidRDefault="00E30CDC" w:rsidP="00CD0393">
            <w:pPr>
              <w:pStyle w:val="TableHeading"/>
              <w:spacing w:before="60" w:after="60"/>
              <w:jc w:val="both"/>
              <w:rPr>
                <w:rFonts w:cs="Arial"/>
              </w:rPr>
            </w:pPr>
            <w:r w:rsidRPr="00CD0393">
              <w:rPr>
                <w:rFonts w:cs="Arial"/>
              </w:rPr>
              <w:t>Field Specifications</w:t>
            </w:r>
          </w:p>
        </w:tc>
        <w:tc>
          <w:tcPr>
            <w:tcW w:w="7020" w:type="dxa"/>
            <w:gridSpan w:val="2"/>
            <w:tcBorders>
              <w:top w:val="single" w:sz="4" w:space="0" w:color="C0C0C0"/>
              <w:bottom w:val="single" w:sz="4" w:space="0" w:color="C0C0C0"/>
            </w:tcBorders>
          </w:tcPr>
          <w:p w14:paraId="1FAD8B5D" w14:textId="77777777" w:rsidR="00E30CDC" w:rsidRPr="00CD0393" w:rsidRDefault="00E30CDC" w:rsidP="00CD0393">
            <w:pPr>
              <w:spacing w:before="60" w:after="60"/>
              <w:jc w:val="both"/>
              <w:rPr>
                <w:rFonts w:cs="Arial"/>
                <w:lang w:val="en-GB"/>
              </w:rPr>
            </w:pPr>
            <w:r w:rsidRPr="00CD0393">
              <w:rPr>
                <w:rFonts w:cs="Arial"/>
                <w:lang w:val="en-GB"/>
              </w:rPr>
              <w:t xml:space="preserve">Information on the type and position of the field. Some fields are included in several files and, therefore, the field specifications can vary from file to file. The abbreviation "n/a" means "not applicable". </w:t>
            </w:r>
          </w:p>
          <w:tbl>
            <w:tblPr>
              <w:tblW w:w="0" w:type="auto"/>
              <w:tblLook w:val="0000" w:firstRow="0" w:lastRow="0" w:firstColumn="0" w:lastColumn="0" w:noHBand="0" w:noVBand="0"/>
            </w:tblPr>
            <w:tblGrid>
              <w:gridCol w:w="2051"/>
              <w:gridCol w:w="4749"/>
            </w:tblGrid>
            <w:tr w:rsidR="00E30CDC" w:rsidRPr="008B2B3F" w14:paraId="2C07B170" w14:textId="77777777" w:rsidTr="00682D0D">
              <w:tc>
                <w:tcPr>
                  <w:tcW w:w="2052" w:type="dxa"/>
                </w:tcPr>
                <w:p w14:paraId="5FC829D4" w14:textId="77777777" w:rsidR="00E30CDC" w:rsidRPr="008B2B3F" w:rsidRDefault="00E30CDC" w:rsidP="008B2B3F">
                  <w:pPr>
                    <w:spacing w:before="60" w:after="60"/>
                    <w:rPr>
                      <w:rFonts w:cs="Arial"/>
                      <w:lang w:val="en-GB"/>
                    </w:rPr>
                  </w:pPr>
                  <w:r w:rsidRPr="008B2B3F">
                    <w:rPr>
                      <w:rFonts w:cs="Arial"/>
                      <w:b/>
                      <w:lang w:val="en-GB"/>
                    </w:rPr>
                    <w:t>Length</w:t>
                  </w:r>
                </w:p>
              </w:tc>
              <w:tc>
                <w:tcPr>
                  <w:tcW w:w="4752" w:type="dxa"/>
                </w:tcPr>
                <w:p w14:paraId="1CF988F4" w14:textId="77777777" w:rsidR="00E30CDC" w:rsidRPr="008B2B3F" w:rsidRDefault="00E30CDC" w:rsidP="008B2B3F">
                  <w:pPr>
                    <w:spacing w:before="60" w:after="60"/>
                    <w:rPr>
                      <w:rFonts w:cs="Arial"/>
                      <w:lang w:val="en-GB"/>
                    </w:rPr>
                  </w:pPr>
                  <w:r w:rsidRPr="008B2B3F">
                    <w:rPr>
                      <w:rFonts w:cs="Arial"/>
                      <w:lang w:val="en-GB"/>
                    </w:rPr>
                    <w:t xml:space="preserve">The length of the field in characters, including any fill characters. </w:t>
                  </w:r>
                </w:p>
              </w:tc>
            </w:tr>
            <w:tr w:rsidR="00E30CDC" w:rsidRPr="008B2B3F" w14:paraId="5FAF4695" w14:textId="77777777" w:rsidTr="00682D0D">
              <w:tc>
                <w:tcPr>
                  <w:tcW w:w="2052" w:type="dxa"/>
                </w:tcPr>
                <w:p w14:paraId="3E2EE363" w14:textId="77777777" w:rsidR="00E30CDC" w:rsidRPr="008B2B3F" w:rsidRDefault="00E30CDC" w:rsidP="008B2B3F">
                  <w:pPr>
                    <w:spacing w:before="60" w:after="60"/>
                    <w:rPr>
                      <w:rFonts w:cs="Arial"/>
                      <w:lang w:val="en-GB"/>
                    </w:rPr>
                  </w:pPr>
                  <w:r w:rsidRPr="008B2B3F">
                    <w:rPr>
                      <w:rFonts w:cs="Arial"/>
                      <w:b/>
                      <w:lang w:val="en-GB"/>
                    </w:rPr>
                    <w:t>Type</w:t>
                  </w:r>
                </w:p>
              </w:tc>
              <w:tc>
                <w:tcPr>
                  <w:tcW w:w="4752" w:type="dxa"/>
                </w:tcPr>
                <w:p w14:paraId="27D634AB" w14:textId="77777777" w:rsidR="00E30CDC" w:rsidRPr="008B2B3F" w:rsidRDefault="00E30CDC" w:rsidP="008B2B3F">
                  <w:pPr>
                    <w:spacing w:before="60" w:after="60"/>
                    <w:rPr>
                      <w:rFonts w:cs="Arial"/>
                      <w:lang w:val="en-GB"/>
                    </w:rPr>
                  </w:pPr>
                  <w:r w:rsidRPr="008B2B3F">
                    <w:rPr>
                      <w:rFonts w:cs="Arial"/>
                      <w:lang w:val="en-GB"/>
                    </w:rPr>
                    <w:t xml:space="preserve">Although the field type may be shown as </w:t>
                  </w:r>
                  <w:r w:rsidRPr="008B2B3F">
                    <w:rPr>
                      <w:rFonts w:cs="Arial"/>
                      <w:i/>
                      <w:lang w:val="en-GB"/>
                    </w:rPr>
                    <w:t>character</w:t>
                  </w:r>
                  <w:r w:rsidRPr="008B2B3F">
                    <w:rPr>
                      <w:rFonts w:cs="Arial"/>
                      <w:lang w:val="en-GB"/>
                    </w:rPr>
                    <w:t xml:space="preserve">, </w:t>
                  </w:r>
                  <w:r w:rsidRPr="008B2B3F">
                    <w:rPr>
                      <w:rFonts w:cs="Arial"/>
                      <w:i/>
                      <w:lang w:val="en-GB"/>
                    </w:rPr>
                    <w:t>alpha-numeric</w:t>
                  </w:r>
                  <w:r w:rsidRPr="008B2B3F">
                    <w:rPr>
                      <w:rFonts w:cs="Arial"/>
                      <w:lang w:val="en-GB"/>
                    </w:rPr>
                    <w:t xml:space="preserve"> or </w:t>
                  </w:r>
                  <w:r w:rsidRPr="008B2B3F">
                    <w:rPr>
                      <w:rFonts w:cs="Arial"/>
                      <w:i/>
                      <w:lang w:val="en-GB"/>
                    </w:rPr>
                    <w:t>numeric</w:t>
                  </w:r>
                  <w:r w:rsidRPr="008B2B3F">
                    <w:rPr>
                      <w:rFonts w:cs="Arial"/>
                      <w:lang w:val="en-GB"/>
                    </w:rPr>
                    <w:t>, this refers to the likely format of the source data.</w:t>
                  </w:r>
                </w:p>
              </w:tc>
            </w:tr>
            <w:tr w:rsidR="00E30CDC" w:rsidRPr="008B2B3F" w14:paraId="2AC28225" w14:textId="77777777" w:rsidTr="00682D0D">
              <w:tc>
                <w:tcPr>
                  <w:tcW w:w="2052" w:type="dxa"/>
                </w:tcPr>
                <w:p w14:paraId="6233A063" w14:textId="77777777" w:rsidR="00E30CDC" w:rsidRPr="008B2B3F" w:rsidRDefault="00E30CDC" w:rsidP="008B2B3F">
                  <w:pPr>
                    <w:spacing w:before="60" w:after="60"/>
                    <w:rPr>
                      <w:rFonts w:cs="Arial"/>
                      <w:lang w:val="en-GB"/>
                    </w:rPr>
                  </w:pPr>
                  <w:r w:rsidRPr="008B2B3F">
                    <w:rPr>
                      <w:rFonts w:cs="Arial"/>
                      <w:b/>
                      <w:lang w:val="en-GB"/>
                    </w:rPr>
                    <w:t>Justification</w:t>
                  </w:r>
                </w:p>
              </w:tc>
              <w:tc>
                <w:tcPr>
                  <w:tcW w:w="4752" w:type="dxa"/>
                </w:tcPr>
                <w:p w14:paraId="719CE322" w14:textId="77777777" w:rsidR="00E30CDC" w:rsidRPr="008B2B3F" w:rsidRDefault="00E30CDC" w:rsidP="008B2B3F">
                  <w:pPr>
                    <w:spacing w:before="60" w:after="60"/>
                    <w:rPr>
                      <w:rFonts w:cs="Arial"/>
                      <w:lang w:val="en-GB"/>
                    </w:rPr>
                  </w:pPr>
                  <w:r w:rsidRPr="008B2B3F">
                    <w:rPr>
                      <w:rFonts w:cs="Arial"/>
                      <w:lang w:val="en-GB"/>
                    </w:rPr>
                    <w:t>The position of the first character of data in the field.</w:t>
                  </w:r>
                </w:p>
              </w:tc>
            </w:tr>
            <w:tr w:rsidR="00E30CDC" w:rsidRPr="008B2B3F" w14:paraId="57CEE514" w14:textId="77777777" w:rsidTr="00682D0D">
              <w:tc>
                <w:tcPr>
                  <w:tcW w:w="2052" w:type="dxa"/>
                </w:tcPr>
                <w:p w14:paraId="03078369" w14:textId="77777777" w:rsidR="00E30CDC" w:rsidRPr="008B2B3F" w:rsidRDefault="00E30CDC" w:rsidP="008B2B3F">
                  <w:pPr>
                    <w:spacing w:before="60" w:after="60"/>
                    <w:rPr>
                      <w:rFonts w:cs="Arial"/>
                      <w:lang w:val="en-GB"/>
                    </w:rPr>
                  </w:pPr>
                  <w:r w:rsidRPr="008B2B3F">
                    <w:rPr>
                      <w:rFonts w:cs="Arial"/>
                      <w:b/>
                      <w:lang w:val="en-GB"/>
                    </w:rPr>
                    <w:t>Fill Character</w:t>
                  </w:r>
                </w:p>
              </w:tc>
              <w:tc>
                <w:tcPr>
                  <w:tcW w:w="4752" w:type="dxa"/>
                </w:tcPr>
                <w:p w14:paraId="52490EF0" w14:textId="77777777" w:rsidR="00E30CDC" w:rsidRPr="008B2B3F" w:rsidRDefault="00E30CDC" w:rsidP="008B2B3F">
                  <w:pPr>
                    <w:spacing w:before="60" w:after="60"/>
                    <w:rPr>
                      <w:rFonts w:cs="Arial"/>
                      <w:lang w:val="en-GB"/>
                    </w:rPr>
                  </w:pPr>
                  <w:r w:rsidRPr="008B2B3F">
                    <w:rPr>
                      <w:rFonts w:cs="Arial"/>
                      <w:lang w:val="en-GB"/>
                    </w:rPr>
                    <w:t xml:space="preserve">The character used to fill the field; either where there is no value to be returned, or to pad out the field where the value does not occupy the available length. </w:t>
                  </w:r>
                </w:p>
              </w:tc>
            </w:tr>
            <w:tr w:rsidR="00E30CDC" w:rsidRPr="008B2B3F" w14:paraId="592B0DE6" w14:textId="77777777" w:rsidTr="00682D0D">
              <w:tc>
                <w:tcPr>
                  <w:tcW w:w="2052" w:type="dxa"/>
                </w:tcPr>
                <w:p w14:paraId="37372395" w14:textId="77777777" w:rsidR="00E30CDC" w:rsidRPr="008B2B3F" w:rsidRDefault="00E30CDC" w:rsidP="008B2B3F">
                  <w:pPr>
                    <w:spacing w:before="60" w:after="60"/>
                    <w:rPr>
                      <w:rFonts w:cs="Arial"/>
                      <w:lang w:val="en-GB"/>
                    </w:rPr>
                  </w:pPr>
                  <w:r w:rsidRPr="008B2B3F">
                    <w:rPr>
                      <w:rFonts w:cs="Arial"/>
                      <w:b/>
                      <w:lang w:val="en-GB"/>
                    </w:rPr>
                    <w:t>Record Position</w:t>
                  </w:r>
                </w:p>
              </w:tc>
              <w:tc>
                <w:tcPr>
                  <w:tcW w:w="4752" w:type="dxa"/>
                </w:tcPr>
                <w:p w14:paraId="595CD382" w14:textId="77777777" w:rsidR="00E30CDC" w:rsidRPr="008B2B3F" w:rsidRDefault="00E30CDC" w:rsidP="008B2B3F">
                  <w:pPr>
                    <w:spacing w:before="60" w:after="60"/>
                    <w:rPr>
                      <w:rFonts w:cs="Arial"/>
                      <w:lang w:val="en-GB"/>
                    </w:rPr>
                  </w:pPr>
                  <w:r w:rsidRPr="008B2B3F">
                    <w:rPr>
                      <w:rFonts w:cs="Arial"/>
                      <w:lang w:val="en-GB"/>
                    </w:rPr>
                    <w:t xml:space="preserve">The starting and finishing position of the field in an individual record. </w:t>
                  </w:r>
                </w:p>
              </w:tc>
            </w:tr>
            <w:tr w:rsidR="00E30CDC" w:rsidRPr="008B2B3F" w14:paraId="47E70031" w14:textId="77777777" w:rsidTr="00682D0D">
              <w:tc>
                <w:tcPr>
                  <w:tcW w:w="2052" w:type="dxa"/>
                </w:tcPr>
                <w:p w14:paraId="63C10B11" w14:textId="77777777" w:rsidR="00E30CDC" w:rsidRPr="008B2B3F" w:rsidRDefault="00E30CDC" w:rsidP="008B2B3F">
                  <w:pPr>
                    <w:spacing w:before="60" w:after="60"/>
                    <w:rPr>
                      <w:rFonts w:cs="Arial"/>
                      <w:lang w:val="en-GB"/>
                    </w:rPr>
                  </w:pPr>
                  <w:r w:rsidRPr="008B2B3F">
                    <w:rPr>
                      <w:rFonts w:cs="Arial"/>
                      <w:b/>
                      <w:lang w:val="en-GB"/>
                    </w:rPr>
                    <w:t>Type of Students</w:t>
                  </w:r>
                </w:p>
              </w:tc>
              <w:tc>
                <w:tcPr>
                  <w:tcW w:w="4752" w:type="dxa"/>
                </w:tcPr>
                <w:p w14:paraId="7FD27532" w14:textId="77777777" w:rsidR="00E30CDC" w:rsidRPr="008B2B3F" w:rsidRDefault="00E30CDC" w:rsidP="008B2B3F">
                  <w:pPr>
                    <w:spacing w:before="60" w:after="60"/>
                    <w:rPr>
                      <w:rFonts w:cs="Arial"/>
                      <w:lang w:val="en-GB"/>
                    </w:rPr>
                  </w:pPr>
                  <w:r w:rsidRPr="008B2B3F">
                    <w:rPr>
                      <w:rFonts w:cs="Arial"/>
                      <w:lang w:val="en-GB"/>
                    </w:rPr>
                    <w:t xml:space="preserve">Indicates whether this value has to be returned for the type of student. </w:t>
                  </w:r>
                </w:p>
              </w:tc>
            </w:tr>
            <w:tr w:rsidR="00E30CDC" w:rsidRPr="008B2B3F" w14:paraId="187FEE73" w14:textId="77777777" w:rsidTr="00682D0D">
              <w:tc>
                <w:tcPr>
                  <w:tcW w:w="2052" w:type="dxa"/>
                </w:tcPr>
                <w:p w14:paraId="03FF298D" w14:textId="77777777" w:rsidR="00E30CDC" w:rsidRPr="008B2B3F" w:rsidRDefault="00E30CDC" w:rsidP="008B2B3F">
                  <w:pPr>
                    <w:spacing w:before="60" w:after="60"/>
                    <w:rPr>
                      <w:rFonts w:cs="Arial"/>
                      <w:lang w:val="en-GB"/>
                    </w:rPr>
                  </w:pPr>
                  <w:r w:rsidRPr="008B2B3F">
                    <w:rPr>
                      <w:rFonts w:cs="Arial"/>
                      <w:b/>
                      <w:lang w:val="en-GB"/>
                    </w:rPr>
                    <w:t>Preceding Field</w:t>
                  </w:r>
                </w:p>
              </w:tc>
              <w:tc>
                <w:tcPr>
                  <w:tcW w:w="4752" w:type="dxa"/>
                </w:tcPr>
                <w:p w14:paraId="6EE9C037" w14:textId="77777777" w:rsidR="00E30CDC" w:rsidRPr="008B2B3F" w:rsidRDefault="00E30CDC" w:rsidP="008B2B3F">
                  <w:pPr>
                    <w:spacing w:before="60" w:after="60"/>
                    <w:rPr>
                      <w:rFonts w:cs="Arial"/>
                      <w:lang w:val="en-GB"/>
                    </w:rPr>
                  </w:pPr>
                  <w:r w:rsidRPr="008B2B3F">
                    <w:rPr>
                      <w:rFonts w:cs="Arial"/>
                      <w:lang w:val="en-GB"/>
                    </w:rPr>
                    <w:t>The field that immediately precedes this field.</w:t>
                  </w:r>
                </w:p>
              </w:tc>
            </w:tr>
            <w:tr w:rsidR="00E30CDC" w:rsidRPr="008B2B3F" w14:paraId="3DAB89D4" w14:textId="77777777" w:rsidTr="00682D0D">
              <w:tc>
                <w:tcPr>
                  <w:tcW w:w="2052" w:type="dxa"/>
                </w:tcPr>
                <w:p w14:paraId="7EEB7DFA" w14:textId="77777777" w:rsidR="00E30CDC" w:rsidRPr="008B2B3F" w:rsidRDefault="00E30CDC" w:rsidP="008B2B3F">
                  <w:pPr>
                    <w:spacing w:before="60" w:after="60"/>
                    <w:rPr>
                      <w:rFonts w:cs="Arial"/>
                      <w:lang w:val="en-GB"/>
                    </w:rPr>
                  </w:pPr>
                  <w:r w:rsidRPr="008B2B3F">
                    <w:rPr>
                      <w:rFonts w:cs="Arial"/>
                      <w:b/>
                      <w:lang w:val="en-GB"/>
                    </w:rPr>
                    <w:t>Following Field</w:t>
                  </w:r>
                </w:p>
              </w:tc>
              <w:tc>
                <w:tcPr>
                  <w:tcW w:w="4752" w:type="dxa"/>
                </w:tcPr>
                <w:p w14:paraId="2B4CD59C" w14:textId="77777777" w:rsidR="00E30CDC" w:rsidRPr="008B2B3F" w:rsidRDefault="00E30CDC" w:rsidP="008B2B3F">
                  <w:pPr>
                    <w:spacing w:before="60" w:after="60"/>
                    <w:rPr>
                      <w:rFonts w:cs="Arial"/>
                      <w:lang w:val="en-GB"/>
                    </w:rPr>
                  </w:pPr>
                  <w:r w:rsidRPr="008B2B3F">
                    <w:rPr>
                      <w:rFonts w:cs="Arial"/>
                      <w:lang w:val="en-GB"/>
                    </w:rPr>
                    <w:t>The field that immediately follows this field.</w:t>
                  </w:r>
                </w:p>
              </w:tc>
            </w:tr>
          </w:tbl>
          <w:p w14:paraId="78D360C8" w14:textId="77777777" w:rsidR="00E30CDC" w:rsidRPr="00CD0393" w:rsidRDefault="00E30CDC" w:rsidP="00CD0393">
            <w:pPr>
              <w:spacing w:before="60" w:after="60"/>
              <w:jc w:val="both"/>
              <w:rPr>
                <w:rFonts w:cs="Arial"/>
                <w:lang w:val="en-GB"/>
              </w:rPr>
            </w:pPr>
          </w:p>
        </w:tc>
      </w:tr>
      <w:tr w:rsidR="00E30CDC" w:rsidRPr="00CD0393" w14:paraId="2179DD41" w14:textId="77777777" w:rsidTr="00CD0393">
        <w:trPr>
          <w:gridAfter w:val="1"/>
          <w:wAfter w:w="360" w:type="dxa"/>
          <w:trHeight w:val="345"/>
        </w:trPr>
        <w:tc>
          <w:tcPr>
            <w:tcW w:w="2520" w:type="dxa"/>
            <w:gridSpan w:val="2"/>
            <w:tcBorders>
              <w:top w:val="single" w:sz="4" w:space="0" w:color="C0C0C0"/>
              <w:bottom w:val="single" w:sz="4" w:space="0" w:color="C0C0C0"/>
            </w:tcBorders>
          </w:tcPr>
          <w:p w14:paraId="62A4AD61" w14:textId="77777777" w:rsidR="00E30CDC" w:rsidRPr="00CD0393" w:rsidRDefault="00E30CDC" w:rsidP="00CD0393">
            <w:pPr>
              <w:pStyle w:val="TableHeading"/>
              <w:spacing w:before="60" w:after="60"/>
              <w:jc w:val="both"/>
              <w:rPr>
                <w:rFonts w:cs="Arial"/>
              </w:rPr>
            </w:pPr>
            <w:r w:rsidRPr="00CD0393">
              <w:rPr>
                <w:rFonts w:cs="Arial"/>
              </w:rPr>
              <w:t>Classification</w:t>
            </w:r>
          </w:p>
        </w:tc>
        <w:tc>
          <w:tcPr>
            <w:tcW w:w="7020" w:type="dxa"/>
            <w:gridSpan w:val="2"/>
            <w:tcBorders>
              <w:top w:val="single" w:sz="4" w:space="0" w:color="C0C0C0"/>
              <w:bottom w:val="single" w:sz="4" w:space="0" w:color="C0C0C0"/>
            </w:tcBorders>
          </w:tcPr>
          <w:p w14:paraId="629C4E6F" w14:textId="77777777" w:rsidR="00E30CDC" w:rsidRPr="00CD0393" w:rsidRDefault="00E30CDC" w:rsidP="00CD0393">
            <w:pPr>
              <w:spacing w:before="60" w:after="60"/>
              <w:jc w:val="both"/>
              <w:rPr>
                <w:rFonts w:cs="Arial"/>
                <w:lang w:val="en-GB"/>
              </w:rPr>
            </w:pPr>
            <w:r w:rsidRPr="00CD0393">
              <w:rPr>
                <w:rFonts w:cs="Arial"/>
                <w:lang w:val="en-GB"/>
              </w:rPr>
              <w:t xml:space="preserve">If codes or special values are used in the field, these are supplied here. </w:t>
            </w:r>
          </w:p>
        </w:tc>
      </w:tr>
      <w:tr w:rsidR="00E30CDC" w:rsidRPr="00CD0393" w14:paraId="427B846E" w14:textId="77777777" w:rsidTr="00CD0393">
        <w:trPr>
          <w:gridAfter w:val="1"/>
          <w:wAfter w:w="360" w:type="dxa"/>
          <w:trHeight w:val="580"/>
        </w:trPr>
        <w:tc>
          <w:tcPr>
            <w:tcW w:w="2520" w:type="dxa"/>
            <w:gridSpan w:val="2"/>
            <w:tcBorders>
              <w:top w:val="single" w:sz="4" w:space="0" w:color="C0C0C0"/>
              <w:bottom w:val="single" w:sz="4" w:space="0" w:color="C0C0C0"/>
            </w:tcBorders>
          </w:tcPr>
          <w:p w14:paraId="5B29D3CA" w14:textId="77777777" w:rsidR="00E30CDC" w:rsidRPr="00CD0393" w:rsidRDefault="00E30CDC" w:rsidP="00CD0393">
            <w:pPr>
              <w:pStyle w:val="TableHeading"/>
              <w:spacing w:before="60" w:after="60"/>
              <w:jc w:val="both"/>
              <w:rPr>
                <w:rFonts w:cs="Arial"/>
              </w:rPr>
            </w:pPr>
            <w:r w:rsidRPr="00CD0393">
              <w:rPr>
                <w:rFonts w:cs="Arial"/>
              </w:rPr>
              <w:t>Validation Logic</w:t>
            </w:r>
          </w:p>
        </w:tc>
        <w:tc>
          <w:tcPr>
            <w:tcW w:w="7020" w:type="dxa"/>
            <w:gridSpan w:val="2"/>
            <w:tcBorders>
              <w:top w:val="single" w:sz="4" w:space="0" w:color="C0C0C0"/>
              <w:bottom w:val="single" w:sz="4" w:space="0" w:color="C0C0C0"/>
            </w:tcBorders>
          </w:tcPr>
          <w:p w14:paraId="6EAEC9AA" w14:textId="77777777" w:rsidR="00E30CDC" w:rsidRPr="00CD0393" w:rsidRDefault="00E30CDC" w:rsidP="00CD0393">
            <w:pPr>
              <w:spacing w:before="60" w:after="60"/>
              <w:jc w:val="both"/>
              <w:rPr>
                <w:rFonts w:cs="Arial"/>
                <w:lang w:val="en-GB"/>
              </w:rPr>
            </w:pPr>
            <w:r w:rsidRPr="00CD0393">
              <w:rPr>
                <w:rFonts w:cs="Arial"/>
                <w:lang w:val="en-GB"/>
              </w:rPr>
              <w:t xml:space="preserve">The logic statement used by the SDR Validation Program to test for errors and warnings to be returned by the Program. </w:t>
            </w:r>
          </w:p>
        </w:tc>
      </w:tr>
      <w:tr w:rsidR="00E30CDC" w:rsidRPr="00CD0393" w14:paraId="3B4BC535" w14:textId="77777777" w:rsidTr="00CD0393">
        <w:trPr>
          <w:gridAfter w:val="1"/>
          <w:wAfter w:w="360" w:type="dxa"/>
          <w:trHeight w:val="518"/>
        </w:trPr>
        <w:tc>
          <w:tcPr>
            <w:tcW w:w="2520" w:type="dxa"/>
            <w:gridSpan w:val="2"/>
            <w:tcBorders>
              <w:top w:val="single" w:sz="4" w:space="0" w:color="C0C0C0"/>
              <w:bottom w:val="single" w:sz="4" w:space="0" w:color="C0C0C0"/>
            </w:tcBorders>
          </w:tcPr>
          <w:p w14:paraId="17944B9A" w14:textId="77777777" w:rsidR="00E30CDC" w:rsidRPr="00CD0393" w:rsidRDefault="00E30CDC" w:rsidP="00CD0393">
            <w:pPr>
              <w:pStyle w:val="TableHeading"/>
              <w:spacing w:before="60" w:after="60"/>
              <w:jc w:val="both"/>
              <w:rPr>
                <w:rFonts w:cs="Arial"/>
              </w:rPr>
            </w:pPr>
            <w:r w:rsidRPr="00CD0393">
              <w:rPr>
                <w:rFonts w:cs="Arial"/>
              </w:rPr>
              <w:t>Data Collection</w:t>
            </w:r>
          </w:p>
        </w:tc>
        <w:tc>
          <w:tcPr>
            <w:tcW w:w="7020" w:type="dxa"/>
            <w:gridSpan w:val="2"/>
            <w:tcBorders>
              <w:top w:val="single" w:sz="4" w:space="0" w:color="C0C0C0"/>
              <w:bottom w:val="single" w:sz="4" w:space="0" w:color="C0C0C0"/>
            </w:tcBorders>
          </w:tcPr>
          <w:p w14:paraId="2F250C0B" w14:textId="77777777" w:rsidR="00E30CDC" w:rsidRPr="00CD0393" w:rsidRDefault="00E30CDC" w:rsidP="00CD0393">
            <w:pPr>
              <w:spacing w:before="60" w:after="60"/>
              <w:jc w:val="both"/>
              <w:rPr>
                <w:rFonts w:cs="Arial"/>
                <w:lang w:val="en-GB"/>
              </w:rPr>
            </w:pPr>
            <w:r w:rsidRPr="00CD0393">
              <w:rPr>
                <w:rFonts w:cs="Arial"/>
                <w:lang w:val="en-GB"/>
              </w:rPr>
              <w:t>Advice on the source and frequency of data, and suggestions for collecting the data for enrolment/application forms.</w:t>
            </w:r>
          </w:p>
        </w:tc>
      </w:tr>
      <w:tr w:rsidR="00E30CDC" w:rsidRPr="00CD0393" w14:paraId="17C3198C" w14:textId="77777777" w:rsidTr="00CD0393">
        <w:trPr>
          <w:gridAfter w:val="1"/>
          <w:wAfter w:w="360" w:type="dxa"/>
          <w:trHeight w:val="484"/>
        </w:trPr>
        <w:tc>
          <w:tcPr>
            <w:tcW w:w="2520" w:type="dxa"/>
            <w:gridSpan w:val="2"/>
            <w:tcBorders>
              <w:top w:val="single" w:sz="4" w:space="0" w:color="C0C0C0"/>
              <w:bottom w:val="single" w:sz="4" w:space="0" w:color="C0C0C0"/>
            </w:tcBorders>
          </w:tcPr>
          <w:p w14:paraId="64D95978" w14:textId="77777777" w:rsidR="00E30CDC" w:rsidRPr="00CD0393" w:rsidRDefault="00E30CDC" w:rsidP="00CD0393">
            <w:pPr>
              <w:pStyle w:val="TableHeading"/>
              <w:spacing w:before="60" w:after="60"/>
              <w:jc w:val="both"/>
              <w:rPr>
                <w:rFonts w:cs="Arial"/>
              </w:rPr>
            </w:pPr>
            <w:r w:rsidRPr="00CD0393">
              <w:rPr>
                <w:rFonts w:cs="Arial"/>
              </w:rPr>
              <w:t>Field History</w:t>
            </w:r>
          </w:p>
        </w:tc>
        <w:tc>
          <w:tcPr>
            <w:tcW w:w="7020" w:type="dxa"/>
            <w:gridSpan w:val="2"/>
            <w:tcBorders>
              <w:top w:val="single" w:sz="4" w:space="0" w:color="C0C0C0"/>
              <w:bottom w:val="single" w:sz="4" w:space="0" w:color="C0C0C0"/>
            </w:tcBorders>
          </w:tcPr>
          <w:p w14:paraId="014A3AEC" w14:textId="77777777" w:rsidR="00E30CDC" w:rsidRPr="00CD0393" w:rsidRDefault="00E30CDC" w:rsidP="00CD0393">
            <w:pPr>
              <w:spacing w:before="60" w:after="60"/>
              <w:jc w:val="both"/>
              <w:rPr>
                <w:rFonts w:cs="Arial"/>
                <w:lang w:val="en-GB"/>
              </w:rPr>
            </w:pPr>
            <w:r w:rsidRPr="00CD0393">
              <w:rPr>
                <w:rFonts w:cs="Arial"/>
                <w:lang w:val="en-GB"/>
              </w:rPr>
              <w:t>Information on when the field was introduced into the statistical collection, and on any recent changes to its format or classifications.</w:t>
            </w:r>
          </w:p>
        </w:tc>
      </w:tr>
      <w:tr w:rsidR="00E30CDC" w14:paraId="63BABF70"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bottom w:val="single" w:sz="6" w:space="0" w:color="auto"/>
            </w:tcBorders>
            <w:shd w:val="clear" w:color="auto" w:fill="CCCCCC"/>
          </w:tcPr>
          <w:p w14:paraId="32B7D0F9" w14:textId="77777777" w:rsidR="00E30CDC" w:rsidRPr="006A364B" w:rsidRDefault="00E30CDC" w:rsidP="005971F5">
            <w:pPr>
              <w:pStyle w:val="Heading2"/>
            </w:pPr>
            <w:bookmarkStart w:id="111" w:name="_Toc154045236"/>
            <w:bookmarkStart w:id="112" w:name="_Toc154049050"/>
            <w:r w:rsidRPr="006A364B">
              <w:lastRenderedPageBreak/>
              <w:t>Field Name</w:t>
            </w:r>
            <w:bookmarkEnd w:id="111"/>
            <w:bookmarkEnd w:id="112"/>
          </w:p>
        </w:tc>
        <w:tc>
          <w:tcPr>
            <w:tcW w:w="3682" w:type="dxa"/>
            <w:gridSpan w:val="2"/>
            <w:tcBorders>
              <w:top w:val="single" w:sz="6" w:space="0" w:color="auto"/>
              <w:bottom w:val="single" w:sz="6" w:space="0" w:color="auto"/>
            </w:tcBorders>
            <w:shd w:val="clear" w:color="auto" w:fill="CCCCCC"/>
          </w:tcPr>
          <w:p w14:paraId="50D8BFE1" w14:textId="77777777" w:rsidR="00E30CDC" w:rsidRPr="0039524D" w:rsidRDefault="00E30CDC" w:rsidP="005971F5">
            <w:pPr>
              <w:pStyle w:val="Heading2"/>
              <w:rPr>
                <w:szCs w:val="28"/>
              </w:rPr>
            </w:pPr>
            <w:bookmarkStart w:id="113" w:name="_Hlt488545071"/>
            <w:bookmarkStart w:id="114" w:name="_INSTIT"/>
            <w:bookmarkStart w:id="115" w:name="_Ref488545060"/>
            <w:bookmarkStart w:id="116" w:name="INSTIT"/>
            <w:bookmarkStart w:id="117" w:name="_Toc154045237"/>
            <w:bookmarkStart w:id="118" w:name="_Toc154207632"/>
            <w:bookmarkStart w:id="119" w:name="_Ref204483784"/>
            <w:bookmarkStart w:id="120" w:name="_Ref204484832"/>
            <w:bookmarkStart w:id="121" w:name="_Ref204485191"/>
            <w:bookmarkStart w:id="122" w:name="_Ref204485394"/>
            <w:bookmarkStart w:id="123" w:name="_Ref204487808"/>
            <w:bookmarkEnd w:id="113"/>
            <w:bookmarkEnd w:id="114"/>
            <w:r w:rsidRPr="0076262E">
              <w:t>INSTIT</w:t>
            </w:r>
            <w:bookmarkEnd w:id="115"/>
            <w:bookmarkEnd w:id="116"/>
            <w:bookmarkEnd w:id="117"/>
            <w:bookmarkEnd w:id="118"/>
            <w:bookmarkEnd w:id="119"/>
            <w:bookmarkEnd w:id="120"/>
            <w:bookmarkEnd w:id="121"/>
            <w:bookmarkEnd w:id="122"/>
            <w:bookmarkEnd w:id="123"/>
          </w:p>
        </w:tc>
        <w:tc>
          <w:tcPr>
            <w:tcW w:w="4218" w:type="dxa"/>
            <w:gridSpan w:val="2"/>
            <w:tcBorders>
              <w:top w:val="single" w:sz="6" w:space="0" w:color="auto"/>
              <w:bottom w:val="single" w:sz="6" w:space="0" w:color="auto"/>
            </w:tcBorders>
            <w:shd w:val="clear" w:color="auto" w:fill="CCCCCC"/>
          </w:tcPr>
          <w:p w14:paraId="2645EDA6" w14:textId="77777777" w:rsidR="00E30CDC" w:rsidRPr="006A364B" w:rsidRDefault="00E30CDC" w:rsidP="005971F5">
            <w:pPr>
              <w:pStyle w:val="Heading2"/>
            </w:pPr>
            <w:bookmarkStart w:id="124" w:name="_Toc154045238"/>
            <w:bookmarkStart w:id="125" w:name="_Toc154049051"/>
            <w:r w:rsidRPr="006A364B">
              <w:t>Field No. 1.1, 2.1, 3.1, 4.1, 5.1</w:t>
            </w:r>
            <w:bookmarkEnd w:id="124"/>
            <w:bookmarkEnd w:id="125"/>
          </w:p>
        </w:tc>
      </w:tr>
      <w:tr w:rsidR="00E30CDC" w14:paraId="1DE0DDFF"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0E4F0621" w14:textId="77777777" w:rsidR="00E30CDC" w:rsidRPr="003C6ADC" w:rsidRDefault="00E30CDC" w:rsidP="0061223B">
            <w:pPr>
              <w:pStyle w:val="TableHeading"/>
              <w:spacing w:before="60" w:after="60"/>
            </w:pPr>
            <w:bookmarkStart w:id="126" w:name="_Toc154045239"/>
            <w:bookmarkStart w:id="127" w:name="_Toc154049052"/>
            <w:r w:rsidRPr="003C6ADC">
              <w:t>Field Title</w:t>
            </w:r>
            <w:bookmarkEnd w:id="126"/>
            <w:bookmarkEnd w:id="127"/>
          </w:p>
        </w:tc>
        <w:tc>
          <w:tcPr>
            <w:tcW w:w="7900" w:type="dxa"/>
            <w:gridSpan w:val="4"/>
            <w:tcBorders>
              <w:top w:val="single" w:sz="6" w:space="0" w:color="auto"/>
            </w:tcBorders>
          </w:tcPr>
          <w:p w14:paraId="08AADCAF" w14:textId="77777777" w:rsidR="00E30CDC" w:rsidRPr="00FC0CBB" w:rsidRDefault="00E30CDC" w:rsidP="0061223B">
            <w:pPr>
              <w:spacing w:before="60" w:after="60"/>
              <w:rPr>
                <w:rFonts w:cs="Arial"/>
                <w:lang w:val="en-GB"/>
              </w:rPr>
            </w:pPr>
            <w:r w:rsidRPr="00FC0CBB">
              <w:rPr>
                <w:rFonts w:cs="Arial"/>
                <w:lang w:val="en-GB"/>
              </w:rPr>
              <w:t>Provider Code</w:t>
            </w:r>
          </w:p>
        </w:tc>
      </w:tr>
      <w:tr w:rsidR="00E30CDC" w14:paraId="70874E3C" w14:textId="77777777" w:rsidTr="00213FF2">
        <w:tblPrEx>
          <w:tblCellMar>
            <w:left w:w="0" w:type="dxa"/>
            <w:right w:w="0" w:type="dxa"/>
          </w:tblCellMar>
          <w:tblLook w:val="0000" w:firstRow="0" w:lastRow="0" w:firstColumn="0" w:lastColumn="0" w:noHBand="0" w:noVBand="0"/>
        </w:tblPrEx>
        <w:tc>
          <w:tcPr>
            <w:tcW w:w="2000" w:type="dxa"/>
          </w:tcPr>
          <w:p w14:paraId="56B150DC" w14:textId="77777777" w:rsidR="00E30CDC" w:rsidRPr="003C6ADC" w:rsidRDefault="00E30CDC" w:rsidP="0061223B">
            <w:pPr>
              <w:pStyle w:val="TableHeading"/>
              <w:spacing w:before="60" w:after="60"/>
            </w:pPr>
            <w:bookmarkStart w:id="128" w:name="_Toc154045240"/>
            <w:bookmarkStart w:id="129" w:name="_Toc154049053"/>
            <w:r w:rsidRPr="003C6ADC">
              <w:t>Description</w:t>
            </w:r>
            <w:bookmarkEnd w:id="128"/>
            <w:bookmarkEnd w:id="129"/>
          </w:p>
        </w:tc>
        <w:tc>
          <w:tcPr>
            <w:tcW w:w="7900" w:type="dxa"/>
            <w:gridSpan w:val="4"/>
          </w:tcPr>
          <w:p w14:paraId="6B77DDDD" w14:textId="77777777" w:rsidR="00E30CDC" w:rsidRPr="00FC0CBB" w:rsidRDefault="00E30CDC" w:rsidP="0061223B">
            <w:pPr>
              <w:spacing w:before="60" w:after="60"/>
              <w:rPr>
                <w:rFonts w:cs="Arial"/>
                <w:lang w:val="en-GB"/>
              </w:rPr>
            </w:pPr>
            <w:r w:rsidRPr="00FC0CBB">
              <w:rPr>
                <w:rFonts w:cs="Arial"/>
                <w:lang w:val="en-GB"/>
              </w:rPr>
              <w:t>A four digit code assigned by the Ministry to uniquely identify each TEO.</w:t>
            </w:r>
          </w:p>
        </w:tc>
      </w:tr>
      <w:tr w:rsidR="00E30CDC" w14:paraId="1AC69DB2" w14:textId="77777777" w:rsidTr="00213FF2">
        <w:tblPrEx>
          <w:tblCellMar>
            <w:left w:w="0" w:type="dxa"/>
            <w:right w:w="0" w:type="dxa"/>
          </w:tblCellMar>
          <w:tblLook w:val="0000" w:firstRow="0" w:lastRow="0" w:firstColumn="0" w:lastColumn="0" w:noHBand="0" w:noVBand="0"/>
        </w:tblPrEx>
        <w:tc>
          <w:tcPr>
            <w:tcW w:w="2000" w:type="dxa"/>
          </w:tcPr>
          <w:p w14:paraId="11D143D1" w14:textId="77777777" w:rsidR="00E30CDC" w:rsidRPr="003C6ADC" w:rsidRDefault="00E30CDC" w:rsidP="0061223B">
            <w:pPr>
              <w:pStyle w:val="TableHeading"/>
              <w:spacing w:before="60" w:after="60"/>
            </w:pPr>
            <w:bookmarkStart w:id="130" w:name="_Toc154045241"/>
            <w:bookmarkStart w:id="131" w:name="_Toc154049054"/>
            <w:r w:rsidRPr="003C6ADC">
              <w:t>Reason for Field</w:t>
            </w:r>
            <w:bookmarkEnd w:id="130"/>
            <w:bookmarkEnd w:id="131"/>
          </w:p>
        </w:tc>
        <w:tc>
          <w:tcPr>
            <w:tcW w:w="7900" w:type="dxa"/>
            <w:gridSpan w:val="4"/>
          </w:tcPr>
          <w:p w14:paraId="242371AF" w14:textId="77777777" w:rsidR="00E30CDC" w:rsidRPr="00FC0CBB" w:rsidRDefault="00E30CDC" w:rsidP="0061223B">
            <w:pPr>
              <w:spacing w:before="60" w:after="60"/>
              <w:rPr>
                <w:rFonts w:cs="Arial"/>
                <w:lang w:val="en-GB"/>
              </w:rPr>
            </w:pPr>
            <w:r w:rsidRPr="00FC0CBB">
              <w:rPr>
                <w:rFonts w:cs="Arial"/>
                <w:lang w:val="en-GB"/>
              </w:rPr>
              <w:t>The code is used by the Ministry to identify the data obtained from TEOs. The codes will also be used by other education agencies, such as TEC and NZQA.</w:t>
            </w:r>
          </w:p>
          <w:p w14:paraId="7ECD085C" w14:textId="77777777" w:rsidR="00E30CDC" w:rsidRPr="00FC0CBB" w:rsidRDefault="00E30CDC" w:rsidP="0061223B">
            <w:pPr>
              <w:pStyle w:val="tabletext"/>
              <w:spacing w:before="60" w:after="60"/>
              <w:rPr>
                <w:rFonts w:cs="Arial"/>
              </w:rPr>
            </w:pPr>
            <w:r w:rsidRPr="00FC0CBB">
              <w:rPr>
                <w:rFonts w:cs="Arial"/>
              </w:rPr>
              <w:t>This field is used by the TEC to produce performance information for investing, funding, and monitoring purposes.</w:t>
            </w:r>
          </w:p>
        </w:tc>
      </w:tr>
      <w:tr w:rsidR="00E30CDC" w14:paraId="68B907BE" w14:textId="77777777" w:rsidTr="00213FF2">
        <w:tblPrEx>
          <w:tblCellMar>
            <w:left w:w="0" w:type="dxa"/>
            <w:right w:w="0" w:type="dxa"/>
          </w:tblCellMar>
          <w:tblLook w:val="0000" w:firstRow="0" w:lastRow="0" w:firstColumn="0" w:lastColumn="0" w:noHBand="0" w:noVBand="0"/>
        </w:tblPrEx>
        <w:trPr>
          <w:trHeight w:val="3659"/>
        </w:trPr>
        <w:tc>
          <w:tcPr>
            <w:tcW w:w="2000" w:type="dxa"/>
          </w:tcPr>
          <w:p w14:paraId="509C7B46" w14:textId="77777777" w:rsidR="00E30CDC" w:rsidRPr="003C6ADC" w:rsidRDefault="00E30CDC" w:rsidP="005971F5">
            <w:pPr>
              <w:pStyle w:val="TableHeading"/>
            </w:pPr>
            <w:bookmarkStart w:id="132" w:name="_Toc154045242"/>
            <w:bookmarkStart w:id="133" w:name="_Toc154049055"/>
            <w:r>
              <w:t>Field Specifications</w:t>
            </w:r>
            <w:bookmarkEnd w:id="132"/>
            <w:bookmarkEnd w:id="133"/>
          </w:p>
        </w:tc>
        <w:tc>
          <w:tcPr>
            <w:tcW w:w="7900" w:type="dxa"/>
            <w:gridSpan w:val="4"/>
          </w:tcPr>
          <w:p w14:paraId="1E31FC75" w14:textId="77777777" w:rsidR="00E30CDC" w:rsidRPr="00213FF2" w:rsidRDefault="00E30CDC" w:rsidP="00213FF2">
            <w:pPr>
              <w:rPr>
                <w:sz w:val="6"/>
                <w:lang w:val="en-GB"/>
              </w:rPr>
            </w:pPr>
          </w:p>
          <w:tbl>
            <w:tblPr>
              <w:tblW w:w="7895" w:type="dxa"/>
              <w:tblLook w:val="01E0" w:firstRow="1" w:lastRow="1" w:firstColumn="1" w:lastColumn="1" w:noHBand="0" w:noVBand="0"/>
            </w:tblPr>
            <w:tblGrid>
              <w:gridCol w:w="1775"/>
              <w:gridCol w:w="1140"/>
              <w:gridCol w:w="1140"/>
              <w:gridCol w:w="1140"/>
              <w:gridCol w:w="1350"/>
              <w:gridCol w:w="1350"/>
            </w:tblGrid>
            <w:tr w:rsidR="00E30CDC" w:rsidRPr="00CD0393" w14:paraId="17B62DE1" w14:textId="77777777" w:rsidTr="00CD0393">
              <w:tc>
                <w:tcPr>
                  <w:tcW w:w="1775" w:type="dxa"/>
                  <w:tcBorders>
                    <w:bottom w:val="single" w:sz="4" w:space="0" w:color="auto"/>
                  </w:tcBorders>
                </w:tcPr>
                <w:p w14:paraId="7EAEC7A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140" w:type="dxa"/>
                  <w:tcBorders>
                    <w:bottom w:val="single" w:sz="4" w:space="0" w:color="auto"/>
                  </w:tcBorders>
                </w:tcPr>
                <w:p w14:paraId="122F3A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140" w:type="dxa"/>
                  <w:tcBorders>
                    <w:bottom w:val="single" w:sz="4" w:space="0" w:color="auto"/>
                  </w:tcBorders>
                </w:tcPr>
                <w:p w14:paraId="38DF38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140" w:type="dxa"/>
                  <w:tcBorders>
                    <w:bottom w:val="single" w:sz="4" w:space="0" w:color="auto"/>
                  </w:tcBorders>
                </w:tcPr>
                <w:p w14:paraId="6688BA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Register</w:t>
                  </w:r>
                </w:p>
              </w:tc>
              <w:tc>
                <w:tcPr>
                  <w:tcW w:w="1350" w:type="dxa"/>
                  <w:tcBorders>
                    <w:bottom w:val="single" w:sz="4" w:space="0" w:color="auto"/>
                  </w:tcBorders>
                </w:tcPr>
                <w:p w14:paraId="266505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50" w:type="dxa"/>
                  <w:tcBorders>
                    <w:bottom w:val="single" w:sz="4" w:space="0" w:color="auto"/>
                  </w:tcBorders>
                </w:tcPr>
                <w:p w14:paraId="0CA101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1AC112A2" w14:textId="77777777" w:rsidTr="00CD0393">
              <w:tc>
                <w:tcPr>
                  <w:tcW w:w="1775" w:type="dxa"/>
                  <w:tcBorders>
                    <w:top w:val="single" w:sz="4" w:space="0" w:color="auto"/>
                  </w:tcBorders>
                </w:tcPr>
                <w:p w14:paraId="430ADC1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140" w:type="dxa"/>
                  <w:tcBorders>
                    <w:top w:val="single" w:sz="4" w:space="0" w:color="auto"/>
                  </w:tcBorders>
                </w:tcPr>
                <w:p w14:paraId="12AB3A6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4DEC2A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781AF9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3DDCFF4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623B5F3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60B916E0" w14:textId="77777777" w:rsidTr="00CD0393">
              <w:tc>
                <w:tcPr>
                  <w:tcW w:w="1775" w:type="dxa"/>
                </w:tcPr>
                <w:p w14:paraId="7BF48D2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140" w:type="dxa"/>
                </w:tcPr>
                <w:p w14:paraId="6FD88CE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61A345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4FBE693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56D848B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426967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204E2ECF" w14:textId="77777777" w:rsidTr="00CD0393">
              <w:tc>
                <w:tcPr>
                  <w:tcW w:w="1775" w:type="dxa"/>
                </w:tcPr>
                <w:p w14:paraId="37AF809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140" w:type="dxa"/>
                </w:tcPr>
                <w:p w14:paraId="62E50C4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0815D1F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482400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2844D0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73084B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6F071B58" w14:textId="77777777" w:rsidTr="00CD0393">
              <w:tc>
                <w:tcPr>
                  <w:tcW w:w="1775" w:type="dxa"/>
                </w:tcPr>
                <w:p w14:paraId="726687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140" w:type="dxa"/>
                </w:tcPr>
                <w:p w14:paraId="627C48C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5501FA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47FD71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60F89FA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3D11CD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25D80EBB" w14:textId="77777777" w:rsidTr="00CD0393">
              <w:tc>
                <w:tcPr>
                  <w:tcW w:w="1775" w:type="dxa"/>
                </w:tcPr>
                <w:p w14:paraId="7EB0F49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140" w:type="dxa"/>
                </w:tcPr>
                <w:p w14:paraId="65A4BF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7C41CFA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03C81E8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2F47C1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6EC5659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r>
            <w:tr w:rsidR="00E30CDC" w:rsidRPr="00CD0393" w14:paraId="1E696247" w14:textId="77777777" w:rsidTr="00CD0393">
              <w:tc>
                <w:tcPr>
                  <w:tcW w:w="1775" w:type="dxa"/>
                </w:tcPr>
                <w:p w14:paraId="6CB9D5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140" w:type="dxa"/>
                </w:tcPr>
                <w:p w14:paraId="3042763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00BDD6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0DD501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3F9EDE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4CD18F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47813AD3" w14:textId="77777777" w:rsidTr="00CD0393">
              <w:tc>
                <w:tcPr>
                  <w:tcW w:w="1775" w:type="dxa"/>
                </w:tcPr>
                <w:p w14:paraId="4BEC09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140" w:type="dxa"/>
                </w:tcPr>
                <w:p w14:paraId="39484B1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25746CF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7E853CD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587CAAC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41B13D1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D060569" w14:textId="77777777" w:rsidTr="00CD0393">
              <w:tc>
                <w:tcPr>
                  <w:tcW w:w="1775" w:type="dxa"/>
                </w:tcPr>
                <w:p w14:paraId="43BA959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140" w:type="dxa"/>
                </w:tcPr>
                <w:p w14:paraId="6809424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464187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5AFCBE1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c>
                <w:tcPr>
                  <w:tcW w:w="1350" w:type="dxa"/>
                </w:tcPr>
                <w:p w14:paraId="2D1494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350" w:type="dxa"/>
                </w:tcPr>
                <w:p w14:paraId="098561C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bl>
          <w:p w14:paraId="4B0A645C" w14:textId="77777777" w:rsidR="00E30CDC" w:rsidRPr="0041189A" w:rsidRDefault="00E30CDC" w:rsidP="00213FF2">
            <w:pPr>
              <w:pStyle w:val="5tab"/>
              <w:spacing w:before="50" w:after="50"/>
              <w:rPr>
                <w:rFonts w:ascii="Times New Roman" w:hAnsi="Times New Roman"/>
                <w:lang w:val="en-GB"/>
              </w:rPr>
            </w:pPr>
          </w:p>
        </w:tc>
      </w:tr>
      <w:tr w:rsidR="00E30CDC" w14:paraId="28C45485" w14:textId="77777777" w:rsidTr="00213FF2">
        <w:tblPrEx>
          <w:tblCellMar>
            <w:left w:w="0" w:type="dxa"/>
            <w:right w:w="0" w:type="dxa"/>
          </w:tblCellMar>
          <w:tblLook w:val="0000" w:firstRow="0" w:lastRow="0" w:firstColumn="0" w:lastColumn="0" w:noHBand="0" w:noVBand="0"/>
        </w:tblPrEx>
        <w:tc>
          <w:tcPr>
            <w:tcW w:w="2000" w:type="dxa"/>
          </w:tcPr>
          <w:p w14:paraId="1D6AFA90" w14:textId="77777777" w:rsidR="00E30CDC" w:rsidRPr="003C6ADC" w:rsidRDefault="00E30CDC" w:rsidP="0061223B">
            <w:pPr>
              <w:pStyle w:val="TableHeading"/>
              <w:spacing w:before="60" w:after="60"/>
            </w:pPr>
            <w:bookmarkStart w:id="134" w:name="_Toc154045243"/>
            <w:bookmarkStart w:id="135" w:name="_Toc154049056"/>
            <w:r w:rsidRPr="003C6ADC">
              <w:t>Classification</w:t>
            </w:r>
            <w:bookmarkEnd w:id="134"/>
            <w:bookmarkEnd w:id="135"/>
          </w:p>
        </w:tc>
        <w:tc>
          <w:tcPr>
            <w:tcW w:w="7900" w:type="dxa"/>
            <w:gridSpan w:val="4"/>
          </w:tcPr>
          <w:p w14:paraId="2C1B276D" w14:textId="77777777" w:rsidR="00E30CDC" w:rsidRPr="0041189A" w:rsidRDefault="00E30CDC" w:rsidP="0061223B">
            <w:pPr>
              <w:tabs>
                <w:tab w:val="left" w:pos="567"/>
                <w:tab w:val="left" w:pos="3828"/>
                <w:tab w:val="left" w:pos="4395"/>
              </w:tabs>
              <w:spacing w:before="60" w:after="60"/>
              <w:rPr>
                <w:rFonts w:ascii="Times New Roman" w:hAnsi="Times New Roman"/>
                <w:sz w:val="18"/>
                <w:lang w:val="en-GB"/>
              </w:rPr>
            </w:pPr>
            <w:r w:rsidRPr="00FC0CBB">
              <w:rPr>
                <w:rFonts w:cs="Arial"/>
                <w:lang w:val="en-GB"/>
              </w:rPr>
              <w:t xml:space="preserve">Refer to </w:t>
            </w:r>
            <w:r w:rsidRPr="00FC0CBB">
              <w:rPr>
                <w:rFonts w:cs="Arial"/>
              </w:rPr>
              <w:t>Appendix 1</w:t>
            </w:r>
            <w:r w:rsidRPr="00FC0CBB">
              <w:rPr>
                <w:rFonts w:cs="Arial"/>
                <w:lang w:val="en-GB"/>
              </w:rPr>
              <w:t xml:space="preserve"> for a list of 4 digit codes assigned to TEOs.</w:t>
            </w:r>
          </w:p>
        </w:tc>
      </w:tr>
      <w:tr w:rsidR="00E30CDC" w14:paraId="6362BE0F" w14:textId="77777777" w:rsidTr="00213FF2">
        <w:tblPrEx>
          <w:tblCellMar>
            <w:left w:w="0" w:type="dxa"/>
            <w:right w:w="0" w:type="dxa"/>
          </w:tblCellMar>
          <w:tblLook w:val="0000" w:firstRow="0" w:lastRow="0" w:firstColumn="0" w:lastColumn="0" w:noHBand="0" w:noVBand="0"/>
        </w:tblPrEx>
        <w:tc>
          <w:tcPr>
            <w:tcW w:w="2000" w:type="dxa"/>
          </w:tcPr>
          <w:p w14:paraId="0EEB3694" w14:textId="77777777" w:rsidR="00E30CDC" w:rsidRPr="003C6ADC" w:rsidRDefault="00E30CDC" w:rsidP="0061223B">
            <w:pPr>
              <w:pStyle w:val="TableHeading"/>
              <w:spacing w:before="60" w:after="60"/>
            </w:pPr>
            <w:bookmarkStart w:id="136" w:name="_Toc154045244"/>
            <w:bookmarkStart w:id="137" w:name="_Toc154049057"/>
            <w:r w:rsidRPr="003C6ADC">
              <w:t>Validation Logic</w:t>
            </w:r>
            <w:bookmarkEnd w:id="136"/>
            <w:bookmarkEnd w:id="137"/>
          </w:p>
        </w:tc>
        <w:tc>
          <w:tcPr>
            <w:tcW w:w="7900" w:type="dxa"/>
            <w:gridSpan w:val="4"/>
          </w:tcPr>
          <w:p w14:paraId="70999172" w14:textId="77777777" w:rsidR="00E30CDC" w:rsidRPr="00FC0CBB" w:rsidRDefault="00E30CDC" w:rsidP="0061223B">
            <w:pPr>
              <w:pStyle w:val="Heading3"/>
              <w:tabs>
                <w:tab w:val="left" w:pos="851"/>
                <w:tab w:val="left" w:pos="1418"/>
              </w:tabs>
              <w:spacing w:before="60"/>
              <w:rPr>
                <w:bCs w:val="0"/>
                <w:sz w:val="20"/>
                <w:szCs w:val="20"/>
                <w:lang w:val="en-GB"/>
              </w:rPr>
            </w:pPr>
            <w:bookmarkStart w:id="138" w:name="_Toc154045245"/>
            <w:bookmarkStart w:id="139" w:name="_Toc154049058"/>
            <w:r w:rsidRPr="00FC0CBB">
              <w:rPr>
                <w:bCs w:val="0"/>
                <w:sz w:val="20"/>
                <w:szCs w:val="20"/>
                <w:lang w:val="en-GB"/>
              </w:rPr>
              <w:t>Applies To:</w:t>
            </w:r>
            <w:r w:rsidRPr="00FC0CBB">
              <w:rPr>
                <w:bCs w:val="0"/>
                <w:sz w:val="20"/>
                <w:szCs w:val="20"/>
                <w:lang w:val="en-GB"/>
              </w:rPr>
              <w:tab/>
              <w:t>Type B, C and D students</w:t>
            </w:r>
            <w:bookmarkEnd w:id="138"/>
            <w:bookmarkEnd w:id="139"/>
          </w:p>
          <w:p w14:paraId="4E6DBFC5" w14:textId="77777777" w:rsidR="00E30CDC" w:rsidRPr="0041189A" w:rsidRDefault="00E30CDC" w:rsidP="0061223B">
            <w:pPr>
              <w:tabs>
                <w:tab w:val="left" w:pos="851"/>
                <w:tab w:val="left" w:pos="1418"/>
              </w:tabs>
              <w:spacing w:before="60" w:after="60"/>
              <w:rPr>
                <w:lang w:val="en-GB"/>
              </w:rPr>
            </w:pPr>
            <w:r w:rsidRPr="00FC0CBB">
              <w:rPr>
                <w:rFonts w:cs="Arial"/>
                <w:b/>
                <w:lang w:val="en-GB"/>
              </w:rPr>
              <w:t>Error</w:t>
            </w:r>
            <w:r w:rsidRPr="00FC0CBB">
              <w:rPr>
                <w:rFonts w:cs="Arial"/>
                <w:lang w:val="en-GB"/>
              </w:rPr>
              <w:t xml:space="preserve"> </w:t>
            </w:r>
            <w:r w:rsidRPr="00FC0CBB">
              <w:rPr>
                <w:rFonts w:cs="Arial"/>
                <w:lang w:val="en-GB"/>
              </w:rPr>
              <w:tab/>
              <w:t xml:space="preserve">100: </w:t>
            </w:r>
            <w:r w:rsidRPr="00FC0CBB">
              <w:rPr>
                <w:rFonts w:cs="Arial"/>
                <w:lang w:val="en-GB"/>
              </w:rPr>
              <w:tab/>
              <w:t xml:space="preserve">Provider </w:t>
            </w:r>
            <w:r>
              <w:rPr>
                <w:rFonts w:cs="Arial"/>
                <w:lang w:val="en-GB"/>
              </w:rPr>
              <w:t>C</w:t>
            </w:r>
            <w:r w:rsidRPr="00FC0CBB">
              <w:rPr>
                <w:rFonts w:cs="Arial"/>
                <w:lang w:val="en-GB"/>
              </w:rPr>
              <w:t xml:space="preserve">ode is not on provider list </w:t>
            </w:r>
          </w:p>
        </w:tc>
      </w:tr>
      <w:tr w:rsidR="00E30CDC" w14:paraId="4B6A1BDF" w14:textId="77777777" w:rsidTr="00213FF2">
        <w:tblPrEx>
          <w:tblCellMar>
            <w:left w:w="0" w:type="dxa"/>
            <w:right w:w="0" w:type="dxa"/>
          </w:tblCellMar>
          <w:tblLook w:val="0000" w:firstRow="0" w:lastRow="0" w:firstColumn="0" w:lastColumn="0" w:noHBand="0" w:noVBand="0"/>
        </w:tblPrEx>
        <w:trPr>
          <w:trHeight w:val="1165"/>
        </w:trPr>
        <w:tc>
          <w:tcPr>
            <w:tcW w:w="2000" w:type="dxa"/>
            <w:tcBorders>
              <w:bottom w:val="single" w:sz="6" w:space="0" w:color="auto"/>
            </w:tcBorders>
          </w:tcPr>
          <w:p w14:paraId="5E2228F4" w14:textId="77777777" w:rsidR="00E30CDC" w:rsidRPr="003C6ADC" w:rsidRDefault="00E30CDC" w:rsidP="0061223B">
            <w:pPr>
              <w:pStyle w:val="TableHeading"/>
              <w:spacing w:before="60" w:after="60"/>
            </w:pPr>
            <w:bookmarkStart w:id="140" w:name="_Toc154045246"/>
            <w:bookmarkStart w:id="141" w:name="_Toc154049059"/>
            <w:r w:rsidRPr="003C6ADC">
              <w:t>Data Collection</w:t>
            </w:r>
            <w:bookmarkEnd w:id="140"/>
            <w:bookmarkEnd w:id="141"/>
          </w:p>
        </w:tc>
        <w:tc>
          <w:tcPr>
            <w:tcW w:w="7900" w:type="dxa"/>
            <w:gridSpan w:val="4"/>
            <w:tcBorders>
              <w:bottom w:val="single" w:sz="6" w:space="0" w:color="auto"/>
            </w:tcBorders>
          </w:tcPr>
          <w:p w14:paraId="5F89FADF" w14:textId="77777777" w:rsidR="00E30CDC" w:rsidRPr="00FC0CBB" w:rsidRDefault="00E30CDC" w:rsidP="0061223B">
            <w:pPr>
              <w:pStyle w:val="Source"/>
              <w:tabs>
                <w:tab w:val="clear" w:pos="709"/>
                <w:tab w:val="left" w:pos="1060"/>
              </w:tabs>
              <w:spacing w:before="60" w:after="60"/>
              <w:ind w:left="1060" w:hanging="1060"/>
              <w:rPr>
                <w:rFonts w:cs="Arial"/>
                <w:lang w:val="en-GB"/>
              </w:rPr>
            </w:pPr>
            <w:r w:rsidRPr="00FC0CBB">
              <w:rPr>
                <w:rFonts w:cs="Arial"/>
                <w:lang w:val="en-GB"/>
              </w:rPr>
              <w:t>Source:</w:t>
            </w:r>
            <w:r w:rsidRPr="00FC0CBB">
              <w:rPr>
                <w:rFonts w:cs="Arial"/>
                <w:lang w:val="en-GB"/>
              </w:rPr>
              <w:tab/>
              <w:t>This data item should be supplied by your student management system at the time that the Ministry's/TEC’s data files are created. It is likely that the value, i.e. the Ministry code for your organisation, is a parameter that was set up in your student management system at the time it was installed.</w:t>
            </w:r>
          </w:p>
        </w:tc>
      </w:tr>
      <w:tr w:rsidR="00E30CDC" w14:paraId="0970ADE3"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40BC1234" w14:textId="77777777" w:rsidR="00E30CDC" w:rsidRPr="003C6ADC" w:rsidRDefault="00E30CDC" w:rsidP="0061223B">
            <w:pPr>
              <w:pStyle w:val="TableHeading"/>
              <w:spacing w:before="60" w:after="60"/>
            </w:pPr>
            <w:bookmarkStart w:id="142" w:name="_Toc154045247"/>
            <w:bookmarkStart w:id="143" w:name="_Toc154049060"/>
            <w:r w:rsidRPr="003C6ADC">
              <w:t>Field History</w:t>
            </w:r>
            <w:bookmarkEnd w:id="142"/>
            <w:bookmarkEnd w:id="143"/>
          </w:p>
        </w:tc>
        <w:tc>
          <w:tcPr>
            <w:tcW w:w="7900" w:type="dxa"/>
            <w:gridSpan w:val="4"/>
            <w:tcBorders>
              <w:top w:val="single" w:sz="6" w:space="0" w:color="auto"/>
            </w:tcBorders>
          </w:tcPr>
          <w:p w14:paraId="0A1326B7" w14:textId="77777777" w:rsidR="00E30CDC" w:rsidRPr="00FC0CBB" w:rsidRDefault="00E30CDC" w:rsidP="00DE5098">
            <w:pPr>
              <w:numPr>
                <w:ilvl w:val="0"/>
                <w:numId w:val="5"/>
              </w:numPr>
              <w:spacing w:before="60" w:after="60"/>
              <w:rPr>
                <w:rFonts w:cs="Arial"/>
                <w:lang w:val="en-GB"/>
              </w:rPr>
            </w:pPr>
            <w:r w:rsidRPr="00FC0CBB">
              <w:rPr>
                <w:rFonts w:cs="Arial"/>
                <w:lang w:val="en-GB"/>
              </w:rPr>
              <w:t>The field has existed since data collection was introduced</w:t>
            </w:r>
          </w:p>
          <w:p w14:paraId="1BC0FB72"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 xml:space="preserve">2000 – Renamed to Provider Code and classification enlarged to include all TEOs </w:t>
            </w:r>
          </w:p>
          <w:p w14:paraId="557B0A65"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2000 – Validation test introduced</w:t>
            </w:r>
          </w:p>
          <w:p w14:paraId="6C4AB78E" w14:textId="77777777" w:rsidR="007E1F51" w:rsidRDefault="00E30CDC" w:rsidP="00DE5098">
            <w:pPr>
              <w:pStyle w:val="Source"/>
              <w:numPr>
                <w:ilvl w:val="0"/>
                <w:numId w:val="5"/>
              </w:numPr>
              <w:spacing w:before="60" w:after="60"/>
              <w:ind w:left="346" w:hanging="346"/>
              <w:rPr>
                <w:rFonts w:ascii="Times New Roman" w:hAnsi="Times New Roman"/>
                <w:lang w:val="en-GB"/>
              </w:rPr>
            </w:pPr>
            <w:r w:rsidRPr="00FC0CBB">
              <w:rPr>
                <w:rFonts w:cs="Arial"/>
                <w:lang w:val="en-GB"/>
              </w:rPr>
              <w:t>2004 – Validation message 100 amended</w:t>
            </w:r>
          </w:p>
        </w:tc>
      </w:tr>
    </w:tbl>
    <w:p w14:paraId="42CB9523"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rsidRPr="007C584C" w14:paraId="31A5B71E" w14:textId="77777777" w:rsidTr="005369A9">
        <w:tc>
          <w:tcPr>
            <w:tcW w:w="2000" w:type="dxa"/>
            <w:tcBorders>
              <w:top w:val="single" w:sz="6" w:space="0" w:color="auto"/>
              <w:bottom w:val="single" w:sz="6" w:space="0" w:color="auto"/>
            </w:tcBorders>
            <w:shd w:val="clear" w:color="auto" w:fill="CCCCCC"/>
          </w:tcPr>
          <w:p w14:paraId="172537FC" w14:textId="77777777" w:rsidR="00E30CDC" w:rsidRPr="007C584C" w:rsidRDefault="00E30CDC" w:rsidP="005971F5">
            <w:pPr>
              <w:pStyle w:val="Heading2"/>
            </w:pPr>
            <w:r w:rsidRPr="007C584C">
              <w:lastRenderedPageBreak/>
              <w:br w:type="column"/>
            </w:r>
            <w:r w:rsidRPr="007C584C">
              <w:br w:type="page"/>
              <w:t>Field Name</w:t>
            </w:r>
          </w:p>
        </w:tc>
        <w:tc>
          <w:tcPr>
            <w:tcW w:w="3760" w:type="dxa"/>
            <w:tcBorders>
              <w:top w:val="single" w:sz="6" w:space="0" w:color="auto"/>
              <w:bottom w:val="single" w:sz="6" w:space="0" w:color="auto"/>
            </w:tcBorders>
            <w:shd w:val="clear" w:color="auto" w:fill="CCCCCC"/>
          </w:tcPr>
          <w:p w14:paraId="09E170FA" w14:textId="77777777" w:rsidR="00E30CDC" w:rsidRPr="00C90E1D" w:rsidRDefault="00E30CDC" w:rsidP="005971F5">
            <w:pPr>
              <w:pStyle w:val="Heading2"/>
              <w:rPr>
                <w:rFonts w:cs="Arial"/>
                <w:noProof/>
                <w:lang w:val="en-NZ" w:eastAsia="en-NZ"/>
              </w:rPr>
            </w:pPr>
            <w:bookmarkStart w:id="144" w:name="_ID_1"/>
            <w:bookmarkStart w:id="145" w:name="_Toc176580037"/>
            <w:bookmarkStart w:id="146" w:name="ID"/>
            <w:bookmarkStart w:id="147" w:name="_Ref204483836"/>
            <w:bookmarkStart w:id="148" w:name="_Ref204484467"/>
            <w:bookmarkStart w:id="149" w:name="_Ref204485205"/>
            <w:bookmarkStart w:id="150" w:name="_Ref204485406"/>
            <w:bookmarkStart w:id="151" w:name="_Ref204487796"/>
            <w:bookmarkStart w:id="152" w:name="_Ref306868379"/>
            <w:bookmarkStart w:id="153" w:name="_Ref306868998"/>
            <w:bookmarkStart w:id="154" w:name="_Ref306869813"/>
            <w:bookmarkStart w:id="155" w:name="_Ref306869946"/>
            <w:bookmarkEnd w:id="144"/>
            <w:r w:rsidRPr="00C90E1D">
              <w:rPr>
                <w:rFonts w:cs="Arial"/>
                <w:noProof/>
                <w:lang w:val="en-NZ" w:eastAsia="en-NZ"/>
              </w:rPr>
              <w:t>ID</w:t>
            </w:r>
            <w:bookmarkEnd w:id="145"/>
            <w:bookmarkEnd w:id="146"/>
            <w:bookmarkEnd w:id="147"/>
            <w:bookmarkEnd w:id="148"/>
            <w:bookmarkEnd w:id="149"/>
            <w:bookmarkEnd w:id="150"/>
            <w:bookmarkEnd w:id="151"/>
            <w:bookmarkEnd w:id="152"/>
            <w:bookmarkEnd w:id="153"/>
            <w:bookmarkEnd w:id="154"/>
            <w:bookmarkEnd w:id="155"/>
          </w:p>
        </w:tc>
        <w:tc>
          <w:tcPr>
            <w:tcW w:w="4140" w:type="dxa"/>
            <w:tcBorders>
              <w:top w:val="single" w:sz="6" w:space="0" w:color="auto"/>
              <w:bottom w:val="single" w:sz="6" w:space="0" w:color="auto"/>
            </w:tcBorders>
            <w:shd w:val="clear" w:color="auto" w:fill="CCCCCC"/>
          </w:tcPr>
          <w:p w14:paraId="28B7E3AA" w14:textId="77777777" w:rsidR="00E30CDC" w:rsidRPr="007C584C" w:rsidRDefault="00E30CDC" w:rsidP="005971F5">
            <w:pPr>
              <w:pStyle w:val="Heading2"/>
            </w:pPr>
            <w:r w:rsidRPr="007C584C">
              <w:t xml:space="preserve">Field Number </w:t>
            </w:r>
            <w:r w:rsidRPr="00690D7A">
              <w:t>1.2, 2.2, 4.2, 5.2</w:t>
            </w:r>
          </w:p>
        </w:tc>
      </w:tr>
      <w:tr w:rsidR="00E30CDC" w:rsidRPr="007C584C" w14:paraId="234B43DF" w14:textId="77777777" w:rsidTr="005369A9">
        <w:tc>
          <w:tcPr>
            <w:tcW w:w="2000" w:type="dxa"/>
            <w:tcBorders>
              <w:top w:val="single" w:sz="6" w:space="0" w:color="auto"/>
            </w:tcBorders>
          </w:tcPr>
          <w:p w14:paraId="3D6EC2E1" w14:textId="77777777" w:rsidR="00E30CDC" w:rsidRPr="007C584C" w:rsidRDefault="00E30CDC" w:rsidP="0061223B">
            <w:pPr>
              <w:pStyle w:val="TableHeading"/>
              <w:spacing w:before="60" w:after="60"/>
            </w:pPr>
            <w:r w:rsidRPr="007C584C">
              <w:t>Field Title</w:t>
            </w:r>
          </w:p>
        </w:tc>
        <w:tc>
          <w:tcPr>
            <w:tcW w:w="7900" w:type="dxa"/>
            <w:gridSpan w:val="2"/>
            <w:tcBorders>
              <w:top w:val="single" w:sz="6" w:space="0" w:color="auto"/>
            </w:tcBorders>
          </w:tcPr>
          <w:p w14:paraId="5D37086E" w14:textId="77777777" w:rsidR="00E30CDC" w:rsidRPr="00C90E1D" w:rsidRDefault="00E30CDC" w:rsidP="0061223B">
            <w:pPr>
              <w:spacing w:before="60" w:after="60"/>
              <w:rPr>
                <w:rFonts w:cs="Arial"/>
                <w:lang w:val="en-GB"/>
              </w:rPr>
            </w:pPr>
            <w:r w:rsidRPr="00C90E1D">
              <w:rPr>
                <w:rFonts w:cs="Arial"/>
                <w:lang w:val="en-GB"/>
              </w:rPr>
              <w:t>Student Identification Code</w:t>
            </w:r>
          </w:p>
        </w:tc>
      </w:tr>
      <w:tr w:rsidR="00E30CDC" w:rsidRPr="007C584C" w14:paraId="27A362F4" w14:textId="77777777" w:rsidTr="005369A9">
        <w:tc>
          <w:tcPr>
            <w:tcW w:w="2000" w:type="dxa"/>
          </w:tcPr>
          <w:p w14:paraId="197788AC" w14:textId="77777777" w:rsidR="00E30CDC" w:rsidRPr="007C584C" w:rsidRDefault="00E30CDC" w:rsidP="0061223B">
            <w:pPr>
              <w:pStyle w:val="TableHeading"/>
              <w:spacing w:before="60" w:after="60"/>
            </w:pPr>
            <w:r w:rsidRPr="007C584C">
              <w:t>Description</w:t>
            </w:r>
          </w:p>
        </w:tc>
        <w:tc>
          <w:tcPr>
            <w:tcW w:w="7900" w:type="dxa"/>
            <w:gridSpan w:val="2"/>
          </w:tcPr>
          <w:p w14:paraId="19C2ECFA" w14:textId="77777777" w:rsidR="00E30CDC" w:rsidRPr="00C90E1D" w:rsidRDefault="00E30CDC" w:rsidP="0061223B">
            <w:pPr>
              <w:spacing w:before="60" w:after="60"/>
              <w:rPr>
                <w:rFonts w:cs="Arial"/>
                <w:lang w:val="en-GB"/>
              </w:rPr>
            </w:pPr>
            <w:r w:rsidRPr="00C90E1D">
              <w:rPr>
                <w:rFonts w:cs="Arial"/>
                <w:lang w:val="en-GB"/>
              </w:rPr>
              <w:t xml:space="preserve">A code which uniquely identifies the student within each TEO. </w:t>
            </w:r>
          </w:p>
          <w:p w14:paraId="6609F907" w14:textId="77777777" w:rsidR="00E30CDC" w:rsidRPr="00C90E1D" w:rsidRDefault="00E30CDC" w:rsidP="0061223B">
            <w:pPr>
              <w:pStyle w:val="Header"/>
              <w:tabs>
                <w:tab w:val="clear" w:pos="4153"/>
                <w:tab w:val="clear" w:pos="8306"/>
              </w:tabs>
              <w:spacing w:before="60" w:after="60"/>
              <w:rPr>
                <w:rFonts w:cs="Arial"/>
                <w:lang w:val="en-GB"/>
              </w:rPr>
            </w:pPr>
            <w:r w:rsidRPr="00C90E1D">
              <w:rPr>
                <w:rFonts w:cs="Arial"/>
                <w:lang w:val="en-GB"/>
              </w:rPr>
              <w:t>The student ID must remain constant for the student throughout their enrolment history at your organisation.</w:t>
            </w:r>
          </w:p>
        </w:tc>
      </w:tr>
      <w:tr w:rsidR="00E30CDC" w:rsidRPr="007C584C" w14:paraId="72A438FE" w14:textId="77777777" w:rsidTr="005369A9">
        <w:tc>
          <w:tcPr>
            <w:tcW w:w="2000" w:type="dxa"/>
          </w:tcPr>
          <w:p w14:paraId="4217E336" w14:textId="77777777" w:rsidR="00E30CDC" w:rsidRPr="007C584C" w:rsidRDefault="00E30CDC" w:rsidP="0061223B">
            <w:pPr>
              <w:pStyle w:val="TableHeading"/>
              <w:spacing w:before="60" w:after="60"/>
            </w:pPr>
            <w:r w:rsidRPr="007C584C">
              <w:t>Reason for Field</w:t>
            </w:r>
          </w:p>
        </w:tc>
        <w:tc>
          <w:tcPr>
            <w:tcW w:w="7900" w:type="dxa"/>
            <w:gridSpan w:val="2"/>
          </w:tcPr>
          <w:p w14:paraId="29746DC7" w14:textId="77777777" w:rsidR="00E30CDC" w:rsidRPr="00C90E1D" w:rsidRDefault="00E30CDC" w:rsidP="0061223B">
            <w:pPr>
              <w:spacing w:before="60" w:after="60"/>
              <w:rPr>
                <w:rFonts w:cs="Arial"/>
                <w:lang w:val="en-GB"/>
              </w:rPr>
            </w:pPr>
            <w:r w:rsidRPr="00C90E1D">
              <w:rPr>
                <w:rFonts w:cs="Arial"/>
                <w:lang w:val="en-GB"/>
              </w:rPr>
              <w:t>This field provides the link between the various data files and enables the Ministry to link records from one file with records from another file. The field also allows TEOs to respond to inquiries from the Ministry about inconsistencies within the data. The use of a constant student ID number within a TEO will allow the Ministry to do longitudinal studies and hence allow more accurate forecasting of student numbers.</w:t>
            </w:r>
          </w:p>
        </w:tc>
      </w:tr>
      <w:tr w:rsidR="00E30CDC" w:rsidRPr="00C90E1D" w14:paraId="4B1CF157" w14:textId="77777777" w:rsidTr="005369A9">
        <w:trPr>
          <w:trHeight w:val="3731"/>
        </w:trPr>
        <w:tc>
          <w:tcPr>
            <w:tcW w:w="2000" w:type="dxa"/>
          </w:tcPr>
          <w:p w14:paraId="212B4FFA" w14:textId="77777777" w:rsidR="00E30CDC" w:rsidRPr="00C90E1D" w:rsidRDefault="00E30CDC" w:rsidP="00EE1B33">
            <w:pPr>
              <w:pStyle w:val="TableHeading"/>
              <w:rPr>
                <w:rFonts w:cs="Arial"/>
              </w:rPr>
            </w:pPr>
            <w:r w:rsidRPr="00C90E1D">
              <w:rPr>
                <w:rFonts w:cs="Arial"/>
              </w:rPr>
              <w:t>Field Specifications</w:t>
            </w:r>
          </w:p>
        </w:tc>
        <w:tc>
          <w:tcPr>
            <w:tcW w:w="7900" w:type="dxa"/>
            <w:gridSpan w:val="2"/>
          </w:tcPr>
          <w:p w14:paraId="15A7EC49" w14:textId="77777777" w:rsidR="00E30CDC" w:rsidRPr="00EE1B33" w:rsidRDefault="00E30CDC" w:rsidP="00EE1B33">
            <w:pPr>
              <w:rPr>
                <w:rFonts w:cs="Arial"/>
                <w:sz w:val="6"/>
                <w:lang w:val="en-GB"/>
              </w:rPr>
            </w:pPr>
          </w:p>
          <w:tbl>
            <w:tblPr>
              <w:tblW w:w="7268" w:type="dxa"/>
              <w:tblLayout w:type="fixed"/>
              <w:tblLook w:val="01E0" w:firstRow="1" w:lastRow="1" w:firstColumn="1" w:lastColumn="1" w:noHBand="0" w:noVBand="0"/>
            </w:tblPr>
            <w:tblGrid>
              <w:gridCol w:w="1775"/>
              <w:gridCol w:w="1373"/>
              <w:gridCol w:w="1373"/>
              <w:gridCol w:w="1373"/>
              <w:gridCol w:w="1374"/>
            </w:tblGrid>
            <w:tr w:rsidR="00E30CDC" w:rsidRPr="00CD0393" w14:paraId="5DBA6381" w14:textId="77777777" w:rsidTr="00CD0393">
              <w:tc>
                <w:tcPr>
                  <w:tcW w:w="1775" w:type="dxa"/>
                  <w:tcBorders>
                    <w:bottom w:val="single" w:sz="4" w:space="0" w:color="auto"/>
                  </w:tcBorders>
                </w:tcPr>
                <w:p w14:paraId="6620646A"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03B923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373" w:type="dxa"/>
                  <w:tcBorders>
                    <w:bottom w:val="single" w:sz="4" w:space="0" w:color="auto"/>
                  </w:tcBorders>
                </w:tcPr>
                <w:p w14:paraId="709A96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373" w:type="dxa"/>
                  <w:tcBorders>
                    <w:bottom w:val="single" w:sz="4" w:space="0" w:color="auto"/>
                  </w:tcBorders>
                </w:tcPr>
                <w:p w14:paraId="7591CF8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74" w:type="dxa"/>
                  <w:tcBorders>
                    <w:bottom w:val="single" w:sz="4" w:space="0" w:color="auto"/>
                  </w:tcBorders>
                </w:tcPr>
                <w:p w14:paraId="75D3E9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7231DDE8" w14:textId="77777777" w:rsidTr="00CD0393">
              <w:tc>
                <w:tcPr>
                  <w:tcW w:w="1775" w:type="dxa"/>
                  <w:tcBorders>
                    <w:top w:val="single" w:sz="4" w:space="0" w:color="auto"/>
                  </w:tcBorders>
                </w:tcPr>
                <w:p w14:paraId="52882B1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4CEA32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4FA9D3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411D26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4" w:type="dxa"/>
                  <w:tcBorders>
                    <w:top w:val="single" w:sz="4" w:space="0" w:color="auto"/>
                  </w:tcBorders>
                </w:tcPr>
                <w:p w14:paraId="166315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0B48B28C" w14:textId="77777777" w:rsidTr="00CD0393">
              <w:tc>
                <w:tcPr>
                  <w:tcW w:w="1775" w:type="dxa"/>
                </w:tcPr>
                <w:p w14:paraId="7E1B01F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6D2673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7731DC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4ED269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4" w:type="dxa"/>
                </w:tcPr>
                <w:p w14:paraId="792B402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2A8F2806" w14:textId="77777777" w:rsidTr="00CD0393">
              <w:tc>
                <w:tcPr>
                  <w:tcW w:w="1775" w:type="dxa"/>
                </w:tcPr>
                <w:p w14:paraId="7EF655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4B4BB10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31D42A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335DDE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4" w:type="dxa"/>
                </w:tcPr>
                <w:p w14:paraId="332EEEE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17F00895" w14:textId="77777777" w:rsidTr="00CD0393">
              <w:tc>
                <w:tcPr>
                  <w:tcW w:w="1775" w:type="dxa"/>
                </w:tcPr>
                <w:p w14:paraId="50FF32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693EDE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2BF3A94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3DB2514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4" w:type="dxa"/>
                </w:tcPr>
                <w:p w14:paraId="7CE5D38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61D3F5EB" w14:textId="77777777" w:rsidTr="00CD0393">
              <w:tc>
                <w:tcPr>
                  <w:tcW w:w="1775" w:type="dxa"/>
                </w:tcPr>
                <w:p w14:paraId="6E85F4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23FDD6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5C2295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35D6CE5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4" w:type="dxa"/>
                </w:tcPr>
                <w:p w14:paraId="0CB6F4A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r>
            <w:tr w:rsidR="00E30CDC" w:rsidRPr="00CD0393" w14:paraId="65873302" w14:textId="77777777" w:rsidTr="00CD0393">
              <w:tc>
                <w:tcPr>
                  <w:tcW w:w="1775" w:type="dxa"/>
                </w:tcPr>
                <w:p w14:paraId="1B8E17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35156B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11B7304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3BC3D3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374" w:type="dxa"/>
                </w:tcPr>
                <w:p w14:paraId="629ABE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7870D57F" w14:textId="77777777" w:rsidTr="00CD0393">
              <w:tc>
                <w:tcPr>
                  <w:tcW w:w="1775" w:type="dxa"/>
                </w:tcPr>
                <w:p w14:paraId="0EBCB9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792190E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17C13B7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6B1267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4" w:type="dxa"/>
                </w:tcPr>
                <w:p w14:paraId="3C1B25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r>
            <w:tr w:rsidR="00E30CDC" w:rsidRPr="00CD0393" w14:paraId="39DB9D64" w14:textId="77777777" w:rsidTr="00CD0393">
              <w:tc>
                <w:tcPr>
                  <w:tcW w:w="1775" w:type="dxa"/>
                </w:tcPr>
                <w:p w14:paraId="1BBB73C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01548E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c>
                <w:tcPr>
                  <w:tcW w:w="1373" w:type="dxa"/>
                </w:tcPr>
                <w:p w14:paraId="23E9BBB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373" w:type="dxa"/>
                </w:tcPr>
                <w:p w14:paraId="58D3A2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NSN</w:t>
                  </w:r>
                </w:p>
              </w:tc>
              <w:tc>
                <w:tcPr>
                  <w:tcW w:w="1374" w:type="dxa"/>
                </w:tcPr>
                <w:p w14:paraId="4A04EB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r>
          </w:tbl>
          <w:p w14:paraId="3931EB4E" w14:textId="77777777" w:rsidR="00E30CDC" w:rsidRPr="00C90E1D" w:rsidRDefault="00E30CDC" w:rsidP="00104792">
            <w:pPr>
              <w:pStyle w:val="5tab"/>
              <w:spacing w:before="50" w:after="50"/>
              <w:rPr>
                <w:rFonts w:cs="Arial"/>
                <w:lang w:val="en-GB"/>
              </w:rPr>
            </w:pPr>
          </w:p>
        </w:tc>
      </w:tr>
      <w:tr w:rsidR="00E30CDC" w:rsidRPr="007C584C" w14:paraId="177E1795" w14:textId="77777777" w:rsidTr="005369A9">
        <w:tc>
          <w:tcPr>
            <w:tcW w:w="2000" w:type="dxa"/>
          </w:tcPr>
          <w:p w14:paraId="306386ED" w14:textId="77777777" w:rsidR="00E30CDC" w:rsidRPr="007C584C" w:rsidRDefault="00E30CDC" w:rsidP="0061223B">
            <w:pPr>
              <w:pStyle w:val="TableHeading"/>
              <w:spacing w:before="60" w:after="60"/>
            </w:pPr>
            <w:r w:rsidRPr="007C584C">
              <w:t>Classification</w:t>
            </w:r>
          </w:p>
        </w:tc>
        <w:tc>
          <w:tcPr>
            <w:tcW w:w="7900" w:type="dxa"/>
            <w:gridSpan w:val="2"/>
          </w:tcPr>
          <w:p w14:paraId="753BF049" w14:textId="77777777" w:rsidR="00E30CDC" w:rsidRPr="00C90E1D" w:rsidRDefault="00E30CDC" w:rsidP="0061223B">
            <w:pPr>
              <w:spacing w:before="60" w:after="60"/>
              <w:rPr>
                <w:rFonts w:cs="Arial"/>
                <w:sz w:val="18"/>
                <w:lang w:val="en-GB"/>
              </w:rPr>
            </w:pPr>
            <w:r w:rsidRPr="00C90E1D">
              <w:rPr>
                <w:rFonts w:cs="Arial"/>
                <w:lang w:val="en-GB"/>
              </w:rPr>
              <w:t>The value is generated by each TEO.</w:t>
            </w:r>
          </w:p>
        </w:tc>
      </w:tr>
      <w:tr w:rsidR="00E30CDC" w:rsidRPr="007C584C" w14:paraId="667E4B1E" w14:textId="77777777" w:rsidTr="005369A9">
        <w:tc>
          <w:tcPr>
            <w:tcW w:w="2000" w:type="dxa"/>
          </w:tcPr>
          <w:p w14:paraId="5B5B7ABB" w14:textId="77777777" w:rsidR="00E30CDC" w:rsidRPr="007C584C" w:rsidRDefault="00066522" w:rsidP="0061223B">
            <w:pPr>
              <w:pStyle w:val="TableHeading"/>
              <w:spacing w:before="60" w:after="60"/>
            </w:pPr>
            <w:r>
              <w:rPr>
                <w:noProof/>
                <w:lang w:val="en-NZ" w:eastAsia="zh-CN"/>
              </w:rPr>
              <mc:AlternateContent>
                <mc:Choice Requires="wps">
                  <w:drawing>
                    <wp:anchor distT="0" distB="0" distL="114297" distR="114297" simplePos="0" relativeHeight="251660800" behindDoc="0" locked="0" layoutInCell="0" allowOverlap="1" wp14:anchorId="68F256DF" wp14:editId="33FB8FE4">
                      <wp:simplePos x="0" y="0"/>
                      <wp:positionH relativeFrom="column">
                        <wp:posOffset>4663439</wp:posOffset>
                      </wp:positionH>
                      <wp:positionV relativeFrom="paragraph">
                        <wp:posOffset>507365</wp:posOffset>
                      </wp:positionV>
                      <wp:extent cx="0" cy="27432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3A9322" id="Line 25" o:spid="_x0000_s1026" style="position:absolute;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" o:allowincell="f" stroked="f" strokeweight="1.5pt"/>
                  </w:pict>
                </mc:Fallback>
              </mc:AlternateContent>
            </w:r>
            <w:r w:rsidR="00E30CDC" w:rsidRPr="007C584C">
              <w:t>Validation Logic</w:t>
            </w:r>
          </w:p>
        </w:tc>
        <w:tc>
          <w:tcPr>
            <w:tcW w:w="7900" w:type="dxa"/>
            <w:gridSpan w:val="2"/>
          </w:tcPr>
          <w:p w14:paraId="5F803C56" w14:textId="77777777" w:rsidR="00E30CDC" w:rsidRPr="00C90E1D" w:rsidRDefault="00E30CDC" w:rsidP="0061223B">
            <w:pPr>
              <w:pStyle w:val="Heading3"/>
              <w:tabs>
                <w:tab w:val="left" w:pos="851"/>
                <w:tab w:val="left" w:pos="1418"/>
              </w:tabs>
              <w:spacing w:before="60"/>
              <w:rPr>
                <w:sz w:val="20"/>
                <w:szCs w:val="20"/>
                <w:lang w:val="en-GB"/>
              </w:rPr>
            </w:pPr>
            <w:r w:rsidRPr="00C90E1D">
              <w:rPr>
                <w:sz w:val="20"/>
                <w:szCs w:val="20"/>
                <w:lang w:val="en-GB"/>
              </w:rPr>
              <w:t xml:space="preserve">Applies To:  </w:t>
            </w:r>
            <w:r w:rsidRPr="00C90E1D">
              <w:rPr>
                <w:sz w:val="20"/>
                <w:szCs w:val="20"/>
                <w:lang w:val="en-GB"/>
              </w:rPr>
              <w:tab/>
              <w:t>Type B, C and D students</w:t>
            </w:r>
          </w:p>
          <w:p w14:paraId="5597985E" w14:textId="77777777" w:rsidR="00E30CDC" w:rsidRPr="00C90E1D" w:rsidRDefault="00E30CDC" w:rsidP="0061223B">
            <w:pPr>
              <w:tabs>
                <w:tab w:val="left" w:pos="851"/>
                <w:tab w:val="left" w:pos="1418"/>
              </w:tabs>
              <w:spacing w:before="60" w:after="60"/>
              <w:rPr>
                <w:rFonts w:cs="Arial"/>
                <w:lang w:val="en-GB"/>
              </w:rPr>
            </w:pPr>
            <w:r w:rsidRPr="00C90E1D">
              <w:rPr>
                <w:rFonts w:cs="Arial"/>
                <w:b/>
                <w:lang w:val="en-GB"/>
              </w:rPr>
              <w:t>Errors</w:t>
            </w:r>
            <w:r w:rsidRPr="00C90E1D">
              <w:rPr>
                <w:rFonts w:cs="Arial"/>
                <w:lang w:val="en-GB"/>
              </w:rPr>
              <w:tab/>
              <w:t>001:</w:t>
            </w:r>
            <w:r w:rsidRPr="00C90E1D">
              <w:rPr>
                <w:rFonts w:cs="Arial"/>
                <w:lang w:val="en-GB"/>
              </w:rPr>
              <w:tab/>
              <w:t xml:space="preserve">Student ID in course enrolment file is not in student file </w:t>
            </w:r>
          </w:p>
          <w:p w14:paraId="33BD21EB" w14:textId="77777777" w:rsidR="00E30CDC" w:rsidRPr="00C90E1D" w:rsidRDefault="00E30CDC" w:rsidP="0061223B">
            <w:pPr>
              <w:tabs>
                <w:tab w:val="left" w:pos="851"/>
                <w:tab w:val="left" w:pos="1418"/>
              </w:tabs>
              <w:spacing w:before="60" w:after="60"/>
              <w:rPr>
                <w:rFonts w:cs="Arial"/>
                <w:lang w:val="en-GB"/>
              </w:rPr>
            </w:pPr>
            <w:r w:rsidRPr="00C90E1D">
              <w:rPr>
                <w:rFonts w:cs="Arial"/>
                <w:lang w:val="en-GB"/>
              </w:rPr>
              <w:tab/>
              <w:t>002:</w:t>
            </w:r>
            <w:r w:rsidRPr="00C90E1D">
              <w:rPr>
                <w:rFonts w:cs="Arial"/>
                <w:lang w:val="en-GB"/>
              </w:rPr>
              <w:tab/>
              <w:t xml:space="preserve">Student ID is not unique in student file </w:t>
            </w:r>
          </w:p>
          <w:p w14:paraId="79CB110E" w14:textId="77777777" w:rsidR="00E30CDC" w:rsidRDefault="00E30CDC" w:rsidP="0061223B">
            <w:pPr>
              <w:tabs>
                <w:tab w:val="left" w:pos="851"/>
                <w:tab w:val="left" w:pos="1418"/>
              </w:tabs>
              <w:spacing w:before="60" w:after="60"/>
              <w:ind w:left="1418" w:hanging="1418"/>
              <w:rPr>
                <w:rFonts w:cs="Arial"/>
                <w:lang w:val="en-GB"/>
              </w:rPr>
            </w:pPr>
            <w:r w:rsidRPr="00C90E1D">
              <w:rPr>
                <w:rFonts w:cs="Arial"/>
                <w:lang w:val="en-GB"/>
              </w:rPr>
              <w:tab/>
              <w:t>005:</w:t>
            </w:r>
            <w:r w:rsidRPr="00C90E1D">
              <w:rPr>
                <w:rFonts w:cs="Arial"/>
                <w:lang w:val="en-GB"/>
              </w:rPr>
              <w:tab/>
              <w:t>Student ID is blank</w:t>
            </w:r>
          </w:p>
          <w:p w14:paraId="7E5A3A5F" w14:textId="77777777" w:rsidR="00E30CDC" w:rsidRPr="00C90E1D" w:rsidRDefault="00E30CDC" w:rsidP="001E45EB">
            <w:pPr>
              <w:tabs>
                <w:tab w:val="left" w:pos="851"/>
                <w:tab w:val="left" w:pos="1418"/>
              </w:tabs>
              <w:spacing w:before="60" w:after="60"/>
              <w:ind w:left="1418" w:hanging="1418"/>
              <w:rPr>
                <w:rFonts w:cs="Arial"/>
                <w:b/>
                <w:lang w:val="en-GB"/>
              </w:rPr>
            </w:pPr>
            <w:r w:rsidRPr="00C90E1D">
              <w:rPr>
                <w:rFonts w:cs="Arial"/>
                <w:lang w:val="en-GB"/>
              </w:rPr>
              <w:tab/>
              <w:t>577:</w:t>
            </w:r>
            <w:r w:rsidRPr="00C90E1D">
              <w:rPr>
                <w:rFonts w:cs="Arial"/>
                <w:lang w:val="en-GB"/>
              </w:rPr>
              <w:tab/>
            </w:r>
            <w:r w:rsidR="00BB31B8" w:rsidRPr="00BB31B8">
              <w:rPr>
                <w:rFonts w:cs="Arial"/>
                <w:lang w:val="en-GB"/>
              </w:rPr>
              <w:t xml:space="preserve">Student ID is in student file but missing in course enrolment file and qualification completion file  </w:t>
            </w:r>
          </w:p>
        </w:tc>
      </w:tr>
      <w:tr w:rsidR="00E30CDC" w:rsidRPr="007C584C" w14:paraId="48F01D55" w14:textId="77777777" w:rsidTr="005369A9">
        <w:tc>
          <w:tcPr>
            <w:tcW w:w="2000" w:type="dxa"/>
            <w:tcBorders>
              <w:bottom w:val="single" w:sz="6" w:space="0" w:color="auto"/>
            </w:tcBorders>
          </w:tcPr>
          <w:p w14:paraId="16149A70" w14:textId="77777777" w:rsidR="00E30CDC" w:rsidRPr="007C584C" w:rsidRDefault="00E30CDC" w:rsidP="0061223B">
            <w:pPr>
              <w:pStyle w:val="TableHeading"/>
              <w:spacing w:before="60" w:after="60"/>
            </w:pPr>
            <w:r w:rsidRPr="007C584C">
              <w:t>Data Collection</w:t>
            </w:r>
          </w:p>
        </w:tc>
        <w:tc>
          <w:tcPr>
            <w:tcW w:w="7900" w:type="dxa"/>
            <w:gridSpan w:val="2"/>
            <w:tcBorders>
              <w:bottom w:val="single" w:sz="6" w:space="0" w:color="auto"/>
            </w:tcBorders>
          </w:tcPr>
          <w:p w14:paraId="2F757AAD" w14:textId="77777777" w:rsidR="00E30CDC" w:rsidRPr="00C90E1D" w:rsidRDefault="00E30CDC" w:rsidP="0061223B">
            <w:pPr>
              <w:pStyle w:val="Source"/>
              <w:tabs>
                <w:tab w:val="clear" w:pos="709"/>
                <w:tab w:val="left" w:pos="1134"/>
              </w:tabs>
              <w:spacing w:before="60" w:after="60"/>
              <w:ind w:left="1135" w:hanging="1135"/>
              <w:rPr>
                <w:rFonts w:cs="Arial"/>
                <w:lang w:val="en-GB"/>
              </w:rPr>
            </w:pPr>
            <w:r w:rsidRPr="00C90E1D">
              <w:rPr>
                <w:rFonts w:cs="Arial"/>
                <w:lang w:val="en-GB"/>
              </w:rPr>
              <w:t>Source:</w:t>
            </w:r>
            <w:r w:rsidRPr="00C90E1D">
              <w:rPr>
                <w:rFonts w:cs="Arial"/>
                <w:lang w:val="en-GB"/>
              </w:rPr>
              <w:tab/>
              <w:t>This data item should be created by your student management system at the time that a student is first enrolled, and should stay with the student during any subsequent enrolments; i.e. each student should have one, and only one, ID in your system.</w:t>
            </w:r>
          </w:p>
        </w:tc>
      </w:tr>
      <w:tr w:rsidR="00E30CDC" w:rsidRPr="007C584C" w14:paraId="5D9AEDE6" w14:textId="77777777" w:rsidTr="005369A9">
        <w:tc>
          <w:tcPr>
            <w:tcW w:w="2000" w:type="dxa"/>
            <w:tcBorders>
              <w:top w:val="single" w:sz="6" w:space="0" w:color="auto"/>
            </w:tcBorders>
          </w:tcPr>
          <w:p w14:paraId="3EA22197" w14:textId="77777777" w:rsidR="00E30CDC" w:rsidRPr="007C584C" w:rsidRDefault="00E30CDC" w:rsidP="0061223B">
            <w:pPr>
              <w:pStyle w:val="TableHeading"/>
              <w:spacing w:before="60" w:after="60"/>
            </w:pPr>
            <w:r w:rsidRPr="007C584C">
              <w:t>Field History</w:t>
            </w:r>
          </w:p>
        </w:tc>
        <w:tc>
          <w:tcPr>
            <w:tcW w:w="7900" w:type="dxa"/>
            <w:gridSpan w:val="2"/>
            <w:tcBorders>
              <w:top w:val="single" w:sz="6" w:space="0" w:color="auto"/>
            </w:tcBorders>
          </w:tcPr>
          <w:p w14:paraId="6CEF8448"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The field has existed since data collection was introduced</w:t>
            </w:r>
          </w:p>
          <w:p w14:paraId="3BB2A39C"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2000 – Validation test introduced</w:t>
            </w:r>
          </w:p>
          <w:p w14:paraId="4F3B6F6A"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2003 – Validation 003 amended from warning to error</w:t>
            </w:r>
          </w:p>
          <w:p w14:paraId="362E03E2"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 xml:space="preserve">2004 – Validation messages 001, 002, 003, 005 amended </w:t>
            </w:r>
          </w:p>
          <w:p w14:paraId="1E57CECB"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577 introduced (amendment of 003)</w:t>
            </w:r>
          </w:p>
          <w:p w14:paraId="29A5057C" w14:textId="77777777" w:rsidR="007E1F51" w:rsidRPr="00150597"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003 removed</w:t>
            </w:r>
          </w:p>
          <w:p w14:paraId="3AD02151" w14:textId="77777777" w:rsidR="00150597" w:rsidRDefault="00150597" w:rsidP="00BB31B8">
            <w:pPr>
              <w:pStyle w:val="Source"/>
              <w:tabs>
                <w:tab w:val="clear" w:pos="709"/>
                <w:tab w:val="left" w:pos="1134"/>
              </w:tabs>
              <w:spacing w:before="60" w:after="60"/>
              <w:ind w:left="340" w:firstLine="0"/>
              <w:rPr>
                <w:b/>
                <w:bCs/>
                <w:iCs/>
                <w:lang w:val="en-GB"/>
              </w:rPr>
            </w:pPr>
          </w:p>
        </w:tc>
      </w:tr>
    </w:tbl>
    <w:p w14:paraId="1BA589B7"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14:paraId="09EE7666" w14:textId="77777777" w:rsidTr="005369A9">
        <w:tc>
          <w:tcPr>
            <w:tcW w:w="2000" w:type="dxa"/>
            <w:tcBorders>
              <w:top w:val="single" w:sz="4" w:space="0" w:color="auto"/>
              <w:bottom w:val="single" w:sz="4" w:space="0" w:color="auto"/>
            </w:tcBorders>
            <w:shd w:val="clear" w:color="auto" w:fill="CCCCCC"/>
          </w:tcPr>
          <w:p w14:paraId="38A1004E" w14:textId="77777777" w:rsidR="00E30CDC" w:rsidRPr="005971F5" w:rsidRDefault="00E30CDC" w:rsidP="0041189A">
            <w:pPr>
              <w:pStyle w:val="Heading2"/>
            </w:pPr>
            <w:r w:rsidRPr="005971F5">
              <w:lastRenderedPageBreak/>
              <w:br w:type="page"/>
            </w:r>
            <w:bookmarkStart w:id="156" w:name="_Toc154045260"/>
            <w:bookmarkStart w:id="157" w:name="_Toc154049072"/>
            <w:r w:rsidRPr="005971F5">
              <w:t>Field Name</w:t>
            </w:r>
            <w:bookmarkEnd w:id="156"/>
            <w:bookmarkEnd w:id="157"/>
          </w:p>
        </w:tc>
        <w:tc>
          <w:tcPr>
            <w:tcW w:w="3760" w:type="dxa"/>
            <w:tcBorders>
              <w:top w:val="single" w:sz="4" w:space="0" w:color="auto"/>
              <w:bottom w:val="single" w:sz="4" w:space="0" w:color="auto"/>
            </w:tcBorders>
            <w:shd w:val="clear" w:color="auto" w:fill="CCCCCC"/>
          </w:tcPr>
          <w:p w14:paraId="13958D7A" w14:textId="77777777" w:rsidR="00E30CDC" w:rsidRPr="0041189A" w:rsidRDefault="00E30CDC" w:rsidP="0041189A">
            <w:pPr>
              <w:pStyle w:val="Heading2"/>
              <w:rPr>
                <w:rFonts w:cs="Arial"/>
              </w:rPr>
            </w:pPr>
            <w:bookmarkStart w:id="158" w:name="_Hlt488564883"/>
            <w:bookmarkStart w:id="159" w:name="_Ref488545185"/>
            <w:bookmarkStart w:id="160" w:name="GENDER"/>
            <w:bookmarkStart w:id="161" w:name="_Toc154045261"/>
            <w:bookmarkStart w:id="162" w:name="_Toc154207634"/>
            <w:bookmarkEnd w:id="158"/>
            <w:r w:rsidRPr="0041189A">
              <w:rPr>
                <w:rFonts w:cs="Arial"/>
              </w:rPr>
              <w:t>GENDER</w:t>
            </w:r>
            <w:bookmarkEnd w:id="159"/>
            <w:bookmarkEnd w:id="160"/>
            <w:bookmarkEnd w:id="161"/>
            <w:bookmarkEnd w:id="162"/>
          </w:p>
        </w:tc>
        <w:tc>
          <w:tcPr>
            <w:tcW w:w="4140" w:type="dxa"/>
            <w:tcBorders>
              <w:top w:val="single" w:sz="4" w:space="0" w:color="auto"/>
              <w:bottom w:val="single" w:sz="4" w:space="0" w:color="auto"/>
            </w:tcBorders>
            <w:shd w:val="clear" w:color="auto" w:fill="CCCCCC"/>
          </w:tcPr>
          <w:p w14:paraId="6B612C54" w14:textId="77777777" w:rsidR="00E30CDC" w:rsidRPr="0041189A" w:rsidRDefault="00E30CDC" w:rsidP="0041189A">
            <w:pPr>
              <w:pStyle w:val="Heading2"/>
              <w:rPr>
                <w:rFonts w:cs="Arial"/>
              </w:rPr>
            </w:pPr>
            <w:bookmarkStart w:id="163" w:name="_Toc154045262"/>
            <w:bookmarkStart w:id="164" w:name="_Toc154049073"/>
            <w:r w:rsidRPr="0041189A">
              <w:rPr>
                <w:rFonts w:cs="Arial"/>
              </w:rPr>
              <w:t>Field Number 1.3</w:t>
            </w:r>
            <w:bookmarkEnd w:id="163"/>
            <w:bookmarkEnd w:id="164"/>
          </w:p>
        </w:tc>
      </w:tr>
      <w:tr w:rsidR="00E30CDC" w14:paraId="07B5D671" w14:textId="77777777" w:rsidTr="00557A52">
        <w:tc>
          <w:tcPr>
            <w:tcW w:w="2000" w:type="dxa"/>
            <w:tcBorders>
              <w:top w:val="single" w:sz="4" w:space="0" w:color="auto"/>
            </w:tcBorders>
          </w:tcPr>
          <w:p w14:paraId="1C40DF7A" w14:textId="77777777" w:rsidR="00E30CDC" w:rsidRPr="00B30674" w:rsidRDefault="00E30CDC" w:rsidP="0061223B">
            <w:pPr>
              <w:pStyle w:val="TableHeading"/>
              <w:spacing w:before="60" w:after="60"/>
            </w:pPr>
            <w:bookmarkStart w:id="165" w:name="_Toc154045263"/>
            <w:bookmarkStart w:id="166" w:name="_Toc154049074"/>
            <w:r w:rsidRPr="00B30674">
              <w:t>Field Title</w:t>
            </w:r>
            <w:bookmarkEnd w:id="165"/>
            <w:bookmarkEnd w:id="166"/>
          </w:p>
        </w:tc>
        <w:tc>
          <w:tcPr>
            <w:tcW w:w="7900" w:type="dxa"/>
            <w:gridSpan w:val="2"/>
            <w:tcBorders>
              <w:top w:val="single" w:sz="4" w:space="0" w:color="auto"/>
            </w:tcBorders>
          </w:tcPr>
          <w:p w14:paraId="7FCA1C8A" w14:textId="77777777" w:rsidR="00E30CDC" w:rsidRPr="00557A52" w:rsidRDefault="00E30CDC" w:rsidP="0061223B">
            <w:pPr>
              <w:spacing w:before="60" w:after="60"/>
              <w:rPr>
                <w:rFonts w:cs="Arial"/>
                <w:lang w:val="en-GB"/>
              </w:rPr>
            </w:pPr>
            <w:r w:rsidRPr="00557A52">
              <w:rPr>
                <w:rFonts w:cs="Arial"/>
                <w:lang w:val="en-GB"/>
              </w:rPr>
              <w:t>Gender</w:t>
            </w:r>
          </w:p>
        </w:tc>
      </w:tr>
      <w:tr w:rsidR="00E30CDC" w14:paraId="4EF5CEA0" w14:textId="77777777" w:rsidTr="00557A52">
        <w:tc>
          <w:tcPr>
            <w:tcW w:w="2000" w:type="dxa"/>
          </w:tcPr>
          <w:p w14:paraId="65F06DB6" w14:textId="77777777" w:rsidR="00E30CDC" w:rsidRPr="00B30674" w:rsidRDefault="00E30CDC" w:rsidP="0061223B">
            <w:pPr>
              <w:pStyle w:val="TableHeading"/>
              <w:spacing w:before="60" w:after="60"/>
            </w:pPr>
            <w:bookmarkStart w:id="167" w:name="_Toc154045264"/>
            <w:bookmarkStart w:id="168" w:name="_Toc154049075"/>
            <w:r w:rsidRPr="00B30674">
              <w:t>Description</w:t>
            </w:r>
            <w:bookmarkEnd w:id="167"/>
            <w:bookmarkEnd w:id="168"/>
          </w:p>
        </w:tc>
        <w:tc>
          <w:tcPr>
            <w:tcW w:w="7900" w:type="dxa"/>
            <w:gridSpan w:val="2"/>
          </w:tcPr>
          <w:p w14:paraId="53ADD5F4" w14:textId="77777777" w:rsidR="00E30CDC" w:rsidRPr="00557A52" w:rsidRDefault="00E30CDC" w:rsidP="0061223B">
            <w:pPr>
              <w:spacing w:before="60" w:after="60"/>
              <w:rPr>
                <w:rFonts w:cs="Arial"/>
                <w:lang w:val="en-GB"/>
              </w:rPr>
            </w:pPr>
            <w:r w:rsidRPr="00557A52">
              <w:rPr>
                <w:rFonts w:cs="Arial"/>
                <w:lang w:val="en-GB"/>
              </w:rPr>
              <w:t>A code to identify the gender of a student.</w:t>
            </w:r>
          </w:p>
        </w:tc>
      </w:tr>
      <w:tr w:rsidR="00E30CDC" w14:paraId="4721409D" w14:textId="77777777" w:rsidTr="00557A52">
        <w:trPr>
          <w:trHeight w:val="820"/>
        </w:trPr>
        <w:tc>
          <w:tcPr>
            <w:tcW w:w="2000" w:type="dxa"/>
          </w:tcPr>
          <w:p w14:paraId="4704B9EC" w14:textId="77777777" w:rsidR="00E30CDC" w:rsidRPr="00B30674" w:rsidRDefault="00E30CDC" w:rsidP="0061223B">
            <w:pPr>
              <w:pStyle w:val="TableHeading"/>
              <w:spacing w:before="60" w:after="60"/>
            </w:pPr>
            <w:bookmarkStart w:id="169" w:name="_Toc154045265"/>
            <w:bookmarkStart w:id="170" w:name="_Toc154049076"/>
            <w:r w:rsidRPr="00B30674">
              <w:t>Reason for Field</w:t>
            </w:r>
            <w:bookmarkEnd w:id="169"/>
            <w:bookmarkEnd w:id="170"/>
          </w:p>
        </w:tc>
        <w:tc>
          <w:tcPr>
            <w:tcW w:w="7900" w:type="dxa"/>
            <w:gridSpan w:val="2"/>
          </w:tcPr>
          <w:p w14:paraId="1B5D7EDC" w14:textId="77777777" w:rsidR="00E30CDC" w:rsidRPr="00557A52" w:rsidRDefault="00E30CDC" w:rsidP="0061223B">
            <w:pPr>
              <w:spacing w:before="60" w:after="60"/>
              <w:rPr>
                <w:rFonts w:cs="Arial"/>
                <w:lang w:val="en-GB"/>
              </w:rPr>
            </w:pPr>
            <w:r w:rsidRPr="00557A52">
              <w:rPr>
                <w:rFonts w:cs="Arial"/>
                <w:lang w:val="en-GB"/>
              </w:rPr>
              <w:t>As a key standard demographic field this field is used for policy and statistical purposes to analyse various aspects of tertiary education by gender.  E.g. participation of students in various fields of study by gender.</w:t>
            </w:r>
          </w:p>
          <w:p w14:paraId="6CD87584" w14:textId="77777777" w:rsidR="00E30CDC" w:rsidRPr="00557A52" w:rsidRDefault="00E30CDC" w:rsidP="0061223B">
            <w:pPr>
              <w:pStyle w:val="tabletext"/>
              <w:spacing w:before="60" w:after="60"/>
              <w:rPr>
                <w:rFonts w:cs="Arial"/>
              </w:rPr>
            </w:pPr>
            <w:r w:rsidRPr="00557A52">
              <w:rPr>
                <w:rFonts w:cs="Arial"/>
              </w:rPr>
              <w:t>This field is used by the TEC to produce performance information for investing, funding, and monitoring purposes.</w:t>
            </w:r>
          </w:p>
        </w:tc>
      </w:tr>
      <w:tr w:rsidR="00E30CDC" w:rsidRPr="00C90E1D" w14:paraId="39C8E39A" w14:textId="77777777" w:rsidTr="00D77412">
        <w:trPr>
          <w:trHeight w:val="3449"/>
        </w:trPr>
        <w:tc>
          <w:tcPr>
            <w:tcW w:w="2000" w:type="dxa"/>
          </w:tcPr>
          <w:p w14:paraId="61B8A405" w14:textId="77777777" w:rsidR="00E30CDC" w:rsidRPr="00C90E1D" w:rsidRDefault="00E30CDC" w:rsidP="00E8207D">
            <w:pPr>
              <w:pStyle w:val="TableHeading"/>
              <w:rPr>
                <w:rFonts w:cs="Arial"/>
              </w:rPr>
            </w:pPr>
            <w:r w:rsidRPr="00C90E1D">
              <w:rPr>
                <w:rFonts w:cs="Arial"/>
              </w:rPr>
              <w:t>Field Specifications</w:t>
            </w:r>
          </w:p>
        </w:tc>
        <w:tc>
          <w:tcPr>
            <w:tcW w:w="7900" w:type="dxa"/>
            <w:gridSpan w:val="2"/>
          </w:tcPr>
          <w:p w14:paraId="03793D9F" w14:textId="77777777" w:rsidR="00E30CDC" w:rsidRPr="00EE1B33" w:rsidRDefault="00E30CDC" w:rsidP="00E8207D">
            <w:pPr>
              <w:rPr>
                <w:rFonts w:cs="Arial"/>
                <w:sz w:val="6"/>
                <w:lang w:val="en-GB"/>
              </w:rPr>
            </w:pPr>
          </w:p>
          <w:tbl>
            <w:tblPr>
              <w:tblW w:w="3148" w:type="dxa"/>
              <w:tblLayout w:type="fixed"/>
              <w:tblLook w:val="01E0" w:firstRow="1" w:lastRow="1" w:firstColumn="1" w:lastColumn="1" w:noHBand="0" w:noVBand="0"/>
            </w:tblPr>
            <w:tblGrid>
              <w:gridCol w:w="1775"/>
              <w:gridCol w:w="1373"/>
            </w:tblGrid>
            <w:tr w:rsidR="00E30CDC" w:rsidRPr="00CD0393" w14:paraId="532D1B12" w14:textId="77777777" w:rsidTr="00CD0393">
              <w:tc>
                <w:tcPr>
                  <w:tcW w:w="1775" w:type="dxa"/>
                  <w:tcBorders>
                    <w:bottom w:val="single" w:sz="4" w:space="0" w:color="auto"/>
                  </w:tcBorders>
                </w:tcPr>
                <w:p w14:paraId="5D3D9C28"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1F9C88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784CDE8C" w14:textId="77777777" w:rsidTr="00CD0393">
              <w:tc>
                <w:tcPr>
                  <w:tcW w:w="1775" w:type="dxa"/>
                  <w:tcBorders>
                    <w:top w:val="single" w:sz="4" w:space="0" w:color="auto"/>
                  </w:tcBorders>
                </w:tcPr>
                <w:p w14:paraId="04745E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7F58449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220E34A0" w14:textId="77777777" w:rsidTr="00CD0393">
              <w:tc>
                <w:tcPr>
                  <w:tcW w:w="1775" w:type="dxa"/>
                </w:tcPr>
                <w:p w14:paraId="3802A4F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587F2DD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6A593F52" w14:textId="77777777" w:rsidTr="00CD0393">
              <w:tc>
                <w:tcPr>
                  <w:tcW w:w="1775" w:type="dxa"/>
                </w:tcPr>
                <w:p w14:paraId="160595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6F3F4C2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7A5C53EF" w14:textId="77777777" w:rsidTr="00CD0393">
              <w:tc>
                <w:tcPr>
                  <w:tcW w:w="1775" w:type="dxa"/>
                </w:tcPr>
                <w:p w14:paraId="7CDF0D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142213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018CB38" w14:textId="77777777" w:rsidTr="00CD0393">
              <w:tc>
                <w:tcPr>
                  <w:tcW w:w="1775" w:type="dxa"/>
                </w:tcPr>
                <w:p w14:paraId="430CF7F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639116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w:t>
                  </w:r>
                </w:p>
              </w:tc>
            </w:tr>
            <w:tr w:rsidR="00E30CDC" w:rsidRPr="00CD0393" w14:paraId="17202352" w14:textId="77777777" w:rsidTr="00CD0393">
              <w:tc>
                <w:tcPr>
                  <w:tcW w:w="1775" w:type="dxa"/>
                </w:tcPr>
                <w:p w14:paraId="62390F5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420D667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1BAA1CE1" w14:textId="77777777" w:rsidTr="00CD0393">
              <w:tc>
                <w:tcPr>
                  <w:tcW w:w="1775" w:type="dxa"/>
                </w:tcPr>
                <w:p w14:paraId="46F7B69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2824825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r w:rsidR="00E30CDC" w:rsidRPr="00CD0393" w14:paraId="07A9E210" w14:textId="77777777" w:rsidTr="00CD0393">
              <w:tc>
                <w:tcPr>
                  <w:tcW w:w="1775" w:type="dxa"/>
                </w:tcPr>
                <w:p w14:paraId="6822973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120FEAA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DOB</w:t>
                  </w:r>
                </w:p>
              </w:tc>
            </w:tr>
          </w:tbl>
          <w:p w14:paraId="1B5227AD" w14:textId="77777777" w:rsidR="00E30CDC" w:rsidRPr="00C90E1D" w:rsidRDefault="00E30CDC" w:rsidP="00E8207D">
            <w:pPr>
              <w:pStyle w:val="5tab"/>
              <w:spacing w:before="50" w:after="50"/>
              <w:rPr>
                <w:rFonts w:cs="Arial"/>
                <w:lang w:val="en-GB"/>
              </w:rPr>
            </w:pPr>
          </w:p>
        </w:tc>
      </w:tr>
      <w:tr w:rsidR="00E30CDC" w:rsidRPr="00D77412" w14:paraId="091F2AAC" w14:textId="77777777" w:rsidTr="00557A52">
        <w:tc>
          <w:tcPr>
            <w:tcW w:w="2000" w:type="dxa"/>
          </w:tcPr>
          <w:p w14:paraId="6AD056EC" w14:textId="77777777" w:rsidR="00E30CDC" w:rsidRPr="00D77412" w:rsidRDefault="00E30CDC" w:rsidP="0061223B">
            <w:pPr>
              <w:pStyle w:val="TableHeading"/>
              <w:spacing w:before="60" w:after="60"/>
              <w:rPr>
                <w:rFonts w:cs="Arial"/>
              </w:rPr>
            </w:pPr>
            <w:bookmarkStart w:id="171" w:name="_Toc154045267"/>
            <w:bookmarkStart w:id="172" w:name="_Toc154049078"/>
            <w:r w:rsidRPr="00D77412">
              <w:rPr>
                <w:rFonts w:cs="Arial"/>
              </w:rPr>
              <w:t>Classification</w:t>
            </w:r>
            <w:bookmarkEnd w:id="171"/>
            <w:bookmarkEnd w:id="172"/>
          </w:p>
        </w:tc>
        <w:tc>
          <w:tcPr>
            <w:tcW w:w="7900" w:type="dxa"/>
            <w:gridSpan w:val="2"/>
          </w:tcPr>
          <w:p w14:paraId="55A37C9E" w14:textId="77777777" w:rsidR="00E30CDC" w:rsidRPr="009374B1" w:rsidRDefault="00E30CDC" w:rsidP="0061223B">
            <w:pPr>
              <w:tabs>
                <w:tab w:val="left" w:pos="1060"/>
              </w:tabs>
              <w:spacing w:before="60" w:after="60"/>
              <w:rPr>
                <w:rFonts w:cs="Arial"/>
                <w:b/>
                <w:lang w:val="en-GB"/>
              </w:rPr>
            </w:pPr>
            <w:r w:rsidRPr="009374B1">
              <w:rPr>
                <w:rFonts w:cs="Arial"/>
                <w:b/>
                <w:lang w:val="en-GB"/>
              </w:rPr>
              <w:t>Code</w:t>
            </w:r>
            <w:r w:rsidRPr="009374B1">
              <w:rPr>
                <w:rFonts w:cs="Arial"/>
                <w:b/>
                <w:lang w:val="en-GB"/>
              </w:rPr>
              <w:tab/>
              <w:t>Meaning</w:t>
            </w:r>
          </w:p>
          <w:p w14:paraId="7BF08DFD" w14:textId="77777777" w:rsidR="00E30CDC" w:rsidRPr="009374B1" w:rsidRDefault="00E30CDC" w:rsidP="0061223B">
            <w:pPr>
              <w:tabs>
                <w:tab w:val="left" w:pos="1060"/>
              </w:tabs>
              <w:spacing w:before="60" w:after="60"/>
              <w:ind w:left="160"/>
              <w:rPr>
                <w:rFonts w:cs="Arial"/>
                <w:lang w:val="en-GB"/>
              </w:rPr>
            </w:pPr>
            <w:r w:rsidRPr="009374B1">
              <w:rPr>
                <w:rFonts w:cs="Arial"/>
                <w:lang w:val="en-GB"/>
              </w:rPr>
              <w:t>F</w:t>
            </w:r>
            <w:r w:rsidRPr="009374B1">
              <w:rPr>
                <w:rFonts w:cs="Arial"/>
                <w:lang w:val="en-GB"/>
              </w:rPr>
              <w:tab/>
              <w:t>Female</w:t>
            </w:r>
          </w:p>
          <w:p w14:paraId="568425E2" w14:textId="77777777" w:rsidR="00E30CDC" w:rsidRPr="009374B1" w:rsidRDefault="00E30CDC" w:rsidP="0061223B">
            <w:pPr>
              <w:tabs>
                <w:tab w:val="left" w:pos="1060"/>
              </w:tabs>
              <w:spacing w:before="60" w:after="60"/>
              <w:ind w:left="160"/>
              <w:rPr>
                <w:rFonts w:cs="Arial"/>
                <w:lang w:val="en-GB"/>
              </w:rPr>
            </w:pPr>
            <w:r w:rsidRPr="009374B1">
              <w:rPr>
                <w:rFonts w:cs="Arial"/>
                <w:lang w:val="en-GB"/>
              </w:rPr>
              <w:t>M</w:t>
            </w:r>
            <w:r w:rsidRPr="009374B1">
              <w:rPr>
                <w:rFonts w:cs="Arial"/>
                <w:lang w:val="en-GB"/>
              </w:rPr>
              <w:tab/>
              <w:t>Male</w:t>
            </w:r>
          </w:p>
          <w:p w14:paraId="26AE3C6C" w14:textId="77777777" w:rsidR="0037349D" w:rsidRPr="00C47BC9" w:rsidRDefault="0037349D" w:rsidP="0061223B">
            <w:pPr>
              <w:tabs>
                <w:tab w:val="left" w:pos="1060"/>
              </w:tabs>
              <w:spacing w:before="60" w:after="60"/>
              <w:ind w:left="160"/>
              <w:rPr>
                <w:rFonts w:cs="Arial"/>
                <w:lang w:val="en-GB"/>
              </w:rPr>
            </w:pPr>
            <w:r w:rsidRPr="00C47BC9">
              <w:rPr>
                <w:rFonts w:cs="Arial"/>
                <w:lang w:val="en-GB"/>
              </w:rPr>
              <w:t>D              Diverse</w:t>
            </w:r>
          </w:p>
          <w:p w14:paraId="0550D59A" w14:textId="77777777" w:rsidR="00E30CDC" w:rsidRPr="00D77412" w:rsidRDefault="00E30CDC" w:rsidP="0061223B">
            <w:pPr>
              <w:spacing w:before="60" w:after="60"/>
              <w:rPr>
                <w:rFonts w:cs="Arial"/>
                <w:b/>
                <w:sz w:val="18"/>
                <w:lang w:val="en-GB"/>
              </w:rPr>
            </w:pPr>
            <w:r w:rsidRPr="009374B1">
              <w:rPr>
                <w:rFonts w:cs="Arial"/>
                <w:b/>
                <w:lang w:val="en-GB"/>
              </w:rPr>
              <w:t xml:space="preserve">Note: </w:t>
            </w:r>
            <w:r w:rsidRPr="009374B1">
              <w:rPr>
                <w:rFonts w:cs="Arial"/>
                <w:b/>
                <w:lang w:val="en-GB"/>
              </w:rPr>
              <w:tab/>
              <w:t>The GENDER must match the equivalent Gender on the NSN reported</w:t>
            </w:r>
            <w:r w:rsidR="0037349D" w:rsidRPr="009374B1">
              <w:rPr>
                <w:rFonts w:cs="Arial"/>
                <w:b/>
                <w:lang w:val="en-GB"/>
              </w:rPr>
              <w:t xml:space="preserve"> </w:t>
            </w:r>
            <w:r w:rsidR="0037349D" w:rsidRPr="00C47BC9">
              <w:rPr>
                <w:rFonts w:cs="Arial"/>
                <w:b/>
                <w:lang w:val="en-GB"/>
              </w:rPr>
              <w:t>except D</w:t>
            </w:r>
            <w:r w:rsidRPr="00C47BC9">
              <w:rPr>
                <w:rFonts w:cs="Arial"/>
                <w:b/>
                <w:lang w:val="en-GB"/>
              </w:rPr>
              <w:t>.</w:t>
            </w:r>
            <w:r w:rsidR="0037349D" w:rsidRPr="00C47BC9">
              <w:rPr>
                <w:rFonts w:cs="Arial"/>
                <w:b/>
                <w:lang w:val="en-GB"/>
              </w:rPr>
              <w:t xml:space="preserve"> (</w:t>
            </w:r>
            <w:r w:rsidR="0037349D" w:rsidRPr="00C47BC9">
              <w:t>The validation to check if the Gender record in SDR matches the Gender record in NSI will be bypassed if Gender D is submitted to the SDR</w:t>
            </w:r>
            <w:r w:rsidR="0037349D" w:rsidRPr="00C47BC9">
              <w:rPr>
                <w:rFonts w:cs="Arial"/>
                <w:b/>
                <w:lang w:val="en-GB"/>
              </w:rPr>
              <w:t>)</w:t>
            </w:r>
          </w:p>
        </w:tc>
      </w:tr>
      <w:tr w:rsidR="00E30CDC" w:rsidRPr="00D77412" w14:paraId="4660FFF1" w14:textId="77777777" w:rsidTr="00557A52">
        <w:tc>
          <w:tcPr>
            <w:tcW w:w="2000" w:type="dxa"/>
          </w:tcPr>
          <w:p w14:paraId="0BB4C508" w14:textId="77777777" w:rsidR="00E30CDC" w:rsidRPr="00D77412" w:rsidRDefault="00E30CDC" w:rsidP="0061223B">
            <w:pPr>
              <w:pStyle w:val="TableHeading"/>
              <w:spacing w:before="60" w:after="60"/>
              <w:rPr>
                <w:rFonts w:cs="Arial"/>
              </w:rPr>
            </w:pPr>
            <w:bookmarkStart w:id="173" w:name="_Toc154045269"/>
            <w:bookmarkStart w:id="174" w:name="_Toc154049080"/>
            <w:r w:rsidRPr="00D77412">
              <w:rPr>
                <w:rFonts w:cs="Arial"/>
              </w:rPr>
              <w:t>Validation Logic</w:t>
            </w:r>
            <w:bookmarkEnd w:id="173"/>
            <w:bookmarkEnd w:id="174"/>
          </w:p>
        </w:tc>
        <w:bookmarkStart w:id="175" w:name="_Toc154045270"/>
        <w:bookmarkStart w:id="176" w:name="_Toc154049081"/>
        <w:tc>
          <w:tcPr>
            <w:tcW w:w="7900" w:type="dxa"/>
            <w:gridSpan w:val="2"/>
          </w:tcPr>
          <w:p w14:paraId="30F76E64" w14:textId="77777777" w:rsidR="00E30CDC" w:rsidRPr="009374B1" w:rsidRDefault="00066522" w:rsidP="0061223B">
            <w:pPr>
              <w:pStyle w:val="Heading3"/>
              <w:tabs>
                <w:tab w:val="left" w:pos="851"/>
                <w:tab w:val="left" w:pos="1418"/>
              </w:tabs>
              <w:spacing w:before="60"/>
              <w:rPr>
                <w:sz w:val="20"/>
                <w:szCs w:val="20"/>
                <w:lang w:val="en-GB"/>
              </w:rPr>
            </w:pPr>
            <w:r>
              <w:rPr>
                <w:noProof/>
                <w:lang w:val="en-NZ" w:eastAsia="zh-CN"/>
              </w:rPr>
              <mc:AlternateContent>
                <mc:Choice Requires="wps">
                  <w:drawing>
                    <wp:anchor distT="0" distB="0" distL="114297" distR="114297" simplePos="0" relativeHeight="251638272" behindDoc="0" locked="0" layoutInCell="1" allowOverlap="1" wp14:anchorId="54CBE05D" wp14:editId="2C6B3504">
                      <wp:simplePos x="0" y="0"/>
                      <wp:positionH relativeFrom="column">
                        <wp:posOffset>4809489</wp:posOffset>
                      </wp:positionH>
                      <wp:positionV relativeFrom="paragraph">
                        <wp:posOffset>167005</wp:posOffset>
                      </wp:positionV>
                      <wp:extent cx="0" cy="228600"/>
                      <wp:effectExtent l="0" t="0" r="0" b="0"/>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B92872" id="Line 3" o:spid="_x0000_s1026" style="position:absolute;z-index:251638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15pt" to="378.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" stroked="f"/>
                  </w:pict>
                </mc:Fallback>
              </mc:AlternateContent>
            </w:r>
            <w:r w:rsidR="00E30CDC" w:rsidRPr="00D77412">
              <w:rPr>
                <w:sz w:val="20"/>
                <w:szCs w:val="20"/>
                <w:lang w:val="en-GB"/>
              </w:rPr>
              <w:t>Applies To:</w:t>
            </w:r>
            <w:r w:rsidR="00E30CDC" w:rsidRPr="00D77412">
              <w:rPr>
                <w:sz w:val="20"/>
                <w:szCs w:val="20"/>
                <w:lang w:val="en-GB"/>
              </w:rPr>
              <w:tab/>
              <w:t>Type B, C, and D stud</w:t>
            </w:r>
            <w:r w:rsidR="00E30CDC" w:rsidRPr="009374B1">
              <w:rPr>
                <w:sz w:val="20"/>
                <w:szCs w:val="20"/>
                <w:lang w:val="en-GB"/>
              </w:rPr>
              <w:t>ents</w:t>
            </w:r>
            <w:bookmarkEnd w:id="175"/>
            <w:bookmarkEnd w:id="176"/>
          </w:p>
          <w:p w14:paraId="1F52CBCB" w14:textId="77777777" w:rsidR="00E30CDC" w:rsidRPr="00D77412" w:rsidRDefault="00E30CDC" w:rsidP="0061223B">
            <w:pPr>
              <w:tabs>
                <w:tab w:val="left" w:pos="851"/>
                <w:tab w:val="left" w:pos="1418"/>
              </w:tabs>
              <w:spacing w:before="60" w:after="60"/>
              <w:rPr>
                <w:rFonts w:cs="Arial"/>
                <w:b/>
                <w:lang w:val="en-GB"/>
              </w:rPr>
            </w:pPr>
            <w:r w:rsidRPr="009374B1">
              <w:rPr>
                <w:rFonts w:cs="Arial"/>
                <w:b/>
                <w:lang w:val="en-GB"/>
              </w:rPr>
              <w:t xml:space="preserve">Error </w:t>
            </w:r>
            <w:r w:rsidRPr="009374B1">
              <w:rPr>
                <w:rFonts w:cs="Arial"/>
                <w:b/>
                <w:lang w:val="en-GB"/>
              </w:rPr>
              <w:tab/>
            </w:r>
            <w:r w:rsidRPr="009374B1">
              <w:rPr>
                <w:rFonts w:cs="Arial"/>
                <w:lang w:val="en-GB"/>
              </w:rPr>
              <w:t>101:</w:t>
            </w:r>
            <w:r w:rsidRPr="009374B1">
              <w:rPr>
                <w:rFonts w:cs="Arial"/>
                <w:lang w:val="en-GB"/>
              </w:rPr>
              <w:tab/>
              <w:t>GENDER is not M or F</w:t>
            </w:r>
            <w:r w:rsidR="0037349D" w:rsidRPr="009374B1">
              <w:rPr>
                <w:rFonts w:cs="Arial"/>
                <w:lang w:val="en-GB"/>
              </w:rPr>
              <w:t xml:space="preserve"> </w:t>
            </w:r>
            <w:r w:rsidR="0037349D" w:rsidRPr="00C47BC9">
              <w:rPr>
                <w:rFonts w:cs="Arial"/>
                <w:lang w:val="en-GB"/>
              </w:rPr>
              <w:t>or D</w:t>
            </w:r>
          </w:p>
        </w:tc>
      </w:tr>
      <w:tr w:rsidR="00E30CDC" w:rsidRPr="00D77412" w14:paraId="712D3E47" w14:textId="77777777" w:rsidTr="00D77412">
        <w:trPr>
          <w:trHeight w:val="677"/>
        </w:trPr>
        <w:tc>
          <w:tcPr>
            <w:tcW w:w="2000" w:type="dxa"/>
            <w:tcBorders>
              <w:bottom w:val="single" w:sz="4" w:space="0" w:color="auto"/>
            </w:tcBorders>
          </w:tcPr>
          <w:p w14:paraId="1247882F" w14:textId="77777777" w:rsidR="00E30CDC" w:rsidRPr="00D77412" w:rsidRDefault="00E30CDC" w:rsidP="0061223B">
            <w:pPr>
              <w:pStyle w:val="TableHeading"/>
              <w:spacing w:before="60" w:after="60"/>
              <w:rPr>
                <w:rFonts w:cs="Arial"/>
              </w:rPr>
            </w:pPr>
            <w:bookmarkStart w:id="177" w:name="_Toc154045271"/>
            <w:bookmarkStart w:id="178" w:name="_Toc154049082"/>
            <w:r w:rsidRPr="00D77412">
              <w:rPr>
                <w:rFonts w:cs="Arial"/>
              </w:rPr>
              <w:t>Data Collection</w:t>
            </w:r>
            <w:bookmarkEnd w:id="177"/>
            <w:bookmarkEnd w:id="178"/>
          </w:p>
        </w:tc>
        <w:tc>
          <w:tcPr>
            <w:tcW w:w="7900" w:type="dxa"/>
            <w:gridSpan w:val="2"/>
            <w:tcBorders>
              <w:bottom w:val="single" w:sz="4" w:space="0" w:color="auto"/>
            </w:tcBorders>
          </w:tcPr>
          <w:p w14:paraId="5D403F6D" w14:textId="77777777" w:rsidR="00E30CDC" w:rsidRPr="00D77412" w:rsidRDefault="00E30CDC" w:rsidP="0061223B">
            <w:pPr>
              <w:pStyle w:val="frequency"/>
              <w:spacing w:before="60" w:after="60"/>
              <w:rPr>
                <w:rFonts w:cs="Arial"/>
                <w:lang w:val="en-GB"/>
              </w:rPr>
            </w:pPr>
            <w:r w:rsidRPr="00D77412">
              <w:rPr>
                <w:rFonts w:cs="Arial"/>
                <w:lang w:val="en-GB"/>
              </w:rPr>
              <w:t>Source:</w:t>
            </w:r>
            <w:r w:rsidRPr="00D77412">
              <w:rPr>
                <w:rFonts w:cs="Arial"/>
                <w:lang w:val="en-GB"/>
              </w:rPr>
              <w:tab/>
              <w:t>Student application/enrolment form.</w:t>
            </w:r>
          </w:p>
          <w:p w14:paraId="04CE15F6" w14:textId="77777777" w:rsidR="00E30CDC" w:rsidRPr="00D77412" w:rsidRDefault="00E30CDC" w:rsidP="0061223B">
            <w:pPr>
              <w:pStyle w:val="frequency"/>
              <w:spacing w:before="60" w:after="60"/>
              <w:rPr>
                <w:rFonts w:cs="Arial"/>
                <w:lang w:val="en-GB"/>
              </w:rPr>
            </w:pPr>
            <w:r w:rsidRPr="00D77412">
              <w:rPr>
                <w:rFonts w:cs="Arial"/>
                <w:lang w:val="en-GB"/>
              </w:rPr>
              <w:t>Frequency:</w:t>
            </w:r>
            <w:r w:rsidRPr="00D77412">
              <w:rPr>
                <w:rFonts w:cs="Arial"/>
                <w:lang w:val="en-GB"/>
              </w:rPr>
              <w:tab/>
              <w:t>Once, at first enrolment at your organisation.</w:t>
            </w:r>
          </w:p>
        </w:tc>
      </w:tr>
      <w:tr w:rsidR="00E30CDC" w:rsidRPr="00D77412" w14:paraId="4F1E3501" w14:textId="77777777" w:rsidTr="00557A52">
        <w:tc>
          <w:tcPr>
            <w:tcW w:w="2000" w:type="dxa"/>
            <w:tcBorders>
              <w:top w:val="single" w:sz="4" w:space="0" w:color="auto"/>
            </w:tcBorders>
          </w:tcPr>
          <w:p w14:paraId="6FBB27AB" w14:textId="77777777" w:rsidR="00E30CDC" w:rsidRPr="00D77412" w:rsidRDefault="00E30CDC" w:rsidP="0061223B">
            <w:pPr>
              <w:pStyle w:val="TableHeading"/>
              <w:spacing w:before="60" w:after="60"/>
              <w:rPr>
                <w:rFonts w:cs="Arial"/>
              </w:rPr>
            </w:pPr>
            <w:bookmarkStart w:id="179" w:name="_Toc154045272"/>
            <w:bookmarkStart w:id="180" w:name="_Toc154049083"/>
            <w:r w:rsidRPr="00D77412">
              <w:rPr>
                <w:rFonts w:cs="Arial"/>
              </w:rPr>
              <w:t>Field History</w:t>
            </w:r>
            <w:bookmarkEnd w:id="179"/>
            <w:bookmarkEnd w:id="180"/>
          </w:p>
        </w:tc>
        <w:tc>
          <w:tcPr>
            <w:tcW w:w="7900" w:type="dxa"/>
            <w:gridSpan w:val="2"/>
            <w:tcBorders>
              <w:top w:val="single" w:sz="4" w:space="0" w:color="auto"/>
            </w:tcBorders>
          </w:tcPr>
          <w:p w14:paraId="79EDD151" w14:textId="77777777" w:rsidR="00E30CDC" w:rsidRPr="00D77412" w:rsidRDefault="00E30CDC" w:rsidP="00DE5098">
            <w:pPr>
              <w:numPr>
                <w:ilvl w:val="0"/>
                <w:numId w:val="5"/>
              </w:numPr>
              <w:spacing w:before="60" w:after="60"/>
              <w:rPr>
                <w:rFonts w:cs="Arial"/>
                <w:lang w:val="en-GB"/>
              </w:rPr>
            </w:pPr>
            <w:r w:rsidRPr="00D77412">
              <w:rPr>
                <w:rFonts w:cs="Arial"/>
                <w:lang w:val="en-GB"/>
              </w:rPr>
              <w:t>The field has existed since data collection was introduced</w:t>
            </w:r>
          </w:p>
          <w:p w14:paraId="3383F68E"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Validation message 101 amended</w:t>
            </w:r>
          </w:p>
          <w:p w14:paraId="68966F3D"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Classification: further clarification of field matching with Gender on NSN</w:t>
            </w:r>
          </w:p>
          <w:p w14:paraId="6E366634" w14:textId="77777777" w:rsidR="00E30CDC" w:rsidRDefault="00E30CDC" w:rsidP="00DE5098">
            <w:pPr>
              <w:pStyle w:val="frequency"/>
              <w:numPr>
                <w:ilvl w:val="0"/>
                <w:numId w:val="5"/>
              </w:numPr>
              <w:spacing w:before="60" w:after="60"/>
              <w:rPr>
                <w:rFonts w:cs="Arial"/>
                <w:lang w:val="en-GB"/>
              </w:rPr>
            </w:pPr>
            <w:r w:rsidRPr="00D77412">
              <w:rPr>
                <w:rFonts w:cs="Arial"/>
                <w:lang w:val="en-GB"/>
              </w:rPr>
              <w:t>2008 – Field removed from Qualification Completion file</w:t>
            </w:r>
          </w:p>
          <w:p w14:paraId="37FBBA13" w14:textId="77777777" w:rsidR="0037349D" w:rsidRPr="00D77412" w:rsidRDefault="0037349D" w:rsidP="00DE5098">
            <w:pPr>
              <w:pStyle w:val="frequency"/>
              <w:numPr>
                <w:ilvl w:val="0"/>
                <w:numId w:val="5"/>
              </w:numPr>
              <w:spacing w:before="60" w:after="60"/>
              <w:rPr>
                <w:rFonts w:cs="Arial"/>
                <w:lang w:val="en-GB"/>
              </w:rPr>
            </w:pPr>
            <w:r>
              <w:rPr>
                <w:rFonts w:cs="Arial"/>
                <w:lang w:val="en-GB"/>
              </w:rPr>
              <w:t>2019 – Gender D is added to the classification</w:t>
            </w:r>
          </w:p>
        </w:tc>
      </w:tr>
    </w:tbl>
    <w:p w14:paraId="54E459DA" w14:textId="77777777" w:rsidR="00E30CDC" w:rsidRDefault="00E30CDC"/>
    <w:tbl>
      <w:tblPr>
        <w:tblW w:w="9999" w:type="dxa"/>
        <w:tblInd w:w="-180" w:type="dxa"/>
        <w:tblLayout w:type="fixed"/>
        <w:tblCellMar>
          <w:left w:w="0" w:type="dxa"/>
          <w:right w:w="0" w:type="dxa"/>
        </w:tblCellMar>
        <w:tblLook w:val="0000" w:firstRow="0" w:lastRow="0" w:firstColumn="0" w:lastColumn="0" w:noHBand="0" w:noVBand="0"/>
      </w:tblPr>
      <w:tblGrid>
        <w:gridCol w:w="38"/>
        <w:gridCol w:w="1942"/>
        <w:gridCol w:w="157"/>
        <w:gridCol w:w="3623"/>
        <w:gridCol w:w="958"/>
        <w:gridCol w:w="3182"/>
        <w:gridCol w:w="99"/>
      </w:tblGrid>
      <w:tr w:rsidR="00E30CDC" w14:paraId="6A1E3E8C" w14:textId="77777777" w:rsidTr="00194148">
        <w:trPr>
          <w:gridAfter w:val="1"/>
          <w:wAfter w:w="99" w:type="dxa"/>
        </w:trPr>
        <w:tc>
          <w:tcPr>
            <w:tcW w:w="1980" w:type="dxa"/>
            <w:gridSpan w:val="2"/>
            <w:tcBorders>
              <w:top w:val="single" w:sz="4" w:space="0" w:color="auto"/>
              <w:bottom w:val="single" w:sz="4" w:space="0" w:color="auto"/>
            </w:tcBorders>
            <w:shd w:val="clear" w:color="auto" w:fill="CCCCCC"/>
          </w:tcPr>
          <w:p w14:paraId="5757EF03" w14:textId="77777777" w:rsidR="00E30CDC" w:rsidRPr="0039524D" w:rsidRDefault="00E30CDC" w:rsidP="005971F5">
            <w:pPr>
              <w:pStyle w:val="Heading2"/>
              <w:rPr>
                <w:szCs w:val="28"/>
              </w:rPr>
            </w:pPr>
            <w:bookmarkStart w:id="181" w:name="_Hlt513269654"/>
            <w:bookmarkEnd w:id="181"/>
            <w:r w:rsidRPr="00B30674">
              <w:lastRenderedPageBreak/>
              <w:br w:type="page"/>
            </w:r>
            <w:bookmarkStart w:id="182" w:name="_Toc154045273"/>
            <w:bookmarkStart w:id="183" w:name="_Toc154049084"/>
            <w:r w:rsidRPr="00B30674">
              <w:t>Field Name</w:t>
            </w:r>
            <w:bookmarkEnd w:id="182"/>
            <w:bookmarkEnd w:id="183"/>
          </w:p>
        </w:tc>
        <w:tc>
          <w:tcPr>
            <w:tcW w:w="3780" w:type="dxa"/>
            <w:gridSpan w:val="2"/>
            <w:tcBorders>
              <w:top w:val="single" w:sz="4" w:space="0" w:color="auto"/>
              <w:bottom w:val="single" w:sz="4" w:space="0" w:color="auto"/>
            </w:tcBorders>
            <w:shd w:val="clear" w:color="auto" w:fill="CCCCCC"/>
          </w:tcPr>
          <w:p w14:paraId="637938BA" w14:textId="77777777" w:rsidR="00E30CDC" w:rsidRPr="0076262E" w:rsidRDefault="00E30CDC" w:rsidP="005971F5">
            <w:pPr>
              <w:pStyle w:val="Heading2"/>
            </w:pPr>
            <w:bookmarkStart w:id="184" w:name="_Hlt488564887"/>
            <w:bookmarkStart w:id="185" w:name="_Ref488545224"/>
            <w:bookmarkStart w:id="186" w:name="DOB"/>
            <w:bookmarkStart w:id="187" w:name="_Toc154045274"/>
            <w:bookmarkStart w:id="188" w:name="_Toc154207635"/>
            <w:bookmarkEnd w:id="184"/>
            <w:r w:rsidRPr="0076262E">
              <w:t>DOB</w:t>
            </w:r>
            <w:bookmarkEnd w:id="185"/>
            <w:bookmarkEnd w:id="186"/>
            <w:bookmarkEnd w:id="187"/>
            <w:bookmarkEnd w:id="188"/>
          </w:p>
        </w:tc>
        <w:tc>
          <w:tcPr>
            <w:tcW w:w="4140" w:type="dxa"/>
            <w:gridSpan w:val="2"/>
            <w:tcBorders>
              <w:top w:val="single" w:sz="4" w:space="0" w:color="auto"/>
              <w:bottom w:val="single" w:sz="4" w:space="0" w:color="auto"/>
            </w:tcBorders>
            <w:shd w:val="clear" w:color="auto" w:fill="CCCCCC"/>
          </w:tcPr>
          <w:p w14:paraId="3C823454" w14:textId="77777777" w:rsidR="00E30CDC" w:rsidRPr="00B30674" w:rsidRDefault="00E30CDC" w:rsidP="005971F5">
            <w:pPr>
              <w:pStyle w:val="Heading2"/>
            </w:pPr>
            <w:bookmarkStart w:id="189" w:name="_Toc154045275"/>
            <w:bookmarkStart w:id="190" w:name="_Toc154049085"/>
            <w:r w:rsidRPr="00B30674">
              <w:t>Field Number 1.4</w:t>
            </w:r>
            <w:bookmarkEnd w:id="189"/>
            <w:bookmarkEnd w:id="190"/>
          </w:p>
        </w:tc>
      </w:tr>
      <w:tr w:rsidR="00E30CDC" w14:paraId="25EDCE60" w14:textId="77777777" w:rsidTr="00194148">
        <w:trPr>
          <w:gridAfter w:val="1"/>
          <w:wAfter w:w="99" w:type="dxa"/>
        </w:trPr>
        <w:tc>
          <w:tcPr>
            <w:tcW w:w="1980" w:type="dxa"/>
            <w:gridSpan w:val="2"/>
            <w:tcBorders>
              <w:top w:val="single" w:sz="4" w:space="0" w:color="auto"/>
            </w:tcBorders>
          </w:tcPr>
          <w:p w14:paraId="25527E5E" w14:textId="77777777" w:rsidR="00E30CDC" w:rsidRPr="00B30674" w:rsidRDefault="00E30CDC" w:rsidP="0061223B">
            <w:pPr>
              <w:pStyle w:val="TableHeading"/>
              <w:spacing w:before="60" w:after="60"/>
            </w:pPr>
            <w:bookmarkStart w:id="191" w:name="_Toc154045276"/>
            <w:bookmarkStart w:id="192" w:name="_Toc154049086"/>
            <w:r w:rsidRPr="00B30674">
              <w:t>Field Title</w:t>
            </w:r>
            <w:bookmarkEnd w:id="191"/>
            <w:bookmarkEnd w:id="192"/>
          </w:p>
        </w:tc>
        <w:tc>
          <w:tcPr>
            <w:tcW w:w="7920" w:type="dxa"/>
            <w:gridSpan w:val="4"/>
            <w:tcBorders>
              <w:top w:val="single" w:sz="4" w:space="0" w:color="auto"/>
            </w:tcBorders>
          </w:tcPr>
          <w:p w14:paraId="68C69923" w14:textId="77777777" w:rsidR="00E30CDC" w:rsidRPr="005369A9" w:rsidRDefault="00E30CDC" w:rsidP="0061223B">
            <w:pPr>
              <w:spacing w:before="60" w:after="60"/>
              <w:rPr>
                <w:rFonts w:cs="Arial"/>
                <w:lang w:val="en-GB"/>
              </w:rPr>
            </w:pPr>
            <w:r w:rsidRPr="005369A9">
              <w:rPr>
                <w:rFonts w:cs="Arial"/>
                <w:lang w:val="en-GB"/>
              </w:rPr>
              <w:t>Date of birth</w:t>
            </w:r>
          </w:p>
        </w:tc>
      </w:tr>
      <w:tr w:rsidR="00E30CDC" w14:paraId="1C03C830" w14:textId="77777777" w:rsidTr="00194148">
        <w:trPr>
          <w:gridAfter w:val="1"/>
          <w:wAfter w:w="99" w:type="dxa"/>
        </w:trPr>
        <w:tc>
          <w:tcPr>
            <w:tcW w:w="1980" w:type="dxa"/>
            <w:gridSpan w:val="2"/>
          </w:tcPr>
          <w:p w14:paraId="2F12F99D" w14:textId="77777777" w:rsidR="00E30CDC" w:rsidRPr="00B30674" w:rsidRDefault="00E30CDC" w:rsidP="0061223B">
            <w:pPr>
              <w:pStyle w:val="TableHeading"/>
              <w:spacing w:before="60" w:after="60"/>
            </w:pPr>
            <w:bookmarkStart w:id="193" w:name="_Toc154045277"/>
            <w:bookmarkStart w:id="194" w:name="_Toc154049087"/>
            <w:r w:rsidRPr="00B30674">
              <w:t>Description</w:t>
            </w:r>
            <w:bookmarkEnd w:id="193"/>
            <w:bookmarkEnd w:id="194"/>
          </w:p>
        </w:tc>
        <w:tc>
          <w:tcPr>
            <w:tcW w:w="7920" w:type="dxa"/>
            <w:gridSpan w:val="4"/>
          </w:tcPr>
          <w:p w14:paraId="05FED37B" w14:textId="77777777" w:rsidR="00E30CDC" w:rsidRPr="005369A9" w:rsidRDefault="00E30CDC" w:rsidP="0061223B">
            <w:pPr>
              <w:spacing w:before="60" w:after="60"/>
              <w:rPr>
                <w:rFonts w:cs="Arial"/>
                <w:lang w:val="en-GB"/>
              </w:rPr>
            </w:pPr>
            <w:r w:rsidRPr="005369A9">
              <w:rPr>
                <w:rFonts w:cs="Arial"/>
                <w:lang w:val="en-GB"/>
              </w:rPr>
              <w:t>The day, month, and year of birth of the student.</w:t>
            </w:r>
          </w:p>
        </w:tc>
      </w:tr>
      <w:tr w:rsidR="00E30CDC" w14:paraId="40D01860" w14:textId="77777777" w:rsidTr="00194148">
        <w:trPr>
          <w:gridAfter w:val="1"/>
          <w:wAfter w:w="99" w:type="dxa"/>
        </w:trPr>
        <w:tc>
          <w:tcPr>
            <w:tcW w:w="1980" w:type="dxa"/>
            <w:gridSpan w:val="2"/>
          </w:tcPr>
          <w:p w14:paraId="58239D3F" w14:textId="77777777" w:rsidR="00E30CDC" w:rsidRPr="00B30674" w:rsidRDefault="00E30CDC" w:rsidP="0061223B">
            <w:pPr>
              <w:pStyle w:val="TableHeading"/>
              <w:spacing w:before="60" w:after="60"/>
            </w:pPr>
            <w:bookmarkStart w:id="195" w:name="_Toc154045278"/>
            <w:bookmarkStart w:id="196" w:name="_Toc154049088"/>
            <w:r w:rsidRPr="00B30674">
              <w:t>Reason for Field</w:t>
            </w:r>
            <w:bookmarkEnd w:id="195"/>
            <w:bookmarkEnd w:id="196"/>
          </w:p>
        </w:tc>
        <w:tc>
          <w:tcPr>
            <w:tcW w:w="7920" w:type="dxa"/>
            <w:gridSpan w:val="4"/>
          </w:tcPr>
          <w:p w14:paraId="6954627C" w14:textId="77777777" w:rsidR="00E30CDC" w:rsidRPr="005369A9" w:rsidRDefault="00E30CDC" w:rsidP="0061223B">
            <w:pPr>
              <w:spacing w:before="60" w:after="60"/>
              <w:rPr>
                <w:rFonts w:cs="Arial"/>
                <w:lang w:val="en-GB"/>
              </w:rPr>
            </w:pPr>
            <w:r w:rsidRPr="005369A9">
              <w:rPr>
                <w:rFonts w:cs="Arial"/>
                <w:lang w:val="en-GB"/>
              </w:rPr>
              <w:t>Along with gender, age is a core standard demographic variable used for both policy and statistical purposes.  Statistics on the age breakdown of tertiary students are used widely for planning, policy and research purposes.</w:t>
            </w:r>
          </w:p>
          <w:p w14:paraId="65531EC3" w14:textId="77777777" w:rsidR="00E30CDC" w:rsidRPr="005369A9" w:rsidRDefault="00E30CDC" w:rsidP="0061223B">
            <w:pPr>
              <w:pStyle w:val="tabletext"/>
              <w:spacing w:before="60" w:after="60"/>
              <w:rPr>
                <w:rFonts w:cs="Arial"/>
              </w:rPr>
            </w:pPr>
            <w:r w:rsidRPr="005369A9">
              <w:rPr>
                <w:rFonts w:cs="Arial"/>
              </w:rPr>
              <w:t>This field is used by the TEC to produce performance information for investing, funding, and monitoring purposes.</w:t>
            </w:r>
          </w:p>
        </w:tc>
      </w:tr>
      <w:tr w:rsidR="00E30CDC" w14:paraId="28D44D80" w14:textId="77777777" w:rsidTr="00194148">
        <w:trPr>
          <w:gridAfter w:val="1"/>
          <w:wAfter w:w="99" w:type="dxa"/>
          <w:trHeight w:val="3449"/>
        </w:trPr>
        <w:tc>
          <w:tcPr>
            <w:tcW w:w="1980" w:type="dxa"/>
            <w:gridSpan w:val="2"/>
          </w:tcPr>
          <w:p w14:paraId="0A43E62E" w14:textId="77777777" w:rsidR="00E30CDC" w:rsidRPr="00B30674" w:rsidRDefault="00E30CDC" w:rsidP="005971F5">
            <w:pPr>
              <w:pStyle w:val="TableHeading"/>
            </w:pPr>
            <w:bookmarkStart w:id="197" w:name="_Toc154045279"/>
            <w:bookmarkStart w:id="198" w:name="_Toc154049089"/>
            <w:r>
              <w:t>Field Specifications</w:t>
            </w:r>
            <w:bookmarkEnd w:id="197"/>
            <w:bookmarkEnd w:id="198"/>
          </w:p>
        </w:tc>
        <w:tc>
          <w:tcPr>
            <w:tcW w:w="7920" w:type="dxa"/>
            <w:gridSpan w:val="4"/>
          </w:tcPr>
          <w:p w14:paraId="69E23B3D" w14:textId="77777777" w:rsidR="00E30CDC" w:rsidRPr="005369A9" w:rsidRDefault="00E30CDC" w:rsidP="005369A9">
            <w:pPr>
              <w:rPr>
                <w:rFonts w:cs="Arial"/>
                <w:sz w:val="6"/>
                <w:lang w:val="en-GB"/>
              </w:rPr>
            </w:pPr>
          </w:p>
          <w:tbl>
            <w:tblPr>
              <w:tblW w:w="3600" w:type="dxa"/>
              <w:tblLayout w:type="fixed"/>
              <w:tblLook w:val="01E0" w:firstRow="1" w:lastRow="1" w:firstColumn="1" w:lastColumn="1" w:noHBand="0" w:noVBand="0"/>
            </w:tblPr>
            <w:tblGrid>
              <w:gridCol w:w="1775"/>
              <w:gridCol w:w="1825"/>
            </w:tblGrid>
            <w:tr w:rsidR="00E30CDC" w:rsidRPr="00CD0393" w14:paraId="6DC18383" w14:textId="77777777" w:rsidTr="00CD0393">
              <w:tc>
                <w:tcPr>
                  <w:tcW w:w="1775" w:type="dxa"/>
                  <w:tcBorders>
                    <w:bottom w:val="single" w:sz="4" w:space="0" w:color="auto"/>
                  </w:tcBorders>
                </w:tcPr>
                <w:p w14:paraId="27078CC5"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25" w:type="dxa"/>
                  <w:tcBorders>
                    <w:bottom w:val="single" w:sz="4" w:space="0" w:color="auto"/>
                  </w:tcBorders>
                </w:tcPr>
                <w:p w14:paraId="67B033D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72A6AE55" w14:textId="77777777" w:rsidTr="00CD0393">
              <w:tc>
                <w:tcPr>
                  <w:tcW w:w="1775" w:type="dxa"/>
                  <w:tcBorders>
                    <w:top w:val="single" w:sz="4" w:space="0" w:color="auto"/>
                  </w:tcBorders>
                </w:tcPr>
                <w:p w14:paraId="33DF329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25" w:type="dxa"/>
                  <w:tcBorders>
                    <w:top w:val="single" w:sz="4" w:space="0" w:color="auto"/>
                  </w:tcBorders>
                </w:tcPr>
                <w:p w14:paraId="14A4002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w:t>
                  </w:r>
                </w:p>
              </w:tc>
            </w:tr>
            <w:tr w:rsidR="00E30CDC" w:rsidRPr="00CD0393" w14:paraId="7C8DCBA5" w14:textId="77777777" w:rsidTr="00CD0393">
              <w:tc>
                <w:tcPr>
                  <w:tcW w:w="1775" w:type="dxa"/>
                </w:tcPr>
                <w:p w14:paraId="7F7AEE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25" w:type="dxa"/>
                </w:tcPr>
                <w:p w14:paraId="2A2585E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5CBA6A71" w14:textId="77777777" w:rsidTr="00CD0393">
              <w:tc>
                <w:tcPr>
                  <w:tcW w:w="1775" w:type="dxa"/>
                </w:tcPr>
                <w:p w14:paraId="66CA81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25" w:type="dxa"/>
                </w:tcPr>
                <w:p w14:paraId="01C4248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294F31CF" w14:textId="77777777" w:rsidTr="00CD0393">
              <w:tc>
                <w:tcPr>
                  <w:tcW w:w="1775" w:type="dxa"/>
                </w:tcPr>
                <w:p w14:paraId="7692669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25" w:type="dxa"/>
                </w:tcPr>
                <w:p w14:paraId="697785A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76BE03F2" w14:textId="77777777" w:rsidTr="00CD0393">
              <w:tc>
                <w:tcPr>
                  <w:tcW w:w="1775" w:type="dxa"/>
                </w:tcPr>
                <w:p w14:paraId="5E36996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25" w:type="dxa"/>
                </w:tcPr>
                <w:p w14:paraId="6FA70D8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16-23</w:t>
                  </w:r>
                </w:p>
              </w:tc>
            </w:tr>
            <w:tr w:rsidR="00E30CDC" w:rsidRPr="00CD0393" w14:paraId="49A85E81" w14:textId="77777777" w:rsidTr="00CD0393">
              <w:tc>
                <w:tcPr>
                  <w:tcW w:w="1775" w:type="dxa"/>
                </w:tcPr>
                <w:p w14:paraId="72AA654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25" w:type="dxa"/>
                </w:tcPr>
                <w:p w14:paraId="0DFD4E0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2CA10AA1" w14:textId="77777777" w:rsidTr="00CD0393">
              <w:tc>
                <w:tcPr>
                  <w:tcW w:w="1775" w:type="dxa"/>
                </w:tcPr>
                <w:p w14:paraId="5B3E588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25" w:type="dxa"/>
                </w:tcPr>
                <w:p w14:paraId="01D6E87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r>
            <w:tr w:rsidR="00E30CDC" w:rsidRPr="00CD0393" w14:paraId="526E5C2B" w14:textId="77777777" w:rsidTr="00CD0393">
              <w:tc>
                <w:tcPr>
                  <w:tcW w:w="1775" w:type="dxa"/>
                </w:tcPr>
                <w:p w14:paraId="39217D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25" w:type="dxa"/>
                </w:tcPr>
                <w:p w14:paraId="54D6E07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bl>
          <w:p w14:paraId="6ED2D222" w14:textId="77777777" w:rsidR="00E30CDC" w:rsidRPr="0087790B" w:rsidRDefault="00E30CDC" w:rsidP="005B06F6">
            <w:pPr>
              <w:pStyle w:val="5tab"/>
              <w:rPr>
                <w:rFonts w:ascii="Times New Roman" w:hAnsi="Times New Roman"/>
                <w:lang w:val="en-GB"/>
              </w:rPr>
            </w:pPr>
          </w:p>
        </w:tc>
      </w:tr>
      <w:tr w:rsidR="00E30CDC" w:rsidRPr="005369A9" w14:paraId="004EACD3" w14:textId="77777777" w:rsidTr="00194148">
        <w:trPr>
          <w:gridAfter w:val="1"/>
          <w:wAfter w:w="99" w:type="dxa"/>
        </w:trPr>
        <w:tc>
          <w:tcPr>
            <w:tcW w:w="1980" w:type="dxa"/>
            <w:gridSpan w:val="2"/>
          </w:tcPr>
          <w:p w14:paraId="73ADF7BF" w14:textId="77777777" w:rsidR="00E30CDC" w:rsidRPr="005369A9" w:rsidRDefault="00E30CDC" w:rsidP="0061223B">
            <w:pPr>
              <w:pStyle w:val="TableHeading"/>
              <w:spacing w:before="60" w:after="60"/>
              <w:rPr>
                <w:rFonts w:cs="Arial"/>
              </w:rPr>
            </w:pPr>
            <w:bookmarkStart w:id="199" w:name="_Toc154045280"/>
            <w:bookmarkStart w:id="200" w:name="_Toc154049090"/>
            <w:r w:rsidRPr="005369A9">
              <w:rPr>
                <w:rFonts w:cs="Arial"/>
              </w:rPr>
              <w:t>Classification</w:t>
            </w:r>
            <w:bookmarkEnd w:id="199"/>
            <w:bookmarkEnd w:id="200"/>
          </w:p>
        </w:tc>
        <w:tc>
          <w:tcPr>
            <w:tcW w:w="7920" w:type="dxa"/>
            <w:gridSpan w:val="4"/>
          </w:tcPr>
          <w:p w14:paraId="740648D4" w14:textId="77777777" w:rsidR="00E30CDC" w:rsidRPr="005369A9" w:rsidRDefault="00E30CDC" w:rsidP="0061223B">
            <w:pPr>
              <w:spacing w:before="60" w:after="60"/>
              <w:rPr>
                <w:rFonts w:cs="Arial"/>
                <w:lang w:val="en-GB"/>
              </w:rPr>
            </w:pPr>
            <w:r w:rsidRPr="005369A9">
              <w:rPr>
                <w:rFonts w:cs="Arial"/>
                <w:lang w:val="en-GB"/>
              </w:rPr>
              <w:t>For all students the format must be an eight digit value using zeros to stuff single digit day and month values. Year value must be four digit:</w:t>
            </w:r>
          </w:p>
          <w:p w14:paraId="3024E354" w14:textId="77777777" w:rsidR="00E30CDC" w:rsidRPr="005369A9" w:rsidRDefault="00E30CDC" w:rsidP="0061223B">
            <w:pPr>
              <w:tabs>
                <w:tab w:val="left" w:pos="1418"/>
              </w:tabs>
              <w:spacing w:before="60" w:after="60"/>
              <w:rPr>
                <w:rFonts w:cs="Arial"/>
                <w:lang w:val="en-GB"/>
              </w:rPr>
            </w:pPr>
            <w:r w:rsidRPr="005369A9">
              <w:rPr>
                <w:rFonts w:cs="Arial"/>
                <w:lang w:val="en-GB"/>
              </w:rPr>
              <w:tab/>
              <w:t>DDMMYYYY – i.e. day/month/year</w:t>
            </w:r>
          </w:p>
          <w:p w14:paraId="1231E02A" w14:textId="77777777" w:rsidR="00E30CDC" w:rsidRPr="005369A9" w:rsidRDefault="00066522" w:rsidP="0061223B">
            <w:pPr>
              <w:tabs>
                <w:tab w:val="left" w:pos="1418"/>
              </w:tabs>
              <w:spacing w:before="60" w:after="60"/>
              <w:rPr>
                <w:rFonts w:cs="Arial"/>
                <w:lang w:val="en-GB"/>
              </w:rPr>
            </w:pPr>
            <w:r>
              <w:rPr>
                <w:noProof/>
                <w:lang w:val="en-NZ" w:eastAsia="zh-CN"/>
              </w:rPr>
              <mc:AlternateContent>
                <mc:Choice Requires="wps">
                  <w:drawing>
                    <wp:anchor distT="0" distB="0" distL="114297" distR="114297" simplePos="0" relativeHeight="251639296" behindDoc="0" locked="0" layoutInCell="1" allowOverlap="1" wp14:anchorId="27DD9D24" wp14:editId="7BE23AE0">
                      <wp:simplePos x="0" y="0"/>
                      <wp:positionH relativeFrom="column">
                        <wp:posOffset>4809489</wp:posOffset>
                      </wp:positionH>
                      <wp:positionV relativeFrom="paragraph">
                        <wp:posOffset>211455</wp:posOffset>
                      </wp:positionV>
                      <wp:extent cx="0" cy="228600"/>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9939DC" id="Line 4" o:spid="_x0000_s1026" style="position:absolute;z-index:251639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6.65pt" to="378.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" stroked="f" strokeweight="1pt"/>
                  </w:pict>
                </mc:Fallback>
              </mc:AlternateContent>
            </w:r>
            <w:r w:rsidR="00E30CDC" w:rsidRPr="005369A9">
              <w:rPr>
                <w:rFonts w:cs="Arial"/>
                <w:lang w:val="en-GB"/>
              </w:rPr>
              <w:tab/>
              <w:t>01121961 = 1 December 1961</w:t>
            </w:r>
          </w:p>
          <w:p w14:paraId="1E716C26" w14:textId="77777777" w:rsidR="00E30CDC" w:rsidRPr="005369A9" w:rsidRDefault="00E30CDC" w:rsidP="0061223B">
            <w:pPr>
              <w:pStyle w:val="note"/>
              <w:spacing w:before="60" w:after="60"/>
              <w:rPr>
                <w:rFonts w:cs="Arial"/>
                <w:b/>
                <w:bCs/>
                <w:lang w:val="en-GB"/>
              </w:rPr>
            </w:pPr>
            <w:r w:rsidRPr="005369A9">
              <w:rPr>
                <w:rFonts w:cs="Arial"/>
                <w:b/>
                <w:bCs/>
                <w:lang w:val="en-GB"/>
              </w:rPr>
              <w:t xml:space="preserve">Note: </w:t>
            </w:r>
            <w:r w:rsidRPr="005369A9">
              <w:rPr>
                <w:rFonts w:cs="Arial"/>
                <w:b/>
                <w:bCs/>
                <w:lang w:val="en-GB"/>
              </w:rPr>
              <w:tab/>
              <w:t xml:space="preserve">The Date of Birth must match the equivalent Date of Birth on the NSN reported.  </w:t>
            </w:r>
          </w:p>
        </w:tc>
      </w:tr>
      <w:tr w:rsidR="00E30CDC" w:rsidRPr="005369A9" w14:paraId="44AB06FF" w14:textId="77777777" w:rsidTr="00194148">
        <w:trPr>
          <w:gridAfter w:val="1"/>
          <w:wAfter w:w="99" w:type="dxa"/>
        </w:trPr>
        <w:tc>
          <w:tcPr>
            <w:tcW w:w="1980" w:type="dxa"/>
            <w:gridSpan w:val="2"/>
          </w:tcPr>
          <w:p w14:paraId="6548C4E9" w14:textId="77777777" w:rsidR="00E30CDC" w:rsidRPr="005369A9" w:rsidRDefault="00E30CDC" w:rsidP="0061223B">
            <w:pPr>
              <w:pStyle w:val="TableHeading"/>
              <w:spacing w:before="60" w:after="60"/>
              <w:rPr>
                <w:rFonts w:cs="Arial"/>
              </w:rPr>
            </w:pPr>
            <w:bookmarkStart w:id="201" w:name="_Toc154045281"/>
            <w:bookmarkStart w:id="202" w:name="_Toc154049091"/>
            <w:r w:rsidRPr="005369A9">
              <w:rPr>
                <w:rFonts w:cs="Arial"/>
              </w:rPr>
              <w:t>Validation Logic</w:t>
            </w:r>
            <w:bookmarkEnd w:id="201"/>
            <w:bookmarkEnd w:id="202"/>
          </w:p>
        </w:tc>
        <w:tc>
          <w:tcPr>
            <w:tcW w:w="7920" w:type="dxa"/>
            <w:gridSpan w:val="4"/>
          </w:tcPr>
          <w:p w14:paraId="33B70992" w14:textId="77777777" w:rsidR="00E30CDC" w:rsidRPr="005369A9" w:rsidRDefault="00E30CDC" w:rsidP="0061223B">
            <w:pPr>
              <w:pStyle w:val="Appliesto"/>
              <w:tabs>
                <w:tab w:val="clear" w:pos="1134"/>
                <w:tab w:val="left" w:pos="851"/>
                <w:tab w:val="left" w:pos="1418"/>
              </w:tabs>
              <w:spacing w:before="60" w:after="60"/>
              <w:ind w:left="0" w:firstLine="0"/>
              <w:rPr>
                <w:rFonts w:cs="Arial"/>
                <w:b/>
                <w:lang w:val="en-GB"/>
              </w:rPr>
            </w:pPr>
            <w:r w:rsidRPr="005369A9">
              <w:rPr>
                <w:rFonts w:cs="Arial"/>
                <w:b/>
                <w:lang w:val="en-GB"/>
              </w:rPr>
              <w:t>Applies To:</w:t>
            </w:r>
            <w:r w:rsidRPr="005369A9">
              <w:rPr>
                <w:rFonts w:cs="Arial"/>
                <w:b/>
                <w:lang w:val="en-GB"/>
              </w:rPr>
              <w:tab/>
              <w:t>Type B, C and D students</w:t>
            </w:r>
          </w:p>
          <w:p w14:paraId="0FF6EF9F" w14:textId="77777777" w:rsidR="00073AF7" w:rsidRDefault="00E30CDC" w:rsidP="0061223B">
            <w:pPr>
              <w:pStyle w:val="Appliesto"/>
              <w:tabs>
                <w:tab w:val="clear" w:pos="1134"/>
                <w:tab w:val="left" w:pos="851"/>
                <w:tab w:val="left" w:pos="900"/>
                <w:tab w:val="left" w:pos="1418"/>
              </w:tabs>
              <w:spacing w:before="60" w:after="60"/>
              <w:ind w:left="0" w:firstLine="0"/>
              <w:rPr>
                <w:rFonts w:cs="Arial"/>
                <w:lang w:val="en-GB"/>
              </w:rPr>
            </w:pPr>
            <w:r w:rsidRPr="005369A9">
              <w:rPr>
                <w:rFonts w:cs="Arial"/>
                <w:b/>
                <w:lang w:val="en-GB"/>
              </w:rPr>
              <w:t>Errors</w:t>
            </w:r>
            <w:r w:rsidRPr="005369A9">
              <w:rPr>
                <w:rFonts w:cs="Arial"/>
                <w:lang w:val="en-GB"/>
              </w:rPr>
              <w:t xml:space="preserve"> </w:t>
            </w:r>
            <w:r w:rsidRPr="005369A9">
              <w:rPr>
                <w:rFonts w:cs="Arial"/>
                <w:lang w:val="en-GB"/>
              </w:rPr>
              <w:tab/>
            </w:r>
            <w:r w:rsidR="008D6707" w:rsidRPr="008D6707">
              <w:rPr>
                <w:rFonts w:cs="Arial"/>
                <w:lang w:val="en-GB"/>
              </w:rPr>
              <w:t>102:</w:t>
            </w:r>
            <w:r w:rsidR="008D6707" w:rsidRPr="008D6707">
              <w:rPr>
                <w:rFonts w:cs="Arial"/>
                <w:lang w:val="en-GB"/>
              </w:rPr>
              <w:tab/>
            </w:r>
            <w:r w:rsidR="008D6707" w:rsidRPr="008D6707">
              <w:t>DOB is invalid or blank</w:t>
            </w:r>
            <w:r w:rsidRPr="008965A0">
              <w:rPr>
                <w:rFonts w:cs="Arial"/>
                <w:lang w:val="en-GB"/>
              </w:rPr>
              <w:tab/>
            </w:r>
          </w:p>
          <w:p w14:paraId="0F53687A" w14:textId="77777777" w:rsidR="00E30CDC" w:rsidRPr="005369A9" w:rsidRDefault="00073AF7" w:rsidP="0061223B">
            <w:pPr>
              <w:pStyle w:val="Appliesto"/>
              <w:tabs>
                <w:tab w:val="clear" w:pos="1134"/>
                <w:tab w:val="left" w:pos="851"/>
                <w:tab w:val="left" w:pos="900"/>
                <w:tab w:val="left" w:pos="1418"/>
              </w:tabs>
              <w:spacing w:before="60" w:after="60"/>
              <w:ind w:left="0" w:firstLine="0"/>
              <w:rPr>
                <w:rFonts w:cs="Arial"/>
                <w:lang w:val="en-GB"/>
              </w:rPr>
            </w:pPr>
            <w:r>
              <w:rPr>
                <w:rFonts w:cs="Arial"/>
                <w:lang w:val="en-GB"/>
              </w:rPr>
              <w:tab/>
            </w:r>
            <w:r w:rsidR="00E30CDC" w:rsidRPr="005369A9">
              <w:rPr>
                <w:rFonts w:cs="Arial"/>
                <w:lang w:val="en-GB"/>
              </w:rPr>
              <w:t>408:</w:t>
            </w:r>
            <w:r w:rsidR="00E30CDC" w:rsidRPr="005369A9">
              <w:rPr>
                <w:rFonts w:cs="Arial"/>
                <w:lang w:val="en-GB"/>
              </w:rPr>
              <w:tab/>
            </w:r>
            <w:r w:rsidR="00E30CDC" w:rsidRPr="005369A9">
              <w:rPr>
                <w:rFonts w:cs="Arial"/>
                <w:snapToGrid w:val="0"/>
                <w:color w:val="000000"/>
                <w:lang w:val="en-GB"/>
              </w:rPr>
              <w:t xml:space="preserve">Age is less than </w:t>
            </w:r>
            <w:r w:rsidR="00C35437" w:rsidRPr="00373B1E">
              <w:rPr>
                <w:rFonts w:cs="Arial"/>
                <w:snapToGrid w:val="0"/>
                <w:lang w:val="en-GB"/>
              </w:rPr>
              <w:t>5</w:t>
            </w:r>
            <w:r w:rsidR="00C35437" w:rsidRPr="005369A9">
              <w:rPr>
                <w:rFonts w:cs="Arial"/>
                <w:snapToGrid w:val="0"/>
                <w:color w:val="000000"/>
                <w:lang w:val="en-GB"/>
              </w:rPr>
              <w:t xml:space="preserve"> </w:t>
            </w:r>
            <w:r w:rsidR="00E30CDC" w:rsidRPr="005369A9">
              <w:rPr>
                <w:rFonts w:cs="Arial"/>
                <w:snapToGrid w:val="0"/>
                <w:color w:val="000000"/>
                <w:lang w:val="en-GB"/>
              </w:rPr>
              <w:t>or greater than 100</w:t>
            </w:r>
            <w:r w:rsidR="00E30CDC" w:rsidRPr="005369A9">
              <w:rPr>
                <w:rFonts w:cs="Arial"/>
                <w:lang w:val="en-GB"/>
              </w:rPr>
              <w:t xml:space="preserve"> </w:t>
            </w:r>
          </w:p>
          <w:p w14:paraId="0DDBCF43" w14:textId="77777777" w:rsidR="00E30CDC" w:rsidRPr="005369A9" w:rsidRDefault="00E30CDC" w:rsidP="005260C8">
            <w:pPr>
              <w:pStyle w:val="Appliesto"/>
              <w:tabs>
                <w:tab w:val="clear" w:pos="1134"/>
                <w:tab w:val="left" w:pos="900"/>
                <w:tab w:val="left" w:pos="1418"/>
              </w:tabs>
              <w:spacing w:before="60" w:after="60"/>
              <w:ind w:left="0" w:firstLine="0"/>
              <w:rPr>
                <w:rFonts w:cs="Arial"/>
                <w:lang w:val="en-GB"/>
              </w:rPr>
            </w:pPr>
            <w:r w:rsidRPr="005369A9">
              <w:rPr>
                <w:rFonts w:cs="Arial"/>
                <w:b/>
                <w:lang w:val="en-GB"/>
              </w:rPr>
              <w:t>Warning</w:t>
            </w:r>
            <w:r w:rsidRPr="005369A9">
              <w:rPr>
                <w:rFonts w:cs="Arial"/>
                <w:lang w:val="en-GB"/>
              </w:rPr>
              <w:t xml:space="preserve"> </w:t>
            </w:r>
            <w:r w:rsidRPr="005369A9">
              <w:rPr>
                <w:rFonts w:cs="Arial"/>
                <w:lang w:val="en-GB"/>
              </w:rPr>
              <w:tab/>
              <w:t>409:</w:t>
            </w:r>
            <w:r w:rsidRPr="005369A9">
              <w:rPr>
                <w:rFonts w:cs="Arial"/>
                <w:lang w:val="en-GB"/>
              </w:rPr>
              <w:tab/>
              <w:t xml:space="preserve">Age is less than 15 or greater than </w:t>
            </w:r>
            <w:r w:rsidRPr="00373B1E">
              <w:rPr>
                <w:rFonts w:cs="Arial"/>
                <w:lang w:val="en-GB"/>
              </w:rPr>
              <w:t>70</w:t>
            </w:r>
            <w:r w:rsidR="00C35437" w:rsidRPr="00373B1E">
              <w:rPr>
                <w:rFonts w:cs="Arial"/>
                <w:lang w:val="en-GB"/>
              </w:rPr>
              <w:t xml:space="preserve"> (will be applied to all returns)</w:t>
            </w:r>
          </w:p>
        </w:tc>
      </w:tr>
      <w:tr w:rsidR="00E30CDC" w14:paraId="3B62E56C" w14:textId="77777777" w:rsidTr="00194148">
        <w:trPr>
          <w:gridAfter w:val="1"/>
          <w:wAfter w:w="99" w:type="dxa"/>
          <w:trHeight w:val="1920"/>
        </w:trPr>
        <w:tc>
          <w:tcPr>
            <w:tcW w:w="1980" w:type="dxa"/>
            <w:gridSpan w:val="2"/>
          </w:tcPr>
          <w:p w14:paraId="70382D51" w14:textId="77777777" w:rsidR="00E30CDC" w:rsidRPr="00B30674" w:rsidRDefault="00E30CDC" w:rsidP="0061223B">
            <w:pPr>
              <w:pStyle w:val="TableHeading"/>
              <w:spacing w:before="60" w:after="60"/>
            </w:pPr>
            <w:bookmarkStart w:id="203" w:name="_Toc154045282"/>
            <w:bookmarkStart w:id="204" w:name="_Toc154049092"/>
            <w:r w:rsidRPr="00B30674">
              <w:t>Data Collection</w:t>
            </w:r>
            <w:bookmarkEnd w:id="203"/>
            <w:bookmarkEnd w:id="204"/>
          </w:p>
        </w:tc>
        <w:tc>
          <w:tcPr>
            <w:tcW w:w="7920" w:type="dxa"/>
            <w:gridSpan w:val="4"/>
          </w:tcPr>
          <w:p w14:paraId="362F5D9C" w14:textId="77777777" w:rsidR="00E30CDC" w:rsidRPr="005369A9" w:rsidRDefault="00066522" w:rsidP="0061223B">
            <w:pPr>
              <w:pStyle w:val="frequency"/>
              <w:pBdr>
                <w:right w:val="single" w:sz="8" w:space="4" w:color="auto"/>
              </w:pBdr>
              <w:spacing w:before="60" w:after="60"/>
              <w:rPr>
                <w:rFonts w:cs="Arial"/>
                <w:lang w:val="en-GB"/>
              </w:rPr>
            </w:pPr>
            <w:r>
              <w:rPr>
                <w:noProof/>
                <w:lang w:val="en-NZ" w:eastAsia="zh-CN"/>
              </w:rPr>
              <mc:AlternateContent>
                <mc:Choice Requires="wps">
                  <w:drawing>
                    <wp:anchor distT="0" distB="0" distL="114297" distR="114297" simplePos="0" relativeHeight="251641344" behindDoc="0" locked="0" layoutInCell="1" allowOverlap="1" wp14:anchorId="30F9AA8C" wp14:editId="75108A68">
                      <wp:simplePos x="0" y="0"/>
                      <wp:positionH relativeFrom="column">
                        <wp:posOffset>4809489</wp:posOffset>
                      </wp:positionH>
                      <wp:positionV relativeFrom="paragraph">
                        <wp:posOffset>52705</wp:posOffset>
                      </wp:positionV>
                      <wp:extent cx="0" cy="80010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0E94D6" id="Line 6" o:spid="_x0000_s1026" style="position:absolute;z-index:25164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15pt" to="378.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" stroked="f" strokeweight="1pt"/>
                  </w:pict>
                </mc:Fallback>
              </mc:AlternateContent>
            </w:r>
            <w:r>
              <w:rPr>
                <w:noProof/>
                <w:lang w:val="en-NZ" w:eastAsia="zh-CN"/>
              </w:rPr>
              <mc:AlternateContent>
                <mc:Choice Requires="wps">
                  <w:drawing>
                    <wp:anchor distT="0" distB="0" distL="114297" distR="114297" simplePos="0" relativeHeight="251640320" behindDoc="0" locked="0" layoutInCell="1" allowOverlap="1" wp14:anchorId="169AB7E9" wp14:editId="488E307F">
                      <wp:simplePos x="0" y="0"/>
                      <wp:positionH relativeFrom="column">
                        <wp:posOffset>4923789</wp:posOffset>
                      </wp:positionH>
                      <wp:positionV relativeFrom="paragraph">
                        <wp:posOffset>52705</wp:posOffset>
                      </wp:positionV>
                      <wp:extent cx="0" cy="800100"/>
                      <wp:effectExtent l="0" t="0" r="0" b="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2DDAAA" id="Line 5" o:spid="_x0000_s1026" style="position:absolute;z-index:251640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4.15pt" to="387.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" stroked="f"/>
                  </w:pict>
                </mc:Fallback>
              </mc:AlternateContent>
            </w:r>
            <w:r w:rsidR="00E30CDC" w:rsidRPr="005369A9">
              <w:rPr>
                <w:rFonts w:cs="Arial"/>
                <w:lang w:val="en-GB"/>
              </w:rPr>
              <w:t>Source:</w:t>
            </w:r>
            <w:r w:rsidR="00E30CDC" w:rsidRPr="005369A9">
              <w:rPr>
                <w:rFonts w:cs="Arial"/>
                <w:lang w:val="en-GB"/>
              </w:rPr>
              <w:tab/>
              <w:t xml:space="preserve">Student application/enrolment form.  Note:  Type C and D students are required to provide a date of birth at enrolment, and type D students must have a verified date of birth.  Where the date of birth for a Type B student has not been identified, the official Ministry proxy of 11/11/1918 may be used.  Refer to the </w:t>
            </w:r>
            <w:hyperlink w:anchor="_National_Student_Index_1" w:history="1">
              <w:r w:rsidR="00E30CDC" w:rsidRPr="005369A9">
                <w:rPr>
                  <w:rStyle w:val="Hyperlink"/>
                  <w:rFonts w:cs="Arial"/>
                  <w:lang w:val="en-GB"/>
                </w:rPr>
                <w:t>National Student Index information page</w:t>
              </w:r>
            </w:hyperlink>
            <w:r w:rsidR="00E30CDC" w:rsidRPr="005369A9">
              <w:rPr>
                <w:rFonts w:cs="Arial"/>
                <w:lang w:val="en-GB"/>
              </w:rPr>
              <w:t xml:space="preserve"> at the beginning of the manual for further information.</w:t>
            </w:r>
          </w:p>
          <w:p w14:paraId="5226F3C6" w14:textId="77777777" w:rsidR="00E30CDC" w:rsidRPr="0087790B" w:rsidRDefault="00E30CDC" w:rsidP="0061223B">
            <w:pPr>
              <w:pStyle w:val="frequency"/>
              <w:spacing w:before="60" w:after="60"/>
              <w:rPr>
                <w:rFonts w:ascii="Times New Roman" w:hAnsi="Times New Roman"/>
                <w:lang w:val="en-GB"/>
              </w:rPr>
            </w:pPr>
            <w:r w:rsidRPr="005369A9">
              <w:rPr>
                <w:rFonts w:cs="Arial"/>
                <w:lang w:val="en-GB"/>
              </w:rPr>
              <w:t>Frequency:</w:t>
            </w:r>
            <w:r w:rsidRPr="005369A9">
              <w:rPr>
                <w:rFonts w:cs="Arial"/>
                <w:lang w:val="en-GB"/>
              </w:rPr>
              <w:tab/>
              <w:t>Once, at first enrolment at your organisation.</w:t>
            </w:r>
          </w:p>
        </w:tc>
      </w:tr>
      <w:tr w:rsidR="00E30CDC" w:rsidRPr="00E8207D" w14:paraId="354C9266" w14:textId="77777777" w:rsidTr="00194148">
        <w:trPr>
          <w:gridAfter w:val="1"/>
          <w:wAfter w:w="99" w:type="dxa"/>
          <w:trHeight w:val="1228"/>
        </w:trPr>
        <w:tc>
          <w:tcPr>
            <w:tcW w:w="1980" w:type="dxa"/>
            <w:gridSpan w:val="2"/>
            <w:tcBorders>
              <w:top w:val="single" w:sz="12" w:space="0" w:color="auto"/>
            </w:tcBorders>
          </w:tcPr>
          <w:p w14:paraId="5C0828B0" w14:textId="77777777" w:rsidR="00E30CDC" w:rsidRPr="00E8207D" w:rsidRDefault="00E30CDC" w:rsidP="0061223B">
            <w:pPr>
              <w:pStyle w:val="TableHeading"/>
              <w:spacing w:before="60" w:after="60"/>
              <w:rPr>
                <w:rFonts w:cs="Arial"/>
              </w:rPr>
            </w:pPr>
            <w:bookmarkStart w:id="205" w:name="_Toc154045283"/>
            <w:bookmarkStart w:id="206" w:name="_Toc154049093"/>
            <w:r w:rsidRPr="00E8207D">
              <w:rPr>
                <w:rFonts w:cs="Arial"/>
              </w:rPr>
              <w:t>Field History</w:t>
            </w:r>
            <w:bookmarkEnd w:id="205"/>
            <w:bookmarkEnd w:id="206"/>
          </w:p>
        </w:tc>
        <w:tc>
          <w:tcPr>
            <w:tcW w:w="7920" w:type="dxa"/>
            <w:gridSpan w:val="4"/>
            <w:tcBorders>
              <w:top w:val="single" w:sz="12" w:space="0" w:color="auto"/>
            </w:tcBorders>
          </w:tcPr>
          <w:p w14:paraId="400DDA94" w14:textId="77777777" w:rsidR="00E30CDC" w:rsidRPr="00E8207D" w:rsidRDefault="00E30CDC" w:rsidP="00DE5098">
            <w:pPr>
              <w:numPr>
                <w:ilvl w:val="0"/>
                <w:numId w:val="5"/>
              </w:numPr>
              <w:spacing w:before="60" w:after="60"/>
              <w:rPr>
                <w:rFonts w:cs="Arial"/>
                <w:lang w:val="en-GB"/>
              </w:rPr>
            </w:pPr>
            <w:r w:rsidRPr="00E8207D">
              <w:rPr>
                <w:rFonts w:cs="Arial"/>
                <w:lang w:val="en-GB"/>
              </w:rPr>
              <w:t>The field has existed since data collection was introduced</w:t>
            </w:r>
          </w:p>
          <w:p w14:paraId="6E873628" w14:textId="77777777" w:rsidR="00E30CDC" w:rsidRPr="00E8207D" w:rsidRDefault="00E30CDC" w:rsidP="00DE5098">
            <w:pPr>
              <w:numPr>
                <w:ilvl w:val="0"/>
                <w:numId w:val="5"/>
              </w:numPr>
              <w:spacing w:before="60" w:after="60"/>
              <w:rPr>
                <w:rFonts w:cs="Arial"/>
                <w:lang w:val="en-GB"/>
              </w:rPr>
            </w:pPr>
            <w:r w:rsidRPr="00E8207D">
              <w:rPr>
                <w:rFonts w:cs="Arial"/>
                <w:lang w:val="en-GB"/>
              </w:rPr>
              <w:t>1998 – Age band codes for older students ceased to be valid</w:t>
            </w:r>
          </w:p>
          <w:p w14:paraId="543586EE" w14:textId="77777777" w:rsidR="00707AC1" w:rsidRDefault="00066522" w:rsidP="00DE5098">
            <w:pPr>
              <w:numPr>
                <w:ilvl w:val="0"/>
                <w:numId w:val="5"/>
              </w:numPr>
              <w:spacing w:before="60" w:after="60"/>
              <w:ind w:left="346" w:hanging="346"/>
              <w:rPr>
                <w:rFonts w:cs="Arial"/>
                <w:lang w:val="en-GB"/>
              </w:rPr>
            </w:pPr>
            <w:r>
              <w:rPr>
                <w:noProof/>
                <w:lang w:val="en-NZ" w:eastAsia="zh-CN"/>
              </w:rPr>
              <mc:AlternateContent>
                <mc:Choice Requires="wps">
                  <w:drawing>
                    <wp:anchor distT="0" distB="0" distL="114297" distR="114297" simplePos="0" relativeHeight="251642368" behindDoc="0" locked="0" layoutInCell="1" allowOverlap="1" wp14:anchorId="11E76396" wp14:editId="74E43719">
                      <wp:simplePos x="0" y="0"/>
                      <wp:positionH relativeFrom="column">
                        <wp:posOffset>4923789</wp:posOffset>
                      </wp:positionH>
                      <wp:positionV relativeFrom="paragraph">
                        <wp:posOffset>73660</wp:posOffset>
                      </wp:positionV>
                      <wp:extent cx="0" cy="342900"/>
                      <wp:effectExtent l="0" t="0" r="0" b="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55236E" id="Line 7" o:spid="_x0000_s1026" style="position:absolute;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5.8pt" to="387.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" stroked="f"/>
                  </w:pict>
                </mc:Fallback>
              </mc:AlternateContent>
            </w:r>
            <w:r w:rsidR="00E30CDC" w:rsidRPr="00E8207D">
              <w:rPr>
                <w:rFonts w:cs="Arial"/>
                <w:lang w:val="en-GB"/>
              </w:rPr>
              <w:t>1999 – Validation logic tightened</w:t>
            </w:r>
          </w:p>
          <w:p w14:paraId="24862F9B"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2000 – Four digit year introduced</w:t>
            </w:r>
          </w:p>
          <w:p w14:paraId="4ADD0A4D"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Reporting requirements amended to include Type B students</w:t>
            </w:r>
          </w:p>
          <w:p w14:paraId="1CE10045"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Validation logic amended to include Type B &amp; C students</w:t>
            </w:r>
          </w:p>
          <w:p w14:paraId="7ED417CD"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Validation 131 removed</w:t>
            </w:r>
          </w:p>
          <w:p w14:paraId="29A21147"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Classification and Data Collection fields; further clarification provided</w:t>
            </w:r>
          </w:p>
          <w:p w14:paraId="497DA9BC"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2006 – Validations 104 and 127 redundant and replaced with 408 and 409</w:t>
            </w:r>
          </w:p>
          <w:p w14:paraId="74E55C13"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2008 – Field removed from Qualification Completion file</w:t>
            </w:r>
          </w:p>
          <w:p w14:paraId="1E0A2962" w14:textId="77777777" w:rsidR="00914319" w:rsidRDefault="00914319" w:rsidP="00DE5098">
            <w:pPr>
              <w:pStyle w:val="frequency"/>
              <w:numPr>
                <w:ilvl w:val="0"/>
                <w:numId w:val="5"/>
              </w:numPr>
              <w:spacing w:before="60" w:after="60"/>
              <w:ind w:left="346" w:hanging="346"/>
              <w:rPr>
                <w:rFonts w:cs="Arial"/>
                <w:lang w:val="en-GB"/>
              </w:rPr>
            </w:pPr>
            <w:r>
              <w:rPr>
                <w:rFonts w:cs="Arial"/>
                <w:lang w:val="en-GB"/>
              </w:rPr>
              <w:t>2015 April – Updated validation 102 description</w:t>
            </w:r>
          </w:p>
          <w:p w14:paraId="06E25E69" w14:textId="77777777" w:rsidR="00C35437" w:rsidRDefault="00C35437" w:rsidP="00DE5098">
            <w:pPr>
              <w:pStyle w:val="frequency"/>
              <w:numPr>
                <w:ilvl w:val="0"/>
                <w:numId w:val="5"/>
              </w:numPr>
              <w:spacing w:before="60" w:after="60"/>
              <w:ind w:left="346" w:hanging="346"/>
              <w:rPr>
                <w:rFonts w:cs="Arial"/>
                <w:lang w:val="en-GB"/>
              </w:rPr>
            </w:pPr>
            <w:r>
              <w:rPr>
                <w:rFonts w:cs="Arial"/>
                <w:lang w:val="en-GB"/>
              </w:rPr>
              <w:t>2017 December – Updated validations 408 and 409</w:t>
            </w:r>
          </w:p>
        </w:tc>
      </w:tr>
      <w:tr w:rsidR="000360B7" w:rsidRPr="000360B7" w14:paraId="426941B7" w14:textId="77777777" w:rsidTr="00194148">
        <w:trPr>
          <w:gridBefore w:val="1"/>
          <w:wBefore w:w="38" w:type="dxa"/>
          <w:trHeight w:val="319"/>
        </w:trPr>
        <w:tc>
          <w:tcPr>
            <w:tcW w:w="2099" w:type="dxa"/>
            <w:gridSpan w:val="2"/>
            <w:tcBorders>
              <w:top w:val="single" w:sz="4" w:space="0" w:color="auto"/>
              <w:bottom w:val="single" w:sz="4" w:space="0" w:color="auto"/>
            </w:tcBorders>
            <w:shd w:val="clear" w:color="auto" w:fill="CCCCCC"/>
          </w:tcPr>
          <w:p w14:paraId="55992BFE" w14:textId="77777777" w:rsidR="00194148" w:rsidRPr="0073216C" w:rsidRDefault="00194148" w:rsidP="00194148">
            <w:pPr>
              <w:pStyle w:val="Heading2"/>
            </w:pPr>
            <w:r w:rsidRPr="0073216C">
              <w:lastRenderedPageBreak/>
              <w:br w:type="page"/>
            </w:r>
            <w:r w:rsidRPr="0073216C">
              <w:br w:type="page"/>
            </w:r>
            <w:bookmarkStart w:id="207" w:name="TOTAL_FEE"/>
            <w:bookmarkEnd w:id="207"/>
            <w:r w:rsidRPr="0073216C">
              <w:t>Field Name</w:t>
            </w:r>
          </w:p>
        </w:tc>
        <w:tc>
          <w:tcPr>
            <w:tcW w:w="4581" w:type="dxa"/>
            <w:gridSpan w:val="2"/>
            <w:tcBorders>
              <w:top w:val="single" w:sz="4" w:space="0" w:color="auto"/>
              <w:bottom w:val="single" w:sz="4" w:space="0" w:color="auto"/>
            </w:tcBorders>
            <w:shd w:val="clear" w:color="auto" w:fill="CCCCCC"/>
          </w:tcPr>
          <w:p w14:paraId="7039A06A" w14:textId="77777777" w:rsidR="00194148" w:rsidRPr="0073216C" w:rsidRDefault="00194148" w:rsidP="00194148">
            <w:pPr>
              <w:pStyle w:val="Heading2"/>
            </w:pPr>
            <w:bookmarkStart w:id="208" w:name="_TOTAL_FEE"/>
            <w:bookmarkEnd w:id="208"/>
            <w:r w:rsidRPr="0073216C">
              <w:t>TOTAL_FEE</w:t>
            </w:r>
          </w:p>
        </w:tc>
        <w:tc>
          <w:tcPr>
            <w:tcW w:w="3281" w:type="dxa"/>
            <w:gridSpan w:val="2"/>
            <w:tcBorders>
              <w:top w:val="single" w:sz="4" w:space="0" w:color="auto"/>
              <w:bottom w:val="single" w:sz="4" w:space="0" w:color="auto"/>
            </w:tcBorders>
            <w:shd w:val="clear" w:color="auto" w:fill="CCCCCC"/>
          </w:tcPr>
          <w:p w14:paraId="6DCBE6FC" w14:textId="77777777" w:rsidR="00194148" w:rsidRPr="0073216C" w:rsidRDefault="00194148" w:rsidP="00194148">
            <w:pPr>
              <w:pStyle w:val="Heading2"/>
            </w:pPr>
            <w:r w:rsidRPr="0073216C">
              <w:t>Field Number 1.5</w:t>
            </w:r>
          </w:p>
        </w:tc>
      </w:tr>
      <w:tr w:rsidR="000360B7" w:rsidRPr="000360B7" w14:paraId="77D532D9" w14:textId="77777777" w:rsidTr="00194148">
        <w:trPr>
          <w:gridBefore w:val="1"/>
          <w:wBefore w:w="38" w:type="dxa"/>
        </w:trPr>
        <w:tc>
          <w:tcPr>
            <w:tcW w:w="2099" w:type="dxa"/>
            <w:gridSpan w:val="2"/>
            <w:tcBorders>
              <w:top w:val="single" w:sz="4" w:space="0" w:color="auto"/>
            </w:tcBorders>
          </w:tcPr>
          <w:p w14:paraId="5B0AE02C"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4"/>
            <w:tcBorders>
              <w:top w:val="single" w:sz="4" w:space="0" w:color="auto"/>
            </w:tcBorders>
            <w:shd w:val="clear" w:color="auto" w:fill="auto"/>
          </w:tcPr>
          <w:p w14:paraId="4B46D7E4"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Total fee for domestic student (inclusive of GST)</w:t>
            </w:r>
          </w:p>
        </w:tc>
      </w:tr>
      <w:tr w:rsidR="000360B7" w:rsidRPr="000360B7" w14:paraId="2F0179C6" w14:textId="77777777" w:rsidTr="00194148">
        <w:trPr>
          <w:gridBefore w:val="1"/>
          <w:wBefore w:w="38" w:type="dxa"/>
        </w:trPr>
        <w:tc>
          <w:tcPr>
            <w:tcW w:w="2099" w:type="dxa"/>
            <w:gridSpan w:val="2"/>
            <w:shd w:val="clear" w:color="auto" w:fill="auto"/>
          </w:tcPr>
          <w:p w14:paraId="490C93AF"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4"/>
            <w:shd w:val="clear" w:color="auto" w:fill="auto"/>
          </w:tcPr>
          <w:p w14:paraId="028A8D4D"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total fee for an individual student is a sum of the following three components that a domestic student is charged for the whole year. </w:t>
            </w:r>
          </w:p>
          <w:p w14:paraId="185B6598"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Tuition fees; compulsory course cost fees; and student services fees (and any other </w:t>
            </w:r>
            <w:r w:rsidRPr="0073216C">
              <w:rPr>
                <w:rFonts w:cs="Arial"/>
                <w:b/>
              </w:rPr>
              <w:t xml:space="preserve">compulsory </w:t>
            </w:r>
            <w:r w:rsidRPr="0073216C">
              <w:rPr>
                <w:rFonts w:cs="Arial"/>
              </w:rPr>
              <w:t>fees).</w:t>
            </w:r>
          </w:p>
          <w:p w14:paraId="0555288E"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tuition fee charged to an international </w:t>
            </w:r>
            <w:r w:rsidR="009C63DD" w:rsidRPr="0073216C">
              <w:rPr>
                <w:rFonts w:cs="Arial"/>
              </w:rPr>
              <w:t xml:space="preserve">fee paying </w:t>
            </w:r>
            <w:r w:rsidRPr="0073216C">
              <w:rPr>
                <w:rFonts w:cs="Arial"/>
              </w:rPr>
              <w:t>student must be reported to FOREIGN_FEE field.</w:t>
            </w:r>
          </w:p>
        </w:tc>
      </w:tr>
      <w:tr w:rsidR="000360B7" w:rsidRPr="000360B7" w14:paraId="1CD271C6" w14:textId="77777777" w:rsidTr="00194148">
        <w:trPr>
          <w:gridBefore w:val="1"/>
          <w:wBefore w:w="38" w:type="dxa"/>
        </w:trPr>
        <w:tc>
          <w:tcPr>
            <w:tcW w:w="2099" w:type="dxa"/>
            <w:gridSpan w:val="2"/>
          </w:tcPr>
          <w:p w14:paraId="66A95E85"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4"/>
            <w:shd w:val="clear" w:color="auto" w:fill="auto"/>
          </w:tcPr>
          <w:p w14:paraId="0A9BF9FF" w14:textId="77777777" w:rsidR="00194148" w:rsidRPr="0073216C" w:rsidRDefault="00194148" w:rsidP="00615E1A">
            <w:pPr>
              <w:pStyle w:val="Header"/>
              <w:tabs>
                <w:tab w:val="clear" w:pos="4153"/>
                <w:tab w:val="clear" w:pos="8306"/>
                <w:tab w:val="left" w:pos="525"/>
                <w:tab w:val="center" w:pos="4513"/>
                <w:tab w:val="right" w:pos="9026"/>
              </w:tabs>
              <w:spacing w:before="60" w:after="60"/>
              <w:rPr>
                <w:rFonts w:cs="Arial"/>
              </w:rPr>
            </w:pPr>
            <w:r w:rsidRPr="0073216C">
              <w:rPr>
                <w:lang w:val="en"/>
              </w:rPr>
              <w:t xml:space="preserve">Having the total fee for each student allows the MoE to undertake policy modeling on the wider tertiary funding system (including the introduction of additional years of </w:t>
            </w:r>
            <w:r w:rsidR="00615E1A" w:rsidRPr="0073216C">
              <w:rPr>
                <w:lang w:val="en"/>
              </w:rPr>
              <w:t>Fees</w:t>
            </w:r>
            <w:r w:rsidRPr="0073216C">
              <w:rPr>
                <w:lang w:val="en"/>
              </w:rPr>
              <w:t xml:space="preserve"> free).</w:t>
            </w:r>
            <w:r w:rsidRPr="0073216C">
              <w:rPr>
                <w:rFonts w:cs="Arial"/>
              </w:rPr>
              <w:t xml:space="preserve"> </w:t>
            </w:r>
          </w:p>
        </w:tc>
      </w:tr>
      <w:tr w:rsidR="000360B7" w:rsidRPr="000360B7" w14:paraId="7203D10A" w14:textId="77777777" w:rsidTr="00194148">
        <w:trPr>
          <w:gridBefore w:val="1"/>
          <w:wBefore w:w="38" w:type="dxa"/>
          <w:trHeight w:val="3767"/>
        </w:trPr>
        <w:tc>
          <w:tcPr>
            <w:tcW w:w="2099" w:type="dxa"/>
            <w:gridSpan w:val="2"/>
          </w:tcPr>
          <w:p w14:paraId="50636D01" w14:textId="77777777" w:rsidR="00194148" w:rsidRPr="0073216C" w:rsidRDefault="00194148" w:rsidP="002B6DB4">
            <w:pPr>
              <w:pStyle w:val="TableHeading"/>
              <w:rPr>
                <w:rFonts w:cs="Arial"/>
              </w:rPr>
            </w:pPr>
            <w:r w:rsidRPr="0073216C">
              <w:rPr>
                <w:rFonts w:cs="Arial"/>
              </w:rPr>
              <w:t>Field Specifications</w:t>
            </w:r>
          </w:p>
        </w:tc>
        <w:tc>
          <w:tcPr>
            <w:tcW w:w="7862" w:type="dxa"/>
            <w:gridSpan w:val="4"/>
          </w:tcPr>
          <w:p w14:paraId="1159A26C" w14:textId="77777777" w:rsidR="00194148" w:rsidRPr="0073216C" w:rsidRDefault="00194148" w:rsidP="002B6DB4">
            <w:pPr>
              <w:rPr>
                <w:rFonts w:cs="Arial"/>
                <w:sz w:val="6"/>
              </w:rPr>
            </w:pPr>
          </w:p>
          <w:tbl>
            <w:tblPr>
              <w:tblW w:w="3960" w:type="dxa"/>
              <w:tblLayout w:type="fixed"/>
              <w:tblLook w:val="01E0" w:firstRow="1" w:lastRow="1" w:firstColumn="1" w:lastColumn="1" w:noHBand="0" w:noVBand="0"/>
            </w:tblPr>
            <w:tblGrid>
              <w:gridCol w:w="1775"/>
              <w:gridCol w:w="2185"/>
            </w:tblGrid>
            <w:tr w:rsidR="007B65AB" w:rsidRPr="007B65AB" w14:paraId="7824628E" w14:textId="77777777" w:rsidTr="002B6DB4">
              <w:tc>
                <w:tcPr>
                  <w:tcW w:w="1775" w:type="dxa"/>
                  <w:tcBorders>
                    <w:bottom w:val="single" w:sz="4" w:space="0" w:color="auto"/>
                  </w:tcBorders>
                </w:tcPr>
                <w:p w14:paraId="36B8C1A8"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68EA1B40"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550F5110" w14:textId="77777777" w:rsidTr="002B6DB4">
              <w:tc>
                <w:tcPr>
                  <w:tcW w:w="1775" w:type="dxa"/>
                  <w:tcBorders>
                    <w:top w:val="single" w:sz="4" w:space="0" w:color="auto"/>
                  </w:tcBorders>
                </w:tcPr>
                <w:p w14:paraId="26E5C88A"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584B1FC9" w14:textId="77777777" w:rsidR="00194148" w:rsidRPr="0073216C" w:rsidRDefault="00194148" w:rsidP="002B6DB4">
                  <w:pPr>
                    <w:pStyle w:val="5tab"/>
                    <w:spacing w:before="50" w:after="50"/>
                    <w:rPr>
                      <w:rFonts w:cs="Arial"/>
                      <w:lang w:val="en-GB"/>
                    </w:rPr>
                  </w:pPr>
                  <w:r w:rsidRPr="0073216C">
                    <w:rPr>
                      <w:rFonts w:cs="Arial"/>
                      <w:lang w:val="en-GB"/>
                    </w:rPr>
                    <w:t>6</w:t>
                  </w:r>
                </w:p>
              </w:tc>
            </w:tr>
            <w:tr w:rsidR="007B65AB" w:rsidRPr="007B65AB" w14:paraId="31EDF048" w14:textId="77777777" w:rsidTr="002B6DB4">
              <w:tc>
                <w:tcPr>
                  <w:tcW w:w="1775" w:type="dxa"/>
                </w:tcPr>
                <w:p w14:paraId="47A5B3FF"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3AF707AB" w14:textId="77777777" w:rsidR="00194148" w:rsidRPr="0073216C" w:rsidRDefault="00194148" w:rsidP="002B6DB4">
                  <w:pPr>
                    <w:pStyle w:val="5tab"/>
                    <w:spacing w:before="50" w:after="50"/>
                    <w:rPr>
                      <w:rFonts w:cs="Arial"/>
                      <w:lang w:val="en-GB"/>
                    </w:rPr>
                  </w:pPr>
                  <w:r w:rsidRPr="0073216C">
                    <w:rPr>
                      <w:rFonts w:cs="Arial"/>
                      <w:lang w:val="en-GB"/>
                    </w:rPr>
                    <w:t>Numeric</w:t>
                  </w:r>
                </w:p>
              </w:tc>
            </w:tr>
            <w:tr w:rsidR="007B65AB" w:rsidRPr="007B65AB" w14:paraId="542F0C71" w14:textId="77777777" w:rsidTr="002B6DB4">
              <w:tc>
                <w:tcPr>
                  <w:tcW w:w="1775" w:type="dxa"/>
                </w:tcPr>
                <w:p w14:paraId="1027C6BC"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60FFE633" w14:textId="77777777" w:rsidR="00194148" w:rsidRPr="0073216C" w:rsidRDefault="00194148" w:rsidP="002B6DB4">
                  <w:pPr>
                    <w:pStyle w:val="5tab"/>
                    <w:spacing w:before="50" w:after="50"/>
                    <w:rPr>
                      <w:rFonts w:cs="Arial"/>
                      <w:lang w:val="en-GB"/>
                    </w:rPr>
                  </w:pPr>
                  <w:r w:rsidRPr="0073216C">
                    <w:rPr>
                      <w:rFonts w:cs="Arial"/>
                      <w:lang w:val="en-GB"/>
                    </w:rPr>
                    <w:t>Right</w:t>
                  </w:r>
                </w:p>
              </w:tc>
            </w:tr>
            <w:tr w:rsidR="007B65AB" w:rsidRPr="007B65AB" w14:paraId="598839A3" w14:textId="77777777" w:rsidTr="002B6DB4">
              <w:tc>
                <w:tcPr>
                  <w:tcW w:w="1775" w:type="dxa"/>
                </w:tcPr>
                <w:p w14:paraId="2BFD23B1"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294F1292" w14:textId="77777777" w:rsidR="00194148" w:rsidRPr="0073216C" w:rsidRDefault="00194148" w:rsidP="002B6DB4">
                  <w:pPr>
                    <w:pStyle w:val="5tab"/>
                    <w:spacing w:before="50" w:after="50"/>
                    <w:rPr>
                      <w:rFonts w:cs="Arial"/>
                      <w:lang w:val="en-GB"/>
                    </w:rPr>
                  </w:pPr>
                  <w:r w:rsidRPr="0073216C">
                    <w:rPr>
                      <w:rFonts w:cs="Arial"/>
                      <w:lang w:val="en-GB"/>
                    </w:rPr>
                    <w:t>Blank</w:t>
                  </w:r>
                </w:p>
              </w:tc>
            </w:tr>
            <w:tr w:rsidR="007B65AB" w:rsidRPr="007B65AB" w14:paraId="6E625D94" w14:textId="77777777" w:rsidTr="002B6DB4">
              <w:tc>
                <w:tcPr>
                  <w:tcW w:w="1775" w:type="dxa"/>
                </w:tcPr>
                <w:p w14:paraId="5A1810CF"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6849B2EF" w14:textId="77777777" w:rsidR="00194148" w:rsidRPr="0073216C" w:rsidRDefault="00194148" w:rsidP="002B6DB4">
                  <w:pPr>
                    <w:pStyle w:val="5tab"/>
                    <w:spacing w:before="50" w:after="50"/>
                    <w:rPr>
                      <w:rFonts w:cs="Arial"/>
                      <w:lang w:val="en-GB"/>
                    </w:rPr>
                  </w:pPr>
                  <w:r w:rsidRPr="0073216C">
                    <w:rPr>
                      <w:rFonts w:cs="Arial"/>
                      <w:lang w:val="en-GB"/>
                    </w:rPr>
                    <w:t>24-29</w:t>
                  </w:r>
                </w:p>
              </w:tc>
            </w:tr>
            <w:tr w:rsidR="007B65AB" w:rsidRPr="007B65AB" w14:paraId="18D7DAEC" w14:textId="77777777" w:rsidTr="002B6DB4">
              <w:tc>
                <w:tcPr>
                  <w:tcW w:w="1775" w:type="dxa"/>
                </w:tcPr>
                <w:p w14:paraId="4EACE00A"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591BC16A" w14:textId="77777777" w:rsidR="00194148" w:rsidRPr="0073216C" w:rsidRDefault="00194148" w:rsidP="002B6DB4">
                  <w:pPr>
                    <w:pStyle w:val="5tab"/>
                    <w:spacing w:before="50" w:after="50"/>
                    <w:rPr>
                      <w:rFonts w:cs="Arial"/>
                      <w:lang w:val="en-GB"/>
                    </w:rPr>
                  </w:pPr>
                  <w:r w:rsidRPr="0073216C">
                    <w:rPr>
                      <w:rFonts w:cs="Arial"/>
                      <w:lang w:val="en-GB"/>
                    </w:rPr>
                    <w:t>B,C,D</w:t>
                  </w:r>
                </w:p>
              </w:tc>
            </w:tr>
            <w:tr w:rsidR="007B65AB" w:rsidRPr="007B65AB" w14:paraId="09CF969A" w14:textId="77777777" w:rsidTr="002B6DB4">
              <w:tc>
                <w:tcPr>
                  <w:tcW w:w="1775" w:type="dxa"/>
                </w:tcPr>
                <w:p w14:paraId="2BF65A4A"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24F29875" w14:textId="77777777" w:rsidR="00194148" w:rsidRPr="0073216C" w:rsidRDefault="00194148" w:rsidP="002B6DB4">
                  <w:pPr>
                    <w:pStyle w:val="5tab"/>
                    <w:spacing w:before="50" w:after="50"/>
                    <w:rPr>
                      <w:rFonts w:cs="Arial"/>
                      <w:lang w:val="en-GB"/>
                    </w:rPr>
                  </w:pPr>
                  <w:r w:rsidRPr="0073216C">
                    <w:rPr>
                      <w:rFonts w:cs="Arial"/>
                      <w:lang w:val="en-GB"/>
                    </w:rPr>
                    <w:t>DOB</w:t>
                  </w:r>
                </w:p>
              </w:tc>
            </w:tr>
            <w:tr w:rsidR="007B65AB" w:rsidRPr="007B65AB" w14:paraId="69705541" w14:textId="77777777" w:rsidTr="002B6DB4">
              <w:tc>
                <w:tcPr>
                  <w:tcW w:w="1775" w:type="dxa"/>
                </w:tcPr>
                <w:p w14:paraId="7BD13A1B"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24AF0570" w14:textId="77777777" w:rsidR="00194148" w:rsidRPr="0073216C" w:rsidRDefault="00194148" w:rsidP="002B6DB4">
                  <w:pPr>
                    <w:pStyle w:val="5tab"/>
                    <w:spacing w:before="50" w:after="50"/>
                    <w:rPr>
                      <w:rFonts w:cs="Arial"/>
                      <w:lang w:val="en-GB"/>
                    </w:rPr>
                  </w:pPr>
                  <w:r w:rsidRPr="0073216C">
                    <w:rPr>
                      <w:rFonts w:cs="Arial"/>
                      <w:lang w:val="en-GB"/>
                    </w:rPr>
                    <w:t>NAMEID</w:t>
                  </w:r>
                </w:p>
              </w:tc>
            </w:tr>
          </w:tbl>
          <w:p w14:paraId="158387F7" w14:textId="77777777" w:rsidR="00194148" w:rsidRPr="0073216C" w:rsidRDefault="00194148" w:rsidP="002B6DB4">
            <w:pPr>
              <w:pStyle w:val="5tab"/>
              <w:spacing w:before="50" w:after="50"/>
              <w:rPr>
                <w:rFonts w:cs="Arial"/>
                <w:lang w:val="en-GB"/>
              </w:rPr>
            </w:pPr>
          </w:p>
        </w:tc>
      </w:tr>
      <w:tr w:rsidR="000360B7" w:rsidRPr="000360B7" w14:paraId="320FC208" w14:textId="77777777" w:rsidTr="00194148">
        <w:trPr>
          <w:gridBefore w:val="1"/>
          <w:wBefore w:w="38" w:type="dxa"/>
        </w:trPr>
        <w:tc>
          <w:tcPr>
            <w:tcW w:w="2099" w:type="dxa"/>
            <w:gridSpan w:val="2"/>
          </w:tcPr>
          <w:p w14:paraId="17776352"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4"/>
            <w:shd w:val="clear" w:color="auto" w:fill="auto"/>
          </w:tcPr>
          <w:p w14:paraId="5A2A0FD6" w14:textId="77777777" w:rsidR="00194148" w:rsidRPr="0073216C" w:rsidRDefault="00194148" w:rsidP="002B6DB4">
            <w:pPr>
              <w:tabs>
                <w:tab w:val="left" w:pos="900"/>
              </w:tabs>
              <w:spacing w:before="60" w:after="60"/>
              <w:rPr>
                <w:rFonts w:cs="Arial"/>
              </w:rPr>
            </w:pPr>
            <w:r w:rsidRPr="0073216C">
              <w:rPr>
                <w:rFonts w:cs="Arial"/>
              </w:rPr>
              <w:t>A numeric value representing whole dollars in form: NNNNNN</w:t>
            </w:r>
          </w:p>
          <w:p w14:paraId="1AAE76C9" w14:textId="77777777" w:rsidR="00194148" w:rsidRPr="0073216C" w:rsidRDefault="00194148" w:rsidP="002B6DB4">
            <w:pPr>
              <w:tabs>
                <w:tab w:val="left" w:pos="900"/>
              </w:tabs>
              <w:spacing w:before="60" w:after="60"/>
              <w:rPr>
                <w:rFonts w:cs="Arial"/>
              </w:rPr>
            </w:pPr>
            <w:r w:rsidRPr="0073216C">
              <w:rPr>
                <w:rFonts w:cs="Arial"/>
              </w:rPr>
              <w:t>The val</w:t>
            </w:r>
            <w:r w:rsidR="00025CBB" w:rsidRPr="0073216C">
              <w:rPr>
                <w:rFonts w:cs="Arial"/>
              </w:rPr>
              <w:t>ue reported is the total fee that</w:t>
            </w:r>
            <w:r w:rsidRPr="0073216C">
              <w:rPr>
                <w:rFonts w:cs="Arial"/>
              </w:rPr>
              <w:t xml:space="preserve"> a domestic</w:t>
            </w:r>
            <w:r w:rsidRPr="0073216C">
              <w:rPr>
                <w:rFonts w:asciiTheme="minorEastAsia" w:eastAsiaTheme="minorEastAsia" w:hAnsiTheme="minorEastAsia" w:cs="Arial"/>
                <w:lang w:eastAsia="zh-CN"/>
              </w:rPr>
              <w:t xml:space="preserve"> </w:t>
            </w:r>
            <w:r w:rsidRPr="0073216C">
              <w:rPr>
                <w:rFonts w:cs="Arial"/>
              </w:rPr>
              <w:t xml:space="preserve">student is paying as at the extraction date of the SDR, this may increase or decrease in subsequent SDRs if courses are added or withdrawn. </w:t>
            </w:r>
          </w:p>
        </w:tc>
      </w:tr>
      <w:tr w:rsidR="000360B7" w:rsidRPr="000360B7" w14:paraId="158B5BBB" w14:textId="77777777" w:rsidTr="00194148">
        <w:trPr>
          <w:gridBefore w:val="1"/>
          <w:wBefore w:w="38" w:type="dxa"/>
        </w:trPr>
        <w:tc>
          <w:tcPr>
            <w:tcW w:w="2099" w:type="dxa"/>
            <w:gridSpan w:val="2"/>
          </w:tcPr>
          <w:p w14:paraId="21936B8C"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4"/>
          </w:tcPr>
          <w:p w14:paraId="2F91AE01" w14:textId="77777777" w:rsidR="00194148" w:rsidRPr="0073216C" w:rsidRDefault="00A575C9" w:rsidP="002B6DB4">
            <w:pPr>
              <w:pStyle w:val="Appliesto"/>
              <w:tabs>
                <w:tab w:val="clear" w:pos="1134"/>
                <w:tab w:val="left" w:pos="900"/>
                <w:tab w:val="left" w:pos="1440"/>
              </w:tabs>
              <w:spacing w:before="60" w:after="60"/>
              <w:ind w:left="0" w:firstLine="0"/>
              <w:rPr>
                <w:rFonts w:cs="Arial"/>
                <w:b/>
                <w:lang w:val="en-GB"/>
              </w:rPr>
            </w:pPr>
            <w:r>
              <w:rPr>
                <w:rFonts w:cs="Arial"/>
                <w:b/>
                <w:lang w:val="en-GB"/>
              </w:rPr>
              <w:t>None</w:t>
            </w:r>
          </w:p>
          <w:p w14:paraId="02CD3588" w14:textId="77777777" w:rsidR="00194148" w:rsidRPr="0073216C" w:rsidRDefault="00194148" w:rsidP="00344048">
            <w:pPr>
              <w:pStyle w:val="Appliesto"/>
              <w:tabs>
                <w:tab w:val="left" w:pos="900"/>
                <w:tab w:val="left" w:pos="1440"/>
              </w:tabs>
              <w:spacing w:before="60" w:after="60"/>
              <w:rPr>
                <w:rFonts w:cs="Arial"/>
                <w:lang w:val="en-GB"/>
              </w:rPr>
            </w:pPr>
          </w:p>
        </w:tc>
      </w:tr>
      <w:tr w:rsidR="000360B7" w:rsidRPr="000360B7" w14:paraId="02F76122" w14:textId="77777777" w:rsidTr="00194148">
        <w:trPr>
          <w:gridBefore w:val="1"/>
          <w:wBefore w:w="38" w:type="dxa"/>
        </w:trPr>
        <w:tc>
          <w:tcPr>
            <w:tcW w:w="2099" w:type="dxa"/>
            <w:gridSpan w:val="2"/>
            <w:tcBorders>
              <w:top w:val="nil"/>
            </w:tcBorders>
          </w:tcPr>
          <w:p w14:paraId="1E4AC6B1"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4"/>
            <w:tcBorders>
              <w:top w:val="nil"/>
            </w:tcBorders>
          </w:tcPr>
          <w:p w14:paraId="35B52FCB"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0360B7" w:rsidRPr="000360B7" w14:paraId="0955E7A5" w14:textId="77777777" w:rsidTr="00194148">
        <w:trPr>
          <w:gridBefore w:val="1"/>
          <w:wBefore w:w="38" w:type="dxa"/>
          <w:trHeight w:val="281"/>
        </w:trPr>
        <w:tc>
          <w:tcPr>
            <w:tcW w:w="2099" w:type="dxa"/>
            <w:gridSpan w:val="2"/>
            <w:tcBorders>
              <w:top w:val="single" w:sz="12" w:space="0" w:color="auto"/>
            </w:tcBorders>
          </w:tcPr>
          <w:p w14:paraId="6755F56B" w14:textId="77777777" w:rsidR="00194148" w:rsidRPr="0073216C" w:rsidRDefault="00194148" w:rsidP="002B6DB4">
            <w:pPr>
              <w:pStyle w:val="TableHeading"/>
              <w:spacing w:before="60" w:after="60"/>
              <w:rPr>
                <w:rFonts w:cs="Arial"/>
              </w:rPr>
            </w:pPr>
            <w:r w:rsidRPr="0073216C">
              <w:rPr>
                <w:rFonts w:cs="Arial"/>
              </w:rPr>
              <w:t>Field History</w:t>
            </w:r>
          </w:p>
        </w:tc>
        <w:tc>
          <w:tcPr>
            <w:tcW w:w="7862" w:type="dxa"/>
            <w:gridSpan w:val="4"/>
            <w:tcBorders>
              <w:top w:val="single" w:sz="12" w:space="0" w:color="auto"/>
              <w:bottom w:val="nil"/>
            </w:tcBorders>
          </w:tcPr>
          <w:p w14:paraId="67B5002F"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Field was introduced</w:t>
            </w:r>
          </w:p>
          <w:p w14:paraId="25D4F4A6" w14:textId="77777777" w:rsidR="00194148" w:rsidRDefault="00194148" w:rsidP="00194148">
            <w:pPr>
              <w:numPr>
                <w:ilvl w:val="0"/>
                <w:numId w:val="5"/>
              </w:numPr>
              <w:spacing w:before="60" w:after="60"/>
              <w:ind w:left="360" w:hanging="360"/>
              <w:rPr>
                <w:rFonts w:cs="Arial"/>
              </w:rPr>
            </w:pPr>
            <w:r w:rsidRPr="0073216C">
              <w:rPr>
                <w:rFonts w:cs="Arial"/>
              </w:rPr>
              <w:t>2018 August – Validations 665,666 were introduced</w:t>
            </w:r>
          </w:p>
          <w:p w14:paraId="75BA5B85" w14:textId="77777777" w:rsidR="00A575C9" w:rsidRPr="0073216C" w:rsidRDefault="00A575C9">
            <w:pPr>
              <w:numPr>
                <w:ilvl w:val="0"/>
                <w:numId w:val="5"/>
              </w:numPr>
              <w:spacing w:before="60" w:after="60"/>
              <w:ind w:left="360" w:hanging="360"/>
              <w:rPr>
                <w:rFonts w:cs="Arial"/>
              </w:rPr>
            </w:pPr>
            <w:r w:rsidRPr="00F322BB">
              <w:rPr>
                <w:rFonts w:cs="Arial"/>
              </w:rPr>
              <w:t>2019 August – Validations 665,666 were removed</w:t>
            </w:r>
          </w:p>
        </w:tc>
      </w:tr>
    </w:tbl>
    <w:p w14:paraId="3FA44ED4" w14:textId="77777777" w:rsidR="00194148" w:rsidRDefault="0019414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2F87DBD3" w14:textId="77777777" w:rsidTr="00E8207D">
        <w:tc>
          <w:tcPr>
            <w:tcW w:w="2000" w:type="dxa"/>
            <w:gridSpan w:val="2"/>
            <w:tcBorders>
              <w:top w:val="single" w:sz="4" w:space="0" w:color="auto"/>
              <w:bottom w:val="single" w:sz="4" w:space="0" w:color="auto"/>
            </w:tcBorders>
            <w:shd w:val="clear" w:color="auto" w:fill="CCCCCC"/>
          </w:tcPr>
          <w:p w14:paraId="1D70E319" w14:textId="77777777" w:rsidR="00E30CDC" w:rsidRPr="0039524D" w:rsidRDefault="00E30CDC" w:rsidP="00194791">
            <w:pPr>
              <w:pStyle w:val="Heading2"/>
              <w:rPr>
                <w:szCs w:val="28"/>
              </w:rPr>
            </w:pPr>
            <w:r w:rsidRPr="004B5E41">
              <w:lastRenderedPageBreak/>
              <w:br w:type="page"/>
            </w:r>
            <w:bookmarkStart w:id="209" w:name="_Toc154045296"/>
            <w:bookmarkStart w:id="210" w:name="_Toc154049105"/>
            <w:r w:rsidRPr="004B5E41">
              <w:t>Field Name</w:t>
            </w:r>
            <w:bookmarkEnd w:id="209"/>
            <w:bookmarkEnd w:id="210"/>
          </w:p>
        </w:tc>
        <w:tc>
          <w:tcPr>
            <w:tcW w:w="3760" w:type="dxa"/>
            <w:tcBorders>
              <w:top w:val="single" w:sz="4" w:space="0" w:color="auto"/>
              <w:bottom w:val="single" w:sz="4" w:space="0" w:color="auto"/>
            </w:tcBorders>
            <w:shd w:val="clear" w:color="auto" w:fill="CCCCCC"/>
          </w:tcPr>
          <w:p w14:paraId="0EC505E2" w14:textId="77777777" w:rsidR="00E30CDC" w:rsidRPr="004B5E41" w:rsidRDefault="00E30CDC" w:rsidP="00194791">
            <w:pPr>
              <w:pStyle w:val="Heading2"/>
            </w:pPr>
            <w:bookmarkStart w:id="211" w:name="_Hlt488564897"/>
            <w:bookmarkStart w:id="212" w:name="_Ref488545268"/>
            <w:bookmarkStart w:id="213" w:name="NAMEID"/>
            <w:bookmarkStart w:id="214" w:name="_Toc154045297"/>
            <w:bookmarkStart w:id="215" w:name="_Toc154049106"/>
            <w:bookmarkStart w:id="216" w:name="_Toc154207637"/>
            <w:bookmarkEnd w:id="211"/>
            <w:r w:rsidRPr="004B5E41">
              <w:t>NAMEID</w:t>
            </w:r>
            <w:bookmarkEnd w:id="212"/>
            <w:bookmarkEnd w:id="213"/>
            <w:bookmarkEnd w:id="214"/>
            <w:bookmarkEnd w:id="215"/>
            <w:bookmarkEnd w:id="216"/>
          </w:p>
        </w:tc>
        <w:tc>
          <w:tcPr>
            <w:tcW w:w="4140" w:type="dxa"/>
            <w:tcBorders>
              <w:top w:val="single" w:sz="4" w:space="0" w:color="auto"/>
              <w:bottom w:val="single" w:sz="4" w:space="0" w:color="auto"/>
            </w:tcBorders>
            <w:shd w:val="clear" w:color="auto" w:fill="CCCCCC"/>
          </w:tcPr>
          <w:p w14:paraId="377F73BD" w14:textId="77777777" w:rsidR="00E30CDC" w:rsidRPr="004B5E41" w:rsidRDefault="00E30CDC" w:rsidP="00194791">
            <w:pPr>
              <w:pStyle w:val="Heading2"/>
            </w:pPr>
            <w:bookmarkStart w:id="217" w:name="_Toc154045298"/>
            <w:bookmarkStart w:id="218" w:name="_Toc154049107"/>
            <w:r w:rsidRPr="004B5E41">
              <w:t>Field Number 1.6</w:t>
            </w:r>
            <w:bookmarkEnd w:id="217"/>
            <w:bookmarkEnd w:id="218"/>
          </w:p>
        </w:tc>
      </w:tr>
      <w:tr w:rsidR="00E30CDC" w14:paraId="1A5DFD07" w14:textId="77777777" w:rsidTr="00E8207D">
        <w:tc>
          <w:tcPr>
            <w:tcW w:w="2000" w:type="dxa"/>
            <w:gridSpan w:val="2"/>
            <w:tcBorders>
              <w:top w:val="single" w:sz="4" w:space="0" w:color="auto"/>
            </w:tcBorders>
          </w:tcPr>
          <w:p w14:paraId="0A08F00B" w14:textId="77777777" w:rsidR="00E30CDC" w:rsidRPr="00E8207D" w:rsidRDefault="00E30CDC" w:rsidP="0061223B">
            <w:pPr>
              <w:pStyle w:val="TableHeading"/>
              <w:spacing w:before="60" w:after="60"/>
              <w:rPr>
                <w:rFonts w:cs="Arial"/>
              </w:rPr>
            </w:pPr>
            <w:bookmarkStart w:id="219" w:name="_Toc154045299"/>
            <w:bookmarkStart w:id="220" w:name="_Toc154049108"/>
            <w:r w:rsidRPr="00E8207D">
              <w:rPr>
                <w:rFonts w:cs="Arial"/>
              </w:rPr>
              <w:t>Field Title</w:t>
            </w:r>
            <w:bookmarkEnd w:id="219"/>
            <w:bookmarkEnd w:id="220"/>
          </w:p>
        </w:tc>
        <w:tc>
          <w:tcPr>
            <w:tcW w:w="7900" w:type="dxa"/>
            <w:gridSpan w:val="2"/>
            <w:tcBorders>
              <w:top w:val="single" w:sz="4" w:space="0" w:color="auto"/>
            </w:tcBorders>
          </w:tcPr>
          <w:p w14:paraId="13ED86ED" w14:textId="77777777" w:rsidR="00E30CDC" w:rsidRPr="00E8207D" w:rsidRDefault="00E30CDC" w:rsidP="0061223B">
            <w:pPr>
              <w:spacing w:before="60" w:after="60"/>
              <w:ind w:left="1332" w:hanging="1332"/>
              <w:rPr>
                <w:rFonts w:cs="Arial"/>
                <w:lang w:val="en-GB"/>
              </w:rPr>
            </w:pPr>
            <w:r w:rsidRPr="00E8207D">
              <w:rPr>
                <w:rFonts w:cs="Arial"/>
                <w:lang w:val="en-GB"/>
              </w:rPr>
              <w:t>Name ID Code</w:t>
            </w:r>
          </w:p>
        </w:tc>
      </w:tr>
      <w:tr w:rsidR="00E30CDC" w14:paraId="59D49EF0" w14:textId="77777777" w:rsidTr="00E8207D">
        <w:tc>
          <w:tcPr>
            <w:tcW w:w="2000" w:type="dxa"/>
            <w:gridSpan w:val="2"/>
          </w:tcPr>
          <w:p w14:paraId="22C0C199" w14:textId="77777777" w:rsidR="00E30CDC" w:rsidRPr="00E8207D" w:rsidRDefault="00E30CDC" w:rsidP="0061223B">
            <w:pPr>
              <w:pStyle w:val="TableHeading"/>
              <w:spacing w:before="60" w:after="60"/>
              <w:rPr>
                <w:rFonts w:cs="Arial"/>
              </w:rPr>
            </w:pPr>
            <w:bookmarkStart w:id="221" w:name="_Toc154045300"/>
            <w:bookmarkStart w:id="222" w:name="_Toc154049109"/>
            <w:r w:rsidRPr="00E8207D">
              <w:rPr>
                <w:rFonts w:cs="Arial"/>
              </w:rPr>
              <w:t>Description</w:t>
            </w:r>
            <w:bookmarkEnd w:id="221"/>
            <w:bookmarkEnd w:id="222"/>
          </w:p>
        </w:tc>
        <w:tc>
          <w:tcPr>
            <w:tcW w:w="7900" w:type="dxa"/>
            <w:gridSpan w:val="2"/>
          </w:tcPr>
          <w:p w14:paraId="57CFCC11" w14:textId="77777777" w:rsidR="00E30CDC" w:rsidRPr="00E8207D" w:rsidRDefault="00066522" w:rsidP="0061223B">
            <w:pPr>
              <w:spacing w:before="60" w:after="60"/>
              <w:rPr>
                <w:rFonts w:cs="Arial"/>
                <w:lang w:val="en-GB"/>
              </w:rPr>
            </w:pPr>
            <w:r>
              <w:rPr>
                <w:noProof/>
                <w:lang w:val="en-NZ" w:eastAsia="zh-CN"/>
              </w:rPr>
              <mc:AlternateContent>
                <mc:Choice Requires="wps">
                  <w:drawing>
                    <wp:anchor distT="0" distB="0" distL="114297" distR="114297" simplePos="0" relativeHeight="251650560" behindDoc="0" locked="0" layoutInCell="1" allowOverlap="1" wp14:anchorId="7222B077" wp14:editId="37D8C522">
                      <wp:simplePos x="0" y="0"/>
                      <wp:positionH relativeFrom="column">
                        <wp:posOffset>4809489</wp:posOffset>
                      </wp:positionH>
                      <wp:positionV relativeFrom="paragraph">
                        <wp:posOffset>359410</wp:posOffset>
                      </wp:positionV>
                      <wp:extent cx="0" cy="800100"/>
                      <wp:effectExtent l="0" t="0" r="0" b="0"/>
                      <wp:wrapNone/>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F0D459" id="Line 15"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3pt" to="378.7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" stroked="f" strokeweight="1pt"/>
                  </w:pict>
                </mc:Fallback>
              </mc:AlternateContent>
            </w:r>
            <w:r w:rsidR="00E30CDC" w:rsidRPr="00E8207D">
              <w:rPr>
                <w:rFonts w:cs="Arial"/>
                <w:lang w:val="en-GB"/>
              </w:rPr>
              <w:t>This field consists of the first four characters of a student’s surname plus initial of first legal name.</w:t>
            </w:r>
          </w:p>
        </w:tc>
      </w:tr>
      <w:tr w:rsidR="00E30CDC" w14:paraId="1826CC66" w14:textId="77777777" w:rsidTr="00E8207D">
        <w:tc>
          <w:tcPr>
            <w:tcW w:w="2000" w:type="dxa"/>
            <w:gridSpan w:val="2"/>
          </w:tcPr>
          <w:p w14:paraId="4CE23334" w14:textId="77777777" w:rsidR="00E30CDC" w:rsidRPr="00E8207D" w:rsidRDefault="00E30CDC" w:rsidP="0061223B">
            <w:pPr>
              <w:pStyle w:val="TableHeading"/>
              <w:spacing w:before="60" w:after="60"/>
              <w:rPr>
                <w:rFonts w:cs="Arial"/>
              </w:rPr>
            </w:pPr>
            <w:bookmarkStart w:id="223" w:name="_Toc154045301"/>
            <w:bookmarkStart w:id="224" w:name="_Toc154049110"/>
            <w:r w:rsidRPr="00E8207D">
              <w:rPr>
                <w:rFonts w:cs="Arial"/>
              </w:rPr>
              <w:t>Reason for Field</w:t>
            </w:r>
            <w:bookmarkEnd w:id="223"/>
            <w:bookmarkEnd w:id="224"/>
          </w:p>
        </w:tc>
        <w:tc>
          <w:tcPr>
            <w:tcW w:w="7900" w:type="dxa"/>
            <w:gridSpan w:val="2"/>
          </w:tcPr>
          <w:p w14:paraId="1CD33FD0" w14:textId="77777777" w:rsidR="00E30CDC" w:rsidRPr="00E8207D" w:rsidRDefault="00E30CDC" w:rsidP="0061223B">
            <w:pPr>
              <w:spacing w:before="60" w:after="60"/>
              <w:rPr>
                <w:rFonts w:cs="Arial"/>
                <w:snapToGrid w:val="0"/>
                <w:lang w:val="en-GB"/>
              </w:rPr>
            </w:pPr>
            <w:r w:rsidRPr="00E8207D">
              <w:rPr>
                <w:rFonts w:cs="Arial"/>
              </w:rPr>
              <w:t xml:space="preserve">This field is used in the Results of Study exchange of data with Study Link which assists Study Link in determining eligibility of Students to Student Allowances.  </w:t>
            </w:r>
          </w:p>
          <w:p w14:paraId="6F43D3F2" w14:textId="77777777" w:rsidR="00E30CDC" w:rsidRPr="00E8207D" w:rsidRDefault="00E30CDC" w:rsidP="0061223B">
            <w:pPr>
              <w:spacing w:before="60" w:after="60"/>
              <w:rPr>
                <w:rFonts w:cs="Arial"/>
                <w:lang w:val="en-GB"/>
              </w:rPr>
            </w:pPr>
            <w:r w:rsidRPr="00E8207D">
              <w:rPr>
                <w:rFonts w:cs="Arial"/>
                <w:snapToGrid w:val="0"/>
                <w:lang w:val="en-GB"/>
              </w:rPr>
              <w:t xml:space="preserve">This field is also used to develop longitudinally linked datasets containing historical data where no </w:t>
            </w:r>
            <w:r w:rsidR="007E24AC">
              <w:rPr>
                <w:rFonts w:cs="Arial"/>
                <w:snapToGrid w:val="0"/>
                <w:lang w:val="en-GB"/>
              </w:rPr>
              <w:t>NSN</w:t>
            </w:r>
            <w:r w:rsidRPr="00E8207D">
              <w:rPr>
                <w:rFonts w:cs="Arial"/>
                <w:snapToGrid w:val="0"/>
                <w:lang w:val="en-GB"/>
              </w:rPr>
              <w:t xml:space="preserve"> is available, such as the integrated student loan dataset used for Student Loan Scheme valuation and research purposes.</w:t>
            </w:r>
          </w:p>
        </w:tc>
      </w:tr>
      <w:tr w:rsidR="00E30CDC" w14:paraId="73171231" w14:textId="77777777" w:rsidTr="00E8207D">
        <w:trPr>
          <w:trHeight w:val="3449"/>
        </w:trPr>
        <w:tc>
          <w:tcPr>
            <w:tcW w:w="1980" w:type="dxa"/>
          </w:tcPr>
          <w:p w14:paraId="237C24AC" w14:textId="77777777" w:rsidR="00E30CDC" w:rsidRPr="00B30674" w:rsidRDefault="00E30CDC" w:rsidP="00E8207D">
            <w:pPr>
              <w:pStyle w:val="TableHeading"/>
            </w:pPr>
            <w:r>
              <w:t>Field Specifications</w:t>
            </w:r>
          </w:p>
        </w:tc>
        <w:tc>
          <w:tcPr>
            <w:tcW w:w="7920" w:type="dxa"/>
            <w:gridSpan w:val="3"/>
          </w:tcPr>
          <w:p w14:paraId="6C979620" w14:textId="77777777" w:rsidR="00E30CDC" w:rsidRPr="005369A9" w:rsidRDefault="00E30CDC" w:rsidP="00E8207D">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4D4E3760" w14:textId="77777777" w:rsidTr="00CD0393">
              <w:tc>
                <w:tcPr>
                  <w:tcW w:w="1775" w:type="dxa"/>
                  <w:tcBorders>
                    <w:bottom w:val="single" w:sz="4" w:space="0" w:color="auto"/>
                  </w:tcBorders>
                </w:tcPr>
                <w:p w14:paraId="0E6739F2"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2926B7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213C6D7A" w14:textId="77777777" w:rsidTr="00CD0393">
              <w:tc>
                <w:tcPr>
                  <w:tcW w:w="1775" w:type="dxa"/>
                  <w:tcBorders>
                    <w:top w:val="single" w:sz="4" w:space="0" w:color="auto"/>
                  </w:tcBorders>
                </w:tcPr>
                <w:p w14:paraId="4CAF4B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7BF5D6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w:t>
                  </w:r>
                </w:p>
              </w:tc>
            </w:tr>
            <w:tr w:rsidR="00E30CDC" w:rsidRPr="00CD0393" w14:paraId="0666DC6E" w14:textId="77777777" w:rsidTr="00CD0393">
              <w:tc>
                <w:tcPr>
                  <w:tcW w:w="1775" w:type="dxa"/>
                </w:tcPr>
                <w:p w14:paraId="2640A0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84E142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FCB3FA5" w14:textId="77777777" w:rsidTr="00CD0393">
              <w:tc>
                <w:tcPr>
                  <w:tcW w:w="1775" w:type="dxa"/>
                </w:tcPr>
                <w:p w14:paraId="332322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5EBBD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6048E9FD" w14:textId="77777777" w:rsidTr="00CD0393">
              <w:tc>
                <w:tcPr>
                  <w:tcW w:w="1775" w:type="dxa"/>
                </w:tcPr>
                <w:p w14:paraId="535567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E76027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29F50110" w14:textId="77777777" w:rsidTr="00CD0393">
              <w:tc>
                <w:tcPr>
                  <w:tcW w:w="1775" w:type="dxa"/>
                </w:tcPr>
                <w:p w14:paraId="6845848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4DFACF7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30-34</w:t>
                  </w:r>
                </w:p>
              </w:tc>
            </w:tr>
            <w:tr w:rsidR="00E30CDC" w:rsidRPr="00CD0393" w14:paraId="3D3DE50B" w14:textId="77777777" w:rsidTr="00CD0393">
              <w:tc>
                <w:tcPr>
                  <w:tcW w:w="1775" w:type="dxa"/>
                </w:tcPr>
                <w:p w14:paraId="3736829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413C315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0B74AC2C" w14:textId="77777777" w:rsidTr="00CD0393">
              <w:tc>
                <w:tcPr>
                  <w:tcW w:w="1775" w:type="dxa"/>
                </w:tcPr>
                <w:p w14:paraId="0A88BC4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3AAC9FA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r w:rsidR="00E30CDC" w:rsidRPr="00CD0393" w14:paraId="4C56CFCF" w14:textId="77777777" w:rsidTr="00CD0393">
              <w:tc>
                <w:tcPr>
                  <w:tcW w:w="1775" w:type="dxa"/>
                </w:tcPr>
                <w:p w14:paraId="15FDCEC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44F37ED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bl>
          <w:p w14:paraId="396F04C7" w14:textId="77777777" w:rsidR="00E30CDC" w:rsidRPr="0087790B" w:rsidRDefault="00E30CDC" w:rsidP="00E8207D">
            <w:pPr>
              <w:pStyle w:val="5tab"/>
              <w:rPr>
                <w:rFonts w:ascii="Times New Roman" w:hAnsi="Times New Roman"/>
                <w:lang w:val="en-GB"/>
              </w:rPr>
            </w:pPr>
          </w:p>
        </w:tc>
      </w:tr>
      <w:tr w:rsidR="00E30CDC" w:rsidRPr="00E8207D" w14:paraId="6B8113A3" w14:textId="77777777" w:rsidTr="00E8207D">
        <w:tc>
          <w:tcPr>
            <w:tcW w:w="2000" w:type="dxa"/>
            <w:gridSpan w:val="2"/>
          </w:tcPr>
          <w:p w14:paraId="5721E214" w14:textId="77777777" w:rsidR="00E30CDC" w:rsidRPr="00E8207D" w:rsidRDefault="00E30CDC" w:rsidP="0061223B">
            <w:pPr>
              <w:pStyle w:val="TableHeading"/>
              <w:spacing w:before="60" w:after="60"/>
              <w:rPr>
                <w:rFonts w:cs="Arial"/>
              </w:rPr>
            </w:pPr>
            <w:bookmarkStart w:id="225" w:name="_Toc154045303"/>
            <w:bookmarkStart w:id="226" w:name="_Toc154049112"/>
            <w:r w:rsidRPr="00E8207D">
              <w:rPr>
                <w:rFonts w:cs="Arial"/>
              </w:rPr>
              <w:t>Classification</w:t>
            </w:r>
            <w:bookmarkEnd w:id="225"/>
            <w:bookmarkEnd w:id="226"/>
          </w:p>
        </w:tc>
        <w:tc>
          <w:tcPr>
            <w:tcW w:w="7900" w:type="dxa"/>
            <w:gridSpan w:val="2"/>
          </w:tcPr>
          <w:p w14:paraId="49EAF1E8" w14:textId="77777777" w:rsidR="00E30CDC" w:rsidRPr="00E8207D" w:rsidRDefault="00066522" w:rsidP="0061223B">
            <w:pPr>
              <w:spacing w:before="60" w:after="60"/>
              <w:rPr>
                <w:rFonts w:cs="Arial"/>
                <w:lang w:val="en-GB"/>
              </w:rPr>
            </w:pPr>
            <w:r>
              <w:rPr>
                <w:noProof/>
                <w:lang w:val="en-NZ" w:eastAsia="zh-CN"/>
              </w:rPr>
              <mc:AlternateContent>
                <mc:Choice Requires="wps">
                  <w:drawing>
                    <wp:anchor distT="0" distB="0" distL="114297" distR="114297" simplePos="0" relativeHeight="251649536" behindDoc="0" locked="0" layoutInCell="1" allowOverlap="1" wp14:anchorId="120F8597" wp14:editId="7884BC55">
                      <wp:simplePos x="0" y="0"/>
                      <wp:positionH relativeFrom="column">
                        <wp:posOffset>4809489</wp:posOffset>
                      </wp:positionH>
                      <wp:positionV relativeFrom="paragraph">
                        <wp:posOffset>26035</wp:posOffset>
                      </wp:positionV>
                      <wp:extent cx="0" cy="1943100"/>
                      <wp:effectExtent l="0" t="0" r="0" b="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3644C4" id="Line 14" o:spid="_x0000_s1026" style="position:absolute;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05pt" to="378.7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" stroked="f" strokeweight="1pt"/>
                  </w:pict>
                </mc:Fallback>
              </mc:AlternateContent>
            </w:r>
            <w:r w:rsidR="00E30CDC" w:rsidRPr="00E8207D">
              <w:rPr>
                <w:rFonts w:cs="Arial"/>
                <w:lang w:val="en-GB"/>
              </w:rPr>
              <w:t>The value is generated by your organisation from the student’s name.  The NAMEID is generated from the first four characters of the surname and the first initial of forename 1.</w:t>
            </w:r>
          </w:p>
          <w:p w14:paraId="554F268C" w14:textId="77777777" w:rsidR="00E30CDC" w:rsidRPr="00E8207D" w:rsidRDefault="00E30CDC" w:rsidP="0061223B">
            <w:pPr>
              <w:spacing w:before="60" w:after="60"/>
              <w:rPr>
                <w:rFonts w:cs="Arial"/>
                <w:lang w:val="en-GB"/>
              </w:rPr>
            </w:pPr>
            <w:r w:rsidRPr="00E8207D">
              <w:rPr>
                <w:rFonts w:cs="Arial"/>
                <w:lang w:val="en-GB"/>
              </w:rPr>
              <w:t>Characters must be capitalised.  If the surname is less than 4 characters then blanks must be inserted before forename initial. The initial must be located in fifth position.</w:t>
            </w:r>
          </w:p>
          <w:p w14:paraId="5886BDD2"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r w:rsidRPr="00E8207D">
              <w:rPr>
                <w:rFonts w:cs="Arial"/>
                <w:lang w:val="en-GB"/>
              </w:rPr>
              <w:t>e.g</w:t>
            </w:r>
            <w:r>
              <w:rPr>
                <w:rFonts w:cs="Arial"/>
                <w:lang w:val="en-GB"/>
              </w:rPr>
              <w:tab/>
            </w:r>
            <w:r w:rsidRPr="00E8207D">
              <w:rPr>
                <w:rFonts w:cs="Arial"/>
                <w:lang w:val="en-GB"/>
              </w:rPr>
              <w:t>LEE A</w:t>
            </w:r>
            <w:r>
              <w:rPr>
                <w:rFonts w:cs="Arial"/>
                <w:lang w:val="en-GB"/>
              </w:rPr>
              <w:tab/>
            </w:r>
            <w:r w:rsidRPr="00E8207D">
              <w:rPr>
                <w:rFonts w:cs="Arial"/>
                <w:lang w:val="en-GB"/>
              </w:rPr>
              <w:t xml:space="preserve">for Andrew Lee </w:t>
            </w:r>
          </w:p>
          <w:p w14:paraId="442D0FE2"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r w:rsidRPr="00E8207D">
              <w:rPr>
                <w:rFonts w:cs="Arial"/>
                <w:lang w:val="en-GB"/>
              </w:rPr>
              <w:t>e.g</w:t>
            </w:r>
            <w:r>
              <w:rPr>
                <w:rFonts w:cs="Arial"/>
                <w:lang w:val="en-GB"/>
              </w:rPr>
              <w:tab/>
            </w:r>
            <w:r w:rsidRPr="00E8207D">
              <w:rPr>
                <w:rFonts w:cs="Arial"/>
                <w:lang w:val="en-GB"/>
              </w:rPr>
              <w:t>VAN M</w:t>
            </w:r>
            <w:r>
              <w:rPr>
                <w:rFonts w:cs="Arial"/>
                <w:lang w:val="en-GB"/>
              </w:rPr>
              <w:tab/>
            </w:r>
            <w:r w:rsidRPr="00E8207D">
              <w:rPr>
                <w:rFonts w:cs="Arial"/>
                <w:lang w:val="en-GB"/>
              </w:rPr>
              <w:t>for Michael van der Hum</w:t>
            </w:r>
          </w:p>
          <w:p w14:paraId="0FC72ED7"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r w:rsidRPr="00E8207D">
              <w:rPr>
                <w:rFonts w:cs="Arial"/>
                <w:lang w:val="en-GB"/>
              </w:rPr>
              <w:t>e.g</w:t>
            </w:r>
            <w:r>
              <w:rPr>
                <w:rFonts w:cs="Arial"/>
                <w:lang w:val="en-GB"/>
              </w:rPr>
              <w:tab/>
            </w:r>
            <w:r w:rsidRPr="00E8207D">
              <w:rPr>
                <w:rFonts w:cs="Arial"/>
                <w:lang w:val="en-GB"/>
              </w:rPr>
              <w:t>DE WP</w:t>
            </w:r>
            <w:r>
              <w:rPr>
                <w:rFonts w:cs="Arial"/>
                <w:lang w:val="en-GB"/>
              </w:rPr>
              <w:tab/>
            </w:r>
            <w:r w:rsidRPr="00E8207D">
              <w:rPr>
                <w:rFonts w:cs="Arial"/>
                <w:lang w:val="en-GB"/>
              </w:rPr>
              <w:t>for Peter de Wittering</w:t>
            </w:r>
          </w:p>
          <w:p w14:paraId="675CAA7F" w14:textId="77777777" w:rsidR="00E30CDC" w:rsidRPr="00E8207D" w:rsidRDefault="00E30CDC" w:rsidP="0061223B">
            <w:pPr>
              <w:spacing w:before="60" w:after="60"/>
              <w:ind w:left="1330" w:hanging="1330"/>
              <w:rPr>
                <w:rFonts w:cs="Arial"/>
                <w:lang w:val="en-GB"/>
              </w:rPr>
            </w:pPr>
            <w:r w:rsidRPr="00E8207D">
              <w:rPr>
                <w:rFonts w:cs="Arial"/>
                <w:lang w:val="en-GB"/>
              </w:rPr>
              <w:t>If surname contains punctuation then please include these:</w:t>
            </w:r>
          </w:p>
          <w:p w14:paraId="6905B369"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r w:rsidRPr="00E8207D">
              <w:rPr>
                <w:rFonts w:cs="Arial"/>
                <w:lang w:val="en-GB"/>
              </w:rPr>
              <w:t>e.g</w:t>
            </w:r>
            <w:r>
              <w:rPr>
                <w:rFonts w:cs="Arial"/>
                <w:lang w:val="en-GB"/>
              </w:rPr>
              <w:tab/>
            </w:r>
            <w:r w:rsidRPr="00E8207D">
              <w:rPr>
                <w:rFonts w:cs="Arial"/>
                <w:lang w:val="en-GB"/>
              </w:rPr>
              <w:t>O'COB</w:t>
            </w:r>
            <w:r>
              <w:rPr>
                <w:rFonts w:cs="Arial"/>
                <w:lang w:val="en-GB"/>
              </w:rPr>
              <w:tab/>
            </w:r>
            <w:r w:rsidRPr="00E8207D">
              <w:rPr>
                <w:rFonts w:cs="Arial"/>
                <w:lang w:val="en-GB"/>
              </w:rPr>
              <w:t xml:space="preserve">for Brian O'Connor </w:t>
            </w:r>
          </w:p>
          <w:p w14:paraId="1AC0A4DB" w14:textId="77777777" w:rsidR="00E30CDC" w:rsidRPr="00E8207D" w:rsidRDefault="00E30CDC" w:rsidP="00C124BB">
            <w:pPr>
              <w:spacing w:before="60" w:after="60"/>
              <w:ind w:left="520" w:hanging="520"/>
              <w:rPr>
                <w:rFonts w:cs="Arial"/>
                <w:lang w:val="en-GB"/>
              </w:rPr>
            </w:pPr>
            <w:r w:rsidRPr="00E8207D">
              <w:rPr>
                <w:rFonts w:cs="Arial"/>
                <w:b/>
                <w:lang w:val="en-GB"/>
              </w:rPr>
              <w:t xml:space="preserve">Note: The NAMEID must match the equivalent NAMEID from either the main name or an alternative name on the NSN reported.  </w:t>
            </w:r>
          </w:p>
        </w:tc>
      </w:tr>
      <w:tr w:rsidR="00E30CDC" w14:paraId="52BC9F42" w14:textId="77777777" w:rsidTr="00E8207D">
        <w:tc>
          <w:tcPr>
            <w:tcW w:w="2000" w:type="dxa"/>
            <w:gridSpan w:val="2"/>
          </w:tcPr>
          <w:p w14:paraId="51DB4941" w14:textId="77777777" w:rsidR="00E30CDC" w:rsidRPr="004B5E41" w:rsidRDefault="00E30CDC" w:rsidP="0061223B">
            <w:pPr>
              <w:pStyle w:val="TableHeading"/>
              <w:spacing w:before="60" w:after="60"/>
            </w:pPr>
            <w:bookmarkStart w:id="227" w:name="_Toc154045304"/>
            <w:bookmarkStart w:id="228" w:name="_Toc154049113"/>
            <w:r w:rsidRPr="004B5E41">
              <w:t>Validation Logic</w:t>
            </w:r>
            <w:bookmarkEnd w:id="227"/>
            <w:bookmarkEnd w:id="228"/>
          </w:p>
        </w:tc>
        <w:tc>
          <w:tcPr>
            <w:tcW w:w="7900" w:type="dxa"/>
            <w:gridSpan w:val="2"/>
          </w:tcPr>
          <w:p w14:paraId="649611F6" w14:textId="77777777" w:rsidR="00E30CDC" w:rsidRPr="00E8207D" w:rsidRDefault="00E30CDC" w:rsidP="0061223B">
            <w:pPr>
              <w:pStyle w:val="Appliesto"/>
              <w:tabs>
                <w:tab w:val="clear" w:pos="1134"/>
                <w:tab w:val="left" w:pos="851"/>
                <w:tab w:val="left" w:pos="1418"/>
              </w:tabs>
              <w:spacing w:before="60" w:after="60"/>
              <w:ind w:left="0" w:firstLine="0"/>
              <w:rPr>
                <w:rFonts w:cs="Arial"/>
                <w:b/>
                <w:lang w:val="en-GB"/>
              </w:rPr>
            </w:pPr>
            <w:r w:rsidRPr="00E8207D">
              <w:rPr>
                <w:rFonts w:cs="Arial"/>
                <w:b/>
                <w:lang w:val="en-GB"/>
              </w:rPr>
              <w:t>Applies To:</w:t>
            </w:r>
            <w:r w:rsidRPr="00E8207D">
              <w:rPr>
                <w:rFonts w:cs="Arial"/>
                <w:b/>
                <w:lang w:val="en-GB"/>
              </w:rPr>
              <w:tab/>
              <w:t>Type B, C and D students</w:t>
            </w:r>
          </w:p>
          <w:p w14:paraId="6C3BF1EA" w14:textId="77777777" w:rsidR="00E30CDC" w:rsidRPr="00E8207D" w:rsidRDefault="00066522" w:rsidP="0061223B">
            <w:pPr>
              <w:pStyle w:val="Appliesto"/>
              <w:tabs>
                <w:tab w:val="clear" w:pos="1134"/>
                <w:tab w:val="left" w:pos="851"/>
                <w:tab w:val="left" w:pos="1418"/>
              </w:tabs>
              <w:spacing w:before="60" w:after="60"/>
              <w:ind w:left="0" w:firstLine="0"/>
              <w:rPr>
                <w:rFonts w:cs="Arial"/>
                <w:lang w:val="en-GB"/>
              </w:rPr>
            </w:pPr>
            <w:r>
              <w:rPr>
                <w:noProof/>
                <w:lang w:val="en-NZ" w:eastAsia="zh-CN"/>
              </w:rPr>
              <mc:AlternateContent>
                <mc:Choice Requires="wps">
                  <w:drawing>
                    <wp:anchor distT="0" distB="0" distL="114297" distR="114297" simplePos="0" relativeHeight="251644416" behindDoc="0" locked="0" layoutInCell="1" allowOverlap="1" wp14:anchorId="1739F7DA" wp14:editId="25E61A1F">
                      <wp:simplePos x="0" y="0"/>
                      <wp:positionH relativeFrom="column">
                        <wp:posOffset>4809489</wp:posOffset>
                      </wp:positionH>
                      <wp:positionV relativeFrom="paragraph">
                        <wp:posOffset>57785</wp:posOffset>
                      </wp:positionV>
                      <wp:extent cx="0" cy="228600"/>
                      <wp:effectExtent l="0" t="0" r="0" b="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01F9EA" id="Line 9" o:spid="_x0000_s1026" style="position:absolute;z-index:25164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" stroked="f"/>
                  </w:pict>
                </mc:Fallback>
              </mc:AlternateContent>
            </w:r>
            <w:r>
              <w:rPr>
                <w:noProof/>
                <w:lang w:val="en-NZ" w:eastAsia="zh-CN"/>
              </w:rPr>
              <mc:AlternateContent>
                <mc:Choice Requires="wps">
                  <w:drawing>
                    <wp:anchor distT="0" distB="0" distL="114297" distR="114297" simplePos="0" relativeHeight="251643392" behindDoc="0" locked="0" layoutInCell="1" allowOverlap="1" wp14:anchorId="0784EC62" wp14:editId="116D2C45">
                      <wp:simplePos x="0" y="0"/>
                      <wp:positionH relativeFrom="column">
                        <wp:posOffset>4809489</wp:posOffset>
                      </wp:positionH>
                      <wp:positionV relativeFrom="paragraph">
                        <wp:posOffset>57785</wp:posOffset>
                      </wp:positionV>
                      <wp:extent cx="0" cy="228600"/>
                      <wp:effectExtent l="0" t="0" r="0" b="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C43EB8" id="Line 8" o:spid="_x0000_s1026" style="position:absolute;z-index:251643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" stroked="f"/>
                  </w:pict>
                </mc:Fallback>
              </mc:AlternateContent>
            </w:r>
            <w:r w:rsidR="00E30CDC" w:rsidRPr="00E8207D">
              <w:rPr>
                <w:rFonts w:cs="Arial"/>
                <w:b/>
                <w:lang w:val="en-GB"/>
              </w:rPr>
              <w:t>Error</w:t>
            </w:r>
            <w:r w:rsidR="00E30CDC" w:rsidRPr="00E8207D">
              <w:rPr>
                <w:rFonts w:cs="Arial"/>
                <w:lang w:val="en-GB"/>
              </w:rPr>
              <w:tab/>
              <w:t>114:</w:t>
            </w:r>
            <w:r w:rsidR="00E30CDC" w:rsidRPr="00E8207D">
              <w:rPr>
                <w:rFonts w:cs="Arial"/>
                <w:lang w:val="en-GB"/>
              </w:rPr>
              <w:tab/>
              <w:t>NAMEID is blank</w:t>
            </w:r>
          </w:p>
        </w:tc>
      </w:tr>
      <w:tr w:rsidR="00E30CDC" w14:paraId="5A6B4F62" w14:textId="77777777" w:rsidTr="00E8207D">
        <w:trPr>
          <w:trHeight w:val="1260"/>
        </w:trPr>
        <w:tc>
          <w:tcPr>
            <w:tcW w:w="2000" w:type="dxa"/>
            <w:gridSpan w:val="2"/>
            <w:tcBorders>
              <w:bottom w:val="single" w:sz="6" w:space="0" w:color="auto"/>
            </w:tcBorders>
          </w:tcPr>
          <w:p w14:paraId="29368D8E" w14:textId="77777777" w:rsidR="00E30CDC" w:rsidRPr="004B5E41" w:rsidRDefault="00E30CDC" w:rsidP="0061223B">
            <w:pPr>
              <w:pStyle w:val="TableHeading"/>
              <w:spacing w:before="60" w:after="60"/>
            </w:pPr>
            <w:bookmarkStart w:id="229" w:name="_Toc154045305"/>
            <w:bookmarkStart w:id="230" w:name="_Toc154049114"/>
            <w:r w:rsidRPr="004B5E41">
              <w:t>Data Collection</w:t>
            </w:r>
            <w:bookmarkEnd w:id="229"/>
            <w:bookmarkEnd w:id="230"/>
          </w:p>
        </w:tc>
        <w:tc>
          <w:tcPr>
            <w:tcW w:w="7900" w:type="dxa"/>
            <w:gridSpan w:val="2"/>
            <w:tcBorders>
              <w:bottom w:val="single" w:sz="6" w:space="0" w:color="auto"/>
            </w:tcBorders>
          </w:tcPr>
          <w:p w14:paraId="2CE14D9D" w14:textId="77777777" w:rsidR="00E30CDC" w:rsidRPr="00E8207D" w:rsidRDefault="00E30CDC" w:rsidP="0061223B">
            <w:pPr>
              <w:pStyle w:val="Source"/>
              <w:tabs>
                <w:tab w:val="clear" w:pos="709"/>
              </w:tabs>
              <w:spacing w:before="60" w:after="60"/>
              <w:ind w:left="1060" w:hanging="1060"/>
              <w:rPr>
                <w:rFonts w:cs="Arial"/>
                <w:lang w:val="en-GB"/>
              </w:rPr>
            </w:pPr>
            <w:r w:rsidRPr="00E8207D">
              <w:rPr>
                <w:rFonts w:cs="Arial"/>
                <w:lang w:val="en-GB"/>
              </w:rPr>
              <w:t>Source:</w:t>
            </w:r>
            <w:r w:rsidRPr="00E8207D">
              <w:rPr>
                <w:rFonts w:cs="Arial"/>
                <w:lang w:val="en-GB"/>
              </w:rPr>
              <w:tab/>
              <w:t>This data item should be created by your student management system at the time that the Ministry's/TEC’s data files are compiled or, alternatively, created and stored in your system when the student first enrols and then supplied for the Ministry's files. If you use the second option, you will need to ensure that the value changes if the student's name changes.</w:t>
            </w:r>
          </w:p>
        </w:tc>
      </w:tr>
      <w:tr w:rsidR="00E30CDC" w14:paraId="65E61B00" w14:textId="77777777" w:rsidTr="00E8207D">
        <w:tc>
          <w:tcPr>
            <w:tcW w:w="2000" w:type="dxa"/>
            <w:gridSpan w:val="2"/>
            <w:tcBorders>
              <w:top w:val="single" w:sz="6" w:space="0" w:color="auto"/>
            </w:tcBorders>
          </w:tcPr>
          <w:p w14:paraId="61D14A27" w14:textId="77777777" w:rsidR="00E30CDC" w:rsidRPr="004B5E41" w:rsidRDefault="00E30CDC" w:rsidP="0061223B">
            <w:pPr>
              <w:pStyle w:val="TableHeading"/>
              <w:spacing w:before="60" w:after="60"/>
            </w:pPr>
            <w:bookmarkStart w:id="231" w:name="_Toc154045306"/>
            <w:bookmarkStart w:id="232" w:name="_Toc154049115"/>
            <w:r w:rsidRPr="004B5E41">
              <w:t>Field History</w:t>
            </w:r>
            <w:bookmarkEnd w:id="231"/>
            <w:bookmarkEnd w:id="232"/>
          </w:p>
        </w:tc>
        <w:tc>
          <w:tcPr>
            <w:tcW w:w="7900" w:type="dxa"/>
            <w:gridSpan w:val="2"/>
            <w:tcBorders>
              <w:top w:val="single" w:sz="6" w:space="0" w:color="auto"/>
            </w:tcBorders>
          </w:tcPr>
          <w:p w14:paraId="3516950F" w14:textId="77777777" w:rsidR="007E1F51" w:rsidRDefault="00E30CDC" w:rsidP="00DE5098">
            <w:pPr>
              <w:numPr>
                <w:ilvl w:val="0"/>
                <w:numId w:val="5"/>
              </w:numPr>
              <w:spacing w:before="60" w:after="60"/>
              <w:ind w:left="0" w:firstLine="0"/>
              <w:rPr>
                <w:rFonts w:cs="Arial"/>
                <w:lang w:val="en-GB"/>
              </w:rPr>
            </w:pPr>
            <w:r w:rsidRPr="00B4456C">
              <w:rPr>
                <w:rFonts w:cs="Arial"/>
                <w:lang w:val="en-GB"/>
              </w:rPr>
              <w:t>1997 – The field was introduced</w:t>
            </w:r>
          </w:p>
          <w:p w14:paraId="3E612097"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Field amended to include initial of first name</w:t>
            </w:r>
          </w:p>
          <w:p w14:paraId="2F2C06EA"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Validation logic introduced</w:t>
            </w:r>
          </w:p>
          <w:p w14:paraId="4712127A"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2004 – Reporting requirements amended to include Type B &amp; C students</w:t>
            </w:r>
          </w:p>
          <w:p w14:paraId="1B5BB980" w14:textId="77777777" w:rsidR="007E1F51" w:rsidRDefault="00E30CDC" w:rsidP="00DE5098">
            <w:pPr>
              <w:numPr>
                <w:ilvl w:val="0"/>
                <w:numId w:val="5"/>
              </w:numPr>
              <w:spacing w:before="60" w:after="60"/>
              <w:ind w:left="0" w:firstLine="0"/>
              <w:rPr>
                <w:rFonts w:cs="Arial"/>
                <w:lang w:val="en-GB"/>
              </w:rPr>
            </w:pPr>
            <w:r w:rsidRPr="00B4456C">
              <w:rPr>
                <w:rFonts w:cs="Arial"/>
                <w:lang w:val="en-GB"/>
              </w:rPr>
              <w:t xml:space="preserve">2004 – Validation logic amended to include Type B &amp; C students </w:t>
            </w:r>
          </w:p>
          <w:p w14:paraId="28E81B8C"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Reason for field amended</w:t>
            </w:r>
          </w:p>
          <w:p w14:paraId="6B759E9A"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Classification: further clarification on field matching with NAMEID from NSN</w:t>
            </w:r>
          </w:p>
          <w:p w14:paraId="1A52647F" w14:textId="77777777" w:rsidR="007E1F51" w:rsidRDefault="00E30CDC" w:rsidP="00DE5098">
            <w:pPr>
              <w:pStyle w:val="Source"/>
              <w:numPr>
                <w:ilvl w:val="0"/>
                <w:numId w:val="5"/>
              </w:numPr>
              <w:tabs>
                <w:tab w:val="clear" w:pos="709"/>
                <w:tab w:val="left" w:pos="1134"/>
              </w:tabs>
              <w:spacing w:before="60" w:after="60"/>
              <w:ind w:left="0" w:firstLine="0"/>
              <w:rPr>
                <w:rFonts w:ascii="Times New Roman" w:hAnsi="Times New Roman"/>
                <w:lang w:val="en-GB"/>
              </w:rPr>
            </w:pPr>
            <w:r w:rsidRPr="00B4456C">
              <w:rPr>
                <w:rFonts w:cs="Arial"/>
                <w:lang w:val="en-GB"/>
              </w:rPr>
              <w:t>2007 – Preceding field amended</w:t>
            </w:r>
          </w:p>
        </w:tc>
      </w:tr>
    </w:tbl>
    <w:p w14:paraId="47A6B80D"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1D3D6F22" w14:textId="77777777" w:rsidTr="00B4456C">
        <w:tc>
          <w:tcPr>
            <w:tcW w:w="2000" w:type="dxa"/>
            <w:gridSpan w:val="2"/>
            <w:tcBorders>
              <w:top w:val="single" w:sz="4" w:space="0" w:color="auto"/>
              <w:bottom w:val="single" w:sz="4" w:space="0" w:color="auto"/>
            </w:tcBorders>
            <w:shd w:val="clear" w:color="auto" w:fill="CCCCCC"/>
          </w:tcPr>
          <w:p w14:paraId="61EF9786" w14:textId="77777777" w:rsidR="00E30CDC" w:rsidRPr="00B82D4B" w:rsidRDefault="00E30CDC" w:rsidP="00194791">
            <w:pPr>
              <w:pStyle w:val="Heading2"/>
              <w:rPr>
                <w:szCs w:val="28"/>
              </w:rPr>
            </w:pPr>
            <w:r w:rsidRPr="006E1EAA">
              <w:lastRenderedPageBreak/>
              <w:br w:type="page"/>
            </w:r>
            <w:bookmarkStart w:id="233" w:name="_Toc154045307"/>
            <w:bookmarkStart w:id="234" w:name="_Toc154049116"/>
            <w:r w:rsidRPr="006E1EAA">
              <w:t>Field Name</w:t>
            </w:r>
            <w:bookmarkEnd w:id="233"/>
            <w:bookmarkEnd w:id="234"/>
          </w:p>
        </w:tc>
        <w:tc>
          <w:tcPr>
            <w:tcW w:w="3760" w:type="dxa"/>
            <w:tcBorders>
              <w:top w:val="single" w:sz="4" w:space="0" w:color="auto"/>
              <w:bottom w:val="single" w:sz="4" w:space="0" w:color="auto"/>
            </w:tcBorders>
            <w:shd w:val="clear" w:color="auto" w:fill="CCCCCC"/>
          </w:tcPr>
          <w:p w14:paraId="3F94D07D" w14:textId="77777777" w:rsidR="00E30CDC" w:rsidRPr="006E1EAA" w:rsidRDefault="00E30CDC" w:rsidP="00194791">
            <w:pPr>
              <w:pStyle w:val="Heading2"/>
            </w:pPr>
            <w:bookmarkStart w:id="235" w:name="_Hlt488564902"/>
            <w:bookmarkStart w:id="236" w:name="_Ref488545303"/>
            <w:bookmarkStart w:id="237" w:name="PRIOR_A"/>
            <w:bookmarkStart w:id="238" w:name="_Toc154045308"/>
            <w:bookmarkStart w:id="239" w:name="_Toc154049117"/>
            <w:bookmarkStart w:id="240" w:name="_Toc154207638"/>
            <w:bookmarkEnd w:id="235"/>
            <w:r w:rsidRPr="006E1EAA">
              <w:t>PRIOR_A</w:t>
            </w:r>
            <w:bookmarkEnd w:id="236"/>
            <w:bookmarkEnd w:id="237"/>
            <w:bookmarkEnd w:id="238"/>
            <w:bookmarkEnd w:id="239"/>
            <w:bookmarkEnd w:id="240"/>
          </w:p>
        </w:tc>
        <w:tc>
          <w:tcPr>
            <w:tcW w:w="4140" w:type="dxa"/>
            <w:tcBorders>
              <w:top w:val="single" w:sz="4" w:space="0" w:color="auto"/>
              <w:bottom w:val="single" w:sz="4" w:space="0" w:color="auto"/>
            </w:tcBorders>
            <w:shd w:val="clear" w:color="auto" w:fill="CCCCCC"/>
          </w:tcPr>
          <w:p w14:paraId="4B0F18F6" w14:textId="77777777" w:rsidR="00E30CDC" w:rsidRPr="006E1EAA" w:rsidRDefault="00E30CDC" w:rsidP="00194791">
            <w:pPr>
              <w:pStyle w:val="Heading2"/>
            </w:pPr>
            <w:bookmarkStart w:id="241" w:name="_Toc154045309"/>
            <w:bookmarkStart w:id="242" w:name="_Toc154049118"/>
            <w:r w:rsidRPr="006E1EAA">
              <w:t>Field Number 1.7</w:t>
            </w:r>
            <w:bookmarkEnd w:id="241"/>
            <w:bookmarkEnd w:id="242"/>
          </w:p>
        </w:tc>
      </w:tr>
      <w:tr w:rsidR="00E30CDC" w:rsidRPr="00B4456C" w14:paraId="08A47F70" w14:textId="77777777" w:rsidTr="00B4456C">
        <w:tc>
          <w:tcPr>
            <w:tcW w:w="2000" w:type="dxa"/>
            <w:gridSpan w:val="2"/>
            <w:tcBorders>
              <w:top w:val="single" w:sz="4" w:space="0" w:color="auto"/>
            </w:tcBorders>
          </w:tcPr>
          <w:p w14:paraId="58DD360E" w14:textId="77777777" w:rsidR="00E30CDC" w:rsidRPr="00B4456C" w:rsidRDefault="00E30CDC" w:rsidP="00C124BB">
            <w:pPr>
              <w:pStyle w:val="TableHeading"/>
              <w:spacing w:before="60" w:after="60"/>
              <w:rPr>
                <w:rFonts w:cs="Arial"/>
              </w:rPr>
            </w:pPr>
            <w:bookmarkStart w:id="243" w:name="_Toc154045310"/>
            <w:bookmarkStart w:id="244" w:name="_Toc154049119"/>
            <w:r w:rsidRPr="00B4456C">
              <w:rPr>
                <w:rFonts w:cs="Arial"/>
              </w:rPr>
              <w:t>Field Title</w:t>
            </w:r>
            <w:bookmarkEnd w:id="243"/>
            <w:bookmarkEnd w:id="244"/>
          </w:p>
        </w:tc>
        <w:tc>
          <w:tcPr>
            <w:tcW w:w="7900" w:type="dxa"/>
            <w:gridSpan w:val="2"/>
            <w:tcBorders>
              <w:top w:val="single" w:sz="4" w:space="0" w:color="auto"/>
            </w:tcBorders>
          </w:tcPr>
          <w:p w14:paraId="396F9499" w14:textId="77777777" w:rsidR="00E30CDC" w:rsidRPr="00B4456C" w:rsidRDefault="00E30CDC" w:rsidP="00C124BB">
            <w:pPr>
              <w:spacing w:before="60" w:after="60"/>
              <w:rPr>
                <w:rFonts w:cs="Arial"/>
                <w:lang w:val="en-GB"/>
              </w:rPr>
            </w:pPr>
            <w:r w:rsidRPr="00B4456C">
              <w:rPr>
                <w:rFonts w:cs="Arial"/>
                <w:lang w:val="en-GB"/>
              </w:rPr>
              <w:t>Main Activity at 1 October in Year Prior to Current Formal Enrolment</w:t>
            </w:r>
          </w:p>
        </w:tc>
      </w:tr>
      <w:tr w:rsidR="00E30CDC" w:rsidRPr="00B4456C" w14:paraId="01BBFAD6" w14:textId="77777777" w:rsidTr="00B4456C">
        <w:tc>
          <w:tcPr>
            <w:tcW w:w="2000" w:type="dxa"/>
            <w:gridSpan w:val="2"/>
          </w:tcPr>
          <w:p w14:paraId="29B9949A" w14:textId="77777777" w:rsidR="00E30CDC" w:rsidRPr="00B4456C" w:rsidRDefault="00E30CDC" w:rsidP="00C124BB">
            <w:pPr>
              <w:pStyle w:val="TableHeading"/>
              <w:spacing w:before="60" w:after="60"/>
              <w:rPr>
                <w:rFonts w:cs="Arial"/>
              </w:rPr>
            </w:pPr>
            <w:bookmarkStart w:id="245" w:name="_Toc154045311"/>
            <w:bookmarkStart w:id="246" w:name="_Toc154049120"/>
            <w:r w:rsidRPr="00B4456C">
              <w:rPr>
                <w:rFonts w:cs="Arial"/>
              </w:rPr>
              <w:t>Description</w:t>
            </w:r>
            <w:bookmarkEnd w:id="245"/>
            <w:bookmarkEnd w:id="246"/>
          </w:p>
        </w:tc>
        <w:tc>
          <w:tcPr>
            <w:tcW w:w="7900" w:type="dxa"/>
            <w:gridSpan w:val="2"/>
          </w:tcPr>
          <w:p w14:paraId="4F86922A" w14:textId="77777777" w:rsidR="00E30CDC" w:rsidRPr="00B4456C" w:rsidRDefault="00E30CDC" w:rsidP="00C124BB">
            <w:pPr>
              <w:spacing w:before="60" w:after="60"/>
              <w:rPr>
                <w:rFonts w:cs="Arial"/>
                <w:lang w:val="en-NZ" w:eastAsia="en-NZ"/>
              </w:rPr>
            </w:pPr>
            <w:r w:rsidRPr="00B4456C">
              <w:rPr>
                <w:rFonts w:cs="Arial"/>
                <w:lang w:val="en-GB"/>
              </w:rPr>
              <w:t xml:space="preserve">The field describes the main activity or occupation for the student on 1 October of the year prior to enrolling as a Type D student at your organisation. </w:t>
            </w:r>
            <w:r w:rsidRPr="00B4456C">
              <w:rPr>
                <w:rFonts w:cs="Arial"/>
                <w:lang w:val="en-NZ" w:eastAsia="en-NZ"/>
              </w:rPr>
              <w:t xml:space="preserve">PRIOR_A is not required to be changed upon re-enrolment if the duration between the end of the previous enrolment and the re-enrolment is 12 months or less.  If a </w:t>
            </w:r>
            <w:r w:rsidRPr="00B4456C">
              <w:rPr>
                <w:rFonts w:cs="Arial"/>
                <w:lang w:val="en-GB"/>
              </w:rPr>
              <w:t>student returns to the same TEO after not being enrolled for a period of more than 12 months, PRIOR_A should be updated to reflect the student’s most recent main activity at 1 October of the year before.</w:t>
            </w:r>
          </w:p>
          <w:p w14:paraId="78A23444" w14:textId="77777777" w:rsidR="00E30CDC" w:rsidRPr="00B4456C" w:rsidRDefault="00E30CDC" w:rsidP="00C124BB">
            <w:pPr>
              <w:spacing w:before="60" w:after="60"/>
              <w:rPr>
                <w:rFonts w:cs="Arial"/>
                <w:lang w:val="en-GB"/>
              </w:rPr>
            </w:pPr>
            <w:r w:rsidRPr="00B4456C">
              <w:rPr>
                <w:rFonts w:cs="Arial"/>
                <w:lang w:val="en-GB"/>
              </w:rPr>
              <w:t>If the student enrolled for the first time between 1 October and 31 December of the current year then report the main activity at 1 October of the current year.</w:t>
            </w:r>
          </w:p>
        </w:tc>
      </w:tr>
      <w:tr w:rsidR="00E30CDC" w:rsidRPr="00B4456C" w14:paraId="5CF05E76" w14:textId="77777777" w:rsidTr="00B4456C">
        <w:trPr>
          <w:trHeight w:val="890"/>
        </w:trPr>
        <w:tc>
          <w:tcPr>
            <w:tcW w:w="2000" w:type="dxa"/>
            <w:gridSpan w:val="2"/>
          </w:tcPr>
          <w:p w14:paraId="23928709" w14:textId="77777777" w:rsidR="00E30CDC" w:rsidRPr="00B4456C" w:rsidRDefault="00E30CDC" w:rsidP="00C124BB">
            <w:pPr>
              <w:pStyle w:val="TableHeading"/>
              <w:spacing w:before="60" w:after="60"/>
              <w:rPr>
                <w:rFonts w:cs="Arial"/>
              </w:rPr>
            </w:pPr>
            <w:bookmarkStart w:id="247" w:name="_Toc154045312"/>
            <w:bookmarkStart w:id="248" w:name="_Toc154049121"/>
            <w:r w:rsidRPr="00B4456C">
              <w:rPr>
                <w:rFonts w:cs="Arial"/>
              </w:rPr>
              <w:t>Reason for Field</w:t>
            </w:r>
            <w:bookmarkEnd w:id="247"/>
            <w:bookmarkEnd w:id="248"/>
          </w:p>
        </w:tc>
        <w:tc>
          <w:tcPr>
            <w:tcW w:w="7900" w:type="dxa"/>
            <w:gridSpan w:val="2"/>
          </w:tcPr>
          <w:p w14:paraId="47532CF4" w14:textId="77777777" w:rsidR="00E30CDC" w:rsidRPr="00B4456C" w:rsidRDefault="00E30CDC" w:rsidP="00C124BB">
            <w:pPr>
              <w:spacing w:before="60" w:after="60"/>
              <w:rPr>
                <w:rFonts w:cs="Arial"/>
                <w:lang w:val="en-GB"/>
              </w:rPr>
            </w:pPr>
            <w:r w:rsidRPr="00B4456C">
              <w:rPr>
                <w:rFonts w:cs="Arial"/>
                <w:lang w:val="en-GB"/>
              </w:rPr>
              <w:t>The field is used to monitor movement of students between education and employment sectors, and to monitor the flow of secondary school students going directly on to tertiary education. The field is used by the Ministry in conjunction with the FIRST_YR field.</w:t>
            </w:r>
          </w:p>
        </w:tc>
      </w:tr>
      <w:tr w:rsidR="00E30CDC" w14:paraId="61C43F24" w14:textId="77777777" w:rsidTr="00CE5F5C">
        <w:trPr>
          <w:trHeight w:val="3449"/>
        </w:trPr>
        <w:tc>
          <w:tcPr>
            <w:tcW w:w="1980" w:type="dxa"/>
          </w:tcPr>
          <w:p w14:paraId="0C64BC32" w14:textId="77777777" w:rsidR="00E30CDC" w:rsidRPr="00B30674" w:rsidRDefault="00E30CDC" w:rsidP="00CE5F5C">
            <w:pPr>
              <w:pStyle w:val="TableHeading"/>
            </w:pPr>
            <w:r>
              <w:t>Field Specifications</w:t>
            </w:r>
          </w:p>
        </w:tc>
        <w:tc>
          <w:tcPr>
            <w:tcW w:w="7920" w:type="dxa"/>
            <w:gridSpan w:val="3"/>
          </w:tcPr>
          <w:p w14:paraId="0F949026"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30931E4" w14:textId="77777777" w:rsidTr="00CD0393">
              <w:tc>
                <w:tcPr>
                  <w:tcW w:w="1775" w:type="dxa"/>
                  <w:tcBorders>
                    <w:bottom w:val="single" w:sz="4" w:space="0" w:color="auto"/>
                  </w:tcBorders>
                </w:tcPr>
                <w:p w14:paraId="516ACE4E"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097971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0EA1F36A" w14:textId="77777777" w:rsidTr="00CD0393">
              <w:tc>
                <w:tcPr>
                  <w:tcW w:w="1775" w:type="dxa"/>
                  <w:tcBorders>
                    <w:top w:val="single" w:sz="4" w:space="0" w:color="auto"/>
                  </w:tcBorders>
                </w:tcPr>
                <w:p w14:paraId="62CBA9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3A3B43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32575755" w14:textId="77777777" w:rsidTr="00CD0393">
              <w:tc>
                <w:tcPr>
                  <w:tcW w:w="1775" w:type="dxa"/>
                </w:tcPr>
                <w:p w14:paraId="7603EFD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015E0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6FC31721" w14:textId="77777777" w:rsidTr="00CD0393">
              <w:tc>
                <w:tcPr>
                  <w:tcW w:w="1775" w:type="dxa"/>
                </w:tcPr>
                <w:p w14:paraId="5BBE1F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27C5F13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3227F424" w14:textId="77777777" w:rsidTr="00CD0393">
              <w:tc>
                <w:tcPr>
                  <w:tcW w:w="1775" w:type="dxa"/>
                </w:tcPr>
                <w:p w14:paraId="2A5B328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7ADD09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614C340B" w14:textId="77777777" w:rsidTr="00CD0393">
              <w:tc>
                <w:tcPr>
                  <w:tcW w:w="1775" w:type="dxa"/>
                </w:tcPr>
                <w:p w14:paraId="41CDE74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32DDB8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35-36</w:t>
                  </w:r>
                </w:p>
              </w:tc>
            </w:tr>
            <w:tr w:rsidR="00E30CDC" w:rsidRPr="00CD0393" w14:paraId="4980C523" w14:textId="77777777" w:rsidTr="00CD0393">
              <w:tc>
                <w:tcPr>
                  <w:tcW w:w="1775" w:type="dxa"/>
                </w:tcPr>
                <w:p w14:paraId="43756DF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0B07E8F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65BBD2A4" w14:textId="77777777" w:rsidTr="00CD0393">
              <w:tc>
                <w:tcPr>
                  <w:tcW w:w="1775" w:type="dxa"/>
                </w:tcPr>
                <w:p w14:paraId="6C17AA2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62E77D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NAMEID</w:t>
                  </w:r>
                </w:p>
              </w:tc>
            </w:tr>
            <w:tr w:rsidR="00E30CDC" w:rsidRPr="00CD0393" w14:paraId="6616ED32" w14:textId="77777777" w:rsidTr="00CD0393">
              <w:tc>
                <w:tcPr>
                  <w:tcW w:w="1775" w:type="dxa"/>
                </w:tcPr>
                <w:p w14:paraId="718CBCB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3F316C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bl>
          <w:p w14:paraId="189686F6" w14:textId="77777777" w:rsidR="00E30CDC" w:rsidRPr="0087790B" w:rsidRDefault="00E30CDC" w:rsidP="00CE5F5C">
            <w:pPr>
              <w:pStyle w:val="5tab"/>
              <w:rPr>
                <w:rFonts w:ascii="Times New Roman" w:hAnsi="Times New Roman"/>
                <w:lang w:val="en-GB"/>
              </w:rPr>
            </w:pPr>
          </w:p>
        </w:tc>
      </w:tr>
      <w:tr w:rsidR="00E30CDC" w:rsidRPr="00B4456C" w14:paraId="7A741E01" w14:textId="77777777" w:rsidTr="00B4456C">
        <w:tc>
          <w:tcPr>
            <w:tcW w:w="2000" w:type="dxa"/>
            <w:gridSpan w:val="2"/>
          </w:tcPr>
          <w:p w14:paraId="40B735A0" w14:textId="77777777" w:rsidR="00E30CDC" w:rsidRPr="00B4456C" w:rsidRDefault="00E30CDC" w:rsidP="00C124BB">
            <w:pPr>
              <w:pStyle w:val="TableHeading"/>
              <w:spacing w:before="60" w:after="60"/>
              <w:rPr>
                <w:rFonts w:cs="Arial"/>
              </w:rPr>
            </w:pPr>
            <w:bookmarkStart w:id="249" w:name="_Toc154045314"/>
            <w:bookmarkStart w:id="250" w:name="_Toc154049123"/>
            <w:r w:rsidRPr="00B4456C">
              <w:rPr>
                <w:rFonts w:cs="Arial"/>
              </w:rPr>
              <w:t>Classification</w:t>
            </w:r>
            <w:bookmarkEnd w:id="249"/>
            <w:bookmarkEnd w:id="250"/>
          </w:p>
        </w:tc>
        <w:bookmarkStart w:id="251" w:name="_Toc154045315"/>
        <w:bookmarkStart w:id="252" w:name="_Toc154049124"/>
        <w:tc>
          <w:tcPr>
            <w:tcW w:w="7900" w:type="dxa"/>
            <w:gridSpan w:val="2"/>
          </w:tcPr>
          <w:p w14:paraId="4F910408" w14:textId="77777777" w:rsidR="00E30CDC" w:rsidRPr="00B4456C" w:rsidRDefault="00066522" w:rsidP="00C124BB">
            <w:pPr>
              <w:pStyle w:val="Heading3"/>
              <w:tabs>
                <w:tab w:val="left" w:pos="567"/>
                <w:tab w:val="left" w:pos="3828"/>
                <w:tab w:val="left" w:pos="4395"/>
              </w:tabs>
              <w:spacing w:before="60"/>
              <w:rPr>
                <w:sz w:val="20"/>
                <w:szCs w:val="20"/>
                <w:lang w:val="en-GB"/>
              </w:rPr>
            </w:pPr>
            <w:r>
              <w:rPr>
                <w:noProof/>
                <w:lang w:val="en-NZ" w:eastAsia="zh-CN"/>
              </w:rPr>
              <mc:AlternateContent>
                <mc:Choice Requires="wps">
                  <w:drawing>
                    <wp:anchor distT="0" distB="0" distL="114297" distR="114297" simplePos="0" relativeHeight="251648512" behindDoc="0" locked="0" layoutInCell="1" allowOverlap="1" wp14:anchorId="2447FD2E" wp14:editId="78C88455">
                      <wp:simplePos x="0" y="0"/>
                      <wp:positionH relativeFrom="column">
                        <wp:posOffset>4923789</wp:posOffset>
                      </wp:positionH>
                      <wp:positionV relativeFrom="paragraph">
                        <wp:posOffset>178435</wp:posOffset>
                      </wp:positionV>
                      <wp:extent cx="0" cy="342900"/>
                      <wp:effectExtent l="0" t="0" r="0" b="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2519CC" id="Line 13" o:spid="_x0000_s1026" style="position:absolute;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" stroked="f"/>
                  </w:pict>
                </mc:Fallback>
              </mc:AlternateContent>
            </w:r>
            <w:r>
              <w:rPr>
                <w:noProof/>
                <w:lang w:val="en-NZ" w:eastAsia="zh-CN"/>
              </w:rPr>
              <mc:AlternateContent>
                <mc:Choice Requires="wps">
                  <w:drawing>
                    <wp:anchor distT="0" distB="0" distL="114297" distR="114297" simplePos="0" relativeHeight="251647488" behindDoc="0" locked="0" layoutInCell="1" allowOverlap="1" wp14:anchorId="3F899AAE" wp14:editId="1CFFCAF9">
                      <wp:simplePos x="0" y="0"/>
                      <wp:positionH relativeFrom="column">
                        <wp:posOffset>4923789</wp:posOffset>
                      </wp:positionH>
                      <wp:positionV relativeFrom="paragraph">
                        <wp:posOffset>178435</wp:posOffset>
                      </wp:positionV>
                      <wp:extent cx="0" cy="342900"/>
                      <wp:effectExtent l="0" t="0" r="0" b="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6EF721" id="Line 12" o:spid="_x0000_s1026" style="position:absolute;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" stroked="f"/>
                  </w:pict>
                </mc:Fallback>
              </mc:AlternateContent>
            </w:r>
            <w:r w:rsidR="00E30CDC" w:rsidRPr="00B4456C">
              <w:rPr>
                <w:sz w:val="20"/>
                <w:szCs w:val="20"/>
                <w:lang w:val="en-GB"/>
              </w:rPr>
              <w:t>Code Meaning</w:t>
            </w:r>
            <w:bookmarkEnd w:id="251"/>
            <w:bookmarkEnd w:id="252"/>
          </w:p>
          <w:p w14:paraId="095476A2"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01</w:t>
            </w:r>
            <w:r w:rsidRPr="00B4456C">
              <w:rPr>
                <w:rFonts w:cs="Arial"/>
                <w:lang w:val="en-GB"/>
              </w:rPr>
              <w:tab/>
              <w:t xml:space="preserve">Secondary school student </w:t>
            </w:r>
          </w:p>
          <w:p w14:paraId="0857E285"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02</w:t>
            </w:r>
            <w:r w:rsidRPr="00B4456C">
              <w:rPr>
                <w:rFonts w:cs="Arial"/>
                <w:lang w:val="en-GB"/>
              </w:rPr>
              <w:tab/>
              <w:t xml:space="preserve">Non-employed or beneficiary (excluding retired) </w:t>
            </w:r>
          </w:p>
          <w:p w14:paraId="2E99CE9A"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03 </w:t>
            </w:r>
            <w:r w:rsidRPr="00B4456C">
              <w:rPr>
                <w:rFonts w:cs="Arial"/>
                <w:lang w:val="en-GB"/>
              </w:rPr>
              <w:tab/>
              <w:t xml:space="preserve">Wage or salary worker </w:t>
            </w:r>
          </w:p>
          <w:p w14:paraId="5D97ABF5"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04 </w:t>
            </w:r>
            <w:r w:rsidRPr="00B4456C">
              <w:rPr>
                <w:rFonts w:cs="Arial"/>
                <w:lang w:val="en-GB"/>
              </w:rPr>
              <w:tab/>
              <w:t>Self-employed</w:t>
            </w:r>
          </w:p>
          <w:p w14:paraId="1EACB0D2"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05 </w:t>
            </w:r>
            <w:r w:rsidRPr="00B4456C">
              <w:rPr>
                <w:rFonts w:cs="Arial"/>
                <w:lang w:val="en-GB"/>
              </w:rPr>
              <w:tab/>
              <w:t>University student</w:t>
            </w:r>
          </w:p>
          <w:p w14:paraId="62082175"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06 </w:t>
            </w:r>
            <w:r w:rsidRPr="00B4456C">
              <w:rPr>
                <w:rFonts w:cs="Arial"/>
                <w:lang w:val="en-GB"/>
              </w:rPr>
              <w:tab/>
              <w:t>Polytechnic student</w:t>
            </w:r>
          </w:p>
          <w:p w14:paraId="6CF8760B"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07 </w:t>
            </w:r>
            <w:r w:rsidRPr="00B4456C">
              <w:rPr>
                <w:rFonts w:cs="Arial"/>
                <w:lang w:val="en-GB"/>
              </w:rPr>
              <w:tab/>
              <w:t>College of Education student</w:t>
            </w:r>
          </w:p>
          <w:p w14:paraId="12D57D75"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08 </w:t>
            </w:r>
            <w:r w:rsidRPr="00B4456C">
              <w:rPr>
                <w:rFonts w:cs="Arial"/>
                <w:lang w:val="en-GB"/>
              </w:rPr>
              <w:tab/>
              <w:t xml:space="preserve">House person or retired </w:t>
            </w:r>
          </w:p>
          <w:p w14:paraId="233AB5EA"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09 </w:t>
            </w:r>
            <w:r w:rsidRPr="00B4456C">
              <w:rPr>
                <w:rFonts w:cs="Arial"/>
                <w:lang w:val="en-GB"/>
              </w:rPr>
              <w:tab/>
              <w:t xml:space="preserve">Overseas (irrespective of occupation) </w:t>
            </w:r>
          </w:p>
          <w:p w14:paraId="1E61A5A1"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11 </w:t>
            </w:r>
            <w:r w:rsidRPr="00B4456C">
              <w:rPr>
                <w:rFonts w:cs="Arial"/>
                <w:lang w:val="en-GB"/>
              </w:rPr>
              <w:tab/>
              <w:t xml:space="preserve">Private Training Establishment student </w:t>
            </w:r>
          </w:p>
          <w:p w14:paraId="231BE03D" w14:textId="77777777" w:rsidR="00E30CDC" w:rsidRPr="00B4456C" w:rsidRDefault="00066522" w:rsidP="00C124BB">
            <w:pPr>
              <w:pStyle w:val="note"/>
              <w:spacing w:before="60" w:after="60"/>
              <w:ind w:left="0" w:firstLine="0"/>
              <w:rPr>
                <w:rFonts w:cs="Arial"/>
                <w:lang w:val="en-GB"/>
              </w:rPr>
            </w:pPr>
            <w:r>
              <w:rPr>
                <w:noProof/>
                <w:lang w:val="en-NZ" w:eastAsia="zh-CN"/>
              </w:rPr>
              <mc:AlternateContent>
                <mc:Choice Requires="wps">
                  <w:drawing>
                    <wp:anchor distT="0" distB="0" distL="114297" distR="114297" simplePos="0" relativeHeight="251646464" behindDoc="0" locked="0" layoutInCell="1" allowOverlap="1" wp14:anchorId="1C1A6A0E" wp14:editId="3C636C62">
                      <wp:simplePos x="0" y="0"/>
                      <wp:positionH relativeFrom="column">
                        <wp:posOffset>4809489</wp:posOffset>
                      </wp:positionH>
                      <wp:positionV relativeFrom="paragraph">
                        <wp:posOffset>114935</wp:posOffset>
                      </wp:positionV>
                      <wp:extent cx="0" cy="342900"/>
                      <wp:effectExtent l="0" t="0" r="0" b="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F2E878" id="Line 11" o:spid="_x0000_s1026" style="position:absolute;flip:y;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9.05pt" to="378.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" stroked="f" strokeweight="1pt"/>
                  </w:pict>
                </mc:Fallback>
              </mc:AlternateContent>
            </w:r>
            <w:r w:rsidR="00E30CDC" w:rsidRPr="00B4456C">
              <w:rPr>
                <w:rFonts w:cs="Arial"/>
                <w:lang w:val="en-GB"/>
              </w:rPr>
              <w:t xml:space="preserve">12 </w:t>
            </w:r>
            <w:r w:rsidR="00E30CDC" w:rsidRPr="00B4456C">
              <w:rPr>
                <w:rFonts w:cs="Arial"/>
                <w:lang w:val="en-GB"/>
              </w:rPr>
              <w:tab/>
              <w:t xml:space="preserve">Wānanga student </w:t>
            </w:r>
          </w:p>
          <w:p w14:paraId="7F765A53" w14:textId="77777777" w:rsidR="00E30CDC" w:rsidRPr="00B4456C" w:rsidRDefault="00066522" w:rsidP="00C124BB">
            <w:pPr>
              <w:pStyle w:val="note"/>
              <w:spacing w:before="60" w:after="60"/>
              <w:ind w:left="0" w:firstLine="0"/>
              <w:rPr>
                <w:rFonts w:cs="Arial"/>
                <w:sz w:val="18"/>
                <w:lang w:val="en-GB"/>
              </w:rPr>
            </w:pPr>
            <w:r>
              <w:rPr>
                <w:noProof/>
                <w:lang w:val="en-NZ" w:eastAsia="zh-CN"/>
              </w:rPr>
              <mc:AlternateContent>
                <mc:Choice Requires="wps">
                  <w:drawing>
                    <wp:anchor distT="0" distB="0" distL="114297" distR="114297" simplePos="0" relativeHeight="251645440" behindDoc="0" locked="0" layoutInCell="1" allowOverlap="1" wp14:anchorId="4D41C883" wp14:editId="6FB62C6B">
                      <wp:simplePos x="0" y="0"/>
                      <wp:positionH relativeFrom="column">
                        <wp:posOffset>4809489</wp:posOffset>
                      </wp:positionH>
                      <wp:positionV relativeFrom="paragraph">
                        <wp:posOffset>5080</wp:posOffset>
                      </wp:positionV>
                      <wp:extent cx="0" cy="228600"/>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12EA22" id="Line 10" o:spid="_x0000_s1026" style="position:absolute;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pt" to="378.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" stroked="f"/>
                  </w:pict>
                </mc:Fallback>
              </mc:AlternateContent>
            </w:r>
            <w:r w:rsidR="00E30CDC" w:rsidRPr="00B4456C">
              <w:rPr>
                <w:rFonts w:cs="Arial"/>
                <w:lang w:val="en-GB"/>
              </w:rPr>
              <w:t>The classification of ‘99 – other’ has been removed and may only be used historically.</w:t>
            </w:r>
          </w:p>
        </w:tc>
      </w:tr>
      <w:tr w:rsidR="00E30CDC" w:rsidRPr="00E57DAB" w14:paraId="1BB69640" w14:textId="77777777" w:rsidTr="00E57DAB">
        <w:trPr>
          <w:trHeight w:val="1012"/>
        </w:trPr>
        <w:tc>
          <w:tcPr>
            <w:tcW w:w="2000" w:type="dxa"/>
            <w:gridSpan w:val="2"/>
          </w:tcPr>
          <w:p w14:paraId="53B0164E" w14:textId="77777777" w:rsidR="00E30CDC" w:rsidRPr="00E57DAB" w:rsidRDefault="00E30CDC" w:rsidP="00C124BB">
            <w:pPr>
              <w:pStyle w:val="TableHeading"/>
              <w:spacing w:before="60" w:after="60"/>
              <w:rPr>
                <w:rFonts w:cs="Arial"/>
              </w:rPr>
            </w:pPr>
            <w:bookmarkStart w:id="253" w:name="_Toc154045316"/>
            <w:bookmarkStart w:id="254" w:name="_Toc154049125"/>
            <w:r w:rsidRPr="00E57DAB">
              <w:rPr>
                <w:rFonts w:cs="Arial"/>
              </w:rPr>
              <w:t>Validation Logic</w:t>
            </w:r>
            <w:bookmarkEnd w:id="253"/>
            <w:bookmarkEnd w:id="254"/>
          </w:p>
        </w:tc>
        <w:tc>
          <w:tcPr>
            <w:tcW w:w="7900" w:type="dxa"/>
            <w:gridSpan w:val="2"/>
          </w:tcPr>
          <w:p w14:paraId="2554979D" w14:textId="77777777" w:rsidR="00E30CDC" w:rsidRPr="00E57DAB" w:rsidRDefault="00E30CDC" w:rsidP="00C124BB">
            <w:pPr>
              <w:pStyle w:val="Appliesto"/>
              <w:tabs>
                <w:tab w:val="clear" w:pos="1134"/>
                <w:tab w:val="left" w:pos="851"/>
                <w:tab w:val="left" w:pos="1418"/>
              </w:tabs>
              <w:spacing w:before="60" w:after="60"/>
              <w:ind w:left="0" w:firstLine="0"/>
              <w:rPr>
                <w:rFonts w:cs="Arial"/>
                <w:b/>
                <w:lang w:val="en-GB"/>
              </w:rPr>
            </w:pPr>
            <w:r w:rsidRPr="00E57DAB">
              <w:rPr>
                <w:rFonts w:cs="Arial"/>
                <w:b/>
                <w:lang w:val="en-GB"/>
              </w:rPr>
              <w:t>Applies To:</w:t>
            </w:r>
            <w:r w:rsidRPr="00E57DAB">
              <w:rPr>
                <w:rFonts w:cs="Arial"/>
                <w:b/>
                <w:lang w:val="en-GB"/>
              </w:rPr>
              <w:tab/>
              <w:t>Type D students</w:t>
            </w:r>
          </w:p>
          <w:p w14:paraId="39491D61" w14:textId="77777777" w:rsidR="00E30CDC" w:rsidRPr="00E57DAB" w:rsidRDefault="00E30CDC" w:rsidP="00C124BB">
            <w:pPr>
              <w:pStyle w:val="Appliesto"/>
              <w:tabs>
                <w:tab w:val="clear" w:pos="1134"/>
                <w:tab w:val="left" w:pos="851"/>
                <w:tab w:val="left" w:pos="1418"/>
              </w:tabs>
              <w:spacing w:before="60" w:after="60"/>
              <w:ind w:left="0" w:firstLine="0"/>
              <w:rPr>
                <w:rFonts w:cs="Arial"/>
                <w:lang w:val="en-GB"/>
              </w:rPr>
            </w:pPr>
            <w:r w:rsidRPr="00E57DAB">
              <w:rPr>
                <w:rFonts w:cs="Arial"/>
                <w:b/>
                <w:lang w:val="en-GB"/>
              </w:rPr>
              <w:t>Error</w:t>
            </w:r>
            <w:r w:rsidRPr="00E57DAB">
              <w:rPr>
                <w:rFonts w:cs="Arial"/>
                <w:lang w:val="en-GB"/>
              </w:rPr>
              <w:tab/>
              <w:t>108:</w:t>
            </w:r>
            <w:r w:rsidRPr="00E57DAB">
              <w:rPr>
                <w:rFonts w:cs="Arial"/>
                <w:lang w:val="en-GB"/>
              </w:rPr>
              <w:tab/>
              <w:t xml:space="preserve">FIRST_YR is current year and PRIOR_A is not 01, 02, 03, 04, 08, 09 </w:t>
            </w:r>
          </w:p>
          <w:p w14:paraId="44F8E6AF" w14:textId="77777777" w:rsidR="00E30CDC" w:rsidRPr="00E57DAB" w:rsidRDefault="00E30CDC" w:rsidP="00C124BB">
            <w:pPr>
              <w:pStyle w:val="Appliesto"/>
              <w:tabs>
                <w:tab w:val="clear" w:pos="1134"/>
                <w:tab w:val="left" w:pos="851"/>
                <w:tab w:val="left" w:pos="1418"/>
              </w:tabs>
              <w:spacing w:before="60" w:after="60"/>
              <w:ind w:left="0" w:hanging="20"/>
              <w:rPr>
                <w:rFonts w:cs="Arial"/>
                <w:lang w:val="en-GB"/>
              </w:rPr>
            </w:pPr>
            <w:r>
              <w:rPr>
                <w:rFonts w:cs="Arial"/>
                <w:snapToGrid w:val="0"/>
                <w:color w:val="000000"/>
                <w:lang w:val="en-GB"/>
              </w:rPr>
              <w:tab/>
            </w:r>
            <w:r w:rsidRPr="00E57DAB">
              <w:rPr>
                <w:rFonts w:cs="Arial"/>
                <w:snapToGrid w:val="0"/>
                <w:color w:val="000000"/>
                <w:lang w:val="en-GB"/>
              </w:rPr>
              <w:tab/>
              <w:t>150:</w:t>
            </w:r>
            <w:r w:rsidRPr="00E57DAB">
              <w:rPr>
                <w:rFonts w:cs="Arial"/>
                <w:snapToGrid w:val="0"/>
                <w:color w:val="000000"/>
                <w:lang w:val="en-GB"/>
              </w:rPr>
              <w:tab/>
              <w:t xml:space="preserve">PRIOR_A is not valid </w:t>
            </w:r>
          </w:p>
        </w:tc>
      </w:tr>
      <w:tr w:rsidR="00E30CDC" w:rsidRPr="00E57DAB" w14:paraId="20804B14" w14:textId="77777777" w:rsidTr="00C124BB">
        <w:tblPrEx>
          <w:tblBorders>
            <w:top w:val="single" w:sz="12" w:space="0" w:color="auto"/>
          </w:tblBorders>
        </w:tblPrEx>
        <w:trPr>
          <w:trHeight w:val="80"/>
        </w:trPr>
        <w:tc>
          <w:tcPr>
            <w:tcW w:w="2000" w:type="dxa"/>
            <w:gridSpan w:val="2"/>
            <w:tcBorders>
              <w:top w:val="nil"/>
              <w:bottom w:val="nil"/>
            </w:tcBorders>
          </w:tcPr>
          <w:p w14:paraId="46AEE473" w14:textId="77777777" w:rsidR="00E30CDC" w:rsidRPr="00E57DAB" w:rsidRDefault="00E30CDC" w:rsidP="00C124BB">
            <w:pPr>
              <w:pStyle w:val="TableHeading"/>
              <w:spacing w:before="60" w:after="60"/>
              <w:rPr>
                <w:rFonts w:cs="Arial"/>
              </w:rPr>
            </w:pPr>
            <w:bookmarkStart w:id="255" w:name="_Toc154045317"/>
            <w:bookmarkStart w:id="256" w:name="_Toc154049126"/>
            <w:r w:rsidRPr="00E57DAB">
              <w:rPr>
                <w:rFonts w:cs="Arial"/>
              </w:rPr>
              <w:t>Data Collection</w:t>
            </w:r>
            <w:bookmarkEnd w:id="255"/>
            <w:bookmarkEnd w:id="256"/>
          </w:p>
        </w:tc>
        <w:tc>
          <w:tcPr>
            <w:tcW w:w="7900" w:type="dxa"/>
            <w:gridSpan w:val="2"/>
            <w:tcBorders>
              <w:top w:val="nil"/>
              <w:bottom w:val="nil"/>
            </w:tcBorders>
          </w:tcPr>
          <w:p w14:paraId="3E7EE964" w14:textId="77777777" w:rsidR="00E30CDC" w:rsidRPr="00E57DAB" w:rsidRDefault="00E30CDC" w:rsidP="00C124BB">
            <w:pPr>
              <w:pStyle w:val="frequency"/>
              <w:tabs>
                <w:tab w:val="clear" w:pos="1134"/>
                <w:tab w:val="left" w:pos="1060"/>
              </w:tabs>
              <w:spacing w:before="60" w:after="60"/>
              <w:ind w:left="0" w:firstLine="0"/>
              <w:rPr>
                <w:rFonts w:cs="Arial"/>
                <w:lang w:val="en-GB"/>
              </w:rPr>
            </w:pPr>
            <w:r w:rsidRPr="00E57DAB">
              <w:rPr>
                <w:rFonts w:cs="Arial"/>
                <w:lang w:val="en-GB"/>
              </w:rPr>
              <w:t>Source:</w:t>
            </w:r>
            <w:r w:rsidRPr="00E57DAB">
              <w:rPr>
                <w:rFonts w:cs="Arial"/>
                <w:lang w:val="en-GB"/>
              </w:rPr>
              <w:tab/>
              <w:t>Student application/enrolment form.</w:t>
            </w:r>
          </w:p>
          <w:p w14:paraId="25CC8476"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sidRPr="00E57DAB">
              <w:rPr>
                <w:rFonts w:cs="Arial"/>
                <w:lang w:val="en-GB"/>
              </w:rPr>
              <w:t>Frequency:</w:t>
            </w:r>
            <w:r w:rsidRPr="00E57DAB">
              <w:rPr>
                <w:rFonts w:cs="Arial"/>
                <w:lang w:val="en-GB"/>
              </w:rPr>
              <w:tab/>
              <w:t>Once, at first enrolment at your organisation and again upon any subsequent enrolments at your TEO if the period of time since the student was last enrolled spans more than 12 months.</w:t>
            </w:r>
          </w:p>
          <w:p w14:paraId="32026242"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Pr>
                <w:rFonts w:cs="Arial"/>
                <w:lang w:val="en-GB"/>
              </w:rPr>
              <w:tab/>
            </w:r>
            <w:r w:rsidRPr="00E57DAB">
              <w:rPr>
                <w:rFonts w:cs="Arial"/>
                <w:lang w:val="en-GB"/>
              </w:rPr>
              <w:t>For example: if a student enrols at your TEO the year after leaving secondary school, the PRIOR_A field will be 01. If the student leaves your TEO and joins the workforce and later returns, PRIOR_A should be changed to 03 if the period since the student left has been more than 12 months.</w:t>
            </w:r>
          </w:p>
        </w:tc>
      </w:tr>
      <w:tr w:rsidR="00E30CDC" w:rsidRPr="00E57DAB" w14:paraId="4F7F40BE" w14:textId="77777777" w:rsidTr="00B4456C">
        <w:tblPrEx>
          <w:tblBorders>
            <w:top w:val="single" w:sz="12" w:space="0" w:color="auto"/>
            <w:bottom w:val="single" w:sz="12" w:space="0" w:color="auto"/>
          </w:tblBorders>
        </w:tblPrEx>
        <w:tc>
          <w:tcPr>
            <w:tcW w:w="2000" w:type="dxa"/>
            <w:gridSpan w:val="2"/>
            <w:tcBorders>
              <w:top w:val="single" w:sz="4" w:space="0" w:color="auto"/>
              <w:bottom w:val="nil"/>
            </w:tcBorders>
          </w:tcPr>
          <w:p w14:paraId="74CD1495" w14:textId="77777777" w:rsidR="00E30CDC" w:rsidRPr="00E57DAB" w:rsidRDefault="00E30CDC" w:rsidP="00C124BB">
            <w:pPr>
              <w:pStyle w:val="TableHeading"/>
              <w:spacing w:before="60" w:after="60"/>
              <w:rPr>
                <w:rFonts w:cs="Arial"/>
              </w:rPr>
            </w:pPr>
            <w:bookmarkStart w:id="257" w:name="_Toc154045318"/>
            <w:bookmarkStart w:id="258" w:name="_Toc154049127"/>
            <w:r w:rsidRPr="00E57DAB">
              <w:rPr>
                <w:rFonts w:cs="Arial"/>
              </w:rPr>
              <w:t>Field History</w:t>
            </w:r>
            <w:bookmarkEnd w:id="257"/>
            <w:bookmarkEnd w:id="258"/>
          </w:p>
        </w:tc>
        <w:tc>
          <w:tcPr>
            <w:tcW w:w="7900" w:type="dxa"/>
            <w:gridSpan w:val="2"/>
            <w:tcBorders>
              <w:top w:val="single" w:sz="4" w:space="0" w:color="auto"/>
              <w:bottom w:val="nil"/>
            </w:tcBorders>
          </w:tcPr>
          <w:p w14:paraId="7A9B7B8E" w14:textId="77777777" w:rsidR="007E1F51" w:rsidRDefault="00E30CDC" w:rsidP="00DE5098">
            <w:pPr>
              <w:numPr>
                <w:ilvl w:val="0"/>
                <w:numId w:val="5"/>
              </w:numPr>
              <w:spacing w:before="60" w:after="60"/>
              <w:ind w:left="0" w:firstLine="0"/>
              <w:rPr>
                <w:rFonts w:cs="Arial"/>
                <w:lang w:val="en-GB"/>
              </w:rPr>
            </w:pPr>
            <w:r w:rsidRPr="00E57DAB">
              <w:rPr>
                <w:rFonts w:cs="Arial"/>
                <w:lang w:val="en-GB"/>
              </w:rPr>
              <w:t>The field has existed since data collection was introduced</w:t>
            </w:r>
          </w:p>
          <w:p w14:paraId="39DFF84A" w14:textId="77777777" w:rsidR="007E1F51" w:rsidRDefault="00E30CDC" w:rsidP="00DE5098">
            <w:pPr>
              <w:numPr>
                <w:ilvl w:val="0"/>
                <w:numId w:val="5"/>
              </w:numPr>
              <w:spacing w:before="60" w:after="60"/>
              <w:ind w:left="0" w:firstLine="0"/>
              <w:rPr>
                <w:rFonts w:cs="Arial"/>
                <w:lang w:val="en-GB"/>
              </w:rPr>
            </w:pPr>
            <w:r w:rsidRPr="00E57DAB">
              <w:rPr>
                <w:rFonts w:cs="Arial"/>
                <w:lang w:val="en-GB"/>
              </w:rPr>
              <w:lastRenderedPageBreak/>
              <w:t>1998 – Validation logic amended to include warning</w:t>
            </w:r>
          </w:p>
          <w:p w14:paraId="6044F28B" w14:textId="77777777" w:rsidR="007E1F51" w:rsidRDefault="00E30CDC" w:rsidP="00DE5098">
            <w:pPr>
              <w:numPr>
                <w:ilvl w:val="0"/>
                <w:numId w:val="5"/>
              </w:numPr>
              <w:spacing w:before="60" w:after="60"/>
              <w:ind w:left="0" w:firstLine="0"/>
              <w:rPr>
                <w:rFonts w:cs="Arial"/>
                <w:lang w:val="en-GB"/>
              </w:rPr>
            </w:pPr>
            <w:r w:rsidRPr="00E57DAB">
              <w:rPr>
                <w:rFonts w:cs="Arial"/>
                <w:lang w:val="en-GB"/>
              </w:rPr>
              <w:t>1998 – The code 10 (TOPs student) removed</w:t>
            </w:r>
          </w:p>
          <w:p w14:paraId="50199929"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2000 – Validation logic amended to exclude code 99</w:t>
            </w:r>
          </w:p>
          <w:p w14:paraId="01158B7F" w14:textId="77777777" w:rsidR="00E30CDC" w:rsidRPr="00E57DAB" w:rsidRDefault="00E30CDC" w:rsidP="00DE5098">
            <w:pPr>
              <w:numPr>
                <w:ilvl w:val="0"/>
                <w:numId w:val="5"/>
              </w:numPr>
              <w:spacing w:before="60" w:after="60"/>
              <w:rPr>
                <w:rFonts w:cs="Arial"/>
                <w:lang w:val="en-GB"/>
              </w:rPr>
            </w:pPr>
            <w:r w:rsidRPr="00E57DAB">
              <w:rPr>
                <w:rFonts w:cs="Arial"/>
                <w:lang w:val="en-GB"/>
              </w:rPr>
              <w:t>2001 – Classification amended for code 02 to include non-employment - e.g. voluntary work, prisoners</w:t>
            </w:r>
          </w:p>
          <w:p w14:paraId="32953332"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Validation messages 108 and 150 amended</w:t>
            </w:r>
          </w:p>
          <w:p w14:paraId="20D9D783"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Classification 99 removed and can only be used historically</w:t>
            </w:r>
          </w:p>
          <w:p w14:paraId="602D9378" w14:textId="77777777" w:rsidR="00E30CDC" w:rsidRPr="00E57DAB" w:rsidRDefault="00E30CDC" w:rsidP="00DE5098">
            <w:pPr>
              <w:numPr>
                <w:ilvl w:val="0"/>
                <w:numId w:val="5"/>
              </w:numPr>
              <w:spacing w:before="60" w:after="60"/>
              <w:rPr>
                <w:rFonts w:cs="Arial"/>
                <w:lang w:val="en-GB"/>
              </w:rPr>
            </w:pPr>
            <w:r w:rsidRPr="00E57DAB">
              <w:rPr>
                <w:rFonts w:cs="Arial"/>
                <w:lang w:val="en-GB"/>
              </w:rPr>
              <w:t>2006 – Field altered so that PRIOR_A can be changed upon a new enrolment, if/when appropriate</w:t>
            </w:r>
          </w:p>
        </w:tc>
      </w:tr>
    </w:tbl>
    <w:p w14:paraId="5FE38898"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402"/>
        <w:gridCol w:w="3518"/>
      </w:tblGrid>
      <w:tr w:rsidR="00E30CDC" w:rsidRPr="007C584C" w14:paraId="6F42DE92" w14:textId="77777777" w:rsidTr="00E476BB">
        <w:tc>
          <w:tcPr>
            <w:tcW w:w="1980" w:type="dxa"/>
            <w:tcBorders>
              <w:top w:val="single" w:sz="4" w:space="0" w:color="auto"/>
              <w:bottom w:val="single" w:sz="4" w:space="0" w:color="auto"/>
            </w:tcBorders>
            <w:shd w:val="clear" w:color="auto" w:fill="CCCCCC"/>
          </w:tcPr>
          <w:p w14:paraId="36FC2BAD" w14:textId="77777777" w:rsidR="00E30CDC" w:rsidRPr="007C584C" w:rsidRDefault="00E30CDC" w:rsidP="00906FF8">
            <w:pPr>
              <w:pStyle w:val="Heading2"/>
            </w:pPr>
            <w:r w:rsidRPr="007C584C">
              <w:lastRenderedPageBreak/>
              <w:br w:type="page"/>
            </w:r>
            <w:bookmarkStart w:id="259" w:name="_Toc154045319"/>
            <w:bookmarkStart w:id="260" w:name="_Toc154049128"/>
            <w:r w:rsidRPr="007C584C">
              <w:t>Field Name</w:t>
            </w:r>
            <w:bookmarkEnd w:id="259"/>
            <w:bookmarkEnd w:id="260"/>
          </w:p>
        </w:tc>
        <w:tc>
          <w:tcPr>
            <w:tcW w:w="4402" w:type="dxa"/>
            <w:tcBorders>
              <w:top w:val="single" w:sz="4" w:space="0" w:color="auto"/>
              <w:bottom w:val="single" w:sz="4" w:space="0" w:color="auto"/>
            </w:tcBorders>
            <w:shd w:val="clear" w:color="auto" w:fill="CCCCCC"/>
          </w:tcPr>
          <w:p w14:paraId="03245A60" w14:textId="77777777" w:rsidR="00E30CDC" w:rsidRPr="007C584C" w:rsidRDefault="00E30CDC" w:rsidP="00906FF8">
            <w:pPr>
              <w:pStyle w:val="Heading2"/>
            </w:pPr>
            <w:bookmarkStart w:id="261" w:name="_Hlt488564908"/>
            <w:bookmarkStart w:id="262" w:name="_Ref488545338"/>
            <w:bookmarkStart w:id="263" w:name="FIRST_YR"/>
            <w:bookmarkStart w:id="264" w:name="_Toc154045320"/>
            <w:bookmarkStart w:id="265" w:name="_Toc154207639"/>
            <w:bookmarkStart w:id="266" w:name="_Toc176580035"/>
            <w:bookmarkEnd w:id="261"/>
            <w:r w:rsidRPr="007C584C">
              <w:t>FIRST_YR</w:t>
            </w:r>
            <w:bookmarkEnd w:id="262"/>
            <w:bookmarkEnd w:id="263"/>
            <w:bookmarkEnd w:id="264"/>
            <w:bookmarkEnd w:id="265"/>
            <w:bookmarkEnd w:id="266"/>
          </w:p>
        </w:tc>
        <w:tc>
          <w:tcPr>
            <w:tcW w:w="3518" w:type="dxa"/>
            <w:tcBorders>
              <w:top w:val="single" w:sz="4" w:space="0" w:color="auto"/>
              <w:bottom w:val="single" w:sz="4" w:space="0" w:color="auto"/>
            </w:tcBorders>
            <w:shd w:val="clear" w:color="auto" w:fill="CCCCCC"/>
          </w:tcPr>
          <w:p w14:paraId="24ABD624" w14:textId="77777777" w:rsidR="00E30CDC" w:rsidRPr="007C584C" w:rsidRDefault="00E30CDC" w:rsidP="00906FF8">
            <w:pPr>
              <w:pStyle w:val="Heading2"/>
            </w:pPr>
            <w:bookmarkStart w:id="267" w:name="_Toc154045321"/>
            <w:bookmarkStart w:id="268" w:name="_Toc154049129"/>
            <w:r w:rsidRPr="007C584C">
              <w:t xml:space="preserve">Field Number </w:t>
            </w:r>
            <w:r w:rsidRPr="00690D7A">
              <w:t>1.8</w:t>
            </w:r>
            <w:bookmarkEnd w:id="267"/>
            <w:bookmarkEnd w:id="268"/>
          </w:p>
        </w:tc>
      </w:tr>
      <w:tr w:rsidR="00E30CDC" w:rsidRPr="00E476BB" w14:paraId="587ADE94" w14:textId="77777777" w:rsidTr="00E476BB">
        <w:tc>
          <w:tcPr>
            <w:tcW w:w="1980" w:type="dxa"/>
            <w:tcBorders>
              <w:top w:val="single" w:sz="4" w:space="0" w:color="auto"/>
            </w:tcBorders>
          </w:tcPr>
          <w:p w14:paraId="7361806C" w14:textId="77777777" w:rsidR="00E30CDC" w:rsidRPr="00E476BB" w:rsidRDefault="00E30CDC" w:rsidP="00C124BB">
            <w:pPr>
              <w:pStyle w:val="TableHeading"/>
              <w:spacing w:before="60" w:after="60"/>
              <w:rPr>
                <w:rFonts w:cs="Arial"/>
              </w:rPr>
            </w:pPr>
            <w:bookmarkStart w:id="269" w:name="_Toc154045322"/>
            <w:bookmarkStart w:id="270" w:name="_Toc154049130"/>
            <w:r w:rsidRPr="00E476BB">
              <w:rPr>
                <w:rFonts w:cs="Arial"/>
              </w:rPr>
              <w:t>Field Title</w:t>
            </w:r>
            <w:bookmarkEnd w:id="269"/>
            <w:bookmarkEnd w:id="270"/>
          </w:p>
        </w:tc>
        <w:tc>
          <w:tcPr>
            <w:tcW w:w="7920" w:type="dxa"/>
            <w:gridSpan w:val="2"/>
            <w:tcBorders>
              <w:top w:val="single" w:sz="4" w:space="0" w:color="auto"/>
            </w:tcBorders>
          </w:tcPr>
          <w:p w14:paraId="7E8892F6" w14:textId="77777777" w:rsidR="00E30CDC" w:rsidRPr="00E476BB" w:rsidRDefault="00E30CDC" w:rsidP="00C124BB">
            <w:pPr>
              <w:spacing w:before="60" w:after="60"/>
              <w:rPr>
                <w:rFonts w:cs="Arial"/>
                <w:lang w:val="en-GB"/>
              </w:rPr>
            </w:pPr>
            <w:r w:rsidRPr="00E476BB">
              <w:rPr>
                <w:rFonts w:cs="Arial"/>
                <w:lang w:val="en-GB"/>
              </w:rPr>
              <w:t xml:space="preserve">First Year of Tertiary Education </w:t>
            </w:r>
          </w:p>
        </w:tc>
      </w:tr>
      <w:tr w:rsidR="00E30CDC" w:rsidRPr="00E476BB" w14:paraId="230436A3" w14:textId="77777777" w:rsidTr="00E476BB">
        <w:tc>
          <w:tcPr>
            <w:tcW w:w="1980" w:type="dxa"/>
          </w:tcPr>
          <w:p w14:paraId="7CB9AD4D" w14:textId="77777777" w:rsidR="00E30CDC" w:rsidRPr="00E476BB" w:rsidRDefault="00E30CDC" w:rsidP="00C124BB">
            <w:pPr>
              <w:pStyle w:val="TableHeading"/>
              <w:spacing w:before="60" w:after="60"/>
              <w:rPr>
                <w:rFonts w:cs="Arial"/>
              </w:rPr>
            </w:pPr>
            <w:bookmarkStart w:id="271" w:name="_Toc154045323"/>
            <w:bookmarkStart w:id="272" w:name="_Toc154049131"/>
            <w:r w:rsidRPr="00E476BB">
              <w:rPr>
                <w:rFonts w:cs="Arial"/>
              </w:rPr>
              <w:t>Description</w:t>
            </w:r>
            <w:bookmarkEnd w:id="271"/>
            <w:bookmarkEnd w:id="272"/>
          </w:p>
        </w:tc>
        <w:tc>
          <w:tcPr>
            <w:tcW w:w="7920" w:type="dxa"/>
            <w:gridSpan w:val="2"/>
          </w:tcPr>
          <w:p w14:paraId="7A3A657F" w14:textId="77777777" w:rsidR="00E30CDC" w:rsidRPr="00E476BB" w:rsidRDefault="00E30CDC" w:rsidP="00C124BB">
            <w:pPr>
              <w:spacing w:before="60" w:after="60"/>
              <w:rPr>
                <w:rFonts w:cs="Arial"/>
                <w:lang w:val="en-GB"/>
              </w:rPr>
            </w:pPr>
            <w:r w:rsidRPr="00E476BB">
              <w:rPr>
                <w:rFonts w:cs="Arial"/>
                <w:lang w:val="en-GB"/>
              </w:rPr>
              <w:t xml:space="preserve">The field should contain a year value showing the year in which a student first enrolled in any "quality assured" qualification at a TEO in New Zealand or overseas, or in the Foundation Year at the University of the South Pacific, or at a registered Private Training Establishment. </w:t>
            </w:r>
          </w:p>
          <w:p w14:paraId="2D54A329" w14:textId="77777777" w:rsidR="00E30CDC" w:rsidRPr="00E476BB" w:rsidRDefault="00E30CDC" w:rsidP="00C124BB">
            <w:pPr>
              <w:spacing w:before="60" w:after="60"/>
              <w:rPr>
                <w:rFonts w:cs="Arial"/>
                <w:lang w:val="en-GB"/>
              </w:rPr>
            </w:pPr>
            <w:r w:rsidRPr="00E476BB">
              <w:rPr>
                <w:rFonts w:cs="Arial"/>
                <w:lang w:val="en-GB"/>
              </w:rPr>
              <w:t>Enrolment in STAR, community, or other non-formal education does not count for first year purposes.</w:t>
            </w:r>
          </w:p>
        </w:tc>
      </w:tr>
      <w:tr w:rsidR="00E30CDC" w:rsidRPr="00E476BB" w14:paraId="10C4EAC9" w14:textId="77777777" w:rsidTr="00E476BB">
        <w:tc>
          <w:tcPr>
            <w:tcW w:w="1980" w:type="dxa"/>
          </w:tcPr>
          <w:p w14:paraId="73B0BD6A" w14:textId="77777777" w:rsidR="00E30CDC" w:rsidRPr="00E476BB" w:rsidRDefault="00E30CDC" w:rsidP="00C124BB">
            <w:pPr>
              <w:pStyle w:val="TableHeading"/>
              <w:spacing w:before="60" w:after="60"/>
              <w:rPr>
                <w:rFonts w:cs="Arial"/>
              </w:rPr>
            </w:pPr>
            <w:bookmarkStart w:id="273" w:name="_Toc154045324"/>
            <w:bookmarkStart w:id="274" w:name="_Toc154049132"/>
            <w:r w:rsidRPr="00E476BB">
              <w:rPr>
                <w:rFonts w:cs="Arial"/>
              </w:rPr>
              <w:t>Reason for Field</w:t>
            </w:r>
            <w:bookmarkEnd w:id="273"/>
            <w:bookmarkEnd w:id="274"/>
          </w:p>
        </w:tc>
        <w:tc>
          <w:tcPr>
            <w:tcW w:w="7920" w:type="dxa"/>
            <w:gridSpan w:val="2"/>
          </w:tcPr>
          <w:p w14:paraId="5E5F802B" w14:textId="77777777" w:rsidR="00E30CDC" w:rsidRPr="00E476BB" w:rsidRDefault="00E30CDC" w:rsidP="00C124BB">
            <w:pPr>
              <w:spacing w:before="60" w:after="60"/>
              <w:rPr>
                <w:rFonts w:cs="Arial"/>
                <w:lang w:val="en-GB"/>
              </w:rPr>
            </w:pPr>
            <w:r w:rsidRPr="00E476BB">
              <w:rPr>
                <w:rFonts w:cs="Arial"/>
                <w:lang w:val="en-GB"/>
              </w:rPr>
              <w:t>The field is used to monitor movement of students between secondary and post-secondary education. The field is used by the Ministry in conjunction with the PRIOR_A field.</w:t>
            </w:r>
          </w:p>
        </w:tc>
      </w:tr>
      <w:tr w:rsidR="00E30CDC" w14:paraId="68DE9885" w14:textId="77777777" w:rsidTr="00CE5F5C">
        <w:trPr>
          <w:trHeight w:val="3449"/>
        </w:trPr>
        <w:tc>
          <w:tcPr>
            <w:tcW w:w="1980" w:type="dxa"/>
          </w:tcPr>
          <w:p w14:paraId="6D6FC97A" w14:textId="77777777" w:rsidR="00E30CDC" w:rsidRPr="00B30674" w:rsidRDefault="00E30CDC" w:rsidP="00CE5F5C">
            <w:pPr>
              <w:pStyle w:val="TableHeading"/>
            </w:pPr>
            <w:r>
              <w:t>Field Specifications</w:t>
            </w:r>
          </w:p>
        </w:tc>
        <w:tc>
          <w:tcPr>
            <w:tcW w:w="7920" w:type="dxa"/>
            <w:gridSpan w:val="2"/>
          </w:tcPr>
          <w:p w14:paraId="749150D1"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4E6D81E6" w14:textId="77777777" w:rsidTr="00CD0393">
              <w:tc>
                <w:tcPr>
                  <w:tcW w:w="1775" w:type="dxa"/>
                  <w:tcBorders>
                    <w:bottom w:val="single" w:sz="4" w:space="0" w:color="auto"/>
                  </w:tcBorders>
                </w:tcPr>
                <w:p w14:paraId="05D659B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0B3D6C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22369B68" w14:textId="77777777" w:rsidTr="00CD0393">
              <w:tc>
                <w:tcPr>
                  <w:tcW w:w="1775" w:type="dxa"/>
                  <w:tcBorders>
                    <w:top w:val="single" w:sz="4" w:space="0" w:color="auto"/>
                  </w:tcBorders>
                </w:tcPr>
                <w:p w14:paraId="5A1D416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2F63C9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3B8E76BF" w14:textId="77777777" w:rsidTr="00CD0393">
              <w:tc>
                <w:tcPr>
                  <w:tcW w:w="1775" w:type="dxa"/>
                </w:tcPr>
                <w:p w14:paraId="23F49F1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7A8781E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41D32A98" w14:textId="77777777" w:rsidTr="00CD0393">
              <w:tc>
                <w:tcPr>
                  <w:tcW w:w="1775" w:type="dxa"/>
                </w:tcPr>
                <w:p w14:paraId="636E475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8B3B9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14DE58A" w14:textId="77777777" w:rsidTr="00CD0393">
              <w:tc>
                <w:tcPr>
                  <w:tcW w:w="1775" w:type="dxa"/>
                </w:tcPr>
                <w:p w14:paraId="5D15D4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298F80D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3C444E43" w14:textId="77777777" w:rsidTr="00CD0393">
              <w:tc>
                <w:tcPr>
                  <w:tcW w:w="1775" w:type="dxa"/>
                </w:tcPr>
                <w:p w14:paraId="246B8C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4CED077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37-40</w:t>
                  </w:r>
                </w:p>
              </w:tc>
            </w:tr>
            <w:tr w:rsidR="00E30CDC" w:rsidRPr="00CD0393" w14:paraId="75B0118A" w14:textId="77777777" w:rsidTr="00CD0393">
              <w:tc>
                <w:tcPr>
                  <w:tcW w:w="1775" w:type="dxa"/>
                </w:tcPr>
                <w:p w14:paraId="237B43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4AD5587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37939F07" w14:textId="77777777" w:rsidTr="00CD0393">
              <w:tc>
                <w:tcPr>
                  <w:tcW w:w="1775" w:type="dxa"/>
                </w:tcPr>
                <w:p w14:paraId="7E9DD7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085ECAB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r w:rsidR="00E30CDC" w:rsidRPr="00CD0393" w14:paraId="422EBC0F" w14:textId="77777777" w:rsidTr="00CD0393">
              <w:tc>
                <w:tcPr>
                  <w:tcW w:w="1775" w:type="dxa"/>
                </w:tcPr>
                <w:p w14:paraId="3548B38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411AF4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bl>
          <w:p w14:paraId="15F165E4" w14:textId="77777777" w:rsidR="00E30CDC" w:rsidRPr="0087790B" w:rsidRDefault="00E30CDC" w:rsidP="00CE5F5C">
            <w:pPr>
              <w:pStyle w:val="5tab"/>
              <w:rPr>
                <w:rFonts w:ascii="Times New Roman" w:hAnsi="Times New Roman"/>
                <w:lang w:val="en-GB"/>
              </w:rPr>
            </w:pPr>
          </w:p>
        </w:tc>
      </w:tr>
      <w:tr w:rsidR="00E30CDC" w:rsidRPr="00E476BB" w14:paraId="59B729C3" w14:textId="77777777" w:rsidTr="00E476BB">
        <w:tc>
          <w:tcPr>
            <w:tcW w:w="1980" w:type="dxa"/>
          </w:tcPr>
          <w:p w14:paraId="3E8E051A" w14:textId="77777777" w:rsidR="00E30CDC" w:rsidRPr="00E476BB" w:rsidRDefault="00E30CDC" w:rsidP="00C124BB">
            <w:pPr>
              <w:pStyle w:val="TableHeading"/>
              <w:spacing w:before="60" w:after="60"/>
              <w:rPr>
                <w:rFonts w:cs="Arial"/>
              </w:rPr>
            </w:pPr>
            <w:bookmarkStart w:id="275" w:name="_Toc154045326"/>
            <w:bookmarkStart w:id="276" w:name="_Toc154049134"/>
            <w:r w:rsidRPr="00E476BB">
              <w:rPr>
                <w:rFonts w:cs="Arial"/>
              </w:rPr>
              <w:t>Classification</w:t>
            </w:r>
            <w:bookmarkEnd w:id="275"/>
            <w:bookmarkEnd w:id="276"/>
          </w:p>
        </w:tc>
        <w:tc>
          <w:tcPr>
            <w:tcW w:w="7920" w:type="dxa"/>
            <w:gridSpan w:val="2"/>
          </w:tcPr>
          <w:p w14:paraId="696687AA" w14:textId="77777777" w:rsidR="00E30CDC" w:rsidRPr="00E476BB" w:rsidRDefault="00E30CDC" w:rsidP="00C124BB">
            <w:pPr>
              <w:pStyle w:val="Heading9"/>
              <w:tabs>
                <w:tab w:val="left" w:pos="930"/>
              </w:tabs>
              <w:spacing w:before="60"/>
              <w:rPr>
                <w:b/>
                <w:sz w:val="20"/>
                <w:szCs w:val="20"/>
              </w:rPr>
            </w:pPr>
            <w:r w:rsidRPr="00E476BB">
              <w:rPr>
                <w:b/>
                <w:sz w:val="20"/>
                <w:szCs w:val="20"/>
              </w:rPr>
              <w:t xml:space="preserve">Code </w:t>
            </w:r>
            <w:r w:rsidRPr="00E476BB">
              <w:rPr>
                <w:b/>
                <w:sz w:val="20"/>
                <w:szCs w:val="20"/>
              </w:rPr>
              <w:tab/>
              <w:t>Meaning</w:t>
            </w:r>
          </w:p>
          <w:p w14:paraId="1D6F8111" w14:textId="77777777" w:rsidR="00E30CDC" w:rsidRPr="00E476BB" w:rsidRDefault="00E30CDC" w:rsidP="00C124BB">
            <w:pPr>
              <w:pStyle w:val="Heading9"/>
              <w:tabs>
                <w:tab w:val="left" w:pos="930"/>
              </w:tabs>
              <w:spacing w:before="60"/>
              <w:rPr>
                <w:sz w:val="20"/>
                <w:szCs w:val="20"/>
                <w:lang w:val="en-GB"/>
              </w:rPr>
            </w:pPr>
            <w:proofErr w:type="gramStart"/>
            <w:r w:rsidRPr="00E476BB">
              <w:rPr>
                <w:sz w:val="20"/>
                <w:szCs w:val="20"/>
                <w:lang w:val="en-GB"/>
              </w:rPr>
              <w:t>yyyy</w:t>
            </w:r>
            <w:proofErr w:type="gramEnd"/>
            <w:r w:rsidRPr="00E476BB">
              <w:rPr>
                <w:sz w:val="20"/>
                <w:szCs w:val="20"/>
                <w:lang w:val="en-GB"/>
              </w:rPr>
              <w:tab/>
              <w:t>A four digit year value, e.g. “1999”</w:t>
            </w:r>
          </w:p>
        </w:tc>
      </w:tr>
      <w:bookmarkStart w:id="277" w:name="_Toc154045327"/>
      <w:bookmarkStart w:id="278" w:name="_Toc154049135"/>
      <w:tr w:rsidR="00E30CDC" w:rsidRPr="00E476BB" w14:paraId="05184793" w14:textId="77777777" w:rsidTr="00E476BB">
        <w:tc>
          <w:tcPr>
            <w:tcW w:w="1980" w:type="dxa"/>
          </w:tcPr>
          <w:p w14:paraId="62CA0DB5" w14:textId="77777777" w:rsidR="00E30CDC" w:rsidRPr="00E476BB" w:rsidRDefault="00066522" w:rsidP="00C124BB">
            <w:pPr>
              <w:pStyle w:val="TableHeading"/>
              <w:spacing w:before="60" w:after="60"/>
              <w:rPr>
                <w:rFonts w:cs="Arial"/>
              </w:rPr>
            </w:pPr>
            <w:r>
              <w:rPr>
                <w:noProof/>
                <w:lang w:val="en-NZ" w:eastAsia="zh-CN"/>
              </w:rPr>
              <mc:AlternateContent>
                <mc:Choice Requires="wps">
                  <w:drawing>
                    <wp:anchor distT="0" distB="0" distL="114297" distR="114297" simplePos="0" relativeHeight="251661824" behindDoc="0" locked="0" layoutInCell="0" allowOverlap="1" wp14:anchorId="3AD2F51D" wp14:editId="4A123745">
                      <wp:simplePos x="0" y="0"/>
                      <wp:positionH relativeFrom="column">
                        <wp:posOffset>4663439</wp:posOffset>
                      </wp:positionH>
                      <wp:positionV relativeFrom="paragraph">
                        <wp:posOffset>507365</wp:posOffset>
                      </wp:positionV>
                      <wp:extent cx="0" cy="36576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58953F" id="Line 26" o:spid="_x0000_s1026" style="position:absolute;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" o:allowincell="f" stroked="f" strokeweight="1pt"/>
                  </w:pict>
                </mc:Fallback>
              </mc:AlternateContent>
            </w:r>
            <w:r w:rsidR="00E30CDC" w:rsidRPr="00E476BB">
              <w:rPr>
                <w:rFonts w:cs="Arial"/>
              </w:rPr>
              <w:t>Validation Logic</w:t>
            </w:r>
            <w:bookmarkEnd w:id="277"/>
            <w:bookmarkEnd w:id="278"/>
          </w:p>
        </w:tc>
        <w:tc>
          <w:tcPr>
            <w:tcW w:w="7920" w:type="dxa"/>
            <w:gridSpan w:val="2"/>
          </w:tcPr>
          <w:p w14:paraId="7C7CB9DC"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r>
            <w:r w:rsidRPr="00E476BB">
              <w:rPr>
                <w:rFonts w:cs="Arial"/>
                <w:b/>
                <w:lang w:val="en-GB"/>
              </w:rPr>
              <w:tab/>
              <w:t>Type D students</w:t>
            </w:r>
          </w:p>
          <w:p w14:paraId="57F31658"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b/>
                <w:lang w:val="en-GB"/>
              </w:rPr>
              <w:t>Errors</w:t>
            </w:r>
            <w:r w:rsidRPr="00E476BB">
              <w:rPr>
                <w:rFonts w:cs="Arial"/>
                <w:lang w:val="en-GB"/>
              </w:rPr>
              <w:tab/>
              <w:t>117:</w:t>
            </w:r>
            <w:r w:rsidRPr="00E476BB">
              <w:rPr>
                <w:rFonts w:cs="Arial"/>
                <w:lang w:val="en-GB"/>
              </w:rPr>
              <w:tab/>
              <w:t xml:space="preserve">FIRST_YR is greater than the current year </w:t>
            </w:r>
          </w:p>
          <w:p w14:paraId="23AD1DB0"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lang w:val="en-GB"/>
              </w:rPr>
              <w:tab/>
              <w:t xml:space="preserve">135: </w:t>
            </w:r>
            <w:r w:rsidRPr="00E476BB">
              <w:rPr>
                <w:rFonts w:cs="Arial"/>
                <w:lang w:val="en-GB"/>
              </w:rPr>
              <w:tab/>
              <w:t>FIRST_YR of enrolment is less than year of birth</w:t>
            </w:r>
          </w:p>
          <w:p w14:paraId="4358BC1C" w14:textId="77777777" w:rsidR="00E30CDC" w:rsidRPr="00E476BB" w:rsidRDefault="00E30CDC" w:rsidP="00B71E02">
            <w:pPr>
              <w:pStyle w:val="Appliesto"/>
              <w:tabs>
                <w:tab w:val="clear" w:pos="1134"/>
                <w:tab w:val="left" w:pos="851"/>
                <w:tab w:val="left" w:pos="1418"/>
              </w:tabs>
              <w:spacing w:before="60" w:after="60"/>
              <w:ind w:left="1440" w:hanging="1440"/>
              <w:rPr>
                <w:rFonts w:cs="Arial"/>
                <w:lang w:val="en-GB"/>
              </w:rPr>
            </w:pPr>
            <w:r w:rsidRPr="00E476BB">
              <w:rPr>
                <w:rFonts w:cs="Arial"/>
                <w:lang w:val="en-GB"/>
              </w:rPr>
              <w:tab/>
              <w:t>397:</w:t>
            </w:r>
            <w:r w:rsidRPr="00E476BB">
              <w:rPr>
                <w:rFonts w:cs="Arial"/>
                <w:lang w:val="en-GB"/>
              </w:rPr>
              <w:tab/>
              <w:t xml:space="preserve">FIRST_YR puts student at age less than </w:t>
            </w:r>
            <w:r w:rsidR="00C35437" w:rsidRPr="009C63DD">
              <w:rPr>
                <w:rFonts w:cs="Arial"/>
                <w:lang w:val="en-GB"/>
              </w:rPr>
              <w:t>5</w:t>
            </w:r>
            <w:r w:rsidR="00C35437" w:rsidRPr="00E476BB">
              <w:rPr>
                <w:rFonts w:cs="Arial"/>
                <w:lang w:val="en-GB"/>
              </w:rPr>
              <w:t xml:space="preserve"> </w:t>
            </w:r>
            <w:r w:rsidRPr="00E476BB">
              <w:rPr>
                <w:rFonts w:cs="Arial"/>
                <w:lang w:val="en-GB"/>
              </w:rPr>
              <w:t>or greater than 100 (calculated from DOB)</w:t>
            </w:r>
          </w:p>
          <w:p w14:paraId="3E35497A" w14:textId="77777777" w:rsidR="006D6034" w:rsidRDefault="00E30CDC"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ab/>
            </w:r>
            <w:r w:rsidR="00FF4CE2" w:rsidRPr="00F172C0">
              <w:rPr>
                <w:rFonts w:cs="Arial"/>
                <w:lang w:val="en-GB"/>
              </w:rPr>
              <w:t>576:</w:t>
            </w:r>
            <w:r w:rsidR="00FF4CE2" w:rsidRPr="00F172C0">
              <w:rPr>
                <w:rFonts w:cs="Arial"/>
                <w:lang w:val="en-GB"/>
              </w:rPr>
              <w:tab/>
            </w:r>
            <w:r w:rsidR="006D6034" w:rsidRPr="006D6034">
              <w:rPr>
                <w:rFonts w:cs="Arial"/>
                <w:lang w:val="en-GB"/>
              </w:rPr>
              <w:t>FIRST_YR cannot be blank or 9999 if CITIZEN is NZL, AUS, or RESIDENCY or AUS_RESIDENCY is Y</w:t>
            </w:r>
          </w:p>
          <w:p w14:paraId="1D5095DA" w14:textId="77777777" w:rsidR="00E30CDC" w:rsidRPr="00E476BB" w:rsidRDefault="000C6ECE"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 xml:space="preserve"> </w:t>
            </w:r>
          </w:p>
          <w:p w14:paraId="37919F71"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0" w:firstLine="0"/>
              <w:rPr>
                <w:rFonts w:cs="Arial"/>
                <w:lang w:val="en-GB"/>
              </w:rPr>
            </w:pPr>
            <w:r w:rsidRPr="00E476BB">
              <w:rPr>
                <w:rFonts w:cs="Arial"/>
                <w:b/>
                <w:lang w:val="en-GB"/>
              </w:rPr>
              <w:t>Warning</w:t>
            </w:r>
            <w:r w:rsidRPr="00E476BB">
              <w:rPr>
                <w:rFonts w:cs="Arial"/>
                <w:lang w:val="en-GB"/>
              </w:rPr>
              <w:tab/>
              <w:t>106:</w:t>
            </w:r>
            <w:r w:rsidRPr="00E476BB">
              <w:rPr>
                <w:rFonts w:cs="Arial"/>
                <w:lang w:val="en-GB"/>
              </w:rPr>
              <w:tab/>
              <w:t xml:space="preserve">FIRST_YR is less than 1930 </w:t>
            </w:r>
          </w:p>
          <w:p w14:paraId="689E8452"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398:</w:t>
            </w:r>
            <w:r w:rsidRPr="00E476BB">
              <w:rPr>
                <w:rFonts w:cs="Arial"/>
                <w:vertAlign w:val="superscript"/>
                <w:lang w:val="en-GB"/>
              </w:rPr>
              <w:tab/>
            </w:r>
            <w:r w:rsidRPr="00E476BB">
              <w:rPr>
                <w:rFonts w:cs="Arial"/>
                <w:lang w:val="en-GB"/>
              </w:rPr>
              <w:t>FIRST_YR must be equal to Y_SCHOOL or Y_SCHOOL plus 1 when PRIOR_A equals 01</w:t>
            </w:r>
          </w:p>
          <w:p w14:paraId="24472890"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399:</w:t>
            </w:r>
            <w:r w:rsidRPr="00E476BB">
              <w:rPr>
                <w:rFonts w:cs="Arial"/>
                <w:lang w:val="en-GB"/>
              </w:rPr>
              <w:tab/>
              <w:t>FIRST_YR puts student at age less than 15 or greater than 70 (calculated from DOB)</w:t>
            </w:r>
          </w:p>
          <w:p w14:paraId="58EBEFEE" w14:textId="77777777" w:rsidR="00E30CDC"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Pr>
                <w:rFonts w:cs="Arial"/>
                <w:lang w:val="en-GB"/>
              </w:rPr>
              <w:tab/>
            </w:r>
            <w:r w:rsidRPr="00E476BB">
              <w:rPr>
                <w:rFonts w:cs="Arial"/>
                <w:lang w:val="en-GB"/>
              </w:rPr>
              <w:t>572</w:t>
            </w:r>
            <w:r>
              <w:rPr>
                <w:rFonts w:cs="Arial"/>
                <w:lang w:val="en-GB"/>
              </w:rPr>
              <w:tab/>
            </w:r>
            <w:r w:rsidRPr="00E476BB">
              <w:rPr>
                <w:rFonts w:cs="Arial"/>
                <w:lang w:val="en-GB"/>
              </w:rPr>
              <w:t xml:space="preserve">FIRST_YR is </w:t>
            </w:r>
            <w:r>
              <w:rPr>
                <w:rFonts w:cs="Arial"/>
                <w:lang w:val="en-GB"/>
              </w:rPr>
              <w:t>b</w:t>
            </w:r>
            <w:r w:rsidRPr="00E476BB">
              <w:rPr>
                <w:rFonts w:cs="Arial"/>
                <w:lang w:val="en-GB"/>
              </w:rPr>
              <w:t>lank or 9999</w:t>
            </w:r>
          </w:p>
          <w:p w14:paraId="6E607292" w14:textId="77777777" w:rsidR="00A604B4" w:rsidRPr="00E476BB" w:rsidRDefault="00A604B4" w:rsidP="00FF4CE2">
            <w:pPr>
              <w:pStyle w:val="Appliesto"/>
              <w:tabs>
                <w:tab w:val="clear" w:pos="1134"/>
                <w:tab w:val="left" w:pos="851"/>
                <w:tab w:val="left" w:pos="1418"/>
              </w:tabs>
              <w:spacing w:before="60" w:after="60"/>
              <w:ind w:left="1418" w:hanging="524"/>
              <w:rPr>
                <w:rFonts w:cs="Arial"/>
                <w:b/>
                <w:lang w:val="en-GB"/>
              </w:rPr>
            </w:pPr>
          </w:p>
        </w:tc>
      </w:tr>
      <w:tr w:rsidR="00E30CDC" w:rsidRPr="00E476BB" w14:paraId="27FF15A5" w14:textId="77777777" w:rsidTr="00E476BB">
        <w:tblPrEx>
          <w:tblBorders>
            <w:top w:val="single" w:sz="12" w:space="0" w:color="auto"/>
          </w:tblBorders>
        </w:tblPrEx>
        <w:trPr>
          <w:trHeight w:val="1258"/>
        </w:trPr>
        <w:tc>
          <w:tcPr>
            <w:tcW w:w="1980" w:type="dxa"/>
            <w:tcBorders>
              <w:top w:val="nil"/>
              <w:bottom w:val="nil"/>
            </w:tcBorders>
          </w:tcPr>
          <w:p w14:paraId="0F7E81AF" w14:textId="77777777" w:rsidR="00E30CDC" w:rsidRPr="00E476BB" w:rsidRDefault="00E30CDC" w:rsidP="00C124BB">
            <w:pPr>
              <w:pStyle w:val="TableHeading"/>
              <w:spacing w:before="60" w:after="60"/>
              <w:rPr>
                <w:rFonts w:cs="Arial"/>
              </w:rPr>
            </w:pPr>
            <w:bookmarkStart w:id="279" w:name="_Toc154045328"/>
            <w:bookmarkStart w:id="280" w:name="_Toc154049136"/>
            <w:r w:rsidRPr="00E476BB">
              <w:rPr>
                <w:rFonts w:cs="Arial"/>
              </w:rPr>
              <w:t>Data Collection</w:t>
            </w:r>
            <w:bookmarkEnd w:id="279"/>
            <w:bookmarkEnd w:id="280"/>
          </w:p>
        </w:tc>
        <w:tc>
          <w:tcPr>
            <w:tcW w:w="7920" w:type="dxa"/>
            <w:gridSpan w:val="2"/>
            <w:tcBorders>
              <w:top w:val="nil"/>
              <w:bottom w:val="nil"/>
            </w:tcBorders>
          </w:tcPr>
          <w:p w14:paraId="0341E1A8" w14:textId="77777777" w:rsidR="00E30CDC" w:rsidRPr="00E476BB" w:rsidRDefault="00E30CDC" w:rsidP="00C124BB">
            <w:pPr>
              <w:pStyle w:val="frequency"/>
              <w:spacing w:before="60" w:after="60"/>
              <w:ind w:left="0" w:firstLine="0"/>
              <w:rPr>
                <w:rFonts w:cs="Arial"/>
                <w:lang w:val="en-GB"/>
              </w:rPr>
            </w:pPr>
            <w:r w:rsidRPr="00E476BB">
              <w:rPr>
                <w:rFonts w:cs="Arial"/>
                <w:lang w:val="en-GB"/>
              </w:rPr>
              <w:t>Source:</w:t>
            </w:r>
            <w:r w:rsidRPr="00E476BB">
              <w:rPr>
                <w:rFonts w:cs="Arial"/>
                <w:lang w:val="en-GB"/>
              </w:rPr>
              <w:tab/>
              <w:t>Student application/enrolment form.</w:t>
            </w:r>
          </w:p>
          <w:p w14:paraId="117A9DA9" w14:textId="77777777" w:rsidR="00E30CDC" w:rsidRPr="00E476BB" w:rsidRDefault="00E30CDC" w:rsidP="00C124BB">
            <w:pPr>
              <w:pStyle w:val="frequency"/>
              <w:spacing w:before="60" w:after="60"/>
              <w:rPr>
                <w:rFonts w:cs="Arial"/>
                <w:lang w:val="en-GB"/>
              </w:rPr>
            </w:pPr>
            <w:r w:rsidRPr="00E476BB">
              <w:rPr>
                <w:rFonts w:cs="Arial"/>
                <w:lang w:val="en-GB"/>
              </w:rPr>
              <w:t>Frequency:</w:t>
            </w:r>
            <w:r w:rsidRPr="00E476BB">
              <w:rPr>
                <w:rFonts w:cs="Arial"/>
                <w:lang w:val="en-GB"/>
              </w:rPr>
              <w:tab/>
              <w:t>Once, at first enrolment in a qualification at your organisation. Once you have collected the data item for a student, it should remain unchanged in your student management system for the duration of that student’s current and future enrolments at your organisation.</w:t>
            </w:r>
          </w:p>
        </w:tc>
      </w:tr>
      <w:tr w:rsidR="00E30CDC" w:rsidRPr="00E476BB" w14:paraId="7A6BC8CE" w14:textId="77777777" w:rsidTr="00E476BB">
        <w:tblPrEx>
          <w:tblBorders>
            <w:top w:val="single" w:sz="12" w:space="0" w:color="auto"/>
            <w:bottom w:val="single" w:sz="12" w:space="0" w:color="auto"/>
          </w:tblBorders>
        </w:tblPrEx>
        <w:trPr>
          <w:trHeight w:val="1454"/>
        </w:trPr>
        <w:tc>
          <w:tcPr>
            <w:tcW w:w="1980" w:type="dxa"/>
            <w:tcBorders>
              <w:top w:val="single" w:sz="12" w:space="0" w:color="auto"/>
              <w:bottom w:val="nil"/>
            </w:tcBorders>
          </w:tcPr>
          <w:p w14:paraId="7FEE1CBA" w14:textId="77777777" w:rsidR="00E30CDC" w:rsidRPr="00E476BB" w:rsidRDefault="00E30CDC" w:rsidP="00C124BB">
            <w:pPr>
              <w:pStyle w:val="TableHeading"/>
              <w:spacing w:before="60" w:after="60"/>
              <w:rPr>
                <w:rFonts w:cs="Arial"/>
              </w:rPr>
            </w:pPr>
            <w:bookmarkStart w:id="281" w:name="_Toc154045329"/>
            <w:bookmarkStart w:id="282" w:name="_Toc154049137"/>
            <w:r w:rsidRPr="00E476BB">
              <w:rPr>
                <w:rFonts w:cs="Arial"/>
              </w:rPr>
              <w:t>Field History</w:t>
            </w:r>
            <w:bookmarkEnd w:id="281"/>
            <w:bookmarkEnd w:id="282"/>
          </w:p>
        </w:tc>
        <w:tc>
          <w:tcPr>
            <w:tcW w:w="7920" w:type="dxa"/>
            <w:gridSpan w:val="2"/>
            <w:tcBorders>
              <w:top w:val="single" w:sz="12" w:space="0" w:color="auto"/>
              <w:bottom w:val="nil"/>
            </w:tcBorders>
          </w:tcPr>
          <w:p w14:paraId="6CD0F7D7" w14:textId="77777777" w:rsidR="007E1F51" w:rsidRDefault="00E30CDC" w:rsidP="00DE5098">
            <w:pPr>
              <w:numPr>
                <w:ilvl w:val="0"/>
                <w:numId w:val="5"/>
              </w:numPr>
              <w:spacing w:before="60" w:after="60"/>
              <w:ind w:left="0" w:firstLine="0"/>
              <w:rPr>
                <w:rFonts w:cs="Arial"/>
                <w:lang w:val="en-GB"/>
              </w:rPr>
            </w:pPr>
            <w:r w:rsidRPr="00E476BB">
              <w:rPr>
                <w:rFonts w:cs="Arial"/>
                <w:lang w:val="en-GB"/>
              </w:rPr>
              <w:t>The field has existed since data collection was introduced</w:t>
            </w:r>
          </w:p>
          <w:p w14:paraId="27C0DF14"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1993 – Codes Y, N, were amended in 1993 to collect the year of first enrolment</w:t>
            </w:r>
          </w:p>
          <w:p w14:paraId="2D3AD25E"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Removal of code 9999 (“Not Stated”)</w:t>
            </w:r>
          </w:p>
          <w:p w14:paraId="44A51A4B"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Validation amended: blanks and code 9999 made an error</w:t>
            </w:r>
          </w:p>
          <w:p w14:paraId="0CEE874A"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1999 – Validation amended: first year earlier than birth date made an error</w:t>
            </w:r>
          </w:p>
          <w:p w14:paraId="35C8E5C5"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2000 – Validation 107 amended to apply to domestic students only</w:t>
            </w:r>
          </w:p>
          <w:p w14:paraId="77237FC5" w14:textId="77777777" w:rsidR="007E1F51" w:rsidRDefault="00E30CDC" w:rsidP="00DE5098">
            <w:pPr>
              <w:numPr>
                <w:ilvl w:val="0"/>
                <w:numId w:val="5"/>
              </w:numPr>
              <w:spacing w:before="60" w:after="60"/>
              <w:ind w:left="0" w:firstLine="0"/>
              <w:rPr>
                <w:rFonts w:cs="Arial"/>
                <w:lang w:val="en-GB"/>
              </w:rPr>
            </w:pPr>
            <w:r w:rsidRPr="00E476BB">
              <w:rPr>
                <w:rFonts w:cs="Arial"/>
                <w:lang w:val="en-GB"/>
              </w:rPr>
              <w:lastRenderedPageBreak/>
              <w:t>2003 – Validation 117 introduced and removed from validation 106</w:t>
            </w:r>
          </w:p>
          <w:p w14:paraId="27E9942A"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Validations 107, 117 and 106 messages amended</w:t>
            </w:r>
          </w:p>
          <w:p w14:paraId="46E5E2CE"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2006 – Validations 397, 398 and 399 introduced</w:t>
            </w:r>
          </w:p>
          <w:p w14:paraId="7C3AC09D"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576 introduced (amendment of 107)</w:t>
            </w:r>
          </w:p>
          <w:p w14:paraId="74FC47AF"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107 removed</w:t>
            </w:r>
          </w:p>
          <w:p w14:paraId="0D570022"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572 introduced</w:t>
            </w:r>
          </w:p>
          <w:p w14:paraId="5DACE00E" w14:textId="77777777" w:rsidR="000C6ECE" w:rsidRDefault="000C6ECE" w:rsidP="000C6ECE">
            <w:pPr>
              <w:numPr>
                <w:ilvl w:val="0"/>
                <w:numId w:val="5"/>
              </w:numPr>
              <w:spacing w:before="60" w:after="60"/>
              <w:ind w:left="0" w:firstLine="0"/>
              <w:rPr>
                <w:rFonts w:cs="Arial"/>
                <w:lang w:val="en-GB"/>
              </w:rPr>
            </w:pPr>
            <w:r>
              <w:rPr>
                <w:rFonts w:cs="Arial"/>
                <w:lang w:val="en-GB"/>
              </w:rPr>
              <w:t>2014 – Validation 576 updated to include AUS_RESIDENCY</w:t>
            </w:r>
          </w:p>
          <w:p w14:paraId="4C1C72C5" w14:textId="77777777" w:rsidR="00C35437" w:rsidRDefault="00C35437" w:rsidP="000C6ECE">
            <w:pPr>
              <w:numPr>
                <w:ilvl w:val="0"/>
                <w:numId w:val="5"/>
              </w:numPr>
              <w:spacing w:before="60" w:after="60"/>
              <w:ind w:left="0" w:firstLine="0"/>
              <w:rPr>
                <w:rFonts w:cs="Arial"/>
                <w:lang w:val="en-GB"/>
              </w:rPr>
            </w:pPr>
            <w:r>
              <w:rPr>
                <w:rFonts w:cs="Arial"/>
                <w:lang w:val="en-GB"/>
              </w:rPr>
              <w:t>2017 December – Validation 397 updated</w:t>
            </w:r>
          </w:p>
        </w:tc>
      </w:tr>
    </w:tbl>
    <w:p w14:paraId="14036D7E" w14:textId="77777777" w:rsidR="00E30CDC" w:rsidRPr="00104792" w:rsidRDefault="00E30CDC" w:rsidP="00344475">
      <w:pPr>
        <w:ind w:left="180"/>
        <w:rPr>
          <w:lang w:val="en-GB"/>
        </w:rPr>
      </w:pPr>
      <w:r>
        <w:rPr>
          <w:lang w:val="en-GB"/>
        </w:rPr>
        <w:lastRenderedPageBreak/>
        <w:t xml:space="preserve"> </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B245370" w14:textId="77777777" w:rsidTr="00CE5F5C">
        <w:tc>
          <w:tcPr>
            <w:tcW w:w="1980" w:type="dxa"/>
            <w:tcBorders>
              <w:top w:val="single" w:sz="4" w:space="0" w:color="auto"/>
              <w:bottom w:val="single" w:sz="4" w:space="0" w:color="auto"/>
            </w:tcBorders>
            <w:shd w:val="clear" w:color="auto" w:fill="CCCCCC"/>
          </w:tcPr>
          <w:p w14:paraId="628C288E" w14:textId="77777777" w:rsidR="00E30CDC" w:rsidRPr="00A20BB1" w:rsidRDefault="00E30CDC" w:rsidP="00665B86">
            <w:pPr>
              <w:pStyle w:val="Heading2"/>
            </w:pPr>
            <w:r w:rsidRPr="00A20BB1">
              <w:lastRenderedPageBreak/>
              <w:br w:type="page"/>
            </w:r>
            <w:bookmarkStart w:id="283" w:name="_Toc154045404"/>
            <w:bookmarkStart w:id="284" w:name="_Toc154049206"/>
            <w:r w:rsidRPr="00A20BB1">
              <w:t>Field Name</w:t>
            </w:r>
            <w:bookmarkEnd w:id="283"/>
            <w:bookmarkEnd w:id="284"/>
          </w:p>
        </w:tc>
        <w:tc>
          <w:tcPr>
            <w:tcW w:w="4320" w:type="dxa"/>
            <w:tcBorders>
              <w:top w:val="single" w:sz="4" w:space="0" w:color="auto"/>
              <w:bottom w:val="single" w:sz="4" w:space="0" w:color="auto"/>
            </w:tcBorders>
            <w:shd w:val="clear" w:color="auto" w:fill="CCCCCC"/>
          </w:tcPr>
          <w:p w14:paraId="35FCA8C0" w14:textId="77777777" w:rsidR="00E30CDC" w:rsidRPr="00A20BB1" w:rsidRDefault="00E30CDC" w:rsidP="00665B86">
            <w:pPr>
              <w:pStyle w:val="Heading2"/>
            </w:pPr>
            <w:bookmarkStart w:id="285" w:name="_Ref52107404"/>
            <w:bookmarkStart w:id="286" w:name="DIS_ACCESS"/>
            <w:bookmarkStart w:id="287" w:name="_Toc154045405"/>
            <w:bookmarkStart w:id="288" w:name="_Toc154049207"/>
            <w:bookmarkStart w:id="289" w:name="_Toc154207646"/>
            <w:r w:rsidRPr="00A20BB1">
              <w:t>DIS_ACCESS</w:t>
            </w:r>
            <w:bookmarkEnd w:id="285"/>
            <w:bookmarkEnd w:id="286"/>
            <w:bookmarkEnd w:id="287"/>
            <w:bookmarkEnd w:id="288"/>
            <w:bookmarkEnd w:id="289"/>
          </w:p>
        </w:tc>
        <w:tc>
          <w:tcPr>
            <w:tcW w:w="3600" w:type="dxa"/>
            <w:tcBorders>
              <w:top w:val="single" w:sz="4" w:space="0" w:color="auto"/>
              <w:bottom w:val="single" w:sz="4" w:space="0" w:color="auto"/>
            </w:tcBorders>
            <w:shd w:val="clear" w:color="auto" w:fill="CCCCCC"/>
          </w:tcPr>
          <w:p w14:paraId="38E2AD6F" w14:textId="77777777" w:rsidR="00E30CDC" w:rsidRPr="00A20BB1" w:rsidRDefault="00E30CDC" w:rsidP="00665B86">
            <w:pPr>
              <w:pStyle w:val="Heading2"/>
            </w:pPr>
            <w:bookmarkStart w:id="290" w:name="_Toc154045406"/>
            <w:bookmarkStart w:id="291" w:name="_Toc154049208"/>
            <w:r w:rsidRPr="00A20BB1">
              <w:t>Field Number 1.9</w:t>
            </w:r>
            <w:bookmarkEnd w:id="290"/>
            <w:bookmarkEnd w:id="291"/>
          </w:p>
        </w:tc>
      </w:tr>
      <w:tr w:rsidR="00E30CDC" w:rsidRPr="00E476BB" w14:paraId="2E3160B4" w14:textId="77777777" w:rsidTr="00CE5F5C">
        <w:tc>
          <w:tcPr>
            <w:tcW w:w="1980" w:type="dxa"/>
            <w:tcBorders>
              <w:top w:val="single" w:sz="4" w:space="0" w:color="auto"/>
            </w:tcBorders>
          </w:tcPr>
          <w:p w14:paraId="6BA1E0E7" w14:textId="77777777" w:rsidR="00E30CDC" w:rsidRPr="00E476BB" w:rsidRDefault="00E30CDC" w:rsidP="00C124BB">
            <w:pPr>
              <w:pStyle w:val="TableHeading"/>
              <w:spacing w:before="60" w:after="60"/>
              <w:rPr>
                <w:rFonts w:cs="Arial"/>
              </w:rPr>
            </w:pPr>
            <w:bookmarkStart w:id="292" w:name="_Toc154045407"/>
            <w:bookmarkStart w:id="293" w:name="_Toc154049209"/>
            <w:r w:rsidRPr="00E476BB">
              <w:rPr>
                <w:rFonts w:cs="Arial"/>
              </w:rPr>
              <w:t>Field Title</w:t>
            </w:r>
            <w:bookmarkEnd w:id="292"/>
            <w:bookmarkEnd w:id="293"/>
          </w:p>
        </w:tc>
        <w:tc>
          <w:tcPr>
            <w:tcW w:w="7920" w:type="dxa"/>
            <w:gridSpan w:val="2"/>
            <w:tcBorders>
              <w:top w:val="single" w:sz="4" w:space="0" w:color="auto"/>
            </w:tcBorders>
          </w:tcPr>
          <w:p w14:paraId="3C3DE971" w14:textId="77777777" w:rsidR="00E30CDC" w:rsidRPr="00E476BB" w:rsidRDefault="00E30CDC" w:rsidP="00C124BB">
            <w:pPr>
              <w:spacing w:before="60" w:after="60"/>
              <w:ind w:right="69"/>
              <w:rPr>
                <w:rFonts w:cs="Arial"/>
                <w:lang w:val="en-GB"/>
              </w:rPr>
            </w:pPr>
            <w:r w:rsidRPr="00E476BB">
              <w:rPr>
                <w:rFonts w:cs="Arial"/>
                <w:lang w:val="en-GB"/>
              </w:rPr>
              <w:t>Disability Services Accessed Indicator</w:t>
            </w:r>
          </w:p>
        </w:tc>
      </w:tr>
      <w:tr w:rsidR="00E30CDC" w:rsidRPr="00E476BB" w14:paraId="59735D5D" w14:textId="77777777" w:rsidTr="00CE5F5C">
        <w:trPr>
          <w:trHeight w:val="577"/>
        </w:trPr>
        <w:tc>
          <w:tcPr>
            <w:tcW w:w="1980" w:type="dxa"/>
          </w:tcPr>
          <w:p w14:paraId="3757AC43" w14:textId="77777777" w:rsidR="00E30CDC" w:rsidRPr="00E476BB" w:rsidRDefault="00E30CDC" w:rsidP="00C124BB">
            <w:pPr>
              <w:pStyle w:val="TableHeading"/>
              <w:spacing w:before="60" w:after="60"/>
              <w:rPr>
                <w:rFonts w:cs="Arial"/>
              </w:rPr>
            </w:pPr>
            <w:bookmarkStart w:id="294" w:name="_Toc154045408"/>
            <w:bookmarkStart w:id="295" w:name="_Toc154049210"/>
            <w:r w:rsidRPr="00E476BB">
              <w:rPr>
                <w:rFonts w:cs="Arial"/>
              </w:rPr>
              <w:t>Description</w:t>
            </w:r>
            <w:bookmarkEnd w:id="294"/>
            <w:bookmarkEnd w:id="295"/>
          </w:p>
        </w:tc>
        <w:tc>
          <w:tcPr>
            <w:tcW w:w="7920" w:type="dxa"/>
            <w:gridSpan w:val="2"/>
          </w:tcPr>
          <w:p w14:paraId="39785C22" w14:textId="77777777" w:rsidR="00E30CDC" w:rsidRPr="00E476BB" w:rsidRDefault="00E30CDC" w:rsidP="00C124BB">
            <w:pPr>
              <w:spacing w:before="60" w:after="60"/>
              <w:rPr>
                <w:rFonts w:cs="Arial"/>
                <w:lang w:val="en-GB"/>
              </w:rPr>
            </w:pPr>
            <w:r w:rsidRPr="00E476BB">
              <w:rPr>
                <w:rFonts w:cs="Arial"/>
                <w:lang w:val="en-GB"/>
              </w:rPr>
              <w:t>A code to indicate whether or not a student has accessed disability services.</w:t>
            </w:r>
          </w:p>
        </w:tc>
      </w:tr>
      <w:tr w:rsidR="00E30CDC" w:rsidRPr="00E476BB" w14:paraId="011FE855" w14:textId="77777777" w:rsidTr="00CE5F5C">
        <w:tc>
          <w:tcPr>
            <w:tcW w:w="1980" w:type="dxa"/>
          </w:tcPr>
          <w:p w14:paraId="39D1B0E5" w14:textId="77777777" w:rsidR="00E30CDC" w:rsidRPr="00E476BB" w:rsidRDefault="00E30CDC" w:rsidP="00C124BB">
            <w:pPr>
              <w:pStyle w:val="TableHeading"/>
              <w:spacing w:before="60" w:after="60"/>
              <w:rPr>
                <w:rFonts w:cs="Arial"/>
              </w:rPr>
            </w:pPr>
            <w:bookmarkStart w:id="296" w:name="_Toc154045409"/>
            <w:bookmarkStart w:id="297" w:name="_Toc154049211"/>
            <w:r w:rsidRPr="00E476BB">
              <w:rPr>
                <w:rFonts w:cs="Arial"/>
              </w:rPr>
              <w:t>Reason for Field</w:t>
            </w:r>
            <w:bookmarkEnd w:id="296"/>
            <w:bookmarkEnd w:id="297"/>
          </w:p>
        </w:tc>
        <w:tc>
          <w:tcPr>
            <w:tcW w:w="7920" w:type="dxa"/>
            <w:gridSpan w:val="2"/>
          </w:tcPr>
          <w:p w14:paraId="3C7C218D" w14:textId="77777777" w:rsidR="00E30CDC" w:rsidRPr="00E476BB" w:rsidRDefault="00E30CDC" w:rsidP="00C124BB">
            <w:pPr>
              <w:pStyle w:val="Header"/>
              <w:tabs>
                <w:tab w:val="clear" w:pos="4153"/>
                <w:tab w:val="clear" w:pos="8306"/>
              </w:tabs>
              <w:spacing w:before="60" w:after="60"/>
              <w:rPr>
                <w:rFonts w:cs="Arial"/>
                <w:lang w:val="en-GB"/>
              </w:rPr>
            </w:pPr>
            <w:r w:rsidRPr="00E476BB">
              <w:rPr>
                <w:rFonts w:cs="Arial"/>
              </w:rPr>
              <w:t>This field assists in monitoring access and participation in tertiary education by people with disabilities.   In particular this field will identify students with possible ‘undeclared’ disabilities, with a view to eventually having them feel safe enough to declare their disability.  Information collected through this question will also assist organisations in meeting the needs of these students.</w:t>
            </w:r>
          </w:p>
        </w:tc>
      </w:tr>
      <w:tr w:rsidR="00E30CDC" w:rsidRPr="00E476BB" w14:paraId="05F80AD3" w14:textId="77777777" w:rsidTr="00CE5F5C">
        <w:trPr>
          <w:trHeight w:val="3449"/>
        </w:trPr>
        <w:tc>
          <w:tcPr>
            <w:tcW w:w="1980" w:type="dxa"/>
          </w:tcPr>
          <w:p w14:paraId="4020AAA5" w14:textId="77777777" w:rsidR="00E30CDC" w:rsidRPr="00E476BB" w:rsidRDefault="00E30CDC" w:rsidP="00CE5F5C">
            <w:pPr>
              <w:pStyle w:val="TableHeading"/>
              <w:rPr>
                <w:rFonts w:cs="Arial"/>
              </w:rPr>
            </w:pPr>
            <w:r w:rsidRPr="00E476BB">
              <w:rPr>
                <w:rFonts w:cs="Arial"/>
              </w:rPr>
              <w:t>Field Specifications</w:t>
            </w:r>
          </w:p>
        </w:tc>
        <w:tc>
          <w:tcPr>
            <w:tcW w:w="7920" w:type="dxa"/>
            <w:gridSpan w:val="2"/>
          </w:tcPr>
          <w:p w14:paraId="403F4466" w14:textId="77777777" w:rsidR="00E30CDC" w:rsidRPr="00E476BB"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132C2BD" w14:textId="77777777" w:rsidTr="00CD0393">
              <w:tc>
                <w:tcPr>
                  <w:tcW w:w="1775" w:type="dxa"/>
                  <w:tcBorders>
                    <w:bottom w:val="single" w:sz="4" w:space="0" w:color="auto"/>
                  </w:tcBorders>
                </w:tcPr>
                <w:p w14:paraId="562FD4CB"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0403647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2ECC1A2" w14:textId="77777777" w:rsidTr="00CD0393">
              <w:tc>
                <w:tcPr>
                  <w:tcW w:w="1775" w:type="dxa"/>
                  <w:tcBorders>
                    <w:top w:val="single" w:sz="4" w:space="0" w:color="auto"/>
                  </w:tcBorders>
                </w:tcPr>
                <w:p w14:paraId="6365906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4A61545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45E6001B" w14:textId="77777777" w:rsidTr="00CD0393">
              <w:tc>
                <w:tcPr>
                  <w:tcW w:w="1775" w:type="dxa"/>
                </w:tcPr>
                <w:p w14:paraId="1FCD10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8F68F5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04E7AC92" w14:textId="77777777" w:rsidTr="00CD0393">
              <w:tc>
                <w:tcPr>
                  <w:tcW w:w="1775" w:type="dxa"/>
                </w:tcPr>
                <w:p w14:paraId="239EDD2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2098119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4FCCEF42" w14:textId="77777777" w:rsidTr="00CD0393">
              <w:tc>
                <w:tcPr>
                  <w:tcW w:w="1775" w:type="dxa"/>
                </w:tcPr>
                <w:p w14:paraId="46D400E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4E34848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671D2AC" w14:textId="77777777" w:rsidTr="00CD0393">
              <w:tc>
                <w:tcPr>
                  <w:tcW w:w="1775" w:type="dxa"/>
                </w:tcPr>
                <w:p w14:paraId="040384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5EBE9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41</w:t>
                  </w:r>
                </w:p>
              </w:tc>
            </w:tr>
            <w:tr w:rsidR="00E30CDC" w:rsidRPr="00CD0393" w14:paraId="55C1D17E" w14:textId="77777777" w:rsidTr="00CD0393">
              <w:tc>
                <w:tcPr>
                  <w:tcW w:w="1775" w:type="dxa"/>
                </w:tcPr>
                <w:p w14:paraId="27ABC5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03B1C4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5814B070" w14:textId="77777777" w:rsidTr="00CD0393">
              <w:tc>
                <w:tcPr>
                  <w:tcW w:w="1775" w:type="dxa"/>
                </w:tcPr>
                <w:p w14:paraId="078EA23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05F30BB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r w:rsidR="00E30CDC" w:rsidRPr="00CD0393" w14:paraId="0E03234F" w14:textId="77777777" w:rsidTr="00CD0393">
              <w:tc>
                <w:tcPr>
                  <w:tcW w:w="1775" w:type="dxa"/>
                </w:tcPr>
                <w:p w14:paraId="2CC18D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85B9F8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bl>
          <w:p w14:paraId="296E4273" w14:textId="77777777" w:rsidR="00E30CDC" w:rsidRPr="00E476BB" w:rsidRDefault="00E30CDC" w:rsidP="00CE5F5C">
            <w:pPr>
              <w:pStyle w:val="5tab"/>
              <w:rPr>
                <w:rFonts w:cs="Arial"/>
                <w:lang w:val="en-GB"/>
              </w:rPr>
            </w:pPr>
          </w:p>
        </w:tc>
      </w:tr>
      <w:tr w:rsidR="00E30CDC" w:rsidRPr="00E476BB" w14:paraId="314DB844" w14:textId="77777777" w:rsidTr="00CE5F5C">
        <w:tc>
          <w:tcPr>
            <w:tcW w:w="1980" w:type="dxa"/>
          </w:tcPr>
          <w:p w14:paraId="17C3FA5A" w14:textId="77777777" w:rsidR="00E30CDC" w:rsidRPr="00E476BB" w:rsidRDefault="00E30CDC" w:rsidP="00C124BB">
            <w:pPr>
              <w:pStyle w:val="TableHeading"/>
              <w:spacing w:before="60" w:after="60"/>
              <w:rPr>
                <w:rFonts w:cs="Arial"/>
              </w:rPr>
            </w:pPr>
            <w:bookmarkStart w:id="298" w:name="_Toc154045411"/>
            <w:bookmarkStart w:id="299" w:name="_Toc154049213"/>
            <w:r w:rsidRPr="00E476BB">
              <w:rPr>
                <w:rFonts w:cs="Arial"/>
              </w:rPr>
              <w:t>Classification</w:t>
            </w:r>
            <w:bookmarkEnd w:id="298"/>
            <w:bookmarkEnd w:id="299"/>
          </w:p>
        </w:tc>
        <w:tc>
          <w:tcPr>
            <w:tcW w:w="7920" w:type="dxa"/>
            <w:gridSpan w:val="2"/>
          </w:tcPr>
          <w:p w14:paraId="5467FCED" w14:textId="77777777" w:rsidR="00E30CDC" w:rsidRPr="00E476BB" w:rsidRDefault="00E30CDC" w:rsidP="00C124BB">
            <w:pPr>
              <w:pStyle w:val="Heading3"/>
              <w:tabs>
                <w:tab w:val="left" w:pos="900"/>
              </w:tabs>
              <w:spacing w:before="60"/>
              <w:rPr>
                <w:sz w:val="20"/>
                <w:szCs w:val="20"/>
                <w:lang w:val="en-GB"/>
              </w:rPr>
            </w:pPr>
            <w:bookmarkStart w:id="300" w:name="_Toc154045412"/>
            <w:bookmarkStart w:id="301" w:name="_Toc154049214"/>
            <w:r w:rsidRPr="00E476BB">
              <w:rPr>
                <w:sz w:val="20"/>
                <w:szCs w:val="20"/>
                <w:lang w:val="en-GB"/>
              </w:rPr>
              <w:t xml:space="preserve">Code </w:t>
            </w:r>
            <w:r w:rsidRPr="00E476BB">
              <w:rPr>
                <w:sz w:val="20"/>
                <w:szCs w:val="20"/>
                <w:lang w:val="en-GB"/>
              </w:rPr>
              <w:tab/>
              <w:t>Meaning</w:t>
            </w:r>
            <w:bookmarkEnd w:id="300"/>
            <w:bookmarkEnd w:id="301"/>
          </w:p>
          <w:p w14:paraId="345EECB6" w14:textId="77777777" w:rsidR="00E30CDC" w:rsidRPr="00CE5F5C" w:rsidRDefault="00E30CDC" w:rsidP="00C124BB">
            <w:pPr>
              <w:pStyle w:val="Heading3"/>
              <w:tabs>
                <w:tab w:val="left" w:pos="900"/>
                <w:tab w:val="left" w:pos="3828"/>
                <w:tab w:val="left" w:pos="4395"/>
              </w:tabs>
              <w:spacing w:before="60"/>
              <w:ind w:left="180"/>
              <w:rPr>
                <w:b w:val="0"/>
                <w:sz w:val="20"/>
                <w:szCs w:val="20"/>
                <w:lang w:val="en-GB"/>
              </w:rPr>
            </w:pPr>
            <w:r w:rsidRPr="00CE5F5C">
              <w:rPr>
                <w:b w:val="0"/>
                <w:sz w:val="20"/>
                <w:szCs w:val="20"/>
                <w:lang w:val="en-GB"/>
              </w:rPr>
              <w:t>1</w:t>
            </w:r>
            <w:r w:rsidRPr="00CE5F5C">
              <w:rPr>
                <w:b w:val="0"/>
                <w:sz w:val="20"/>
                <w:szCs w:val="20"/>
                <w:lang w:val="en-GB"/>
              </w:rPr>
              <w:tab/>
              <w:t>Disability services accessed</w:t>
            </w:r>
          </w:p>
          <w:p w14:paraId="38ABC913" w14:textId="77777777" w:rsidR="00E30CDC" w:rsidRPr="00E476BB" w:rsidRDefault="00E30CDC" w:rsidP="00C124BB">
            <w:pPr>
              <w:tabs>
                <w:tab w:val="left" w:pos="900"/>
              </w:tabs>
              <w:spacing w:before="60" w:after="60"/>
              <w:ind w:left="180"/>
              <w:rPr>
                <w:rFonts w:cs="Arial"/>
                <w:lang w:val="en-GB"/>
              </w:rPr>
            </w:pPr>
            <w:r w:rsidRPr="00CE5F5C">
              <w:rPr>
                <w:rFonts w:cs="Arial"/>
                <w:bCs/>
                <w:lang w:val="en-GB"/>
              </w:rPr>
              <w:t>2</w:t>
            </w:r>
            <w:r w:rsidRPr="00CE5F5C">
              <w:rPr>
                <w:rFonts w:cs="Arial"/>
                <w:bCs/>
                <w:lang w:val="en-GB"/>
              </w:rPr>
              <w:tab/>
              <w:t>Disability services not accessed</w:t>
            </w:r>
          </w:p>
        </w:tc>
      </w:tr>
      <w:tr w:rsidR="00E30CDC" w:rsidRPr="00E476BB" w14:paraId="7ADAA665" w14:textId="77777777" w:rsidTr="00CE5F5C">
        <w:tc>
          <w:tcPr>
            <w:tcW w:w="1980" w:type="dxa"/>
          </w:tcPr>
          <w:p w14:paraId="0DA2E4CB" w14:textId="77777777" w:rsidR="00E30CDC" w:rsidRPr="00E476BB" w:rsidRDefault="00E30CDC" w:rsidP="00C124BB">
            <w:pPr>
              <w:pStyle w:val="TableHeading"/>
              <w:spacing w:before="60" w:after="60"/>
              <w:rPr>
                <w:rFonts w:cs="Arial"/>
              </w:rPr>
            </w:pPr>
            <w:bookmarkStart w:id="302" w:name="_Toc154045413"/>
            <w:bookmarkStart w:id="303" w:name="_Toc154049215"/>
            <w:r w:rsidRPr="00E476BB">
              <w:rPr>
                <w:rFonts w:cs="Arial"/>
              </w:rPr>
              <w:t>Validation Logic</w:t>
            </w:r>
            <w:bookmarkEnd w:id="302"/>
            <w:bookmarkEnd w:id="303"/>
          </w:p>
        </w:tc>
        <w:tc>
          <w:tcPr>
            <w:tcW w:w="7920" w:type="dxa"/>
            <w:gridSpan w:val="2"/>
          </w:tcPr>
          <w:p w14:paraId="3D2FFC4A"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t>Type D students</w:t>
            </w:r>
          </w:p>
          <w:p w14:paraId="74EE73BA"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Error</w:t>
            </w:r>
            <w:r w:rsidRPr="00E476BB">
              <w:rPr>
                <w:rFonts w:cs="Arial"/>
                <w:lang w:val="en-GB"/>
              </w:rPr>
              <w:tab/>
              <w:t>358:</w:t>
            </w:r>
            <w:r w:rsidRPr="00E476BB">
              <w:rPr>
                <w:rFonts w:cs="Arial"/>
                <w:lang w:val="en-GB"/>
              </w:rPr>
              <w:tab/>
              <w:t xml:space="preserve">DIS_ACCESS is not 1 or 2 </w:t>
            </w:r>
          </w:p>
        </w:tc>
      </w:tr>
      <w:tr w:rsidR="00E30CDC" w:rsidRPr="00E476BB" w14:paraId="056AF5CD" w14:textId="77777777" w:rsidTr="00CE5F5C">
        <w:trPr>
          <w:trHeight w:val="897"/>
        </w:trPr>
        <w:tc>
          <w:tcPr>
            <w:tcW w:w="1980" w:type="dxa"/>
          </w:tcPr>
          <w:p w14:paraId="312E6C66" w14:textId="77777777" w:rsidR="00E30CDC" w:rsidRPr="00E476BB" w:rsidRDefault="00E30CDC" w:rsidP="00C124BB">
            <w:pPr>
              <w:pStyle w:val="TableHeading"/>
              <w:spacing w:before="60" w:after="60"/>
              <w:rPr>
                <w:rFonts w:cs="Arial"/>
              </w:rPr>
            </w:pPr>
            <w:bookmarkStart w:id="304" w:name="_Toc154045414"/>
            <w:bookmarkStart w:id="305" w:name="_Toc154049216"/>
            <w:r w:rsidRPr="00E476BB">
              <w:rPr>
                <w:rFonts w:cs="Arial"/>
              </w:rPr>
              <w:t>Data Collection</w:t>
            </w:r>
            <w:bookmarkEnd w:id="304"/>
            <w:bookmarkEnd w:id="305"/>
          </w:p>
        </w:tc>
        <w:tc>
          <w:tcPr>
            <w:tcW w:w="7920" w:type="dxa"/>
            <w:gridSpan w:val="2"/>
          </w:tcPr>
          <w:p w14:paraId="5D015AB2" w14:textId="77777777" w:rsidR="00E30CDC" w:rsidRPr="00E476BB" w:rsidRDefault="00E30CDC" w:rsidP="00C124BB">
            <w:pPr>
              <w:pStyle w:val="frequency"/>
              <w:spacing w:before="60" w:after="60"/>
              <w:ind w:left="1152" w:hanging="1152"/>
              <w:rPr>
                <w:rFonts w:cs="Arial"/>
                <w:lang w:val="en-GB"/>
              </w:rPr>
            </w:pPr>
            <w:r w:rsidRPr="00E476BB">
              <w:rPr>
                <w:rFonts w:cs="Arial"/>
                <w:lang w:val="en-GB"/>
              </w:rPr>
              <w:t>Source:</w:t>
            </w:r>
            <w:r w:rsidRPr="00E476BB">
              <w:rPr>
                <w:rFonts w:cs="Arial"/>
                <w:lang w:val="en-GB"/>
              </w:rPr>
              <w:tab/>
              <w:t>Student Management System (with appropriate security in place to prevent unauthorised staff accessing this information).</w:t>
            </w:r>
          </w:p>
          <w:p w14:paraId="1801501C" w14:textId="77777777" w:rsidR="00E30CDC" w:rsidRPr="00E476BB" w:rsidRDefault="00E30CDC" w:rsidP="00C124BB">
            <w:pPr>
              <w:pStyle w:val="frequency"/>
              <w:spacing w:before="60" w:after="60"/>
              <w:ind w:left="0" w:firstLine="0"/>
              <w:rPr>
                <w:rFonts w:cs="Arial"/>
                <w:lang w:val="en-GB"/>
              </w:rPr>
            </w:pPr>
            <w:r w:rsidRPr="00E476BB">
              <w:rPr>
                <w:rFonts w:cs="Arial"/>
                <w:lang w:val="en-GB"/>
              </w:rPr>
              <w:t>Frequency:</w:t>
            </w:r>
            <w:r w:rsidRPr="00E476BB">
              <w:rPr>
                <w:rFonts w:cs="Arial"/>
                <w:lang w:val="en-GB"/>
              </w:rPr>
              <w:tab/>
              <w:t>Annually.  It is expected that it would be entered late in the Academic year.</w:t>
            </w:r>
          </w:p>
        </w:tc>
      </w:tr>
      <w:tr w:rsidR="00E30CDC" w:rsidRPr="00E476BB" w14:paraId="47985853" w14:textId="77777777" w:rsidTr="00CE5F5C">
        <w:tblPrEx>
          <w:tblBorders>
            <w:top w:val="single" w:sz="12" w:space="0" w:color="auto"/>
            <w:bottom w:val="single" w:sz="12" w:space="0" w:color="auto"/>
          </w:tblBorders>
        </w:tblPrEx>
        <w:tc>
          <w:tcPr>
            <w:tcW w:w="1980" w:type="dxa"/>
            <w:tcBorders>
              <w:top w:val="single" w:sz="8" w:space="0" w:color="auto"/>
              <w:bottom w:val="nil"/>
            </w:tcBorders>
          </w:tcPr>
          <w:p w14:paraId="736472B7" w14:textId="77777777" w:rsidR="00E30CDC" w:rsidRPr="00E476BB" w:rsidRDefault="00E30CDC" w:rsidP="00C124BB">
            <w:pPr>
              <w:pStyle w:val="TableHeading"/>
              <w:spacing w:before="60" w:after="60"/>
              <w:rPr>
                <w:rFonts w:cs="Arial"/>
              </w:rPr>
            </w:pPr>
            <w:bookmarkStart w:id="306" w:name="_Toc154045415"/>
            <w:bookmarkStart w:id="307" w:name="_Toc154049217"/>
            <w:r w:rsidRPr="00E476BB">
              <w:rPr>
                <w:rFonts w:cs="Arial"/>
              </w:rPr>
              <w:t>Field History</w:t>
            </w:r>
            <w:bookmarkEnd w:id="306"/>
            <w:bookmarkEnd w:id="307"/>
          </w:p>
        </w:tc>
        <w:tc>
          <w:tcPr>
            <w:tcW w:w="7920" w:type="dxa"/>
            <w:gridSpan w:val="2"/>
            <w:tcBorders>
              <w:top w:val="single" w:sz="8" w:space="0" w:color="auto"/>
              <w:bottom w:val="nil"/>
            </w:tcBorders>
          </w:tcPr>
          <w:p w14:paraId="6F91CDFD"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Field introduced</w:t>
            </w:r>
          </w:p>
        </w:tc>
      </w:tr>
    </w:tbl>
    <w:p w14:paraId="3A8133E8" w14:textId="77777777" w:rsidR="00E30CDC" w:rsidRDefault="00E30CDC" w:rsidP="00344475">
      <w:pPr>
        <w:ind w:left="180"/>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60A37B2" w14:textId="77777777" w:rsidTr="00CE5F5C">
        <w:tc>
          <w:tcPr>
            <w:tcW w:w="1980" w:type="dxa"/>
            <w:tcBorders>
              <w:top w:val="single" w:sz="4" w:space="0" w:color="auto"/>
              <w:bottom w:val="single" w:sz="4" w:space="0" w:color="auto"/>
            </w:tcBorders>
            <w:shd w:val="clear" w:color="auto" w:fill="CCCCCC"/>
          </w:tcPr>
          <w:p w14:paraId="09B11743" w14:textId="77777777" w:rsidR="00E30CDC" w:rsidRPr="0040224B" w:rsidRDefault="00E30CDC" w:rsidP="00665B86">
            <w:pPr>
              <w:pStyle w:val="Heading2"/>
              <w:rPr>
                <w:szCs w:val="28"/>
              </w:rPr>
            </w:pPr>
            <w:r w:rsidRPr="0040224B">
              <w:lastRenderedPageBreak/>
              <w:br w:type="page"/>
            </w:r>
            <w:bookmarkStart w:id="308" w:name="_Toc154045330"/>
            <w:bookmarkStart w:id="309" w:name="_Toc154049138"/>
            <w:r w:rsidRPr="0040224B">
              <w:t>Field Name</w:t>
            </w:r>
            <w:bookmarkEnd w:id="308"/>
            <w:bookmarkEnd w:id="309"/>
          </w:p>
        </w:tc>
        <w:tc>
          <w:tcPr>
            <w:tcW w:w="4320" w:type="dxa"/>
            <w:tcBorders>
              <w:top w:val="single" w:sz="4" w:space="0" w:color="auto"/>
              <w:bottom w:val="single" w:sz="4" w:space="0" w:color="auto"/>
            </w:tcBorders>
            <w:shd w:val="clear" w:color="auto" w:fill="CCCCCC"/>
          </w:tcPr>
          <w:p w14:paraId="69D61FDB" w14:textId="77777777" w:rsidR="00E30CDC" w:rsidRPr="0076262E" w:rsidRDefault="00E30CDC" w:rsidP="00665B86">
            <w:pPr>
              <w:pStyle w:val="Heading2"/>
            </w:pPr>
            <w:bookmarkStart w:id="310" w:name="_Hlt488558580"/>
            <w:bookmarkStart w:id="311" w:name="_Ref488558457"/>
            <w:bookmarkStart w:id="312" w:name="S_SCHOOL"/>
            <w:bookmarkStart w:id="313" w:name="_Toc154045331"/>
            <w:bookmarkStart w:id="314" w:name="_Toc154207640"/>
            <w:bookmarkEnd w:id="310"/>
            <w:r w:rsidRPr="0076262E">
              <w:t>S_SCHOOL</w:t>
            </w:r>
            <w:bookmarkEnd w:id="311"/>
            <w:bookmarkEnd w:id="312"/>
            <w:bookmarkEnd w:id="313"/>
            <w:bookmarkEnd w:id="314"/>
          </w:p>
        </w:tc>
        <w:tc>
          <w:tcPr>
            <w:tcW w:w="3600" w:type="dxa"/>
            <w:tcBorders>
              <w:top w:val="single" w:sz="4" w:space="0" w:color="auto"/>
              <w:bottom w:val="single" w:sz="4" w:space="0" w:color="auto"/>
            </w:tcBorders>
            <w:shd w:val="clear" w:color="auto" w:fill="CCCCCC"/>
          </w:tcPr>
          <w:p w14:paraId="56910F71" w14:textId="77777777" w:rsidR="00E30CDC" w:rsidRPr="0040224B" w:rsidRDefault="00E30CDC" w:rsidP="00665B86">
            <w:pPr>
              <w:pStyle w:val="Heading2"/>
            </w:pPr>
            <w:bookmarkStart w:id="315" w:name="_Toc154045332"/>
            <w:bookmarkStart w:id="316" w:name="_Toc154049139"/>
            <w:r w:rsidRPr="0040224B">
              <w:t>Field Number 1.10</w:t>
            </w:r>
            <w:bookmarkEnd w:id="315"/>
            <w:bookmarkEnd w:id="316"/>
          </w:p>
        </w:tc>
      </w:tr>
      <w:tr w:rsidR="00E30CDC" w:rsidRPr="00CE5F5C" w14:paraId="1764FBB3" w14:textId="77777777" w:rsidTr="00CE5F5C">
        <w:tblPrEx>
          <w:tblBorders>
            <w:top w:val="single" w:sz="12" w:space="0" w:color="auto"/>
          </w:tblBorders>
        </w:tblPrEx>
        <w:tc>
          <w:tcPr>
            <w:tcW w:w="1980" w:type="dxa"/>
            <w:tcBorders>
              <w:top w:val="single" w:sz="4" w:space="0" w:color="auto"/>
              <w:bottom w:val="nil"/>
            </w:tcBorders>
          </w:tcPr>
          <w:p w14:paraId="210772BF" w14:textId="77777777" w:rsidR="00E30CDC" w:rsidRPr="00CE5F5C" w:rsidRDefault="00E30CDC" w:rsidP="00C124BB">
            <w:pPr>
              <w:pStyle w:val="TableHeading"/>
              <w:spacing w:before="60" w:after="60"/>
              <w:rPr>
                <w:rFonts w:cs="Arial"/>
              </w:rPr>
            </w:pPr>
            <w:bookmarkStart w:id="317" w:name="_Toc154045333"/>
            <w:bookmarkStart w:id="318" w:name="_Toc154049140"/>
            <w:r w:rsidRPr="00CE5F5C">
              <w:rPr>
                <w:rFonts w:cs="Arial"/>
              </w:rPr>
              <w:t>Field Title</w:t>
            </w:r>
            <w:bookmarkEnd w:id="317"/>
            <w:bookmarkEnd w:id="318"/>
          </w:p>
        </w:tc>
        <w:tc>
          <w:tcPr>
            <w:tcW w:w="7920" w:type="dxa"/>
            <w:gridSpan w:val="2"/>
            <w:tcBorders>
              <w:top w:val="single" w:sz="4" w:space="0" w:color="auto"/>
              <w:bottom w:val="nil"/>
            </w:tcBorders>
          </w:tcPr>
          <w:p w14:paraId="35C9BD03" w14:textId="77777777" w:rsidR="00E30CDC" w:rsidRPr="00CE5F5C" w:rsidRDefault="00E30CDC" w:rsidP="00C124BB">
            <w:pPr>
              <w:pStyle w:val="Heading4"/>
              <w:spacing w:before="60"/>
              <w:rPr>
                <w:rFonts w:cs="Arial"/>
                <w:b w:val="0"/>
                <w:i/>
                <w:sz w:val="20"/>
                <w:lang w:val="en-GB"/>
              </w:rPr>
            </w:pPr>
            <w:bookmarkStart w:id="319" w:name="_Toc154045334"/>
            <w:bookmarkStart w:id="320" w:name="_Toc154049141"/>
            <w:r w:rsidRPr="00CE5F5C">
              <w:rPr>
                <w:rFonts w:cs="Arial"/>
                <w:b w:val="0"/>
                <w:sz w:val="20"/>
                <w:lang w:val="en-GB"/>
              </w:rPr>
              <w:t>Last Secondary School Attended</w:t>
            </w:r>
            <w:bookmarkEnd w:id="319"/>
            <w:bookmarkEnd w:id="320"/>
          </w:p>
        </w:tc>
      </w:tr>
      <w:tr w:rsidR="00E30CDC" w:rsidRPr="00CE5F5C" w14:paraId="046618DE" w14:textId="77777777" w:rsidTr="00CE5F5C">
        <w:tc>
          <w:tcPr>
            <w:tcW w:w="1980" w:type="dxa"/>
          </w:tcPr>
          <w:p w14:paraId="1818D32D" w14:textId="77777777" w:rsidR="00E30CDC" w:rsidRPr="00CE5F5C" w:rsidRDefault="00E30CDC" w:rsidP="00C124BB">
            <w:pPr>
              <w:pStyle w:val="TableHeading"/>
              <w:spacing w:before="60" w:after="60"/>
              <w:rPr>
                <w:rFonts w:cs="Arial"/>
              </w:rPr>
            </w:pPr>
            <w:bookmarkStart w:id="321" w:name="_Toc154045335"/>
            <w:bookmarkStart w:id="322" w:name="_Toc154049142"/>
            <w:r w:rsidRPr="00CE5F5C">
              <w:rPr>
                <w:rFonts w:cs="Arial"/>
              </w:rPr>
              <w:t>Description</w:t>
            </w:r>
            <w:bookmarkEnd w:id="321"/>
            <w:bookmarkEnd w:id="322"/>
          </w:p>
        </w:tc>
        <w:tc>
          <w:tcPr>
            <w:tcW w:w="7920" w:type="dxa"/>
            <w:gridSpan w:val="2"/>
          </w:tcPr>
          <w:p w14:paraId="0B6A3453" w14:textId="77777777" w:rsidR="00E30CDC" w:rsidRPr="00CE5F5C" w:rsidRDefault="00E30CDC" w:rsidP="00C124BB">
            <w:pPr>
              <w:pStyle w:val="Heading4"/>
              <w:spacing w:before="60"/>
              <w:rPr>
                <w:rFonts w:cs="Arial"/>
                <w:b w:val="0"/>
                <w:sz w:val="20"/>
                <w:lang w:val="en-NZ"/>
              </w:rPr>
            </w:pPr>
            <w:bookmarkStart w:id="323" w:name="_Toc154045336"/>
            <w:bookmarkStart w:id="324" w:name="_Toc154049143"/>
            <w:r w:rsidRPr="00CE5F5C">
              <w:rPr>
                <w:rFonts w:cs="Arial"/>
                <w:b w:val="0"/>
                <w:sz w:val="20"/>
                <w:lang w:val="en-GB"/>
              </w:rPr>
              <w:t>A code to identify the last secondary school attended by the student.</w:t>
            </w:r>
            <w:bookmarkEnd w:id="323"/>
            <w:bookmarkEnd w:id="324"/>
          </w:p>
        </w:tc>
      </w:tr>
      <w:tr w:rsidR="00E30CDC" w:rsidRPr="00CE5F5C" w14:paraId="6E643861" w14:textId="77777777" w:rsidTr="00CE5F5C">
        <w:tc>
          <w:tcPr>
            <w:tcW w:w="1980" w:type="dxa"/>
          </w:tcPr>
          <w:p w14:paraId="5BD49F6A" w14:textId="77777777" w:rsidR="00E30CDC" w:rsidRPr="00CE5F5C" w:rsidRDefault="00E30CDC" w:rsidP="00C124BB">
            <w:pPr>
              <w:pStyle w:val="TableHeading"/>
              <w:spacing w:before="60" w:after="60"/>
              <w:rPr>
                <w:rFonts w:cs="Arial"/>
              </w:rPr>
            </w:pPr>
            <w:bookmarkStart w:id="325" w:name="_Toc154045337"/>
            <w:bookmarkStart w:id="326" w:name="_Toc154049144"/>
            <w:r w:rsidRPr="00CE5F5C">
              <w:rPr>
                <w:rFonts w:cs="Arial"/>
              </w:rPr>
              <w:t>Reason for Field</w:t>
            </w:r>
            <w:bookmarkEnd w:id="325"/>
            <w:bookmarkEnd w:id="326"/>
          </w:p>
        </w:tc>
        <w:tc>
          <w:tcPr>
            <w:tcW w:w="7920" w:type="dxa"/>
            <w:gridSpan w:val="2"/>
          </w:tcPr>
          <w:p w14:paraId="06F48A24" w14:textId="77777777" w:rsidR="00E30CDC" w:rsidRPr="00CE5F5C" w:rsidRDefault="00E30CDC" w:rsidP="00C124BB">
            <w:pPr>
              <w:spacing w:before="60" w:after="60"/>
              <w:rPr>
                <w:rFonts w:cs="Arial"/>
                <w:lang w:val="en-GB"/>
              </w:rPr>
            </w:pPr>
            <w:r w:rsidRPr="00CE5F5C">
              <w:rPr>
                <w:rFonts w:cs="Arial"/>
                <w:lang w:val="en-GB"/>
              </w:rPr>
              <w:t>This code is used to monitor access to tertiary education by using the school number as a link to the school profile. The link to the school profile will allow the monitoring of access to tertiary education from state versus private schools, and schools from different localities and from different deciles.  It is recognised that this field does not allow the</w:t>
            </w:r>
            <w:r>
              <w:rPr>
                <w:rFonts w:cs="Arial"/>
                <w:lang w:val="en-GB"/>
              </w:rPr>
              <w:t xml:space="preserve"> </w:t>
            </w:r>
            <w:r w:rsidRPr="00CE5F5C">
              <w:rPr>
                <w:rFonts w:cs="Arial"/>
                <w:lang w:val="en-GB"/>
              </w:rPr>
              <w:t>successful monitoring of access to tertiary education for rural versus urban students.</w:t>
            </w:r>
          </w:p>
        </w:tc>
      </w:tr>
      <w:tr w:rsidR="00E30CDC" w14:paraId="67A31CEA" w14:textId="77777777" w:rsidTr="00CE5F5C">
        <w:trPr>
          <w:trHeight w:val="3449"/>
        </w:trPr>
        <w:tc>
          <w:tcPr>
            <w:tcW w:w="1980" w:type="dxa"/>
          </w:tcPr>
          <w:p w14:paraId="15D3CF03" w14:textId="77777777" w:rsidR="00E30CDC" w:rsidRPr="00B30674" w:rsidRDefault="00E30CDC" w:rsidP="00CE5F5C">
            <w:pPr>
              <w:pStyle w:val="TableHeading"/>
            </w:pPr>
            <w:r>
              <w:t>Field Specifications</w:t>
            </w:r>
          </w:p>
        </w:tc>
        <w:tc>
          <w:tcPr>
            <w:tcW w:w="7920" w:type="dxa"/>
            <w:gridSpan w:val="2"/>
          </w:tcPr>
          <w:p w14:paraId="79B95D9C"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55612E61" w14:textId="77777777" w:rsidTr="00CD0393">
              <w:tc>
                <w:tcPr>
                  <w:tcW w:w="1775" w:type="dxa"/>
                  <w:tcBorders>
                    <w:bottom w:val="single" w:sz="4" w:space="0" w:color="auto"/>
                  </w:tcBorders>
                </w:tcPr>
                <w:p w14:paraId="57491A5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2A8542D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32681FBF" w14:textId="77777777" w:rsidTr="00CD0393">
              <w:tc>
                <w:tcPr>
                  <w:tcW w:w="1775" w:type="dxa"/>
                  <w:tcBorders>
                    <w:top w:val="single" w:sz="4" w:space="0" w:color="auto"/>
                  </w:tcBorders>
                </w:tcPr>
                <w:p w14:paraId="0C3D33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22DA793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0A254A27" w14:textId="77777777" w:rsidTr="00CD0393">
              <w:tc>
                <w:tcPr>
                  <w:tcW w:w="1775" w:type="dxa"/>
                </w:tcPr>
                <w:p w14:paraId="5F96BF2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352FE9B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F23000D" w14:textId="77777777" w:rsidTr="00CD0393">
              <w:tc>
                <w:tcPr>
                  <w:tcW w:w="1775" w:type="dxa"/>
                </w:tcPr>
                <w:p w14:paraId="539A70A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6E01F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66F91704" w14:textId="77777777" w:rsidTr="00CD0393">
              <w:tc>
                <w:tcPr>
                  <w:tcW w:w="1775" w:type="dxa"/>
                </w:tcPr>
                <w:p w14:paraId="3CC5CF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BC6DC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Zero</w:t>
                  </w:r>
                </w:p>
              </w:tc>
            </w:tr>
            <w:tr w:rsidR="00E30CDC" w:rsidRPr="00CD0393" w14:paraId="368DD91C" w14:textId="77777777" w:rsidTr="00CD0393">
              <w:tc>
                <w:tcPr>
                  <w:tcW w:w="1775" w:type="dxa"/>
                </w:tcPr>
                <w:p w14:paraId="7CF4D3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57641BD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42-45</w:t>
                  </w:r>
                </w:p>
              </w:tc>
            </w:tr>
            <w:tr w:rsidR="00E30CDC" w:rsidRPr="00CD0393" w14:paraId="616E4FF6" w14:textId="77777777" w:rsidTr="00CD0393">
              <w:tc>
                <w:tcPr>
                  <w:tcW w:w="1775" w:type="dxa"/>
                </w:tcPr>
                <w:p w14:paraId="7ACEC94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6A0BCAC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0BD5EFA6" w14:textId="77777777" w:rsidTr="00CD0393">
              <w:tc>
                <w:tcPr>
                  <w:tcW w:w="1775" w:type="dxa"/>
                </w:tcPr>
                <w:p w14:paraId="5FFE88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42BDF11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r w:rsidR="00E30CDC" w:rsidRPr="00CD0393" w14:paraId="1F18018E" w14:textId="77777777" w:rsidTr="00CD0393">
              <w:tc>
                <w:tcPr>
                  <w:tcW w:w="1775" w:type="dxa"/>
                </w:tcPr>
                <w:p w14:paraId="295757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6D5B1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bl>
          <w:p w14:paraId="7700755B" w14:textId="77777777" w:rsidR="00E30CDC" w:rsidRPr="0087790B" w:rsidRDefault="00E30CDC" w:rsidP="00CE5F5C">
            <w:pPr>
              <w:pStyle w:val="5tab"/>
              <w:rPr>
                <w:rFonts w:ascii="Times New Roman" w:hAnsi="Times New Roman"/>
                <w:lang w:val="en-GB"/>
              </w:rPr>
            </w:pPr>
          </w:p>
        </w:tc>
      </w:tr>
      <w:tr w:rsidR="00E30CDC" w:rsidRPr="00CE5F5C" w14:paraId="3BD6C379" w14:textId="77777777" w:rsidTr="00CE5F5C">
        <w:tc>
          <w:tcPr>
            <w:tcW w:w="1980" w:type="dxa"/>
          </w:tcPr>
          <w:p w14:paraId="77993CC2" w14:textId="77777777" w:rsidR="00E30CDC" w:rsidRPr="00CE5F5C" w:rsidRDefault="00E30CDC" w:rsidP="00C124BB">
            <w:pPr>
              <w:pStyle w:val="TableHeading"/>
              <w:spacing w:before="60" w:after="60"/>
              <w:rPr>
                <w:rFonts w:cs="Arial"/>
              </w:rPr>
            </w:pPr>
            <w:bookmarkStart w:id="327" w:name="_Toc154045339"/>
            <w:bookmarkStart w:id="328" w:name="_Toc154049146"/>
            <w:r w:rsidRPr="00CE5F5C">
              <w:rPr>
                <w:rFonts w:cs="Arial"/>
              </w:rPr>
              <w:t>Classification</w:t>
            </w:r>
            <w:bookmarkEnd w:id="327"/>
            <w:bookmarkEnd w:id="328"/>
          </w:p>
        </w:tc>
        <w:tc>
          <w:tcPr>
            <w:tcW w:w="7920" w:type="dxa"/>
            <w:gridSpan w:val="2"/>
          </w:tcPr>
          <w:p w14:paraId="4CBCD311" w14:textId="77777777" w:rsidR="00E30CDC" w:rsidRPr="00CE5F5C" w:rsidRDefault="00E30CDC" w:rsidP="00C124BB">
            <w:pPr>
              <w:spacing w:before="60" w:after="60"/>
              <w:rPr>
                <w:rFonts w:cs="Arial"/>
                <w:lang w:val="en-GB"/>
              </w:rPr>
            </w:pPr>
            <w:r w:rsidRPr="00CE5F5C">
              <w:rPr>
                <w:rFonts w:cs="Arial"/>
                <w:lang w:val="en-GB"/>
              </w:rPr>
              <w:t>Secondary school codes are found in Appendix 2.</w:t>
            </w:r>
          </w:p>
          <w:p w14:paraId="02F9FEEF" w14:textId="77777777" w:rsidR="00E30CDC" w:rsidRPr="00CE5F5C" w:rsidRDefault="00E30CDC" w:rsidP="00C124BB">
            <w:pPr>
              <w:spacing w:before="60" w:after="60"/>
              <w:rPr>
                <w:rFonts w:cs="Arial"/>
                <w:lang w:val="en-GB"/>
              </w:rPr>
            </w:pPr>
            <w:r w:rsidRPr="00CE5F5C">
              <w:rPr>
                <w:rFonts w:cs="Arial"/>
                <w:lang w:val="en-GB"/>
              </w:rPr>
              <w:t>The following codes are to be used for students who did not attend a recognised NZ secondary or composite school:</w:t>
            </w:r>
          </w:p>
          <w:p w14:paraId="4BB5BC70" w14:textId="77777777" w:rsidR="00E30CDC" w:rsidRPr="00CE5F5C" w:rsidRDefault="00E30CDC" w:rsidP="00C124BB">
            <w:pPr>
              <w:tabs>
                <w:tab w:val="left" w:pos="900"/>
              </w:tabs>
              <w:spacing w:before="60" w:after="60"/>
              <w:rPr>
                <w:rFonts w:cs="Arial"/>
                <w:b/>
                <w:lang w:val="en-GB"/>
              </w:rPr>
            </w:pPr>
            <w:r w:rsidRPr="00CE5F5C">
              <w:rPr>
                <w:rFonts w:cs="Arial"/>
                <w:b/>
                <w:lang w:val="en-GB"/>
              </w:rPr>
              <w:t xml:space="preserve">Code </w:t>
            </w:r>
            <w:r w:rsidRPr="00CE5F5C">
              <w:rPr>
                <w:rFonts w:cs="Arial"/>
                <w:b/>
                <w:lang w:val="en-GB"/>
              </w:rPr>
              <w:tab/>
              <w:t>Meaning</w:t>
            </w:r>
          </w:p>
          <w:p w14:paraId="160AF593" w14:textId="77777777" w:rsidR="00E30CDC" w:rsidRPr="00CE5F5C" w:rsidRDefault="00E30CDC" w:rsidP="00C124BB">
            <w:pPr>
              <w:tabs>
                <w:tab w:val="left" w:pos="900"/>
              </w:tabs>
              <w:spacing w:before="60" w:after="60"/>
              <w:rPr>
                <w:rFonts w:cs="Arial"/>
                <w:lang w:val="en-GB"/>
              </w:rPr>
            </w:pPr>
            <w:r w:rsidRPr="00CE5F5C">
              <w:rPr>
                <w:rFonts w:cs="Arial"/>
                <w:lang w:val="en-GB"/>
              </w:rPr>
              <w:t>972</w:t>
            </w:r>
            <w:r w:rsidRPr="00CE5F5C">
              <w:rPr>
                <w:rFonts w:cs="Arial"/>
                <w:lang w:val="en-GB"/>
              </w:rPr>
              <w:tab/>
              <w:t>Home schooling</w:t>
            </w:r>
          </w:p>
          <w:p w14:paraId="3D7BCD90"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997</w:t>
            </w:r>
            <w:r w:rsidRPr="00CE5F5C">
              <w:rPr>
                <w:rFonts w:cs="Arial"/>
                <w:lang w:val="en-GB"/>
              </w:rPr>
              <w:tab/>
              <w:t>Never attended a secondary school</w:t>
            </w:r>
          </w:p>
          <w:p w14:paraId="5189D9E3"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998</w:t>
            </w:r>
            <w:r w:rsidRPr="00CE5F5C">
              <w:rPr>
                <w:rFonts w:cs="Arial"/>
                <w:lang w:val="en-GB"/>
              </w:rPr>
              <w:tab/>
              <w:t>Attended NZ school not on list</w:t>
            </w:r>
          </w:p>
          <w:p w14:paraId="3078CBBB"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999</w:t>
            </w:r>
            <w:r w:rsidRPr="00CE5F5C">
              <w:rPr>
                <w:rFonts w:cs="Arial"/>
                <w:lang w:val="en-GB"/>
              </w:rPr>
              <w:tab/>
              <w:t>Overseas secondary school</w:t>
            </w:r>
          </w:p>
          <w:p w14:paraId="252C9ED9" w14:textId="77777777" w:rsidR="00E30CDC" w:rsidRPr="00CE5F5C" w:rsidRDefault="00E30CDC" w:rsidP="00C124BB">
            <w:pPr>
              <w:pStyle w:val="5tab"/>
              <w:tabs>
                <w:tab w:val="clear" w:pos="1985"/>
                <w:tab w:val="left" w:pos="900"/>
              </w:tabs>
              <w:spacing w:before="60" w:after="60"/>
              <w:rPr>
                <w:rFonts w:cs="Arial"/>
                <w:lang w:val="en-GB"/>
              </w:rPr>
            </w:pPr>
            <w:r w:rsidRPr="00CE5F5C">
              <w:rPr>
                <w:rFonts w:cs="Arial"/>
                <w:lang w:val="en-GB"/>
              </w:rPr>
              <w:t>1040</w:t>
            </w:r>
            <w:r w:rsidRPr="00CE5F5C">
              <w:rPr>
                <w:rFonts w:cs="Arial"/>
                <w:lang w:val="en-GB"/>
              </w:rPr>
              <w:tab/>
              <w:t>Secondary school not known</w:t>
            </w:r>
          </w:p>
        </w:tc>
      </w:tr>
      <w:tr w:rsidR="00E30CDC" w:rsidRPr="00CE5F5C" w14:paraId="3A4494BF" w14:textId="77777777" w:rsidTr="00CE5F5C">
        <w:tc>
          <w:tcPr>
            <w:tcW w:w="1980" w:type="dxa"/>
          </w:tcPr>
          <w:p w14:paraId="3915CE3A" w14:textId="77777777" w:rsidR="00E30CDC" w:rsidRPr="00CE5F5C" w:rsidRDefault="00E30CDC" w:rsidP="00C124BB">
            <w:pPr>
              <w:pStyle w:val="TableHeading"/>
              <w:spacing w:before="60" w:after="60"/>
              <w:rPr>
                <w:rFonts w:cs="Arial"/>
              </w:rPr>
            </w:pPr>
            <w:bookmarkStart w:id="329" w:name="_Toc154045340"/>
            <w:bookmarkStart w:id="330" w:name="_Toc154049147"/>
            <w:r w:rsidRPr="00CE5F5C">
              <w:rPr>
                <w:rFonts w:cs="Arial"/>
              </w:rPr>
              <w:t>Validation Logic</w:t>
            </w:r>
            <w:bookmarkEnd w:id="329"/>
            <w:bookmarkEnd w:id="330"/>
          </w:p>
        </w:tc>
        <w:tc>
          <w:tcPr>
            <w:tcW w:w="7920" w:type="dxa"/>
            <w:gridSpan w:val="2"/>
          </w:tcPr>
          <w:p w14:paraId="149555AC" w14:textId="77777777" w:rsidR="00E30CDC" w:rsidRPr="00CE5F5C" w:rsidRDefault="00E30CDC" w:rsidP="00C124BB">
            <w:pPr>
              <w:pStyle w:val="Appliesto"/>
              <w:tabs>
                <w:tab w:val="clear" w:pos="1134"/>
                <w:tab w:val="left" w:pos="851"/>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40046FB7"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Errors</w:t>
            </w:r>
            <w:r w:rsidRPr="00CE5F5C">
              <w:rPr>
                <w:rFonts w:cs="Arial"/>
                <w:lang w:val="en-GB"/>
              </w:rPr>
              <w:tab/>
              <w:t>112:</w:t>
            </w:r>
            <w:r w:rsidRPr="00CE5F5C">
              <w:rPr>
                <w:rFonts w:cs="Arial"/>
                <w:lang w:val="en-GB"/>
              </w:rPr>
              <w:tab/>
              <w:t xml:space="preserve">S_SCHOOL is not in classification </w:t>
            </w:r>
          </w:p>
          <w:p w14:paraId="053E9D38"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115:</w:t>
            </w:r>
            <w:r w:rsidRPr="00CE5F5C">
              <w:rPr>
                <w:rFonts w:cs="Arial"/>
                <w:lang w:val="en-GB"/>
              </w:rPr>
              <w:tab/>
              <w:t>FIRST_YR is current year and PRIOR_A is 01 and S_SCHOOL is 1040</w:t>
            </w:r>
          </w:p>
          <w:p w14:paraId="4E2229BC"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119:</w:t>
            </w:r>
            <w:r w:rsidRPr="00CE5F5C">
              <w:rPr>
                <w:rFonts w:cs="Arial"/>
                <w:lang w:val="en-GB"/>
              </w:rPr>
              <w:tab/>
              <w:t xml:space="preserve">FIRST_YR is current year and S_SCHOOL is blank  </w:t>
            </w:r>
          </w:p>
          <w:p w14:paraId="0FA7FA93" w14:textId="77777777" w:rsidR="007E1F51" w:rsidRDefault="00E30CDC">
            <w:pPr>
              <w:tabs>
                <w:tab w:val="left" w:pos="900"/>
                <w:tab w:val="left" w:pos="1440"/>
              </w:tabs>
              <w:spacing w:before="60" w:after="60" w:line="240" w:lineRule="atLeast"/>
              <w:rPr>
                <w:rFonts w:cs="Arial"/>
                <w:sz w:val="18"/>
                <w:lang w:val="en-GB"/>
              </w:rPr>
            </w:pPr>
            <w:r w:rsidRPr="00CE5F5C">
              <w:rPr>
                <w:rFonts w:cs="Arial"/>
                <w:b/>
                <w:lang w:val="en-GB"/>
              </w:rPr>
              <w:t>Warning</w:t>
            </w:r>
            <w:r w:rsidRPr="00CE5F5C">
              <w:rPr>
                <w:rFonts w:cs="Arial"/>
                <w:lang w:val="en-GB"/>
              </w:rPr>
              <w:tab/>
              <w:t>118:</w:t>
            </w:r>
            <w:r w:rsidRPr="00CE5F5C">
              <w:rPr>
                <w:rFonts w:cs="Arial"/>
                <w:lang w:val="en-GB"/>
              </w:rPr>
              <w:tab/>
              <w:t>FIRST_YR is current year and S_SCHOOL is 1040 (i.e. “not known”)</w:t>
            </w:r>
          </w:p>
        </w:tc>
      </w:tr>
      <w:tr w:rsidR="00E30CDC" w:rsidRPr="00CE5F5C" w14:paraId="2397EEF4" w14:textId="77777777" w:rsidTr="00CE5F5C">
        <w:tc>
          <w:tcPr>
            <w:tcW w:w="1980" w:type="dxa"/>
            <w:tcBorders>
              <w:top w:val="nil"/>
              <w:bottom w:val="single" w:sz="12" w:space="0" w:color="auto"/>
            </w:tcBorders>
          </w:tcPr>
          <w:p w14:paraId="740B37D4" w14:textId="77777777" w:rsidR="00E30CDC" w:rsidRPr="00CE5F5C" w:rsidRDefault="00E30CDC" w:rsidP="00C124BB">
            <w:pPr>
              <w:pStyle w:val="TableHeading"/>
              <w:spacing w:before="60" w:after="60"/>
              <w:rPr>
                <w:rFonts w:cs="Arial"/>
              </w:rPr>
            </w:pPr>
            <w:bookmarkStart w:id="331" w:name="_Toc154045341"/>
            <w:bookmarkStart w:id="332" w:name="_Toc154049148"/>
            <w:r w:rsidRPr="00CE5F5C">
              <w:rPr>
                <w:rFonts w:cs="Arial"/>
              </w:rPr>
              <w:t>Data Collection</w:t>
            </w:r>
            <w:bookmarkEnd w:id="331"/>
            <w:bookmarkEnd w:id="332"/>
          </w:p>
        </w:tc>
        <w:tc>
          <w:tcPr>
            <w:tcW w:w="7920" w:type="dxa"/>
            <w:gridSpan w:val="2"/>
            <w:tcBorders>
              <w:bottom w:val="single" w:sz="12" w:space="0" w:color="auto"/>
            </w:tcBorders>
          </w:tcPr>
          <w:p w14:paraId="6D69B50D"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0B53A970" w14:textId="77777777" w:rsidR="00E30CDC" w:rsidRPr="00CE5F5C" w:rsidRDefault="00E30CDC" w:rsidP="00C124BB">
            <w:pPr>
              <w:pStyle w:val="Appliesto"/>
              <w:spacing w:before="60" w:after="60"/>
              <w:rPr>
                <w:rFonts w:cs="Arial"/>
                <w:b/>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56E9FAA3" w14:textId="77777777" w:rsidTr="00CE5F5C">
        <w:tblPrEx>
          <w:tblBorders>
            <w:top w:val="single" w:sz="8" w:space="0" w:color="auto"/>
          </w:tblBorders>
        </w:tblPrEx>
        <w:tc>
          <w:tcPr>
            <w:tcW w:w="1980" w:type="dxa"/>
            <w:tcBorders>
              <w:top w:val="single" w:sz="12" w:space="0" w:color="auto"/>
            </w:tcBorders>
          </w:tcPr>
          <w:p w14:paraId="16B6C223" w14:textId="77777777" w:rsidR="00E30CDC" w:rsidRPr="00CE5F5C" w:rsidRDefault="00E30CDC" w:rsidP="00C124BB">
            <w:pPr>
              <w:pStyle w:val="TableHeading"/>
              <w:spacing w:before="60" w:after="60"/>
              <w:rPr>
                <w:rFonts w:cs="Arial"/>
              </w:rPr>
            </w:pPr>
            <w:bookmarkStart w:id="333" w:name="_Toc154045342"/>
            <w:bookmarkStart w:id="334" w:name="_Toc154049149"/>
            <w:r w:rsidRPr="00CE5F5C">
              <w:rPr>
                <w:rFonts w:cs="Arial"/>
              </w:rPr>
              <w:t>Field History</w:t>
            </w:r>
            <w:bookmarkEnd w:id="333"/>
            <w:bookmarkEnd w:id="334"/>
          </w:p>
        </w:tc>
        <w:tc>
          <w:tcPr>
            <w:tcW w:w="7920" w:type="dxa"/>
            <w:gridSpan w:val="2"/>
            <w:tcBorders>
              <w:top w:val="single" w:sz="12" w:space="0" w:color="auto"/>
            </w:tcBorders>
          </w:tcPr>
          <w:p w14:paraId="7C4274BB"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1C8516BB"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2000 – Validation 112 amended from warning to error</w:t>
            </w:r>
          </w:p>
          <w:p w14:paraId="38C5D3E2"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185E57AD"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messages 112, 115, 118, 119 and 208 amended</w:t>
            </w:r>
          </w:p>
          <w:p w14:paraId="765641C4"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file</w:t>
            </w:r>
          </w:p>
          <w:p w14:paraId="6625E5B3"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Validation 208 removed</w:t>
            </w:r>
          </w:p>
        </w:tc>
      </w:tr>
    </w:tbl>
    <w:p w14:paraId="69412DA8"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5715BFAD" w14:textId="77777777" w:rsidTr="00CE5F5C">
        <w:tc>
          <w:tcPr>
            <w:tcW w:w="1980" w:type="dxa"/>
            <w:tcBorders>
              <w:top w:val="single" w:sz="4" w:space="0" w:color="auto"/>
              <w:bottom w:val="single" w:sz="4" w:space="0" w:color="auto"/>
            </w:tcBorders>
            <w:shd w:val="clear" w:color="auto" w:fill="CCCCCC"/>
          </w:tcPr>
          <w:p w14:paraId="04817C32" w14:textId="77777777" w:rsidR="00E30CDC" w:rsidRPr="00D20034" w:rsidRDefault="00E30CDC" w:rsidP="00054B81">
            <w:pPr>
              <w:pStyle w:val="Heading2"/>
              <w:rPr>
                <w:szCs w:val="28"/>
              </w:rPr>
            </w:pPr>
            <w:r w:rsidRPr="00D20034">
              <w:lastRenderedPageBreak/>
              <w:br w:type="page"/>
            </w:r>
            <w:bookmarkStart w:id="335" w:name="_Toc154045343"/>
            <w:bookmarkStart w:id="336" w:name="_Toc154049150"/>
            <w:r w:rsidRPr="00D20034">
              <w:t>Field Name</w:t>
            </w:r>
            <w:bookmarkEnd w:id="335"/>
            <w:bookmarkEnd w:id="336"/>
          </w:p>
        </w:tc>
        <w:tc>
          <w:tcPr>
            <w:tcW w:w="4320" w:type="dxa"/>
            <w:tcBorders>
              <w:top w:val="single" w:sz="4" w:space="0" w:color="auto"/>
              <w:bottom w:val="single" w:sz="4" w:space="0" w:color="auto"/>
            </w:tcBorders>
            <w:shd w:val="clear" w:color="auto" w:fill="CCCCCC"/>
          </w:tcPr>
          <w:p w14:paraId="76864ECC" w14:textId="77777777" w:rsidR="00E30CDC" w:rsidRPr="0076262E" w:rsidRDefault="00E30CDC" w:rsidP="00054B81">
            <w:pPr>
              <w:pStyle w:val="Heading2"/>
            </w:pPr>
            <w:bookmarkStart w:id="337" w:name="_Hlt488564922"/>
            <w:bookmarkStart w:id="338" w:name="_Ref488545429"/>
            <w:bookmarkStart w:id="339" w:name="Y_SCHOOL"/>
            <w:bookmarkStart w:id="340" w:name="_Toc154045344"/>
            <w:bookmarkStart w:id="341" w:name="_Toc154207641"/>
            <w:bookmarkEnd w:id="337"/>
            <w:r w:rsidRPr="0076262E">
              <w:t>Y_SCHOOL</w:t>
            </w:r>
            <w:bookmarkEnd w:id="338"/>
            <w:bookmarkEnd w:id="339"/>
            <w:bookmarkEnd w:id="340"/>
            <w:bookmarkEnd w:id="341"/>
          </w:p>
        </w:tc>
        <w:tc>
          <w:tcPr>
            <w:tcW w:w="3600" w:type="dxa"/>
            <w:tcBorders>
              <w:top w:val="single" w:sz="4" w:space="0" w:color="auto"/>
              <w:bottom w:val="single" w:sz="4" w:space="0" w:color="auto"/>
            </w:tcBorders>
            <w:shd w:val="clear" w:color="auto" w:fill="CCCCCC"/>
          </w:tcPr>
          <w:p w14:paraId="1989D0A3" w14:textId="77777777" w:rsidR="00E30CDC" w:rsidRPr="00D20034" w:rsidRDefault="00E30CDC" w:rsidP="00054B81">
            <w:pPr>
              <w:pStyle w:val="Heading2"/>
            </w:pPr>
            <w:bookmarkStart w:id="342" w:name="_Toc154045345"/>
            <w:bookmarkStart w:id="343" w:name="_Toc154049151"/>
            <w:r w:rsidRPr="00D20034">
              <w:t>Field Number 1.11</w:t>
            </w:r>
            <w:bookmarkEnd w:id="342"/>
            <w:bookmarkEnd w:id="343"/>
          </w:p>
        </w:tc>
      </w:tr>
      <w:tr w:rsidR="00E30CDC" w:rsidRPr="00CE5F5C" w14:paraId="7D259FAF" w14:textId="77777777" w:rsidTr="00CE5F5C">
        <w:tc>
          <w:tcPr>
            <w:tcW w:w="1980" w:type="dxa"/>
            <w:tcBorders>
              <w:top w:val="single" w:sz="4" w:space="0" w:color="auto"/>
            </w:tcBorders>
          </w:tcPr>
          <w:p w14:paraId="78672E1B" w14:textId="77777777" w:rsidR="00E30CDC" w:rsidRPr="00CE5F5C" w:rsidRDefault="00E30CDC" w:rsidP="00C124BB">
            <w:pPr>
              <w:pStyle w:val="TableHeading"/>
              <w:spacing w:before="60" w:after="60"/>
              <w:rPr>
                <w:rFonts w:cs="Arial"/>
              </w:rPr>
            </w:pPr>
            <w:bookmarkStart w:id="344" w:name="_Toc154045346"/>
            <w:bookmarkStart w:id="345" w:name="_Toc154049152"/>
            <w:r w:rsidRPr="00CE5F5C">
              <w:rPr>
                <w:rFonts w:cs="Arial"/>
              </w:rPr>
              <w:t>Field Title</w:t>
            </w:r>
            <w:bookmarkEnd w:id="344"/>
            <w:bookmarkEnd w:id="345"/>
          </w:p>
        </w:tc>
        <w:tc>
          <w:tcPr>
            <w:tcW w:w="7920" w:type="dxa"/>
            <w:gridSpan w:val="2"/>
            <w:tcBorders>
              <w:top w:val="single" w:sz="4" w:space="0" w:color="auto"/>
            </w:tcBorders>
          </w:tcPr>
          <w:p w14:paraId="2960AEFB" w14:textId="77777777" w:rsidR="00E30CDC" w:rsidRPr="00CE5F5C" w:rsidRDefault="00E30CDC" w:rsidP="00C124BB">
            <w:pPr>
              <w:spacing w:before="60" w:after="60"/>
              <w:rPr>
                <w:rFonts w:cs="Arial"/>
                <w:lang w:val="en-GB"/>
              </w:rPr>
            </w:pPr>
            <w:r w:rsidRPr="00CE5F5C">
              <w:rPr>
                <w:rFonts w:cs="Arial"/>
                <w:lang w:val="en-GB"/>
              </w:rPr>
              <w:t>Last Year at Secondary School</w:t>
            </w:r>
          </w:p>
        </w:tc>
      </w:tr>
      <w:tr w:rsidR="00E30CDC" w:rsidRPr="00CE5F5C" w14:paraId="4FF888A0" w14:textId="77777777" w:rsidTr="00CE5F5C">
        <w:tc>
          <w:tcPr>
            <w:tcW w:w="1980" w:type="dxa"/>
          </w:tcPr>
          <w:p w14:paraId="276BE7E0" w14:textId="77777777" w:rsidR="00E30CDC" w:rsidRPr="00CE5F5C" w:rsidRDefault="00E30CDC" w:rsidP="00C124BB">
            <w:pPr>
              <w:pStyle w:val="TableHeading"/>
              <w:spacing w:before="60" w:after="60"/>
              <w:rPr>
                <w:rFonts w:cs="Arial"/>
              </w:rPr>
            </w:pPr>
            <w:bookmarkStart w:id="346" w:name="_Toc154045347"/>
            <w:bookmarkStart w:id="347" w:name="_Toc154049153"/>
            <w:r w:rsidRPr="00CE5F5C">
              <w:rPr>
                <w:rFonts w:cs="Arial"/>
              </w:rPr>
              <w:t>Description</w:t>
            </w:r>
            <w:bookmarkEnd w:id="346"/>
            <w:bookmarkEnd w:id="347"/>
          </w:p>
        </w:tc>
        <w:tc>
          <w:tcPr>
            <w:tcW w:w="7920" w:type="dxa"/>
            <w:gridSpan w:val="2"/>
          </w:tcPr>
          <w:p w14:paraId="71AB340B" w14:textId="77777777" w:rsidR="00E30CDC" w:rsidRPr="00CE5F5C" w:rsidRDefault="00E30CDC" w:rsidP="00C124BB">
            <w:pPr>
              <w:spacing w:before="60" w:after="60"/>
              <w:rPr>
                <w:rFonts w:cs="Arial"/>
                <w:lang w:val="en-GB"/>
              </w:rPr>
            </w:pPr>
            <w:r w:rsidRPr="00CE5F5C">
              <w:rPr>
                <w:rFonts w:cs="Arial"/>
                <w:lang w:val="en-GB"/>
              </w:rPr>
              <w:t>The year in which the student finished their secondary school education.</w:t>
            </w:r>
          </w:p>
        </w:tc>
      </w:tr>
      <w:tr w:rsidR="00E30CDC" w:rsidRPr="00CE5F5C" w14:paraId="7553061E" w14:textId="77777777" w:rsidTr="00CE5F5C">
        <w:tc>
          <w:tcPr>
            <w:tcW w:w="1980" w:type="dxa"/>
          </w:tcPr>
          <w:p w14:paraId="0C9E3B11" w14:textId="77777777" w:rsidR="00E30CDC" w:rsidRPr="00CE5F5C" w:rsidRDefault="00E30CDC" w:rsidP="00C124BB">
            <w:pPr>
              <w:pStyle w:val="TableHeading"/>
              <w:spacing w:before="60" w:after="60"/>
              <w:rPr>
                <w:rFonts w:cs="Arial"/>
              </w:rPr>
            </w:pPr>
            <w:bookmarkStart w:id="348" w:name="_Toc154045348"/>
            <w:bookmarkStart w:id="349" w:name="_Toc154049154"/>
            <w:r w:rsidRPr="00CE5F5C">
              <w:rPr>
                <w:rFonts w:cs="Arial"/>
              </w:rPr>
              <w:t>Reason for Field</w:t>
            </w:r>
            <w:bookmarkEnd w:id="348"/>
            <w:bookmarkEnd w:id="349"/>
          </w:p>
        </w:tc>
        <w:tc>
          <w:tcPr>
            <w:tcW w:w="7920" w:type="dxa"/>
            <w:gridSpan w:val="2"/>
          </w:tcPr>
          <w:p w14:paraId="2D4CC5F5" w14:textId="77777777" w:rsidR="00E30CDC" w:rsidRPr="00CE5F5C" w:rsidRDefault="00E30CDC" w:rsidP="00C124BB">
            <w:pPr>
              <w:spacing w:before="60" w:after="60"/>
              <w:rPr>
                <w:rFonts w:cs="Arial"/>
                <w:lang w:val="en-GB"/>
              </w:rPr>
            </w:pPr>
            <w:r w:rsidRPr="00CE5F5C">
              <w:rPr>
                <w:rFonts w:cs="Arial"/>
                <w:lang w:val="en-GB"/>
              </w:rPr>
              <w:t>This code is used to monitor the transition of students from secondary school to tertiary education.  Also used in conjunction with prior activity and first year.</w:t>
            </w:r>
          </w:p>
        </w:tc>
      </w:tr>
      <w:tr w:rsidR="00E30CDC" w14:paraId="73247206" w14:textId="77777777" w:rsidTr="00CE5F5C">
        <w:trPr>
          <w:trHeight w:val="3449"/>
        </w:trPr>
        <w:tc>
          <w:tcPr>
            <w:tcW w:w="1980" w:type="dxa"/>
          </w:tcPr>
          <w:p w14:paraId="0D1E9CFF" w14:textId="77777777" w:rsidR="00E30CDC" w:rsidRPr="00B30674" w:rsidRDefault="00E30CDC" w:rsidP="00CE5F5C">
            <w:pPr>
              <w:pStyle w:val="TableHeading"/>
            </w:pPr>
            <w:r>
              <w:t>Field Specifications</w:t>
            </w:r>
          </w:p>
        </w:tc>
        <w:tc>
          <w:tcPr>
            <w:tcW w:w="7920" w:type="dxa"/>
            <w:gridSpan w:val="2"/>
          </w:tcPr>
          <w:p w14:paraId="6A798BEC"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3D303697" w14:textId="77777777" w:rsidTr="00CD0393">
              <w:tc>
                <w:tcPr>
                  <w:tcW w:w="1775" w:type="dxa"/>
                  <w:tcBorders>
                    <w:bottom w:val="single" w:sz="4" w:space="0" w:color="auto"/>
                  </w:tcBorders>
                </w:tcPr>
                <w:p w14:paraId="53F9B9CB"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2E5991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1B52C39" w14:textId="77777777" w:rsidTr="00CD0393">
              <w:tc>
                <w:tcPr>
                  <w:tcW w:w="1775" w:type="dxa"/>
                  <w:tcBorders>
                    <w:top w:val="single" w:sz="4" w:space="0" w:color="auto"/>
                  </w:tcBorders>
                </w:tcPr>
                <w:p w14:paraId="7DAB1D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288BAE9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5470D8A9" w14:textId="77777777" w:rsidTr="00CD0393">
              <w:tc>
                <w:tcPr>
                  <w:tcW w:w="1775" w:type="dxa"/>
                </w:tcPr>
                <w:p w14:paraId="6E6E52F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97263F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269928C1" w14:textId="77777777" w:rsidTr="00CD0393">
              <w:tc>
                <w:tcPr>
                  <w:tcW w:w="1775" w:type="dxa"/>
                </w:tcPr>
                <w:p w14:paraId="0834A98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757991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48FDE338" w14:textId="77777777" w:rsidTr="00CD0393">
              <w:tc>
                <w:tcPr>
                  <w:tcW w:w="1775" w:type="dxa"/>
                </w:tcPr>
                <w:p w14:paraId="5CBD31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11A4C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251C79A3" w14:textId="77777777" w:rsidTr="00CD0393">
              <w:tc>
                <w:tcPr>
                  <w:tcW w:w="1775" w:type="dxa"/>
                </w:tcPr>
                <w:p w14:paraId="4F02B3E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35BCBF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46-49</w:t>
                  </w:r>
                </w:p>
              </w:tc>
            </w:tr>
            <w:tr w:rsidR="00E30CDC" w:rsidRPr="00CD0393" w14:paraId="4613C41B" w14:textId="77777777" w:rsidTr="00CD0393">
              <w:tc>
                <w:tcPr>
                  <w:tcW w:w="1775" w:type="dxa"/>
                </w:tcPr>
                <w:p w14:paraId="50732A1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6D21D5C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6610864F" w14:textId="77777777" w:rsidTr="00CD0393">
              <w:tc>
                <w:tcPr>
                  <w:tcW w:w="1775" w:type="dxa"/>
                </w:tcPr>
                <w:p w14:paraId="7F5727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4D8AEF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r w:rsidR="00E30CDC" w:rsidRPr="00CD0393" w14:paraId="455C2CA8" w14:textId="77777777" w:rsidTr="00CD0393">
              <w:tc>
                <w:tcPr>
                  <w:tcW w:w="1775" w:type="dxa"/>
                </w:tcPr>
                <w:p w14:paraId="22FD70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6FDB26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bl>
          <w:p w14:paraId="7C2A0590" w14:textId="77777777" w:rsidR="00E30CDC" w:rsidRPr="0087790B" w:rsidRDefault="00E30CDC" w:rsidP="00CE5F5C">
            <w:pPr>
              <w:pStyle w:val="5tab"/>
              <w:rPr>
                <w:rFonts w:ascii="Times New Roman" w:hAnsi="Times New Roman"/>
                <w:lang w:val="en-GB"/>
              </w:rPr>
            </w:pPr>
          </w:p>
        </w:tc>
      </w:tr>
      <w:tr w:rsidR="00E30CDC" w:rsidRPr="00CE5F5C" w14:paraId="7F968485" w14:textId="77777777" w:rsidTr="00CE5F5C">
        <w:tc>
          <w:tcPr>
            <w:tcW w:w="1980" w:type="dxa"/>
          </w:tcPr>
          <w:p w14:paraId="5837552D" w14:textId="77777777" w:rsidR="00E30CDC" w:rsidRPr="00CE5F5C" w:rsidRDefault="00E30CDC" w:rsidP="00C124BB">
            <w:pPr>
              <w:pStyle w:val="TableHeading"/>
              <w:spacing w:before="60" w:after="60"/>
              <w:rPr>
                <w:rFonts w:cs="Arial"/>
              </w:rPr>
            </w:pPr>
            <w:bookmarkStart w:id="350" w:name="_Toc154045350"/>
            <w:bookmarkStart w:id="351" w:name="_Toc154049156"/>
            <w:r w:rsidRPr="00CE5F5C">
              <w:rPr>
                <w:rFonts w:cs="Arial"/>
              </w:rPr>
              <w:t>Classification</w:t>
            </w:r>
            <w:bookmarkEnd w:id="350"/>
            <w:bookmarkEnd w:id="351"/>
          </w:p>
        </w:tc>
        <w:tc>
          <w:tcPr>
            <w:tcW w:w="7920" w:type="dxa"/>
            <w:gridSpan w:val="2"/>
          </w:tcPr>
          <w:p w14:paraId="5DCB8912" w14:textId="77777777" w:rsidR="00E30CDC" w:rsidRPr="00CE5F5C" w:rsidRDefault="00E30CDC" w:rsidP="00C124BB">
            <w:pPr>
              <w:pStyle w:val="Heading9"/>
              <w:tabs>
                <w:tab w:val="left" w:pos="900"/>
              </w:tabs>
              <w:spacing w:before="60"/>
              <w:rPr>
                <w:b/>
                <w:sz w:val="20"/>
                <w:szCs w:val="20"/>
              </w:rPr>
            </w:pPr>
            <w:r w:rsidRPr="00CE5F5C">
              <w:rPr>
                <w:b/>
                <w:sz w:val="20"/>
                <w:szCs w:val="20"/>
              </w:rPr>
              <w:t xml:space="preserve">Code </w:t>
            </w:r>
            <w:r w:rsidRPr="00CE5F5C">
              <w:rPr>
                <w:b/>
                <w:sz w:val="20"/>
                <w:szCs w:val="20"/>
              </w:rPr>
              <w:tab/>
              <w:t>Meaning</w:t>
            </w:r>
          </w:p>
          <w:p w14:paraId="64565CB1" w14:textId="77777777" w:rsidR="00E30CDC" w:rsidRPr="00CE5F5C" w:rsidRDefault="00E30CDC" w:rsidP="00C124BB">
            <w:pPr>
              <w:pStyle w:val="Heading9"/>
              <w:tabs>
                <w:tab w:val="left" w:pos="900"/>
              </w:tabs>
              <w:spacing w:before="60"/>
              <w:rPr>
                <w:sz w:val="20"/>
                <w:szCs w:val="20"/>
              </w:rPr>
            </w:pPr>
            <w:proofErr w:type="gramStart"/>
            <w:r w:rsidRPr="00CE5F5C">
              <w:rPr>
                <w:sz w:val="20"/>
                <w:szCs w:val="20"/>
              </w:rPr>
              <w:t>yyyy</w:t>
            </w:r>
            <w:proofErr w:type="gramEnd"/>
            <w:r w:rsidRPr="00CE5F5C">
              <w:rPr>
                <w:sz w:val="20"/>
                <w:szCs w:val="20"/>
              </w:rPr>
              <w:tab/>
              <w:t>A four digit year value, e.g. “1999”</w:t>
            </w:r>
          </w:p>
          <w:p w14:paraId="602ED461" w14:textId="77777777" w:rsidR="00E30CDC" w:rsidRPr="00CE5F5C" w:rsidRDefault="00E30CDC" w:rsidP="00C124BB">
            <w:pPr>
              <w:pStyle w:val="Heading9"/>
              <w:tabs>
                <w:tab w:val="left" w:pos="900"/>
              </w:tabs>
              <w:spacing w:before="60"/>
              <w:rPr>
                <w:sz w:val="18"/>
                <w:lang w:val="en-GB"/>
              </w:rPr>
            </w:pPr>
            <w:r w:rsidRPr="00CE5F5C">
              <w:rPr>
                <w:sz w:val="20"/>
                <w:szCs w:val="20"/>
              </w:rPr>
              <w:t>(</w:t>
            </w:r>
            <w:proofErr w:type="gramStart"/>
            <w:r w:rsidRPr="00CE5F5C">
              <w:rPr>
                <w:sz w:val="20"/>
                <w:szCs w:val="20"/>
              </w:rPr>
              <w:t>blank</w:t>
            </w:r>
            <w:proofErr w:type="gramEnd"/>
            <w:r w:rsidRPr="00CE5F5C">
              <w:rPr>
                <w:sz w:val="20"/>
                <w:szCs w:val="20"/>
              </w:rPr>
              <w:t>)</w:t>
            </w:r>
            <w:r>
              <w:rPr>
                <w:sz w:val="20"/>
                <w:szCs w:val="20"/>
              </w:rPr>
              <w:tab/>
            </w:r>
            <w:r w:rsidRPr="00CE5F5C">
              <w:rPr>
                <w:sz w:val="20"/>
                <w:szCs w:val="20"/>
              </w:rPr>
              <w:t>Not specified by student or not known</w:t>
            </w:r>
          </w:p>
        </w:tc>
      </w:tr>
      <w:tr w:rsidR="00E30CDC" w:rsidRPr="00CE5F5C" w14:paraId="7C8C87BB" w14:textId="77777777" w:rsidTr="00CE5F5C">
        <w:tc>
          <w:tcPr>
            <w:tcW w:w="1980" w:type="dxa"/>
          </w:tcPr>
          <w:p w14:paraId="4C66E91D" w14:textId="77777777" w:rsidR="00E30CDC" w:rsidRPr="00CE5F5C" w:rsidRDefault="00E30CDC" w:rsidP="00C124BB">
            <w:pPr>
              <w:pStyle w:val="TableHeading"/>
              <w:spacing w:before="60" w:after="60"/>
              <w:rPr>
                <w:rFonts w:cs="Arial"/>
              </w:rPr>
            </w:pPr>
            <w:bookmarkStart w:id="352" w:name="_Toc154045351"/>
            <w:bookmarkStart w:id="353" w:name="_Toc154049157"/>
            <w:r w:rsidRPr="00CE5F5C">
              <w:rPr>
                <w:rFonts w:cs="Arial"/>
              </w:rPr>
              <w:t>Validation Logic</w:t>
            </w:r>
            <w:bookmarkEnd w:id="352"/>
            <w:bookmarkEnd w:id="353"/>
          </w:p>
        </w:tc>
        <w:tc>
          <w:tcPr>
            <w:tcW w:w="7920" w:type="dxa"/>
            <w:gridSpan w:val="2"/>
          </w:tcPr>
          <w:p w14:paraId="2309CEAF" w14:textId="77777777" w:rsidR="00E30CDC" w:rsidRPr="00CE5F5C" w:rsidRDefault="00E30CDC" w:rsidP="00C124BB">
            <w:pPr>
              <w:pStyle w:val="Appliesto"/>
              <w:tabs>
                <w:tab w:val="clear" w:pos="1134"/>
                <w:tab w:val="left" w:pos="900"/>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4A4ADE8C"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b/>
                <w:lang w:val="en-GB"/>
              </w:rPr>
              <w:t>Error</w:t>
            </w:r>
            <w:r w:rsidRPr="00CE5F5C">
              <w:rPr>
                <w:rFonts w:cs="Arial"/>
                <w:lang w:val="en-GB"/>
              </w:rPr>
              <w:tab/>
              <w:t>113:</w:t>
            </w:r>
            <w:r w:rsidRPr="00CE5F5C">
              <w:rPr>
                <w:rFonts w:cs="Arial"/>
                <w:lang w:val="en-GB"/>
              </w:rPr>
              <w:tab/>
              <w:t>Y_SCHOOL is less than year of birth +5 or greater than current year</w:t>
            </w:r>
          </w:p>
          <w:p w14:paraId="35488BEF"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lang w:val="en-GB"/>
              </w:rPr>
              <w:tab/>
              <w:t>116:</w:t>
            </w:r>
            <w:r w:rsidRPr="00CE5F5C">
              <w:rPr>
                <w:rFonts w:cs="Arial"/>
                <w:lang w:val="en-GB"/>
              </w:rPr>
              <w:tab/>
              <w:t xml:space="preserve">FIRST_YR is current year and PRIOR_A is 01 and Y_SCHOOL is blank </w:t>
            </w:r>
          </w:p>
          <w:p w14:paraId="3B2D18F4"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Warning</w:t>
            </w:r>
            <w:r w:rsidRPr="00CE5F5C">
              <w:rPr>
                <w:rFonts w:cs="Arial"/>
                <w:b/>
                <w:lang w:val="en-GB"/>
              </w:rPr>
              <w:tab/>
            </w:r>
            <w:r w:rsidRPr="00CE5F5C">
              <w:rPr>
                <w:rFonts w:cs="Arial"/>
                <w:lang w:val="en-GB"/>
              </w:rPr>
              <w:t>120:</w:t>
            </w:r>
            <w:r w:rsidRPr="00CE5F5C">
              <w:rPr>
                <w:rFonts w:cs="Arial"/>
                <w:lang w:val="en-GB"/>
              </w:rPr>
              <w:tab/>
              <w:t xml:space="preserve">FIRST_YR is current year and Y_SCHOOL is blank </w:t>
            </w:r>
          </w:p>
          <w:p w14:paraId="4C232D45" w14:textId="77777777" w:rsidR="00E30CDC" w:rsidRPr="00CE5F5C" w:rsidRDefault="00E30CDC" w:rsidP="00C124BB">
            <w:pPr>
              <w:pStyle w:val="Appliesto"/>
              <w:tabs>
                <w:tab w:val="left" w:pos="900"/>
                <w:tab w:val="left" w:pos="1440"/>
              </w:tabs>
              <w:spacing w:before="60" w:after="60"/>
              <w:ind w:left="0" w:firstLine="0"/>
              <w:rPr>
                <w:rFonts w:cs="Arial"/>
                <w:b/>
                <w:lang w:val="en-GB"/>
              </w:rPr>
            </w:pPr>
            <w:r w:rsidRPr="00CE5F5C">
              <w:rPr>
                <w:rFonts w:cs="Arial"/>
                <w:lang w:val="en-GB"/>
              </w:rPr>
              <w:tab/>
              <w:t>539:</w:t>
            </w:r>
            <w:r w:rsidRPr="00CE5F5C">
              <w:rPr>
                <w:rFonts w:cs="Arial"/>
                <w:lang w:val="en-GB"/>
              </w:rPr>
              <w:tab/>
              <w:t>Y_SCHOOL is not blank and S_SCHOOL is 997</w:t>
            </w:r>
          </w:p>
        </w:tc>
      </w:tr>
      <w:tr w:rsidR="00E30CDC" w:rsidRPr="00CE5F5C" w14:paraId="799B414A" w14:textId="77777777" w:rsidTr="00CE5F5C">
        <w:tblPrEx>
          <w:tblBorders>
            <w:top w:val="single" w:sz="12" w:space="0" w:color="auto"/>
          </w:tblBorders>
        </w:tblPrEx>
        <w:trPr>
          <w:trHeight w:val="1319"/>
        </w:trPr>
        <w:tc>
          <w:tcPr>
            <w:tcW w:w="1980" w:type="dxa"/>
            <w:tcBorders>
              <w:top w:val="nil"/>
              <w:bottom w:val="single" w:sz="12" w:space="0" w:color="auto"/>
            </w:tcBorders>
          </w:tcPr>
          <w:p w14:paraId="363FFEB4" w14:textId="77777777" w:rsidR="00E30CDC" w:rsidRPr="00CE5F5C" w:rsidRDefault="00E30CDC" w:rsidP="00C124BB">
            <w:pPr>
              <w:pStyle w:val="TableHeading"/>
              <w:spacing w:before="60" w:after="60"/>
              <w:rPr>
                <w:rFonts w:cs="Arial"/>
              </w:rPr>
            </w:pPr>
            <w:bookmarkStart w:id="354" w:name="_Toc154045352"/>
            <w:bookmarkStart w:id="355" w:name="_Toc154049158"/>
            <w:r w:rsidRPr="00CE5F5C">
              <w:rPr>
                <w:rFonts w:cs="Arial"/>
              </w:rPr>
              <w:t>Data Collection</w:t>
            </w:r>
            <w:bookmarkEnd w:id="354"/>
            <w:bookmarkEnd w:id="355"/>
          </w:p>
        </w:tc>
        <w:tc>
          <w:tcPr>
            <w:tcW w:w="7920" w:type="dxa"/>
            <w:gridSpan w:val="2"/>
            <w:tcBorders>
              <w:top w:val="nil"/>
              <w:bottom w:val="single" w:sz="12" w:space="0" w:color="auto"/>
            </w:tcBorders>
          </w:tcPr>
          <w:p w14:paraId="501B1D46"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3B3EF71F" w14:textId="77777777" w:rsidR="00E30CDC" w:rsidRPr="00CE5F5C" w:rsidRDefault="00E30CDC" w:rsidP="00C124BB">
            <w:pPr>
              <w:pStyle w:val="frequency"/>
              <w:spacing w:before="60" w:after="60"/>
              <w:ind w:left="1152" w:hanging="1152"/>
              <w:rPr>
                <w:rFonts w:cs="Arial"/>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53B9EBAD" w14:textId="77777777" w:rsidTr="00CE5F5C">
        <w:tblPrEx>
          <w:tblBorders>
            <w:top w:val="single" w:sz="8" w:space="0" w:color="auto"/>
          </w:tblBorders>
        </w:tblPrEx>
        <w:tc>
          <w:tcPr>
            <w:tcW w:w="1980" w:type="dxa"/>
            <w:tcBorders>
              <w:top w:val="single" w:sz="12" w:space="0" w:color="auto"/>
              <w:bottom w:val="nil"/>
            </w:tcBorders>
          </w:tcPr>
          <w:p w14:paraId="5424BCB3" w14:textId="77777777" w:rsidR="00E30CDC" w:rsidRPr="00CE5F5C" w:rsidRDefault="00E30CDC" w:rsidP="00C124BB">
            <w:pPr>
              <w:pStyle w:val="TableHeading"/>
              <w:spacing w:before="60" w:after="60"/>
              <w:rPr>
                <w:rFonts w:cs="Arial"/>
              </w:rPr>
            </w:pPr>
            <w:bookmarkStart w:id="356" w:name="_Toc154045353"/>
            <w:bookmarkStart w:id="357" w:name="_Toc154049159"/>
            <w:r w:rsidRPr="00CE5F5C">
              <w:rPr>
                <w:rFonts w:cs="Arial"/>
              </w:rPr>
              <w:t>Field History</w:t>
            </w:r>
            <w:bookmarkEnd w:id="356"/>
            <w:bookmarkEnd w:id="357"/>
          </w:p>
        </w:tc>
        <w:tc>
          <w:tcPr>
            <w:tcW w:w="7920" w:type="dxa"/>
            <w:gridSpan w:val="2"/>
            <w:tcBorders>
              <w:top w:val="single" w:sz="12" w:space="0" w:color="auto"/>
              <w:bottom w:val="nil"/>
            </w:tcBorders>
          </w:tcPr>
          <w:p w14:paraId="206812F2"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53AB815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758CCB2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113, 116 and 120 messages amended</w:t>
            </w:r>
          </w:p>
          <w:p w14:paraId="35598E8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2006 – Validation 113 changed to an error</w:t>
            </w:r>
          </w:p>
          <w:p w14:paraId="47BC925A"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2007 – Validation 539 introduced</w:t>
            </w:r>
          </w:p>
          <w:p w14:paraId="284755F9"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Completion file</w:t>
            </w:r>
          </w:p>
        </w:tc>
      </w:tr>
    </w:tbl>
    <w:p w14:paraId="1E932ADC"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23294E" w14:paraId="21F9EFD9" w14:textId="77777777" w:rsidTr="002B17A6">
        <w:tc>
          <w:tcPr>
            <w:tcW w:w="1980" w:type="dxa"/>
            <w:tcBorders>
              <w:top w:val="single" w:sz="4" w:space="0" w:color="auto"/>
              <w:bottom w:val="single" w:sz="4" w:space="0" w:color="auto"/>
            </w:tcBorders>
            <w:shd w:val="clear" w:color="auto" w:fill="CCCCCC"/>
          </w:tcPr>
          <w:p w14:paraId="0EDFF9B0" w14:textId="77777777" w:rsidR="00E30CDC" w:rsidRPr="0023294E" w:rsidRDefault="00E30CDC" w:rsidP="00B71D9A">
            <w:pPr>
              <w:pStyle w:val="Heading2"/>
              <w:rPr>
                <w:szCs w:val="28"/>
              </w:rPr>
            </w:pPr>
            <w:r w:rsidRPr="0023294E">
              <w:lastRenderedPageBreak/>
              <w:br w:type="page"/>
            </w:r>
            <w:bookmarkStart w:id="358" w:name="_Toc154045354"/>
            <w:bookmarkStart w:id="359" w:name="_Toc154049160"/>
            <w:r w:rsidRPr="0023294E">
              <w:t>Field Name</w:t>
            </w:r>
            <w:bookmarkEnd w:id="358"/>
            <w:bookmarkEnd w:id="359"/>
          </w:p>
        </w:tc>
        <w:tc>
          <w:tcPr>
            <w:tcW w:w="4320" w:type="dxa"/>
            <w:tcBorders>
              <w:top w:val="single" w:sz="4" w:space="0" w:color="auto"/>
              <w:bottom w:val="single" w:sz="4" w:space="0" w:color="auto"/>
            </w:tcBorders>
            <w:shd w:val="clear" w:color="auto" w:fill="CCCCCC"/>
          </w:tcPr>
          <w:p w14:paraId="417A9E84" w14:textId="77777777" w:rsidR="00E30CDC" w:rsidRPr="0076262E" w:rsidRDefault="00E30CDC" w:rsidP="00B71D9A">
            <w:pPr>
              <w:pStyle w:val="Heading2"/>
            </w:pPr>
            <w:bookmarkStart w:id="360" w:name="_Hlt488564937"/>
            <w:bookmarkStart w:id="361" w:name="_Ref488545465"/>
            <w:bookmarkStart w:id="362" w:name="SEC_QUAL"/>
            <w:bookmarkStart w:id="363" w:name="_Toc154045355"/>
            <w:bookmarkStart w:id="364" w:name="_Toc154207642"/>
            <w:bookmarkEnd w:id="360"/>
            <w:r w:rsidRPr="0076262E">
              <w:t>SEC_QUAL</w:t>
            </w:r>
            <w:bookmarkEnd w:id="361"/>
            <w:bookmarkEnd w:id="362"/>
            <w:bookmarkEnd w:id="363"/>
            <w:bookmarkEnd w:id="364"/>
          </w:p>
        </w:tc>
        <w:tc>
          <w:tcPr>
            <w:tcW w:w="3600" w:type="dxa"/>
            <w:tcBorders>
              <w:top w:val="single" w:sz="4" w:space="0" w:color="auto"/>
              <w:bottom w:val="single" w:sz="4" w:space="0" w:color="auto"/>
            </w:tcBorders>
            <w:shd w:val="clear" w:color="auto" w:fill="CCCCCC"/>
          </w:tcPr>
          <w:p w14:paraId="18201608" w14:textId="77777777" w:rsidR="00E30CDC" w:rsidRPr="0023294E" w:rsidRDefault="00E30CDC" w:rsidP="00B71D9A">
            <w:pPr>
              <w:pStyle w:val="Heading2"/>
            </w:pPr>
            <w:bookmarkStart w:id="365" w:name="_Toc154045356"/>
            <w:bookmarkStart w:id="366" w:name="_Toc154049161"/>
            <w:r w:rsidRPr="0023294E">
              <w:t>Field Number 1.12</w:t>
            </w:r>
            <w:bookmarkEnd w:id="365"/>
            <w:bookmarkEnd w:id="366"/>
          </w:p>
        </w:tc>
      </w:tr>
      <w:tr w:rsidR="00E30CDC" w:rsidRPr="00944A3A" w14:paraId="07DD308B" w14:textId="77777777" w:rsidTr="002B17A6">
        <w:tc>
          <w:tcPr>
            <w:tcW w:w="1980" w:type="dxa"/>
            <w:tcBorders>
              <w:top w:val="single" w:sz="4" w:space="0" w:color="auto"/>
            </w:tcBorders>
          </w:tcPr>
          <w:p w14:paraId="0C73217D" w14:textId="77777777" w:rsidR="00E30CDC" w:rsidRPr="00944A3A" w:rsidRDefault="00E30CDC" w:rsidP="00C124BB">
            <w:pPr>
              <w:pStyle w:val="TableHeading"/>
              <w:spacing w:before="60" w:after="60"/>
              <w:rPr>
                <w:rFonts w:cs="Arial"/>
              </w:rPr>
            </w:pPr>
            <w:bookmarkStart w:id="367" w:name="_Toc154045357"/>
            <w:bookmarkStart w:id="368" w:name="_Toc154049162"/>
            <w:r w:rsidRPr="00944A3A">
              <w:rPr>
                <w:rFonts w:cs="Arial"/>
              </w:rPr>
              <w:t>Field Title</w:t>
            </w:r>
            <w:bookmarkEnd w:id="367"/>
            <w:bookmarkEnd w:id="368"/>
          </w:p>
        </w:tc>
        <w:tc>
          <w:tcPr>
            <w:tcW w:w="7920" w:type="dxa"/>
            <w:gridSpan w:val="2"/>
            <w:tcBorders>
              <w:top w:val="single" w:sz="4" w:space="0" w:color="auto"/>
            </w:tcBorders>
          </w:tcPr>
          <w:p w14:paraId="37D88117" w14:textId="77777777" w:rsidR="00E30CDC" w:rsidRPr="00944A3A" w:rsidRDefault="00E30CDC" w:rsidP="00C124BB">
            <w:pPr>
              <w:spacing w:before="60" w:after="60"/>
              <w:rPr>
                <w:rFonts w:cs="Arial"/>
                <w:lang w:val="en-GB"/>
              </w:rPr>
            </w:pPr>
            <w:r w:rsidRPr="00944A3A">
              <w:rPr>
                <w:rFonts w:cs="Arial"/>
                <w:lang w:val="en-GB"/>
              </w:rPr>
              <w:t xml:space="preserve">Highest Secondary School Qualification </w:t>
            </w:r>
          </w:p>
        </w:tc>
      </w:tr>
      <w:tr w:rsidR="00E30CDC" w:rsidRPr="00944A3A" w14:paraId="551ACD72" w14:textId="77777777" w:rsidTr="002B17A6">
        <w:tc>
          <w:tcPr>
            <w:tcW w:w="1980" w:type="dxa"/>
          </w:tcPr>
          <w:p w14:paraId="4B9BE829" w14:textId="77777777" w:rsidR="00E30CDC" w:rsidRPr="00944A3A" w:rsidRDefault="00E30CDC" w:rsidP="00C124BB">
            <w:pPr>
              <w:pStyle w:val="TableHeading"/>
              <w:spacing w:before="60" w:after="60"/>
              <w:rPr>
                <w:rFonts w:cs="Arial"/>
              </w:rPr>
            </w:pPr>
            <w:bookmarkStart w:id="369" w:name="_Toc154045358"/>
            <w:bookmarkStart w:id="370" w:name="_Toc154049163"/>
            <w:r w:rsidRPr="00944A3A">
              <w:rPr>
                <w:rFonts w:cs="Arial"/>
              </w:rPr>
              <w:t>Description</w:t>
            </w:r>
            <w:bookmarkEnd w:id="369"/>
            <w:bookmarkEnd w:id="370"/>
          </w:p>
        </w:tc>
        <w:tc>
          <w:tcPr>
            <w:tcW w:w="7920" w:type="dxa"/>
            <w:gridSpan w:val="2"/>
          </w:tcPr>
          <w:p w14:paraId="3726586B" w14:textId="77777777" w:rsidR="00E30CDC" w:rsidRPr="00944A3A" w:rsidRDefault="00E30CDC" w:rsidP="00C124BB">
            <w:pPr>
              <w:spacing w:before="60" w:after="60"/>
              <w:rPr>
                <w:rFonts w:cs="Arial"/>
                <w:lang w:val="en-GB"/>
              </w:rPr>
            </w:pPr>
            <w:r w:rsidRPr="00944A3A">
              <w:rPr>
                <w:rFonts w:cs="Arial"/>
                <w:lang w:val="en-GB"/>
              </w:rPr>
              <w:t xml:space="preserve">This field contains a code to show the highest secondary school qualification attained by the student. </w:t>
            </w:r>
          </w:p>
        </w:tc>
      </w:tr>
      <w:tr w:rsidR="00E30CDC" w:rsidRPr="00944A3A" w14:paraId="15CB3D70" w14:textId="77777777" w:rsidTr="002B17A6">
        <w:tc>
          <w:tcPr>
            <w:tcW w:w="1980" w:type="dxa"/>
          </w:tcPr>
          <w:p w14:paraId="004880AF" w14:textId="77777777" w:rsidR="00E30CDC" w:rsidRPr="00944A3A" w:rsidRDefault="00E30CDC" w:rsidP="00C124BB">
            <w:pPr>
              <w:pStyle w:val="TableHeading"/>
              <w:spacing w:before="60" w:after="60"/>
              <w:rPr>
                <w:rFonts w:cs="Arial"/>
              </w:rPr>
            </w:pPr>
            <w:bookmarkStart w:id="371" w:name="_Toc154045359"/>
            <w:bookmarkStart w:id="372" w:name="_Toc154049164"/>
            <w:r w:rsidRPr="00944A3A">
              <w:rPr>
                <w:rFonts w:cs="Arial"/>
              </w:rPr>
              <w:t>Reason for Field</w:t>
            </w:r>
            <w:bookmarkEnd w:id="371"/>
            <w:bookmarkEnd w:id="372"/>
          </w:p>
        </w:tc>
        <w:tc>
          <w:tcPr>
            <w:tcW w:w="7920" w:type="dxa"/>
            <w:gridSpan w:val="2"/>
          </w:tcPr>
          <w:p w14:paraId="787D6D1F" w14:textId="77777777" w:rsidR="00E30CDC" w:rsidRPr="00944A3A" w:rsidRDefault="00E30CDC" w:rsidP="00C124BB">
            <w:pPr>
              <w:pStyle w:val="BodyText"/>
              <w:spacing w:after="60"/>
              <w:rPr>
                <w:rFonts w:cs="Arial"/>
              </w:rPr>
            </w:pPr>
            <w:r w:rsidRPr="00944A3A">
              <w:rPr>
                <w:rFonts w:cs="Arial"/>
              </w:rPr>
              <w:t>The field is used to identify the highest Secondary School Qualification of students enrolling in a Tertiary Qualification.</w:t>
            </w:r>
          </w:p>
          <w:p w14:paraId="7ED03D43" w14:textId="77777777" w:rsidR="00E30CDC" w:rsidRPr="00944A3A" w:rsidRDefault="00E30CDC" w:rsidP="00C124BB">
            <w:pPr>
              <w:pStyle w:val="Header"/>
              <w:tabs>
                <w:tab w:val="clear" w:pos="4153"/>
                <w:tab w:val="clear" w:pos="8306"/>
              </w:tabs>
              <w:spacing w:before="60" w:after="60"/>
              <w:rPr>
                <w:rFonts w:cs="Arial"/>
                <w:lang w:val="en-GB"/>
              </w:rPr>
            </w:pPr>
            <w:r w:rsidRPr="00944A3A">
              <w:rPr>
                <w:rFonts w:cs="Arial"/>
              </w:rPr>
              <w:t>A broad open-access tertiary system means that more New Zealanders have the opportunity to access tertiary education, including those who may not have been successful at school.  The level of academic achievement prior to tertiary however, does have a strong influence on academic achievement at tertiary level.  This field allows research for example, on outcomes of all types of tertiary student by school achievement, and can allow international comparisons with countries with more restricted academic entry.</w:t>
            </w:r>
          </w:p>
        </w:tc>
      </w:tr>
      <w:tr w:rsidR="00E30CDC" w14:paraId="4732FB7F" w14:textId="77777777" w:rsidTr="002B17A6">
        <w:trPr>
          <w:trHeight w:val="3449"/>
        </w:trPr>
        <w:tc>
          <w:tcPr>
            <w:tcW w:w="1980" w:type="dxa"/>
          </w:tcPr>
          <w:p w14:paraId="31009C2C" w14:textId="77777777" w:rsidR="00E30CDC" w:rsidRPr="00B30674" w:rsidRDefault="00E30CDC" w:rsidP="0061223B">
            <w:pPr>
              <w:pStyle w:val="TableHeading"/>
            </w:pPr>
            <w:r>
              <w:t>Field Specifications</w:t>
            </w:r>
          </w:p>
        </w:tc>
        <w:tc>
          <w:tcPr>
            <w:tcW w:w="7920" w:type="dxa"/>
            <w:gridSpan w:val="2"/>
          </w:tcPr>
          <w:p w14:paraId="7F741D72" w14:textId="77777777" w:rsidR="00E30CDC" w:rsidRPr="005369A9" w:rsidRDefault="00E30CDC" w:rsidP="0061223B">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732CF793" w14:textId="77777777" w:rsidTr="00CD0393">
              <w:tc>
                <w:tcPr>
                  <w:tcW w:w="1775" w:type="dxa"/>
                  <w:tcBorders>
                    <w:bottom w:val="single" w:sz="4" w:space="0" w:color="auto"/>
                  </w:tcBorders>
                </w:tcPr>
                <w:p w14:paraId="249A99F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5A11AD2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38405852" w14:textId="77777777" w:rsidTr="00CD0393">
              <w:tc>
                <w:tcPr>
                  <w:tcW w:w="1775" w:type="dxa"/>
                  <w:tcBorders>
                    <w:top w:val="single" w:sz="4" w:space="0" w:color="auto"/>
                  </w:tcBorders>
                </w:tcPr>
                <w:p w14:paraId="1F22C2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379871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1B3CB29F" w14:textId="77777777" w:rsidTr="00CD0393">
              <w:tc>
                <w:tcPr>
                  <w:tcW w:w="1775" w:type="dxa"/>
                </w:tcPr>
                <w:p w14:paraId="178908E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7F27217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A6BD857" w14:textId="77777777" w:rsidTr="00CD0393">
              <w:tc>
                <w:tcPr>
                  <w:tcW w:w="1775" w:type="dxa"/>
                </w:tcPr>
                <w:p w14:paraId="029D3B2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4F231C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40ACD290" w14:textId="77777777" w:rsidTr="00CD0393">
              <w:tc>
                <w:tcPr>
                  <w:tcW w:w="1775" w:type="dxa"/>
                </w:tcPr>
                <w:p w14:paraId="56574B8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DFA918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06765746" w14:textId="77777777" w:rsidTr="00CD0393">
              <w:tc>
                <w:tcPr>
                  <w:tcW w:w="1775" w:type="dxa"/>
                </w:tcPr>
                <w:p w14:paraId="4116A9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D815A6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50-51</w:t>
                  </w:r>
                </w:p>
              </w:tc>
            </w:tr>
            <w:tr w:rsidR="00E30CDC" w:rsidRPr="00CD0393" w14:paraId="243D6CE3" w14:textId="77777777" w:rsidTr="00CD0393">
              <w:tc>
                <w:tcPr>
                  <w:tcW w:w="1775" w:type="dxa"/>
                </w:tcPr>
                <w:p w14:paraId="04FEC5D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3CF87F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3251EF5E" w14:textId="77777777" w:rsidTr="00CD0393">
              <w:tc>
                <w:tcPr>
                  <w:tcW w:w="1775" w:type="dxa"/>
                </w:tcPr>
                <w:p w14:paraId="638716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507EFA3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r w:rsidR="00E30CDC" w:rsidRPr="00CD0393" w14:paraId="54980BB5" w14:textId="77777777" w:rsidTr="00CD0393">
              <w:tc>
                <w:tcPr>
                  <w:tcW w:w="1775" w:type="dxa"/>
                </w:tcPr>
                <w:p w14:paraId="0C58A56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3FCDC8A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CITIZEN</w:t>
                  </w:r>
                </w:p>
              </w:tc>
            </w:tr>
          </w:tbl>
          <w:p w14:paraId="6805F272" w14:textId="77777777" w:rsidR="00E30CDC" w:rsidRPr="0087790B" w:rsidRDefault="00E30CDC" w:rsidP="0061223B">
            <w:pPr>
              <w:pStyle w:val="5tab"/>
              <w:rPr>
                <w:rFonts w:ascii="Times New Roman" w:hAnsi="Times New Roman"/>
                <w:lang w:val="en-GB"/>
              </w:rPr>
            </w:pPr>
          </w:p>
        </w:tc>
      </w:tr>
      <w:tr w:rsidR="00E30CDC" w:rsidRPr="00944A3A" w14:paraId="0DF25326" w14:textId="77777777" w:rsidTr="002B17A6">
        <w:tc>
          <w:tcPr>
            <w:tcW w:w="1980" w:type="dxa"/>
          </w:tcPr>
          <w:p w14:paraId="09E70930" w14:textId="77777777" w:rsidR="00E30CDC" w:rsidRPr="00944A3A" w:rsidRDefault="00E30CDC" w:rsidP="00C124BB">
            <w:pPr>
              <w:pStyle w:val="TableHeading"/>
              <w:spacing w:before="60" w:after="60"/>
              <w:rPr>
                <w:rFonts w:cs="Arial"/>
              </w:rPr>
            </w:pPr>
            <w:bookmarkStart w:id="373" w:name="_Toc154045361"/>
            <w:bookmarkStart w:id="374" w:name="_Toc154049166"/>
            <w:r w:rsidRPr="00944A3A">
              <w:rPr>
                <w:rFonts w:cs="Arial"/>
              </w:rPr>
              <w:t>Classification</w:t>
            </w:r>
            <w:bookmarkEnd w:id="373"/>
            <w:bookmarkEnd w:id="374"/>
          </w:p>
        </w:tc>
        <w:tc>
          <w:tcPr>
            <w:tcW w:w="7920" w:type="dxa"/>
            <w:gridSpan w:val="2"/>
          </w:tcPr>
          <w:p w14:paraId="7F5825F0" w14:textId="77777777" w:rsidR="00E30CDC" w:rsidRPr="00944A3A" w:rsidRDefault="00E30CDC" w:rsidP="00C124BB">
            <w:pPr>
              <w:pStyle w:val="Heading3"/>
              <w:tabs>
                <w:tab w:val="left" w:pos="900"/>
              </w:tabs>
              <w:spacing w:before="60"/>
              <w:rPr>
                <w:sz w:val="20"/>
                <w:szCs w:val="20"/>
                <w:lang w:val="en-GB"/>
              </w:rPr>
            </w:pPr>
            <w:bookmarkStart w:id="375" w:name="_Toc154045362"/>
            <w:bookmarkStart w:id="376" w:name="_Toc154049167"/>
            <w:r w:rsidRPr="00944A3A">
              <w:rPr>
                <w:sz w:val="20"/>
                <w:szCs w:val="20"/>
                <w:lang w:val="en-GB"/>
              </w:rPr>
              <w:t xml:space="preserve">Code </w:t>
            </w:r>
            <w:r w:rsidRPr="00944A3A">
              <w:rPr>
                <w:sz w:val="20"/>
                <w:szCs w:val="20"/>
                <w:lang w:val="en-GB"/>
              </w:rPr>
              <w:tab/>
              <w:t>Meaning</w:t>
            </w:r>
            <w:bookmarkEnd w:id="375"/>
            <w:bookmarkEnd w:id="376"/>
          </w:p>
          <w:p w14:paraId="73B46E88"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00</w:t>
            </w:r>
            <w:r>
              <w:rPr>
                <w:b w:val="0"/>
                <w:sz w:val="20"/>
                <w:szCs w:val="20"/>
                <w:lang w:val="en-GB"/>
              </w:rPr>
              <w:tab/>
            </w:r>
            <w:r w:rsidRPr="00944A3A">
              <w:rPr>
                <w:b w:val="0"/>
                <w:sz w:val="20"/>
                <w:szCs w:val="20"/>
              </w:rPr>
              <w:t>No formal secondary school qualification</w:t>
            </w:r>
          </w:p>
          <w:p w14:paraId="6C014B78" w14:textId="77777777" w:rsidR="00E30CDC" w:rsidRPr="00944A3A" w:rsidRDefault="00E30CDC" w:rsidP="00C124BB">
            <w:pPr>
              <w:pStyle w:val="Heading3"/>
              <w:pBdr>
                <w:right w:val="single" w:sz="4" w:space="4" w:color="auto"/>
              </w:pBdr>
              <w:tabs>
                <w:tab w:val="left" w:pos="900"/>
                <w:tab w:val="left" w:pos="3828"/>
                <w:tab w:val="left" w:pos="4395"/>
              </w:tabs>
              <w:spacing w:before="60"/>
              <w:ind w:left="180"/>
              <w:rPr>
                <w:b w:val="0"/>
                <w:sz w:val="20"/>
                <w:szCs w:val="20"/>
                <w:lang w:val="en-GB"/>
              </w:rPr>
            </w:pPr>
            <w:r w:rsidRPr="00944A3A">
              <w:rPr>
                <w:b w:val="0"/>
                <w:sz w:val="20"/>
                <w:szCs w:val="20"/>
                <w:lang w:val="en-GB"/>
              </w:rPr>
              <w:t>11</w:t>
            </w:r>
            <w:r>
              <w:rPr>
                <w:b w:val="0"/>
                <w:sz w:val="20"/>
                <w:szCs w:val="20"/>
                <w:lang w:val="en-GB"/>
              </w:rPr>
              <w:tab/>
            </w:r>
            <w:r w:rsidRPr="00944A3A">
              <w:rPr>
                <w:b w:val="0"/>
                <w:sz w:val="20"/>
                <w:szCs w:val="20"/>
                <w:lang w:val="en-GB"/>
              </w:rPr>
              <w:t>14 or more credits at any level</w:t>
            </w:r>
          </w:p>
          <w:p w14:paraId="08B92260" w14:textId="77777777" w:rsidR="00E30CDC" w:rsidRPr="00944A3A" w:rsidRDefault="00066522" w:rsidP="00C124BB">
            <w:pPr>
              <w:pStyle w:val="Heading3"/>
              <w:tabs>
                <w:tab w:val="left" w:pos="900"/>
                <w:tab w:val="left" w:pos="3828"/>
                <w:tab w:val="left" w:pos="4395"/>
              </w:tabs>
              <w:spacing w:before="60"/>
              <w:ind w:left="180"/>
              <w:rPr>
                <w:b w:val="0"/>
                <w:sz w:val="20"/>
                <w:szCs w:val="20"/>
                <w:lang w:val="en-GB"/>
              </w:rPr>
            </w:pPr>
            <w:r>
              <w:rPr>
                <w:noProof/>
                <w:lang w:val="en-NZ" w:eastAsia="zh-CN"/>
              </w:rPr>
              <mc:AlternateContent>
                <mc:Choice Requires="wps">
                  <w:drawing>
                    <wp:anchor distT="0" distB="0" distL="114297" distR="114297" simplePos="0" relativeHeight="251673088" behindDoc="0" locked="0" layoutInCell="1" allowOverlap="1" wp14:anchorId="37DF34D3" wp14:editId="08FA4591">
                      <wp:simplePos x="0" y="0"/>
                      <wp:positionH relativeFrom="column">
                        <wp:posOffset>4914899</wp:posOffset>
                      </wp:positionH>
                      <wp:positionV relativeFrom="paragraph">
                        <wp:posOffset>635</wp:posOffset>
                      </wp:positionV>
                      <wp:extent cx="0" cy="34290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6DEBD5" id="Line 37" o:spid="_x0000_s1026" style="position:absolute;z-index:251673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pt,.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" stroked="f"/>
                  </w:pict>
                </mc:Fallback>
              </mc:AlternateContent>
            </w:r>
            <w:r w:rsidR="00E30CDC" w:rsidRPr="00944A3A">
              <w:rPr>
                <w:b w:val="0"/>
                <w:sz w:val="20"/>
                <w:szCs w:val="20"/>
                <w:lang w:val="en-GB"/>
              </w:rPr>
              <w:t>12</w:t>
            </w:r>
            <w:r w:rsidR="00E30CDC">
              <w:rPr>
                <w:b w:val="0"/>
                <w:sz w:val="20"/>
                <w:szCs w:val="20"/>
                <w:lang w:val="en-GB"/>
              </w:rPr>
              <w:tab/>
            </w:r>
            <w:r w:rsidR="00E30CDC" w:rsidRPr="00944A3A">
              <w:rPr>
                <w:b w:val="0"/>
                <w:sz w:val="20"/>
                <w:szCs w:val="20"/>
                <w:lang w:val="en-GB"/>
              </w:rPr>
              <w:t>NCEA Level 1 or School Certificate</w:t>
            </w:r>
          </w:p>
          <w:p w14:paraId="41686004"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13</w:t>
            </w:r>
            <w:r>
              <w:rPr>
                <w:b w:val="0"/>
                <w:sz w:val="20"/>
                <w:szCs w:val="20"/>
                <w:lang w:val="en-GB"/>
              </w:rPr>
              <w:tab/>
            </w:r>
            <w:r w:rsidRPr="00944A3A">
              <w:rPr>
                <w:b w:val="0"/>
                <w:sz w:val="20"/>
                <w:szCs w:val="20"/>
                <w:lang w:val="en-GB"/>
              </w:rPr>
              <w:t>NCEA Level 2 or 6th Form Certificate</w:t>
            </w:r>
          </w:p>
          <w:p w14:paraId="5C385A8F"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14</w:t>
            </w:r>
            <w:r>
              <w:rPr>
                <w:b w:val="0"/>
                <w:sz w:val="20"/>
                <w:szCs w:val="20"/>
                <w:lang w:val="en-GB"/>
              </w:rPr>
              <w:tab/>
            </w:r>
            <w:r w:rsidRPr="00944A3A">
              <w:rPr>
                <w:b w:val="0"/>
                <w:sz w:val="20"/>
                <w:szCs w:val="20"/>
                <w:lang w:val="en-GB"/>
              </w:rPr>
              <w:t>University Entrance</w:t>
            </w:r>
          </w:p>
          <w:p w14:paraId="78F7095F"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15</w:t>
            </w:r>
            <w:r>
              <w:rPr>
                <w:b w:val="0"/>
                <w:sz w:val="20"/>
                <w:szCs w:val="20"/>
                <w:lang w:val="en-GB"/>
              </w:rPr>
              <w:tab/>
            </w:r>
            <w:r w:rsidRPr="00944A3A">
              <w:rPr>
                <w:b w:val="0"/>
                <w:sz w:val="20"/>
                <w:szCs w:val="20"/>
                <w:lang w:val="en-GB"/>
              </w:rPr>
              <w:t>NCEA Level 3 or Bursary or Scholarship</w:t>
            </w:r>
          </w:p>
          <w:p w14:paraId="382F7128" w14:textId="77777777" w:rsidR="00E30CDC" w:rsidRPr="00944A3A" w:rsidRDefault="00E30CDC" w:rsidP="00C124BB">
            <w:pPr>
              <w:pStyle w:val="Heading3"/>
              <w:tabs>
                <w:tab w:val="left" w:pos="900"/>
                <w:tab w:val="left" w:pos="3828"/>
                <w:tab w:val="left" w:pos="4395"/>
              </w:tabs>
              <w:spacing w:before="60"/>
              <w:ind w:left="900" w:hanging="720"/>
              <w:rPr>
                <w:b w:val="0"/>
                <w:sz w:val="20"/>
                <w:szCs w:val="20"/>
                <w:lang w:val="en-GB"/>
              </w:rPr>
            </w:pPr>
            <w:r w:rsidRPr="00944A3A">
              <w:rPr>
                <w:b w:val="0"/>
                <w:sz w:val="20"/>
                <w:szCs w:val="20"/>
                <w:lang w:val="en-GB"/>
              </w:rPr>
              <w:t>09</w:t>
            </w:r>
            <w:r>
              <w:rPr>
                <w:b w:val="0"/>
                <w:sz w:val="20"/>
                <w:szCs w:val="20"/>
                <w:lang w:val="en-GB"/>
              </w:rPr>
              <w:tab/>
            </w:r>
            <w:r w:rsidRPr="00944A3A">
              <w:rPr>
                <w:b w:val="0"/>
                <w:sz w:val="20"/>
                <w:szCs w:val="20"/>
                <w:lang w:val="en-GB"/>
              </w:rPr>
              <w:t xml:space="preserve">Overseas qualification (includes International Baccalaureate &amp; Cambridge Exams) </w:t>
            </w:r>
          </w:p>
          <w:p w14:paraId="0F14D7E3"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98</w:t>
            </w:r>
            <w:r>
              <w:rPr>
                <w:b w:val="0"/>
                <w:sz w:val="20"/>
                <w:szCs w:val="20"/>
                <w:lang w:val="en-GB"/>
              </w:rPr>
              <w:tab/>
            </w:r>
            <w:r w:rsidRPr="00944A3A">
              <w:rPr>
                <w:b w:val="0"/>
                <w:sz w:val="20"/>
                <w:szCs w:val="20"/>
                <w:lang w:val="en-GB"/>
              </w:rPr>
              <w:t xml:space="preserve">Other </w:t>
            </w:r>
          </w:p>
          <w:p w14:paraId="2DAAD677" w14:textId="77777777" w:rsidR="00E30CDC" w:rsidRPr="00944A3A" w:rsidRDefault="00E30CDC" w:rsidP="00C124BB">
            <w:pPr>
              <w:pStyle w:val="Heading3"/>
              <w:tabs>
                <w:tab w:val="left" w:pos="900"/>
              </w:tabs>
              <w:spacing w:before="60"/>
              <w:ind w:left="180"/>
              <w:rPr>
                <w:sz w:val="20"/>
                <w:szCs w:val="20"/>
                <w:lang w:val="en-GB"/>
              </w:rPr>
            </w:pPr>
            <w:r w:rsidRPr="00944A3A">
              <w:rPr>
                <w:b w:val="0"/>
                <w:sz w:val="20"/>
                <w:szCs w:val="20"/>
                <w:lang w:val="en-GB"/>
              </w:rPr>
              <w:t>99</w:t>
            </w:r>
            <w:r>
              <w:rPr>
                <w:b w:val="0"/>
                <w:sz w:val="20"/>
                <w:szCs w:val="20"/>
                <w:lang w:val="en-GB"/>
              </w:rPr>
              <w:tab/>
            </w:r>
            <w:r w:rsidRPr="00944A3A">
              <w:rPr>
                <w:b w:val="0"/>
                <w:sz w:val="20"/>
                <w:szCs w:val="20"/>
                <w:lang w:val="en-GB"/>
              </w:rPr>
              <w:t>Not known</w:t>
            </w:r>
          </w:p>
        </w:tc>
      </w:tr>
      <w:tr w:rsidR="00E30CDC" w:rsidRPr="00944A3A" w14:paraId="4CEA56A3" w14:textId="77777777" w:rsidTr="002B17A6">
        <w:tc>
          <w:tcPr>
            <w:tcW w:w="1980" w:type="dxa"/>
          </w:tcPr>
          <w:p w14:paraId="246C89F6" w14:textId="77777777" w:rsidR="00E30CDC" w:rsidRPr="00944A3A" w:rsidRDefault="00E30CDC" w:rsidP="00C124BB">
            <w:pPr>
              <w:pStyle w:val="TableHeading"/>
              <w:spacing w:before="60" w:after="60"/>
              <w:rPr>
                <w:rFonts w:cs="Arial"/>
              </w:rPr>
            </w:pPr>
            <w:bookmarkStart w:id="377" w:name="_Toc154045363"/>
            <w:bookmarkStart w:id="378" w:name="_Toc154049168"/>
            <w:r w:rsidRPr="00944A3A">
              <w:rPr>
                <w:rFonts w:cs="Arial"/>
              </w:rPr>
              <w:t>Validation Logic</w:t>
            </w:r>
            <w:bookmarkEnd w:id="377"/>
            <w:bookmarkEnd w:id="378"/>
          </w:p>
        </w:tc>
        <w:tc>
          <w:tcPr>
            <w:tcW w:w="7920" w:type="dxa"/>
            <w:gridSpan w:val="2"/>
          </w:tcPr>
          <w:p w14:paraId="72F55BD6"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Applies To:</w:t>
            </w:r>
            <w:r w:rsidRPr="00944A3A">
              <w:rPr>
                <w:rFonts w:cs="Arial"/>
                <w:b/>
                <w:lang w:val="en-GB"/>
              </w:rPr>
              <w:tab/>
              <w:t>Type D students</w:t>
            </w:r>
          </w:p>
          <w:p w14:paraId="49D106CB"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b/>
                <w:lang w:val="en-GB"/>
              </w:rPr>
              <w:t>Error</w:t>
            </w:r>
            <w:r w:rsidRPr="00944A3A">
              <w:rPr>
                <w:rFonts w:cs="Arial"/>
                <w:b/>
                <w:lang w:val="en-GB"/>
              </w:rPr>
              <w:tab/>
            </w:r>
            <w:r w:rsidRPr="00944A3A">
              <w:rPr>
                <w:rFonts w:cs="Arial"/>
                <w:lang w:val="en-GB"/>
              </w:rPr>
              <w:t>133:</w:t>
            </w:r>
            <w:r w:rsidRPr="00944A3A">
              <w:rPr>
                <w:rFonts w:cs="Arial"/>
                <w:lang w:val="en-GB"/>
              </w:rPr>
              <w:tab/>
              <w:t>SEC_QUAL</w:t>
            </w:r>
            <w:r w:rsidR="00CE1C5C">
              <w:rPr>
                <w:rFonts w:cs="Arial"/>
                <w:lang w:val="en-GB"/>
              </w:rPr>
              <w:t xml:space="preserve"> code</w:t>
            </w:r>
            <w:r w:rsidRPr="00944A3A">
              <w:rPr>
                <w:rFonts w:cs="Arial"/>
                <w:lang w:val="en-GB"/>
              </w:rPr>
              <w:t xml:space="preserve"> is not on classification list</w:t>
            </w:r>
          </w:p>
          <w:p w14:paraId="72FE82DE"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 xml:space="preserve">136: </w:t>
            </w:r>
            <w:r w:rsidRPr="00944A3A">
              <w:rPr>
                <w:rFonts w:cs="Arial"/>
                <w:lang w:val="en-GB"/>
              </w:rPr>
              <w:tab/>
              <w:t>FIRST_YR is current year and PRIOR_A is 01 and value is 99</w:t>
            </w:r>
          </w:p>
          <w:p w14:paraId="28EF78C9"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546:</w:t>
            </w:r>
            <w:r w:rsidRPr="00944A3A">
              <w:rPr>
                <w:rFonts w:cs="Arial"/>
                <w:lang w:val="en-GB"/>
              </w:rPr>
              <w:tab/>
              <w:t>SEC_QUAL is not valid for return year</w:t>
            </w:r>
          </w:p>
          <w:p w14:paraId="05F96D7F"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Warning</w:t>
            </w:r>
            <w:r w:rsidRPr="00944A3A">
              <w:rPr>
                <w:rFonts w:cs="Arial"/>
                <w:lang w:val="en-GB"/>
              </w:rPr>
              <w:tab/>
              <w:t>134:</w:t>
            </w:r>
            <w:r w:rsidRPr="00944A3A">
              <w:rPr>
                <w:rFonts w:cs="Arial"/>
                <w:lang w:val="en-GB"/>
              </w:rPr>
              <w:tab/>
              <w:t xml:space="preserve">SEC_QUAL = 99 </w:t>
            </w:r>
          </w:p>
        </w:tc>
      </w:tr>
      <w:tr w:rsidR="00E30CDC" w:rsidRPr="00944A3A" w14:paraId="00C544D7" w14:textId="77777777" w:rsidTr="002B17A6">
        <w:tc>
          <w:tcPr>
            <w:tcW w:w="1980" w:type="dxa"/>
          </w:tcPr>
          <w:p w14:paraId="550A7937" w14:textId="77777777" w:rsidR="00E30CDC" w:rsidRPr="00944A3A" w:rsidRDefault="00E30CDC" w:rsidP="00C124BB">
            <w:pPr>
              <w:pStyle w:val="TableHeading"/>
              <w:spacing w:before="60" w:after="60"/>
              <w:rPr>
                <w:rFonts w:cs="Arial"/>
              </w:rPr>
            </w:pPr>
            <w:r w:rsidRPr="00944A3A">
              <w:rPr>
                <w:rFonts w:cs="Arial"/>
              </w:rPr>
              <w:t>Data Collection</w:t>
            </w:r>
          </w:p>
        </w:tc>
        <w:tc>
          <w:tcPr>
            <w:tcW w:w="7920" w:type="dxa"/>
            <w:gridSpan w:val="2"/>
          </w:tcPr>
          <w:p w14:paraId="0DD91032" w14:textId="77777777" w:rsidR="00E30CDC" w:rsidRPr="00944A3A" w:rsidRDefault="00E30CDC" w:rsidP="00C124BB">
            <w:pPr>
              <w:pStyle w:val="frequency"/>
              <w:spacing w:before="60" w:after="60"/>
              <w:ind w:left="0" w:firstLine="0"/>
              <w:rPr>
                <w:rFonts w:cs="Arial"/>
                <w:lang w:val="en-GB"/>
              </w:rPr>
            </w:pPr>
            <w:r w:rsidRPr="00944A3A">
              <w:rPr>
                <w:rFonts w:cs="Arial"/>
                <w:lang w:val="en-GB"/>
              </w:rPr>
              <w:t>Source:</w:t>
            </w:r>
            <w:r w:rsidRPr="00944A3A">
              <w:rPr>
                <w:rFonts w:cs="Arial"/>
                <w:lang w:val="en-GB"/>
              </w:rPr>
              <w:tab/>
              <w:t>Student application/enrolment form.</w:t>
            </w:r>
          </w:p>
          <w:p w14:paraId="5B4F0024" w14:textId="77777777" w:rsidR="00E30CDC" w:rsidRPr="00944A3A" w:rsidRDefault="00E30CDC" w:rsidP="00C124BB">
            <w:pPr>
              <w:pStyle w:val="frequency"/>
              <w:spacing w:before="60" w:after="60"/>
              <w:ind w:left="0" w:firstLine="0"/>
              <w:rPr>
                <w:rFonts w:cs="Arial"/>
                <w:lang w:val="en-GB"/>
              </w:rPr>
            </w:pPr>
            <w:r w:rsidRPr="00944A3A">
              <w:rPr>
                <w:rFonts w:cs="Arial"/>
                <w:lang w:val="en-GB"/>
              </w:rPr>
              <w:t>Frequency:</w:t>
            </w:r>
            <w:r w:rsidRPr="00944A3A">
              <w:rPr>
                <w:rFonts w:cs="Arial"/>
                <w:lang w:val="en-GB"/>
              </w:rPr>
              <w:tab/>
              <w:t>Once, at first enrolment at your organisation.</w:t>
            </w:r>
          </w:p>
        </w:tc>
      </w:tr>
      <w:tr w:rsidR="00E30CDC" w:rsidRPr="00944A3A" w14:paraId="05E8EBDB" w14:textId="77777777" w:rsidTr="002B17A6">
        <w:tc>
          <w:tcPr>
            <w:tcW w:w="1980" w:type="dxa"/>
          </w:tcPr>
          <w:p w14:paraId="2AEEA4D4" w14:textId="77777777" w:rsidR="00E30CDC" w:rsidRPr="00944A3A" w:rsidRDefault="00E30CDC" w:rsidP="00C124BB">
            <w:pPr>
              <w:pStyle w:val="TableHeading"/>
              <w:spacing w:before="60" w:after="60"/>
              <w:rPr>
                <w:rFonts w:cs="Arial"/>
              </w:rPr>
            </w:pPr>
            <w:bookmarkStart w:id="379" w:name="_Toc154045365"/>
            <w:bookmarkStart w:id="380" w:name="_Toc154049170"/>
            <w:r w:rsidRPr="00944A3A">
              <w:rPr>
                <w:rFonts w:cs="Arial"/>
              </w:rPr>
              <w:t>Notes</w:t>
            </w:r>
            <w:bookmarkEnd w:id="379"/>
            <w:bookmarkEnd w:id="380"/>
          </w:p>
        </w:tc>
        <w:tc>
          <w:tcPr>
            <w:tcW w:w="7920" w:type="dxa"/>
            <w:gridSpan w:val="2"/>
          </w:tcPr>
          <w:p w14:paraId="20361FC0" w14:textId="77777777" w:rsidR="00E30CDC" w:rsidRPr="00944A3A" w:rsidRDefault="00E30CDC" w:rsidP="00C124BB">
            <w:pPr>
              <w:pStyle w:val="frequency"/>
              <w:tabs>
                <w:tab w:val="clear" w:pos="1134"/>
                <w:tab w:val="left" w:pos="540"/>
              </w:tabs>
              <w:spacing w:before="60" w:after="60"/>
              <w:ind w:left="0" w:firstLine="0"/>
              <w:rPr>
                <w:rFonts w:cs="Arial"/>
                <w:lang w:val="en-GB"/>
              </w:rPr>
            </w:pPr>
            <w:r w:rsidRPr="00944A3A">
              <w:rPr>
                <w:rFonts w:cs="Arial"/>
                <w:lang w:val="en-GB"/>
              </w:rPr>
              <w:t>There are a number of ways that a student can attain NCEA Level 2 or 3.  For detailed information on allowable credits:</w:t>
            </w:r>
          </w:p>
          <w:p w14:paraId="576CD9B5" w14:textId="77777777" w:rsidR="00E30CDC" w:rsidRPr="00944A3A" w:rsidRDefault="000D2B92" w:rsidP="00C124BB">
            <w:pPr>
              <w:pStyle w:val="frequency"/>
              <w:spacing w:before="60" w:after="60"/>
              <w:ind w:left="0" w:firstLine="0"/>
              <w:rPr>
                <w:rFonts w:cs="Arial"/>
                <w:lang w:val="en-GB"/>
              </w:rPr>
            </w:pPr>
            <w:hyperlink r:id="rId35" w:history="1">
              <w:r w:rsidR="00E30CDC" w:rsidRPr="00944A3A">
                <w:rPr>
                  <w:rStyle w:val="Hyperlink"/>
                  <w:rFonts w:cs="Arial"/>
                  <w:lang w:val="en-GB"/>
                </w:rPr>
                <w:t>http://www.nzqa.govt.nz/qualifications-standards/qualifications/ncea/</w:t>
              </w:r>
            </w:hyperlink>
          </w:p>
        </w:tc>
      </w:tr>
      <w:tr w:rsidR="00E30CDC" w:rsidRPr="00944A3A" w14:paraId="2FB3ABB9" w14:textId="77777777" w:rsidTr="002B17A6">
        <w:tblPrEx>
          <w:tblBorders>
            <w:top w:val="single" w:sz="8" w:space="0" w:color="auto"/>
          </w:tblBorders>
        </w:tblPrEx>
        <w:trPr>
          <w:trHeight w:val="2643"/>
        </w:trPr>
        <w:tc>
          <w:tcPr>
            <w:tcW w:w="1980" w:type="dxa"/>
            <w:tcBorders>
              <w:top w:val="single" w:sz="12" w:space="0" w:color="auto"/>
              <w:bottom w:val="nil"/>
            </w:tcBorders>
          </w:tcPr>
          <w:p w14:paraId="53ACEC5A" w14:textId="77777777" w:rsidR="00E30CDC" w:rsidRPr="00944A3A" w:rsidRDefault="00E30CDC" w:rsidP="00C124BB">
            <w:pPr>
              <w:pStyle w:val="TableHeading"/>
              <w:spacing w:before="60" w:after="60"/>
              <w:rPr>
                <w:rFonts w:cs="Arial"/>
              </w:rPr>
            </w:pPr>
            <w:bookmarkStart w:id="381" w:name="_Toc154045366"/>
            <w:bookmarkStart w:id="382" w:name="_Toc154049171"/>
            <w:r w:rsidRPr="00944A3A">
              <w:rPr>
                <w:rFonts w:cs="Arial"/>
              </w:rPr>
              <w:lastRenderedPageBreak/>
              <w:t>Field History</w:t>
            </w:r>
            <w:bookmarkEnd w:id="381"/>
            <w:bookmarkEnd w:id="382"/>
          </w:p>
        </w:tc>
        <w:tc>
          <w:tcPr>
            <w:tcW w:w="7920" w:type="dxa"/>
            <w:gridSpan w:val="2"/>
            <w:tcBorders>
              <w:top w:val="single" w:sz="12" w:space="0" w:color="auto"/>
              <w:bottom w:val="nil"/>
            </w:tcBorders>
          </w:tcPr>
          <w:p w14:paraId="2BF41096"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The field has existed since data collection was introduced</w:t>
            </w:r>
          </w:p>
          <w:p w14:paraId="4D2D26CE"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1999 – Validation amended</w:t>
            </w:r>
          </w:p>
          <w:p w14:paraId="58367E48"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2000 – Year of highest secondary qualification dropped and classification amended</w:t>
            </w:r>
          </w:p>
          <w:p w14:paraId="3D977B01"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2000 – A &amp; B Bursary categories amalgamated - code 06 removed for first year students in 2000</w:t>
            </w:r>
          </w:p>
          <w:p w14:paraId="7756AFF3"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2001 – Validation logic introduced</w:t>
            </w:r>
          </w:p>
          <w:p w14:paraId="53A8EE45"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2003 – Code 01 amended to include NCEA level 1</w:t>
            </w:r>
          </w:p>
          <w:p w14:paraId="12C9A39D"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Validation messages 133, 134 and 136 amended</w:t>
            </w:r>
          </w:p>
          <w:p w14:paraId="5C9669A4"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Reason for Field description amended</w:t>
            </w:r>
          </w:p>
          <w:p w14:paraId="115FADD8"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codes 02 and 07 amended to reflect NCEA levels 2 and 3</w:t>
            </w:r>
          </w:p>
          <w:p w14:paraId="1E9CF536"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 08 amended to remove ‘university’</w:t>
            </w:r>
          </w:p>
          <w:p w14:paraId="0677E5DF"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00 through to 08 amended to reflect NCEA levels 1 to 4</w:t>
            </w:r>
          </w:p>
          <w:p w14:paraId="40BA59E7"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09 amended to reflect additional overseas qualifications taught within New Zealand</w:t>
            </w:r>
          </w:p>
          <w:p w14:paraId="4817CE1B"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New codes introduced</w:t>
            </w:r>
          </w:p>
          <w:p w14:paraId="544ABDD2"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133 amended</w:t>
            </w:r>
          </w:p>
          <w:p w14:paraId="5260FD3A"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546 introduced</w:t>
            </w:r>
          </w:p>
          <w:p w14:paraId="6DDF6F09"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2008 – Field removed from Qualification Completion file</w:t>
            </w:r>
          </w:p>
        </w:tc>
      </w:tr>
    </w:tbl>
    <w:p w14:paraId="1ACFB100" w14:textId="77777777" w:rsidR="00E30CDC" w:rsidRDefault="00E30CDC" w:rsidP="009A706B">
      <w:pPr>
        <w:ind w:left="-180"/>
        <w:sectPr w:rsidR="00E30CDC" w:rsidSect="00344048">
          <w:footerReference w:type="default" r:id="rId36"/>
          <w:footerReference w:type="first" r:id="rId37"/>
          <w:pgSz w:w="11906" w:h="16838" w:code="9"/>
          <w:pgMar w:top="1135" w:right="1191" w:bottom="992" w:left="1191" w:header="709" w:footer="709" w:gutter="0"/>
          <w:cols w:space="708"/>
          <w:formProt w:val="0"/>
          <w:titlePg/>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1F3BB755" w14:textId="77777777" w:rsidTr="002B17A6">
        <w:tc>
          <w:tcPr>
            <w:tcW w:w="1980" w:type="dxa"/>
            <w:tcBorders>
              <w:top w:val="single" w:sz="4" w:space="0" w:color="auto"/>
              <w:bottom w:val="single" w:sz="4" w:space="0" w:color="auto"/>
            </w:tcBorders>
            <w:shd w:val="clear" w:color="auto" w:fill="CCCCCC"/>
          </w:tcPr>
          <w:p w14:paraId="2CC609D8" w14:textId="77777777" w:rsidR="00E30CDC" w:rsidRPr="00F4111A" w:rsidRDefault="00E30CDC" w:rsidP="00A006BF">
            <w:pPr>
              <w:pStyle w:val="Heading2"/>
            </w:pPr>
            <w:r w:rsidRPr="00F4111A">
              <w:lastRenderedPageBreak/>
              <w:br w:type="page"/>
            </w:r>
            <w:bookmarkStart w:id="383" w:name="_Toc154045367"/>
            <w:bookmarkStart w:id="384" w:name="_Toc154049172"/>
            <w:r w:rsidRPr="00F4111A">
              <w:t>Field Name</w:t>
            </w:r>
            <w:bookmarkEnd w:id="383"/>
            <w:bookmarkEnd w:id="384"/>
          </w:p>
        </w:tc>
        <w:tc>
          <w:tcPr>
            <w:tcW w:w="4320" w:type="dxa"/>
            <w:tcBorders>
              <w:top w:val="single" w:sz="4" w:space="0" w:color="auto"/>
              <w:bottom w:val="single" w:sz="4" w:space="0" w:color="auto"/>
            </w:tcBorders>
            <w:shd w:val="clear" w:color="auto" w:fill="CCCCCC"/>
          </w:tcPr>
          <w:p w14:paraId="447469D4" w14:textId="77777777" w:rsidR="00E30CDC" w:rsidRPr="007C584C" w:rsidRDefault="00E30CDC" w:rsidP="00A006BF">
            <w:pPr>
              <w:pStyle w:val="Heading2"/>
            </w:pPr>
            <w:bookmarkStart w:id="385" w:name="_Hlt488564943"/>
            <w:bookmarkStart w:id="386" w:name="_Ref488545497"/>
            <w:bookmarkStart w:id="387" w:name="CITIZEN"/>
            <w:bookmarkStart w:id="388" w:name="_Toc154045368"/>
            <w:bookmarkStart w:id="389" w:name="_Toc154207643"/>
            <w:bookmarkEnd w:id="385"/>
            <w:r w:rsidRPr="007C584C">
              <w:t>CITIZEN</w:t>
            </w:r>
            <w:bookmarkEnd w:id="386"/>
            <w:bookmarkEnd w:id="387"/>
            <w:bookmarkEnd w:id="388"/>
            <w:bookmarkEnd w:id="389"/>
          </w:p>
        </w:tc>
        <w:tc>
          <w:tcPr>
            <w:tcW w:w="3600" w:type="dxa"/>
            <w:tcBorders>
              <w:top w:val="single" w:sz="4" w:space="0" w:color="auto"/>
              <w:bottom w:val="single" w:sz="4" w:space="0" w:color="auto"/>
            </w:tcBorders>
            <w:shd w:val="clear" w:color="auto" w:fill="CCCCCC"/>
          </w:tcPr>
          <w:p w14:paraId="410CB2FF" w14:textId="77777777" w:rsidR="00E30CDC" w:rsidRPr="007C584C" w:rsidRDefault="00E30CDC" w:rsidP="00A006BF">
            <w:pPr>
              <w:pStyle w:val="Heading2"/>
              <w:rPr>
                <w:rFonts w:cs="Arial"/>
              </w:rPr>
            </w:pPr>
            <w:bookmarkStart w:id="390" w:name="_Toc154045369"/>
            <w:bookmarkStart w:id="391" w:name="_Toc154049173"/>
            <w:r w:rsidRPr="007C584C">
              <w:rPr>
                <w:rFonts w:cs="Arial"/>
              </w:rPr>
              <w:t xml:space="preserve">Field Number </w:t>
            </w:r>
            <w:r w:rsidRPr="00690D7A">
              <w:rPr>
                <w:rFonts w:cs="Arial"/>
              </w:rPr>
              <w:t>1.13</w:t>
            </w:r>
            <w:bookmarkEnd w:id="390"/>
            <w:bookmarkEnd w:id="391"/>
          </w:p>
        </w:tc>
      </w:tr>
      <w:tr w:rsidR="00E30CDC" w:rsidRPr="002B17A6" w14:paraId="7C100777" w14:textId="77777777" w:rsidTr="002B17A6">
        <w:tc>
          <w:tcPr>
            <w:tcW w:w="1980" w:type="dxa"/>
            <w:tcBorders>
              <w:top w:val="single" w:sz="4" w:space="0" w:color="auto"/>
            </w:tcBorders>
          </w:tcPr>
          <w:p w14:paraId="50F4F16C" w14:textId="77777777" w:rsidR="00E30CDC" w:rsidRPr="002B17A6" w:rsidRDefault="00E30CDC" w:rsidP="002B17A6">
            <w:pPr>
              <w:pStyle w:val="TableHeading"/>
              <w:spacing w:before="60" w:after="60"/>
              <w:rPr>
                <w:rFonts w:cs="Arial"/>
              </w:rPr>
            </w:pPr>
            <w:bookmarkStart w:id="392" w:name="_Toc154045370"/>
            <w:bookmarkStart w:id="393" w:name="_Toc154049174"/>
            <w:r w:rsidRPr="002B17A6">
              <w:rPr>
                <w:rFonts w:cs="Arial"/>
              </w:rPr>
              <w:t>Field Title</w:t>
            </w:r>
            <w:bookmarkEnd w:id="392"/>
            <w:bookmarkEnd w:id="393"/>
          </w:p>
        </w:tc>
        <w:tc>
          <w:tcPr>
            <w:tcW w:w="7920" w:type="dxa"/>
            <w:gridSpan w:val="2"/>
            <w:tcBorders>
              <w:top w:val="single" w:sz="4" w:space="0" w:color="auto"/>
            </w:tcBorders>
          </w:tcPr>
          <w:p w14:paraId="5FDEA941" w14:textId="77777777" w:rsidR="00E30CDC" w:rsidRPr="002B17A6" w:rsidRDefault="00E30CDC" w:rsidP="002B17A6">
            <w:pPr>
              <w:spacing w:before="60" w:after="60"/>
              <w:rPr>
                <w:rFonts w:cs="Arial"/>
                <w:lang w:val="en-GB"/>
              </w:rPr>
            </w:pPr>
            <w:r w:rsidRPr="002B17A6">
              <w:rPr>
                <w:rFonts w:cs="Arial"/>
                <w:lang w:val="en-GB"/>
              </w:rPr>
              <w:t>Country of Citizenship</w:t>
            </w:r>
          </w:p>
        </w:tc>
      </w:tr>
      <w:tr w:rsidR="00E30CDC" w:rsidRPr="002B17A6" w14:paraId="2828B78B" w14:textId="77777777" w:rsidTr="002B17A6">
        <w:tc>
          <w:tcPr>
            <w:tcW w:w="1980" w:type="dxa"/>
          </w:tcPr>
          <w:p w14:paraId="0DFB4CCE" w14:textId="77777777" w:rsidR="00E30CDC" w:rsidRPr="002B17A6" w:rsidRDefault="00E30CDC" w:rsidP="002B17A6">
            <w:pPr>
              <w:pStyle w:val="TableHeading"/>
              <w:spacing w:before="60" w:after="60"/>
              <w:rPr>
                <w:rFonts w:cs="Arial"/>
              </w:rPr>
            </w:pPr>
            <w:bookmarkStart w:id="394" w:name="_Toc154045371"/>
            <w:bookmarkStart w:id="395" w:name="_Toc154049175"/>
            <w:r w:rsidRPr="002B17A6">
              <w:rPr>
                <w:rFonts w:cs="Arial"/>
              </w:rPr>
              <w:t>Description</w:t>
            </w:r>
            <w:bookmarkEnd w:id="394"/>
            <w:bookmarkEnd w:id="395"/>
          </w:p>
        </w:tc>
        <w:tc>
          <w:tcPr>
            <w:tcW w:w="7920" w:type="dxa"/>
            <w:gridSpan w:val="2"/>
          </w:tcPr>
          <w:p w14:paraId="7CBE35F3" w14:textId="77777777" w:rsidR="00E30CDC" w:rsidRPr="002B17A6" w:rsidRDefault="00E30CDC" w:rsidP="002B17A6">
            <w:pPr>
              <w:spacing w:before="60" w:after="60"/>
              <w:rPr>
                <w:rFonts w:cs="Arial"/>
                <w:lang w:val="en-GB"/>
              </w:rPr>
            </w:pPr>
            <w:r w:rsidRPr="002B17A6">
              <w:rPr>
                <w:rFonts w:cs="Arial"/>
                <w:lang w:val="en-GB"/>
              </w:rPr>
              <w:t xml:space="preserve">This field is used to identify the country of citizenship of a student.  </w:t>
            </w:r>
          </w:p>
        </w:tc>
      </w:tr>
      <w:tr w:rsidR="00E30CDC" w:rsidRPr="002B17A6" w14:paraId="268E3D87" w14:textId="77777777" w:rsidTr="002B17A6">
        <w:tc>
          <w:tcPr>
            <w:tcW w:w="1980" w:type="dxa"/>
          </w:tcPr>
          <w:p w14:paraId="3D162A89" w14:textId="77777777" w:rsidR="00E30CDC" w:rsidRPr="002B17A6" w:rsidRDefault="00E30CDC" w:rsidP="002B17A6">
            <w:pPr>
              <w:pStyle w:val="TableHeading"/>
              <w:spacing w:before="60" w:after="60"/>
              <w:rPr>
                <w:rFonts w:cs="Arial"/>
              </w:rPr>
            </w:pPr>
            <w:bookmarkStart w:id="396" w:name="_Toc154045372"/>
            <w:bookmarkStart w:id="397" w:name="_Toc154049176"/>
            <w:r w:rsidRPr="002B17A6">
              <w:rPr>
                <w:rFonts w:cs="Arial"/>
              </w:rPr>
              <w:t>Reason for Field</w:t>
            </w:r>
            <w:bookmarkEnd w:id="396"/>
            <w:bookmarkEnd w:id="397"/>
          </w:p>
        </w:tc>
        <w:tc>
          <w:tcPr>
            <w:tcW w:w="7920" w:type="dxa"/>
            <w:gridSpan w:val="2"/>
          </w:tcPr>
          <w:p w14:paraId="166A97D9" w14:textId="77777777" w:rsidR="00E30CDC" w:rsidRPr="002B17A6" w:rsidRDefault="00E30CDC" w:rsidP="002B17A6">
            <w:pPr>
              <w:spacing w:before="60" w:after="60"/>
              <w:rPr>
                <w:rFonts w:cs="Arial"/>
                <w:lang w:val="en-GB"/>
              </w:rPr>
            </w:pPr>
            <w:r w:rsidRPr="002B17A6">
              <w:rPr>
                <w:rFonts w:cs="Arial"/>
                <w:lang w:val="en-GB"/>
              </w:rPr>
              <w:t>The field is to identify NZ and Australian Citizens and the students’ country of origin for Residents and overseas students.</w:t>
            </w:r>
          </w:p>
          <w:p w14:paraId="12501DA7" w14:textId="77777777" w:rsidR="00E30CDC" w:rsidRPr="002B17A6" w:rsidRDefault="00E30CDC" w:rsidP="002B17A6">
            <w:pPr>
              <w:pStyle w:val="Header"/>
              <w:tabs>
                <w:tab w:val="clear" w:pos="4153"/>
                <w:tab w:val="clear" w:pos="8306"/>
              </w:tabs>
              <w:spacing w:before="60" w:after="60"/>
              <w:rPr>
                <w:rFonts w:cs="Arial"/>
                <w:lang w:val="en-GB"/>
              </w:rPr>
            </w:pPr>
            <w:r w:rsidRPr="002B17A6">
              <w:rPr>
                <w:rFonts w:cs="Arial"/>
                <w:lang w:val="en-GB"/>
              </w:rPr>
              <w:t>This field is used to monitor and analyse the make-up of international students, and their patterns of participation and achievement.</w:t>
            </w:r>
          </w:p>
        </w:tc>
      </w:tr>
      <w:tr w:rsidR="00E30CDC" w14:paraId="63CF35DD" w14:textId="77777777" w:rsidTr="00A006BF">
        <w:trPr>
          <w:trHeight w:val="3449"/>
        </w:trPr>
        <w:tc>
          <w:tcPr>
            <w:tcW w:w="1980" w:type="dxa"/>
          </w:tcPr>
          <w:p w14:paraId="39DB1DD0" w14:textId="77777777" w:rsidR="00E30CDC" w:rsidRPr="00B30674" w:rsidRDefault="00E30CDC" w:rsidP="00A006BF">
            <w:pPr>
              <w:pStyle w:val="TableHeading"/>
            </w:pPr>
            <w:r>
              <w:t>Field Specifications</w:t>
            </w:r>
          </w:p>
        </w:tc>
        <w:tc>
          <w:tcPr>
            <w:tcW w:w="7920" w:type="dxa"/>
            <w:gridSpan w:val="2"/>
          </w:tcPr>
          <w:p w14:paraId="26139020"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5A8FB046" w14:textId="77777777" w:rsidTr="00CD0393">
              <w:tc>
                <w:tcPr>
                  <w:tcW w:w="1775" w:type="dxa"/>
                  <w:tcBorders>
                    <w:bottom w:val="single" w:sz="4" w:space="0" w:color="auto"/>
                  </w:tcBorders>
                </w:tcPr>
                <w:p w14:paraId="578CF41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557DEA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65CFE3DB" w14:textId="77777777" w:rsidTr="00CD0393">
              <w:tc>
                <w:tcPr>
                  <w:tcW w:w="1775" w:type="dxa"/>
                  <w:tcBorders>
                    <w:top w:val="single" w:sz="4" w:space="0" w:color="auto"/>
                  </w:tcBorders>
                </w:tcPr>
                <w:p w14:paraId="556A5B4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6C3C713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w:t>
                  </w:r>
                </w:p>
              </w:tc>
            </w:tr>
            <w:tr w:rsidR="00E30CDC" w:rsidRPr="00CD0393" w14:paraId="75A4640D" w14:textId="77777777" w:rsidTr="00CD0393">
              <w:tc>
                <w:tcPr>
                  <w:tcW w:w="1775" w:type="dxa"/>
                </w:tcPr>
                <w:p w14:paraId="73652E1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0BA5E08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6382DAFC" w14:textId="77777777" w:rsidTr="00CD0393">
              <w:tc>
                <w:tcPr>
                  <w:tcW w:w="1775" w:type="dxa"/>
                </w:tcPr>
                <w:p w14:paraId="3E9F36F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7D0C7F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DB581DC" w14:textId="77777777" w:rsidTr="00CD0393">
              <w:tc>
                <w:tcPr>
                  <w:tcW w:w="1775" w:type="dxa"/>
                </w:tcPr>
                <w:p w14:paraId="2E17DEF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4D1BFB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71140432" w14:textId="77777777" w:rsidTr="00CD0393">
              <w:tc>
                <w:tcPr>
                  <w:tcW w:w="1775" w:type="dxa"/>
                </w:tcPr>
                <w:p w14:paraId="1743CA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EC4704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52-54</w:t>
                  </w:r>
                </w:p>
              </w:tc>
            </w:tr>
            <w:tr w:rsidR="00E30CDC" w:rsidRPr="00CD0393" w14:paraId="63E84F81" w14:textId="77777777" w:rsidTr="00CD0393">
              <w:tc>
                <w:tcPr>
                  <w:tcW w:w="1775" w:type="dxa"/>
                </w:tcPr>
                <w:p w14:paraId="27F1D90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04203D9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0FD6DF06" w14:textId="77777777" w:rsidTr="00CD0393">
              <w:tc>
                <w:tcPr>
                  <w:tcW w:w="1775" w:type="dxa"/>
                </w:tcPr>
                <w:p w14:paraId="623EECC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230EF4E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r w:rsidR="00E30CDC" w:rsidRPr="00CD0393" w14:paraId="76C9C6CC" w14:textId="77777777" w:rsidTr="00CD0393">
              <w:tc>
                <w:tcPr>
                  <w:tcW w:w="1775" w:type="dxa"/>
                </w:tcPr>
                <w:p w14:paraId="4136A22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67F6814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bl>
          <w:p w14:paraId="35DC69AF" w14:textId="77777777" w:rsidR="00E30CDC" w:rsidRPr="0087790B" w:rsidRDefault="00E30CDC" w:rsidP="00A006BF">
            <w:pPr>
              <w:pStyle w:val="5tab"/>
              <w:rPr>
                <w:rFonts w:ascii="Times New Roman" w:hAnsi="Times New Roman"/>
                <w:lang w:val="en-GB"/>
              </w:rPr>
            </w:pPr>
          </w:p>
        </w:tc>
      </w:tr>
      <w:tr w:rsidR="00E30CDC" w:rsidRPr="002B17A6" w14:paraId="417A29F6" w14:textId="77777777" w:rsidTr="002B17A6">
        <w:trPr>
          <w:trHeight w:val="2088"/>
        </w:trPr>
        <w:tc>
          <w:tcPr>
            <w:tcW w:w="1980" w:type="dxa"/>
          </w:tcPr>
          <w:p w14:paraId="1F525094" w14:textId="77777777" w:rsidR="00E30CDC" w:rsidRPr="002B17A6" w:rsidRDefault="00E30CDC" w:rsidP="002B17A6">
            <w:pPr>
              <w:pStyle w:val="TableHeading"/>
              <w:spacing w:before="60" w:after="60"/>
              <w:rPr>
                <w:rFonts w:cs="Arial"/>
              </w:rPr>
            </w:pPr>
            <w:bookmarkStart w:id="398" w:name="_Toc154045374"/>
            <w:bookmarkStart w:id="399" w:name="_Toc154049178"/>
            <w:r w:rsidRPr="002B17A6">
              <w:rPr>
                <w:rFonts w:cs="Arial"/>
              </w:rPr>
              <w:t>Classification</w:t>
            </w:r>
            <w:bookmarkEnd w:id="398"/>
            <w:bookmarkEnd w:id="399"/>
          </w:p>
        </w:tc>
        <w:tc>
          <w:tcPr>
            <w:tcW w:w="7920" w:type="dxa"/>
            <w:gridSpan w:val="2"/>
          </w:tcPr>
          <w:p w14:paraId="33EA09D2" w14:textId="77777777" w:rsidR="00E30CDC" w:rsidRPr="002B17A6" w:rsidRDefault="00E30CDC" w:rsidP="002B17A6">
            <w:pPr>
              <w:spacing w:before="60" w:after="60"/>
              <w:rPr>
                <w:rFonts w:cs="Arial"/>
                <w:lang w:val="en-GB"/>
              </w:rPr>
            </w:pPr>
            <w:r w:rsidRPr="002B17A6">
              <w:rPr>
                <w:rFonts w:cs="Arial"/>
                <w:lang w:val="en-GB"/>
              </w:rPr>
              <w:t>All students are to have the three-letter country code corresponding to their citizenship as shown by their passport in Citizen Field.</w:t>
            </w:r>
          </w:p>
          <w:p w14:paraId="34877EC7" w14:textId="77777777" w:rsidR="00E30CDC" w:rsidRPr="002B17A6" w:rsidRDefault="00E30CDC" w:rsidP="002B17A6">
            <w:pPr>
              <w:spacing w:before="60" w:after="60"/>
              <w:rPr>
                <w:rFonts w:cs="Arial"/>
                <w:lang w:val="en-GB"/>
              </w:rPr>
            </w:pPr>
            <w:r w:rsidRPr="002B17A6">
              <w:rPr>
                <w:rFonts w:cs="Arial"/>
                <w:lang w:val="en-GB"/>
              </w:rPr>
              <w:t>Country of citizenship codes are listed in Appendix 3.</w:t>
            </w:r>
          </w:p>
          <w:p w14:paraId="4D1768B1" w14:textId="77777777" w:rsidR="00E30CDC" w:rsidRPr="00A006BF"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b/>
                <w:lang w:val="en-GB"/>
              </w:rPr>
            </w:pPr>
            <w:r w:rsidRPr="00A006BF">
              <w:rPr>
                <w:rFonts w:cs="Arial"/>
                <w:b/>
                <w:lang w:val="en-GB"/>
              </w:rPr>
              <w:t>Code</w:t>
            </w:r>
            <w:r w:rsidRPr="00A006BF">
              <w:rPr>
                <w:rFonts w:cs="Arial"/>
                <w:b/>
                <w:lang w:val="en-GB"/>
              </w:rPr>
              <w:tab/>
              <w:t>Meaning</w:t>
            </w:r>
          </w:p>
          <w:p w14:paraId="16182452"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NZL</w:t>
            </w:r>
            <w:r>
              <w:rPr>
                <w:rFonts w:cs="Arial"/>
                <w:lang w:val="en-GB"/>
              </w:rPr>
              <w:tab/>
            </w:r>
            <w:r w:rsidRPr="002B17A6">
              <w:rPr>
                <w:rFonts w:cs="Arial"/>
                <w:lang w:val="en-GB"/>
              </w:rPr>
              <w:t>New Zealand Citizen (include Niuean, Cook Island, and Tokelauan students)</w:t>
            </w:r>
          </w:p>
          <w:p w14:paraId="37362559"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AUS</w:t>
            </w:r>
            <w:r>
              <w:rPr>
                <w:rFonts w:cs="Arial"/>
                <w:lang w:val="en-GB"/>
              </w:rPr>
              <w:tab/>
            </w:r>
            <w:r w:rsidRPr="002B17A6">
              <w:rPr>
                <w:rFonts w:cs="Arial"/>
                <w:lang w:val="en-GB"/>
              </w:rPr>
              <w:t>Australian Citizen</w:t>
            </w:r>
          </w:p>
          <w:p w14:paraId="33438CB7" w14:textId="77777777" w:rsidR="00E30CDC" w:rsidRPr="002B17A6" w:rsidRDefault="00E30CDC" w:rsidP="0058091D">
            <w:pPr>
              <w:spacing w:before="60" w:after="60"/>
              <w:rPr>
                <w:rFonts w:cs="Arial"/>
                <w:b/>
                <w:bCs/>
                <w:lang w:val="en-GB"/>
              </w:rPr>
            </w:pPr>
            <w:r w:rsidRPr="002B17A6">
              <w:rPr>
                <w:rFonts w:cs="Arial"/>
                <w:bCs/>
                <w:lang w:val="en-GB"/>
              </w:rPr>
              <w:t xml:space="preserve">This field only collects Country of Citizenship.  Whether or not a student is classified as a New Zealand Resident </w:t>
            </w:r>
            <w:r w:rsidR="0058091D">
              <w:rPr>
                <w:rFonts w:cs="Arial"/>
                <w:bCs/>
                <w:lang w:val="en-GB"/>
              </w:rPr>
              <w:t xml:space="preserve">visa holder </w:t>
            </w:r>
            <w:r w:rsidRPr="002B17A6">
              <w:rPr>
                <w:rFonts w:cs="Arial"/>
                <w:bCs/>
                <w:lang w:val="en-GB"/>
              </w:rPr>
              <w:t>is now collected in a separate field – RESIDENCY (field 2.12 in the course enrolment file).</w:t>
            </w:r>
          </w:p>
        </w:tc>
      </w:tr>
      <w:tr w:rsidR="00E30CDC" w:rsidRPr="002B17A6" w14:paraId="618AEC90" w14:textId="77777777" w:rsidTr="002B17A6">
        <w:tc>
          <w:tcPr>
            <w:tcW w:w="1980" w:type="dxa"/>
          </w:tcPr>
          <w:p w14:paraId="06A8A846" w14:textId="77777777" w:rsidR="00E30CDC" w:rsidRPr="002B17A6" w:rsidRDefault="00E30CDC" w:rsidP="002B17A6">
            <w:pPr>
              <w:pStyle w:val="TableHeading"/>
              <w:spacing w:before="60" w:after="60"/>
              <w:rPr>
                <w:rFonts w:cs="Arial"/>
              </w:rPr>
            </w:pPr>
            <w:bookmarkStart w:id="400" w:name="_Toc154045377"/>
            <w:bookmarkStart w:id="401" w:name="_Toc154049181"/>
            <w:r w:rsidRPr="002B17A6">
              <w:rPr>
                <w:rFonts w:cs="Arial"/>
              </w:rPr>
              <w:t>Validation Logic</w:t>
            </w:r>
            <w:bookmarkEnd w:id="400"/>
            <w:bookmarkEnd w:id="401"/>
          </w:p>
        </w:tc>
        <w:tc>
          <w:tcPr>
            <w:tcW w:w="7920" w:type="dxa"/>
            <w:gridSpan w:val="2"/>
          </w:tcPr>
          <w:p w14:paraId="0F4C3A1C" w14:textId="77777777" w:rsidR="00E30CDC" w:rsidRPr="002B17A6" w:rsidRDefault="00066522" w:rsidP="00A006BF">
            <w:pPr>
              <w:pStyle w:val="Appliesto"/>
              <w:tabs>
                <w:tab w:val="clear" w:pos="1134"/>
                <w:tab w:val="left" w:pos="900"/>
                <w:tab w:val="left" w:pos="1418"/>
              </w:tabs>
              <w:spacing w:before="60" w:after="60"/>
              <w:ind w:left="0" w:firstLine="0"/>
              <w:rPr>
                <w:rFonts w:cs="Arial"/>
                <w:b/>
                <w:lang w:val="en-GB"/>
              </w:rPr>
            </w:pPr>
            <w:r>
              <w:rPr>
                <w:noProof/>
                <w:lang w:val="en-NZ" w:eastAsia="zh-CN"/>
              </w:rPr>
              <mc:AlternateContent>
                <mc:Choice Requires="wps">
                  <w:drawing>
                    <wp:anchor distT="0" distB="0" distL="114297" distR="114297" simplePos="0" relativeHeight="251674112" behindDoc="0" locked="0" layoutInCell="1" allowOverlap="1" wp14:anchorId="044B8706" wp14:editId="60879F42">
                      <wp:simplePos x="0" y="0"/>
                      <wp:positionH relativeFrom="column">
                        <wp:posOffset>4809489</wp:posOffset>
                      </wp:positionH>
                      <wp:positionV relativeFrom="paragraph">
                        <wp:posOffset>22225</wp:posOffset>
                      </wp:positionV>
                      <wp:extent cx="0" cy="22860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30B059" id="Line 38" o:spid="_x0000_s1026" style="position:absolute;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75pt" to="378.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" stroked="f" strokeweight="1pt"/>
                  </w:pict>
                </mc:Fallback>
              </mc:AlternateContent>
            </w:r>
            <w:r w:rsidR="00E30CDC" w:rsidRPr="002B17A6">
              <w:rPr>
                <w:rFonts w:cs="Arial"/>
                <w:b/>
                <w:lang w:val="en-GB"/>
              </w:rPr>
              <w:t>Applies To:</w:t>
            </w:r>
            <w:r w:rsidR="00E30CDC" w:rsidRPr="002B17A6">
              <w:rPr>
                <w:rFonts w:cs="Arial"/>
                <w:b/>
                <w:lang w:val="en-GB"/>
              </w:rPr>
              <w:tab/>
              <w:t>Type C and D students</w:t>
            </w:r>
          </w:p>
          <w:p w14:paraId="7A5DEBE1"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2B17A6">
              <w:rPr>
                <w:rFonts w:cs="Arial"/>
                <w:b/>
                <w:lang w:val="en-GB"/>
              </w:rPr>
              <w:t>Error</w:t>
            </w:r>
            <w:r w:rsidRPr="00A006BF">
              <w:rPr>
                <w:rFonts w:cs="Arial"/>
                <w:b/>
                <w:lang w:val="en-GB"/>
              </w:rPr>
              <w:tab/>
            </w:r>
            <w:r w:rsidRPr="00A006BF">
              <w:rPr>
                <w:rFonts w:cs="Arial"/>
                <w:lang w:val="en-GB"/>
              </w:rPr>
              <w:t>121:</w:t>
            </w:r>
            <w:r w:rsidRPr="00A006BF">
              <w:rPr>
                <w:rFonts w:cs="Arial"/>
                <w:lang w:val="en-GB"/>
              </w:rPr>
              <w:tab/>
              <w:t xml:space="preserve">CITIZEN is blank </w:t>
            </w:r>
          </w:p>
          <w:p w14:paraId="002F2149"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132:</w:t>
            </w:r>
            <w:r w:rsidRPr="00A006BF">
              <w:rPr>
                <w:rFonts w:cs="Arial"/>
                <w:lang w:val="en-GB"/>
              </w:rPr>
              <w:tab/>
              <w:t>CITIZEN code is not on classification list</w:t>
            </w:r>
          </w:p>
          <w:p w14:paraId="2B1C9B74"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545:</w:t>
            </w:r>
            <w:r w:rsidRPr="00A006BF">
              <w:rPr>
                <w:rFonts w:cs="Arial"/>
                <w:lang w:val="en-GB"/>
              </w:rPr>
              <w:tab/>
              <w:t xml:space="preserve">CITIZEN </w:t>
            </w:r>
            <w:r>
              <w:rPr>
                <w:rFonts w:cs="Arial"/>
                <w:lang w:val="en-GB"/>
              </w:rPr>
              <w:t>C</w:t>
            </w:r>
            <w:r w:rsidRPr="00A006BF">
              <w:rPr>
                <w:rFonts w:cs="Arial"/>
                <w:lang w:val="en-GB"/>
              </w:rPr>
              <w:t>ode is not valid for return year</w:t>
            </w:r>
          </w:p>
          <w:p w14:paraId="038471E2" w14:textId="77777777" w:rsidR="00BA15F1" w:rsidRDefault="00BA15F1" w:rsidP="00A006BF">
            <w:pPr>
              <w:pStyle w:val="Appliesto"/>
              <w:tabs>
                <w:tab w:val="clear" w:pos="1134"/>
                <w:tab w:val="left" w:pos="900"/>
                <w:tab w:val="left" w:pos="1418"/>
              </w:tabs>
              <w:spacing w:before="60" w:after="60"/>
              <w:ind w:left="0" w:firstLine="0"/>
              <w:rPr>
                <w:rFonts w:cs="Arial"/>
                <w:b/>
                <w:lang w:val="en-GB"/>
              </w:rPr>
            </w:pPr>
          </w:p>
          <w:p w14:paraId="0B11AA92" w14:textId="77777777" w:rsidR="00E30CDC" w:rsidRDefault="00E30CDC" w:rsidP="00A006BF">
            <w:pPr>
              <w:pStyle w:val="Appliesto"/>
              <w:tabs>
                <w:tab w:val="clear" w:pos="1134"/>
                <w:tab w:val="left" w:pos="900"/>
                <w:tab w:val="left" w:pos="1418"/>
              </w:tabs>
              <w:spacing w:before="60" w:after="60"/>
              <w:ind w:left="0" w:firstLine="0"/>
              <w:rPr>
                <w:rFonts w:cs="Arial"/>
                <w:b/>
                <w:lang w:val="en-GB"/>
              </w:rPr>
            </w:pPr>
            <w:r>
              <w:rPr>
                <w:rFonts w:cs="Arial"/>
                <w:b/>
                <w:lang w:val="en-GB"/>
              </w:rPr>
              <w:t>Applies To:</w:t>
            </w:r>
            <w:r>
              <w:rPr>
                <w:rFonts w:cs="Arial"/>
                <w:b/>
                <w:lang w:val="en-GB"/>
              </w:rPr>
              <w:tab/>
              <w:t>Type D students only</w:t>
            </w:r>
          </w:p>
          <w:p w14:paraId="3FC950BF"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Pr>
                <w:rFonts w:cs="Arial"/>
                <w:b/>
                <w:lang w:val="en-GB"/>
              </w:rPr>
              <w:t>Error</w:t>
            </w:r>
            <w:r>
              <w:rPr>
                <w:rFonts w:cs="Arial"/>
                <w:b/>
                <w:lang w:val="en-GB"/>
              </w:rPr>
              <w:tab/>
            </w:r>
            <w:r>
              <w:rPr>
                <w:rFonts w:cs="Arial"/>
                <w:lang w:val="en-GB"/>
              </w:rPr>
              <w:t>597:</w:t>
            </w:r>
            <w:r>
              <w:rPr>
                <w:rFonts w:cs="Arial"/>
                <w:lang w:val="en-GB"/>
              </w:rPr>
              <w:tab/>
              <w:t>CITIZEN cannot be ‘999’ – Unknown</w:t>
            </w:r>
          </w:p>
          <w:p w14:paraId="292B8196" w14:textId="77777777" w:rsidR="00BA15F1" w:rsidRDefault="00BA15F1" w:rsidP="00A006BF">
            <w:pPr>
              <w:pStyle w:val="Appliesto"/>
              <w:tabs>
                <w:tab w:val="clear" w:pos="1134"/>
                <w:tab w:val="left" w:pos="900"/>
                <w:tab w:val="left" w:pos="1418"/>
              </w:tabs>
              <w:spacing w:before="60" w:after="60"/>
              <w:ind w:left="0" w:firstLine="0"/>
              <w:rPr>
                <w:rFonts w:cs="Arial"/>
                <w:lang w:val="en-GB"/>
              </w:rPr>
            </w:pPr>
          </w:p>
          <w:p w14:paraId="051714F0" w14:textId="77777777" w:rsidR="00BA15F1" w:rsidRPr="00A006BF" w:rsidRDefault="00BA15F1" w:rsidP="00A006BF">
            <w:pPr>
              <w:pStyle w:val="Appliesto"/>
              <w:tabs>
                <w:tab w:val="clear" w:pos="1134"/>
                <w:tab w:val="left" w:pos="900"/>
                <w:tab w:val="left" w:pos="1418"/>
              </w:tabs>
              <w:spacing w:before="60" w:after="60"/>
              <w:ind w:left="0" w:firstLine="0"/>
              <w:rPr>
                <w:rFonts w:cs="Arial"/>
                <w:lang w:val="en-GB"/>
              </w:rPr>
            </w:pPr>
            <w:r>
              <w:rPr>
                <w:rFonts w:cs="Arial"/>
                <w:lang w:val="en-GB"/>
              </w:rPr>
              <w:t>Note: 999 is valid for Type B and C students.</w:t>
            </w:r>
          </w:p>
        </w:tc>
      </w:tr>
      <w:tr w:rsidR="00E30CDC" w:rsidRPr="002B17A6" w14:paraId="096FFF29" w14:textId="77777777" w:rsidTr="002B17A6">
        <w:tblPrEx>
          <w:tblBorders>
            <w:top w:val="single" w:sz="12" w:space="0" w:color="auto"/>
          </w:tblBorders>
        </w:tblPrEx>
        <w:tc>
          <w:tcPr>
            <w:tcW w:w="1980" w:type="dxa"/>
            <w:tcBorders>
              <w:top w:val="nil"/>
              <w:bottom w:val="nil"/>
            </w:tcBorders>
          </w:tcPr>
          <w:p w14:paraId="29A2450D" w14:textId="77777777" w:rsidR="00E30CDC" w:rsidRPr="002B17A6" w:rsidRDefault="00E30CDC" w:rsidP="002B17A6">
            <w:pPr>
              <w:pStyle w:val="TableHeading"/>
              <w:spacing w:before="60" w:after="60"/>
              <w:rPr>
                <w:rFonts w:cs="Arial"/>
              </w:rPr>
            </w:pPr>
            <w:bookmarkStart w:id="402" w:name="_Toc154045378"/>
            <w:bookmarkStart w:id="403" w:name="_Toc154049182"/>
            <w:r w:rsidRPr="002B17A6">
              <w:rPr>
                <w:rFonts w:cs="Arial"/>
              </w:rPr>
              <w:t>Data Collection</w:t>
            </w:r>
            <w:bookmarkEnd w:id="402"/>
            <w:bookmarkEnd w:id="403"/>
          </w:p>
        </w:tc>
        <w:tc>
          <w:tcPr>
            <w:tcW w:w="7920" w:type="dxa"/>
            <w:gridSpan w:val="2"/>
            <w:tcBorders>
              <w:top w:val="nil"/>
              <w:bottom w:val="nil"/>
            </w:tcBorders>
          </w:tcPr>
          <w:p w14:paraId="513FDD69" w14:textId="77777777" w:rsidR="00E30CDC" w:rsidRPr="002B17A6" w:rsidRDefault="00E30CDC" w:rsidP="002B17A6">
            <w:pPr>
              <w:pStyle w:val="frequency"/>
              <w:spacing w:before="60" w:after="60"/>
              <w:ind w:left="0" w:firstLine="0"/>
              <w:rPr>
                <w:rFonts w:cs="Arial"/>
                <w:lang w:val="en-GB"/>
              </w:rPr>
            </w:pPr>
            <w:r w:rsidRPr="002B17A6">
              <w:rPr>
                <w:rFonts w:cs="Arial"/>
                <w:lang w:val="en-GB"/>
              </w:rPr>
              <w:t>Source:</w:t>
            </w:r>
            <w:r w:rsidRPr="002B17A6">
              <w:rPr>
                <w:rFonts w:cs="Arial"/>
                <w:lang w:val="en-GB"/>
              </w:rPr>
              <w:tab/>
              <w:t>Student application/enrolment form.</w:t>
            </w:r>
          </w:p>
          <w:p w14:paraId="1A1DEF3F" w14:textId="77777777" w:rsidR="00E30CDC" w:rsidRPr="002B17A6" w:rsidRDefault="00E30CDC" w:rsidP="00A006BF">
            <w:pPr>
              <w:pStyle w:val="frequency"/>
              <w:spacing w:before="60" w:after="60"/>
              <w:ind w:left="1152" w:hanging="1152"/>
              <w:rPr>
                <w:rFonts w:cs="Arial"/>
                <w:lang w:val="en-GB"/>
              </w:rPr>
            </w:pPr>
            <w:r w:rsidRPr="002B17A6">
              <w:rPr>
                <w:rFonts w:cs="Arial"/>
                <w:lang w:val="en-GB"/>
              </w:rPr>
              <w:t>Frequency:</w:t>
            </w:r>
            <w:r w:rsidRPr="002B17A6">
              <w:rPr>
                <w:rFonts w:cs="Arial"/>
                <w:lang w:val="en-GB"/>
              </w:rPr>
              <w:tab/>
              <w:t>The citizenship code should be supplied by your student management system at the time that the Ministry's data files are created.</w:t>
            </w:r>
          </w:p>
        </w:tc>
      </w:tr>
      <w:tr w:rsidR="00E30CDC" w:rsidRPr="002B17A6" w14:paraId="72A58767" w14:textId="77777777" w:rsidTr="002B17A6">
        <w:tblPrEx>
          <w:tblBorders>
            <w:top w:val="single" w:sz="12" w:space="0" w:color="auto"/>
          </w:tblBorders>
        </w:tblPrEx>
        <w:tc>
          <w:tcPr>
            <w:tcW w:w="1980" w:type="dxa"/>
            <w:tcBorders>
              <w:top w:val="single" w:sz="12" w:space="0" w:color="auto"/>
              <w:bottom w:val="nil"/>
            </w:tcBorders>
          </w:tcPr>
          <w:p w14:paraId="289C6F02" w14:textId="77777777" w:rsidR="00E30CDC" w:rsidRPr="002B17A6" w:rsidRDefault="00E30CDC" w:rsidP="002B17A6">
            <w:pPr>
              <w:pStyle w:val="TableHeading"/>
              <w:spacing w:before="60" w:after="60"/>
              <w:rPr>
                <w:rFonts w:cs="Arial"/>
              </w:rPr>
            </w:pPr>
            <w:bookmarkStart w:id="404" w:name="_Toc154045379"/>
            <w:bookmarkStart w:id="405" w:name="_Toc154049183"/>
            <w:r w:rsidRPr="002B17A6">
              <w:rPr>
                <w:rFonts w:cs="Arial"/>
              </w:rPr>
              <w:t>Field History</w:t>
            </w:r>
            <w:bookmarkEnd w:id="404"/>
            <w:bookmarkEnd w:id="405"/>
          </w:p>
        </w:tc>
        <w:tc>
          <w:tcPr>
            <w:tcW w:w="7920" w:type="dxa"/>
            <w:gridSpan w:val="2"/>
            <w:tcBorders>
              <w:top w:val="single" w:sz="12" w:space="0" w:color="auto"/>
              <w:bottom w:val="nil"/>
            </w:tcBorders>
          </w:tcPr>
          <w:p w14:paraId="145B7286"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1997 – The field was introduced</w:t>
            </w:r>
          </w:p>
          <w:p w14:paraId="13454D82"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2000 – Country codes amended &amp; "Not Known" code (XXX) removed</w:t>
            </w:r>
          </w:p>
          <w:p w14:paraId="64BB2AFF"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Terminology of Domestic and International students expanded</w:t>
            </w:r>
          </w:p>
          <w:p w14:paraId="7B6D705E"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Reporting requirements amended to apply to Types B, C &amp; D students</w:t>
            </w:r>
          </w:p>
          <w:p w14:paraId="307CD064"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Validation amended to apply to Types B, C &amp; D students</w:t>
            </w:r>
          </w:p>
          <w:p w14:paraId="3F536B1D"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New Classification Code (999) for reporting Type B &amp; C students with ‘unknown’ introduced</w:t>
            </w:r>
          </w:p>
          <w:p w14:paraId="7E4108C1"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Preceding field amended</w:t>
            </w:r>
          </w:p>
          <w:p w14:paraId="1FF9D06C"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lastRenderedPageBreak/>
              <w:t>2007 – Some new and amended codes introduced</w:t>
            </w:r>
          </w:p>
          <w:p w14:paraId="4DBD7FE6"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Validation 545 introduced</w:t>
            </w:r>
          </w:p>
          <w:p w14:paraId="79E06B06"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Field Description changed, residenc</w:t>
            </w:r>
            <w:r w:rsidR="0058091D">
              <w:rPr>
                <w:rFonts w:cs="Arial"/>
                <w:lang w:val="en-GB"/>
              </w:rPr>
              <w:t>e</w:t>
            </w:r>
            <w:r w:rsidRPr="002B17A6">
              <w:rPr>
                <w:rFonts w:cs="Arial"/>
                <w:lang w:val="en-GB"/>
              </w:rPr>
              <w:t xml:space="preserve"> component removed from field</w:t>
            </w:r>
          </w:p>
          <w:p w14:paraId="3176C888"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amended to reflect removal of residenc</w:t>
            </w:r>
            <w:r w:rsidR="0058091D">
              <w:rPr>
                <w:rFonts w:cs="Arial"/>
                <w:lang w:val="en-GB"/>
              </w:rPr>
              <w:t>e</w:t>
            </w:r>
            <w:r w:rsidRPr="002B17A6">
              <w:rPr>
                <w:rFonts w:cs="Arial"/>
                <w:lang w:val="en-GB"/>
              </w:rPr>
              <w:t xml:space="preserve"> status</w:t>
            </w:r>
          </w:p>
          <w:p w14:paraId="34F7CCEB"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Field removed from Qualification Completion File</w:t>
            </w:r>
          </w:p>
          <w:p w14:paraId="217D201A"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Code 999 extended for reporting Type D Student</w:t>
            </w:r>
          </w:p>
          <w:p w14:paraId="584538EB" w14:textId="77777777" w:rsidR="007E1F51" w:rsidRDefault="00E30CDC" w:rsidP="00DE5098">
            <w:pPr>
              <w:numPr>
                <w:ilvl w:val="0"/>
                <w:numId w:val="5"/>
              </w:numPr>
              <w:tabs>
                <w:tab w:val="clear" w:pos="360"/>
                <w:tab w:val="num" w:pos="432"/>
              </w:tabs>
              <w:spacing w:before="60" w:after="60"/>
              <w:ind w:left="432" w:hanging="432"/>
              <w:rPr>
                <w:rFonts w:cs="Arial"/>
                <w:lang w:val="en-GB"/>
              </w:rPr>
            </w:pPr>
            <w:r>
              <w:rPr>
                <w:rFonts w:cs="Arial"/>
                <w:lang w:val="en-GB"/>
              </w:rPr>
              <w:t>2011 – Validation 597 introduced</w:t>
            </w:r>
          </w:p>
        </w:tc>
      </w:tr>
    </w:tbl>
    <w:p w14:paraId="53487A2B" w14:textId="77777777" w:rsidR="00E30CDC" w:rsidRDefault="00E30CDC"/>
    <w:tbl>
      <w:tblPr>
        <w:tblW w:w="9961" w:type="dxa"/>
        <w:tblInd w:w="-284" w:type="dxa"/>
        <w:tblLayout w:type="fixed"/>
        <w:tblCellMar>
          <w:left w:w="0" w:type="dxa"/>
          <w:right w:w="0" w:type="dxa"/>
        </w:tblCellMar>
        <w:tblLook w:val="0000" w:firstRow="0" w:lastRow="0" w:firstColumn="0" w:lastColumn="0" w:noHBand="0" w:noVBand="0"/>
      </w:tblPr>
      <w:tblGrid>
        <w:gridCol w:w="2099"/>
        <w:gridCol w:w="4581"/>
        <w:gridCol w:w="3281"/>
      </w:tblGrid>
      <w:tr w:rsidR="000360B7" w:rsidRPr="000360B7" w14:paraId="2EBDA77F" w14:textId="77777777" w:rsidTr="00194148">
        <w:trPr>
          <w:trHeight w:val="319"/>
        </w:trPr>
        <w:tc>
          <w:tcPr>
            <w:tcW w:w="2099" w:type="dxa"/>
            <w:tcBorders>
              <w:top w:val="single" w:sz="4" w:space="0" w:color="auto"/>
              <w:bottom w:val="single" w:sz="4" w:space="0" w:color="auto"/>
            </w:tcBorders>
            <w:shd w:val="clear" w:color="auto" w:fill="CCCCCC"/>
          </w:tcPr>
          <w:p w14:paraId="1E83B849" w14:textId="77777777" w:rsidR="00194148" w:rsidRPr="0073216C" w:rsidRDefault="00194148" w:rsidP="00194148">
            <w:pPr>
              <w:pStyle w:val="Heading2"/>
            </w:pPr>
            <w:r w:rsidRPr="0073216C">
              <w:lastRenderedPageBreak/>
              <w:br w:type="page"/>
            </w:r>
            <w:r w:rsidRPr="0073216C">
              <w:br w:type="page"/>
            </w:r>
            <w:bookmarkStart w:id="406" w:name="FEES_FREE_ELIGIBLE"/>
            <w:bookmarkEnd w:id="406"/>
            <w:r w:rsidRPr="0073216C">
              <w:t>Field Name</w:t>
            </w:r>
          </w:p>
        </w:tc>
        <w:tc>
          <w:tcPr>
            <w:tcW w:w="4581" w:type="dxa"/>
            <w:tcBorders>
              <w:top w:val="single" w:sz="4" w:space="0" w:color="auto"/>
              <w:bottom w:val="single" w:sz="4" w:space="0" w:color="auto"/>
            </w:tcBorders>
            <w:shd w:val="clear" w:color="auto" w:fill="CCCCCC"/>
          </w:tcPr>
          <w:p w14:paraId="3E419B3E" w14:textId="77777777" w:rsidR="00194148" w:rsidRPr="0073216C" w:rsidRDefault="00194148" w:rsidP="00194148">
            <w:pPr>
              <w:pStyle w:val="Heading2"/>
            </w:pPr>
            <w:bookmarkStart w:id="407" w:name="_FEES_FREE_ELIGIBLE"/>
            <w:bookmarkEnd w:id="407"/>
            <w:r w:rsidRPr="0073216C">
              <w:t>FEES_FREE_ELIGIBLE</w:t>
            </w:r>
          </w:p>
        </w:tc>
        <w:tc>
          <w:tcPr>
            <w:tcW w:w="3281" w:type="dxa"/>
            <w:tcBorders>
              <w:top w:val="single" w:sz="4" w:space="0" w:color="auto"/>
              <w:bottom w:val="single" w:sz="4" w:space="0" w:color="auto"/>
            </w:tcBorders>
            <w:shd w:val="clear" w:color="auto" w:fill="CCCCCC"/>
          </w:tcPr>
          <w:p w14:paraId="75ED6160" w14:textId="77777777" w:rsidR="00194148" w:rsidRPr="0073216C" w:rsidRDefault="00194148" w:rsidP="00194148">
            <w:pPr>
              <w:pStyle w:val="Heading2"/>
            </w:pPr>
            <w:r w:rsidRPr="0073216C">
              <w:t>Field Number 1.14.1</w:t>
            </w:r>
          </w:p>
        </w:tc>
      </w:tr>
      <w:tr w:rsidR="000360B7" w:rsidRPr="000360B7" w14:paraId="687CD3D8" w14:textId="77777777" w:rsidTr="00194148">
        <w:tc>
          <w:tcPr>
            <w:tcW w:w="2099" w:type="dxa"/>
            <w:tcBorders>
              <w:top w:val="single" w:sz="4" w:space="0" w:color="auto"/>
            </w:tcBorders>
          </w:tcPr>
          <w:p w14:paraId="3CCF8449"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2"/>
            <w:tcBorders>
              <w:top w:val="single" w:sz="4" w:space="0" w:color="auto"/>
            </w:tcBorders>
            <w:shd w:val="clear" w:color="auto" w:fill="auto"/>
          </w:tcPr>
          <w:p w14:paraId="0012B380" w14:textId="77777777" w:rsidR="00194148" w:rsidRPr="0073216C" w:rsidRDefault="00194148" w:rsidP="002B6DB4">
            <w:pPr>
              <w:spacing w:before="60" w:after="60"/>
              <w:rPr>
                <w:rFonts w:cs="Arial"/>
              </w:rPr>
            </w:pPr>
            <w:r w:rsidRPr="0073216C">
              <w:rPr>
                <w:rFonts w:cs="Arial"/>
              </w:rPr>
              <w:t>Fees free eligible indicator</w:t>
            </w:r>
          </w:p>
        </w:tc>
      </w:tr>
      <w:tr w:rsidR="000360B7" w:rsidRPr="000360B7" w14:paraId="14A9E7C5" w14:textId="77777777" w:rsidTr="00194148">
        <w:tc>
          <w:tcPr>
            <w:tcW w:w="2099" w:type="dxa"/>
            <w:shd w:val="clear" w:color="auto" w:fill="auto"/>
          </w:tcPr>
          <w:p w14:paraId="17D7F4F7"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2"/>
            <w:shd w:val="clear" w:color="auto" w:fill="auto"/>
          </w:tcPr>
          <w:p w14:paraId="52DD73A2" w14:textId="77777777" w:rsidR="00194148" w:rsidRPr="0073216C" w:rsidRDefault="00194148" w:rsidP="002B6DB4">
            <w:pPr>
              <w:rPr>
                <w:rFonts w:cs="Arial"/>
              </w:rPr>
            </w:pPr>
            <w:r w:rsidRPr="0073216C">
              <w:rPr>
                <w:rFonts w:cs="Arial"/>
              </w:rPr>
              <w:t>This field contains a one character code to identify if</w:t>
            </w:r>
            <w:r w:rsidR="00DA731D" w:rsidRPr="0073216C">
              <w:rPr>
                <w:rFonts w:cs="Arial"/>
              </w:rPr>
              <w:t xml:space="preserve"> the student is eligible for F</w:t>
            </w:r>
            <w:r w:rsidRPr="0073216C">
              <w:rPr>
                <w:rFonts w:cs="Arial"/>
              </w:rPr>
              <w:t>ees free or not</w:t>
            </w:r>
            <w:r w:rsidR="00D14630">
              <w:rPr>
                <w:rFonts w:cs="Arial"/>
              </w:rPr>
              <w:t>,</w:t>
            </w:r>
            <w:r w:rsidRPr="0073216C">
              <w:rPr>
                <w:rFonts w:cs="Arial"/>
              </w:rPr>
              <w:t xml:space="preserve"> at the extraction date of the SDR.</w:t>
            </w:r>
          </w:p>
        </w:tc>
      </w:tr>
      <w:tr w:rsidR="000360B7" w:rsidRPr="000360B7" w14:paraId="40B05A43" w14:textId="77777777" w:rsidTr="00194148">
        <w:tc>
          <w:tcPr>
            <w:tcW w:w="2099" w:type="dxa"/>
          </w:tcPr>
          <w:p w14:paraId="552D22D8"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2"/>
            <w:shd w:val="clear" w:color="auto" w:fill="auto"/>
          </w:tcPr>
          <w:p w14:paraId="3F9E8DBD" w14:textId="77777777" w:rsidR="00194148" w:rsidRPr="0073216C" w:rsidRDefault="00194148" w:rsidP="002B6DB4">
            <w:pPr>
              <w:rPr>
                <w:lang w:val="en"/>
              </w:rPr>
            </w:pPr>
            <w:r w:rsidRPr="0073216C">
              <w:rPr>
                <w:rFonts w:cs="Arial"/>
              </w:rPr>
              <w:t>This field is used to determine whe</w:t>
            </w:r>
            <w:r w:rsidR="00DA731D" w:rsidRPr="0073216C">
              <w:rPr>
                <w:rFonts w:cs="Arial"/>
              </w:rPr>
              <w:t>ther a student is eligible for F</w:t>
            </w:r>
            <w:r w:rsidRPr="0073216C">
              <w:rPr>
                <w:rFonts w:cs="Arial"/>
              </w:rPr>
              <w:t xml:space="preserve">ees free at the extraction date of the SDR. </w:t>
            </w:r>
            <w:r w:rsidRPr="0073216C">
              <w:rPr>
                <w:lang w:val="en"/>
              </w:rPr>
              <w:t>Note: the student eligibility data is supplied by the TEC.</w:t>
            </w:r>
          </w:p>
        </w:tc>
      </w:tr>
      <w:tr w:rsidR="000360B7" w:rsidRPr="000360B7" w14:paraId="012B6849" w14:textId="77777777" w:rsidTr="00194148">
        <w:trPr>
          <w:trHeight w:val="3767"/>
        </w:trPr>
        <w:tc>
          <w:tcPr>
            <w:tcW w:w="2099" w:type="dxa"/>
          </w:tcPr>
          <w:p w14:paraId="48838492" w14:textId="77777777" w:rsidR="00194148" w:rsidRPr="0073216C" w:rsidRDefault="00194148" w:rsidP="002B6DB4">
            <w:pPr>
              <w:pStyle w:val="TableHeading"/>
              <w:rPr>
                <w:rFonts w:cs="Arial"/>
              </w:rPr>
            </w:pPr>
            <w:r w:rsidRPr="0073216C">
              <w:rPr>
                <w:rFonts w:cs="Arial"/>
              </w:rPr>
              <w:t>Field Specifications</w:t>
            </w:r>
          </w:p>
        </w:tc>
        <w:tc>
          <w:tcPr>
            <w:tcW w:w="7862" w:type="dxa"/>
            <w:gridSpan w:val="2"/>
          </w:tcPr>
          <w:p w14:paraId="7881B2C5" w14:textId="77777777" w:rsidR="00194148" w:rsidRPr="0073216C" w:rsidRDefault="00194148" w:rsidP="002B6DB4">
            <w:pPr>
              <w:rPr>
                <w:rFonts w:cs="Arial"/>
              </w:rPr>
            </w:pPr>
          </w:p>
          <w:tbl>
            <w:tblPr>
              <w:tblW w:w="3960" w:type="dxa"/>
              <w:tblLayout w:type="fixed"/>
              <w:tblLook w:val="01E0" w:firstRow="1" w:lastRow="1" w:firstColumn="1" w:lastColumn="1" w:noHBand="0" w:noVBand="0"/>
            </w:tblPr>
            <w:tblGrid>
              <w:gridCol w:w="1775"/>
              <w:gridCol w:w="2185"/>
            </w:tblGrid>
            <w:tr w:rsidR="007B65AB" w:rsidRPr="007B65AB" w14:paraId="5C4E7847" w14:textId="77777777" w:rsidTr="002B6DB4">
              <w:tc>
                <w:tcPr>
                  <w:tcW w:w="1775" w:type="dxa"/>
                  <w:tcBorders>
                    <w:bottom w:val="single" w:sz="4" w:space="0" w:color="auto"/>
                  </w:tcBorders>
                </w:tcPr>
                <w:p w14:paraId="22B438B0"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76EF7AFF"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5F7E76C5" w14:textId="77777777" w:rsidTr="002B6DB4">
              <w:tc>
                <w:tcPr>
                  <w:tcW w:w="1775" w:type="dxa"/>
                  <w:tcBorders>
                    <w:top w:val="single" w:sz="4" w:space="0" w:color="auto"/>
                  </w:tcBorders>
                </w:tcPr>
                <w:p w14:paraId="49692E82"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632A0E96" w14:textId="77777777" w:rsidR="00194148" w:rsidRPr="0073216C" w:rsidRDefault="00194148" w:rsidP="002B6DB4">
                  <w:pPr>
                    <w:pStyle w:val="5tab"/>
                    <w:spacing w:before="50" w:after="50"/>
                    <w:rPr>
                      <w:rFonts w:cs="Arial"/>
                      <w:lang w:val="en-GB"/>
                    </w:rPr>
                  </w:pPr>
                  <w:r w:rsidRPr="0073216C">
                    <w:rPr>
                      <w:rFonts w:cs="Arial"/>
                      <w:lang w:val="en-GB"/>
                    </w:rPr>
                    <w:t>1</w:t>
                  </w:r>
                </w:p>
              </w:tc>
            </w:tr>
            <w:tr w:rsidR="007B65AB" w:rsidRPr="007B65AB" w14:paraId="3A42B8EC" w14:textId="77777777" w:rsidTr="002B6DB4">
              <w:tc>
                <w:tcPr>
                  <w:tcW w:w="1775" w:type="dxa"/>
                </w:tcPr>
                <w:p w14:paraId="119F3B16"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24AA7477" w14:textId="77777777" w:rsidR="00194148" w:rsidRPr="0073216C" w:rsidRDefault="00194148" w:rsidP="002B6DB4">
                  <w:pPr>
                    <w:pStyle w:val="5tab"/>
                    <w:spacing w:before="50" w:after="50"/>
                    <w:rPr>
                      <w:rFonts w:cs="Arial"/>
                      <w:lang w:val="en-GB"/>
                    </w:rPr>
                  </w:pPr>
                  <w:r w:rsidRPr="0073216C">
                    <w:rPr>
                      <w:rFonts w:cs="Arial"/>
                      <w:lang w:val="en-GB"/>
                    </w:rPr>
                    <w:t>Character</w:t>
                  </w:r>
                </w:p>
              </w:tc>
            </w:tr>
            <w:tr w:rsidR="007B65AB" w:rsidRPr="007B65AB" w14:paraId="7F2E142F" w14:textId="77777777" w:rsidTr="002B6DB4">
              <w:tc>
                <w:tcPr>
                  <w:tcW w:w="1775" w:type="dxa"/>
                </w:tcPr>
                <w:p w14:paraId="2CBCF859"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6890342A" w14:textId="77777777" w:rsidR="00194148" w:rsidRPr="0073216C" w:rsidRDefault="00194148" w:rsidP="002B6DB4">
                  <w:pPr>
                    <w:pStyle w:val="5tab"/>
                    <w:spacing w:before="50" w:after="50"/>
                    <w:rPr>
                      <w:rFonts w:cs="Arial"/>
                      <w:lang w:val="en-GB"/>
                    </w:rPr>
                  </w:pPr>
                  <w:r w:rsidRPr="0073216C">
                    <w:rPr>
                      <w:rFonts w:cs="Arial"/>
                      <w:lang w:val="en-GB"/>
                    </w:rPr>
                    <w:t>n/a</w:t>
                  </w:r>
                </w:p>
              </w:tc>
            </w:tr>
            <w:tr w:rsidR="007B65AB" w:rsidRPr="007B65AB" w14:paraId="5CEE0ED6" w14:textId="77777777" w:rsidTr="002B6DB4">
              <w:tc>
                <w:tcPr>
                  <w:tcW w:w="1775" w:type="dxa"/>
                </w:tcPr>
                <w:p w14:paraId="25C9429E"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350D5E79" w14:textId="77777777" w:rsidR="00194148" w:rsidRPr="0073216C" w:rsidRDefault="009C63DD" w:rsidP="002B6DB4">
                  <w:pPr>
                    <w:pStyle w:val="5tab"/>
                    <w:spacing w:before="50" w:after="50"/>
                    <w:rPr>
                      <w:rFonts w:cs="Arial"/>
                      <w:lang w:val="en-GB"/>
                    </w:rPr>
                  </w:pPr>
                  <w:r w:rsidRPr="0073216C">
                    <w:rPr>
                      <w:rFonts w:cs="Arial"/>
                      <w:lang w:val="en-GB"/>
                    </w:rPr>
                    <w:t>n/a</w:t>
                  </w:r>
                </w:p>
              </w:tc>
            </w:tr>
            <w:tr w:rsidR="007B65AB" w:rsidRPr="007B65AB" w14:paraId="59F40149" w14:textId="77777777" w:rsidTr="002B6DB4">
              <w:tc>
                <w:tcPr>
                  <w:tcW w:w="1775" w:type="dxa"/>
                </w:tcPr>
                <w:p w14:paraId="33BC2180"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535E0BB5" w14:textId="77777777" w:rsidR="00194148" w:rsidRPr="0073216C" w:rsidRDefault="00194148" w:rsidP="002B6DB4">
                  <w:pPr>
                    <w:pStyle w:val="5tab"/>
                    <w:spacing w:before="50" w:after="50"/>
                    <w:rPr>
                      <w:rFonts w:cs="Arial"/>
                      <w:lang w:val="en-GB"/>
                    </w:rPr>
                  </w:pPr>
                  <w:r w:rsidRPr="0073216C">
                    <w:rPr>
                      <w:rFonts w:cs="Arial"/>
                      <w:lang w:val="en-GB"/>
                    </w:rPr>
                    <w:t>55</w:t>
                  </w:r>
                </w:p>
              </w:tc>
            </w:tr>
            <w:tr w:rsidR="007B65AB" w:rsidRPr="007B65AB" w14:paraId="36042E18" w14:textId="77777777" w:rsidTr="002B6DB4">
              <w:tc>
                <w:tcPr>
                  <w:tcW w:w="1775" w:type="dxa"/>
                </w:tcPr>
                <w:p w14:paraId="00E221E5"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7E3AEF88" w14:textId="77777777" w:rsidR="00194148" w:rsidRPr="0073216C" w:rsidRDefault="00194148" w:rsidP="002B6DB4">
                  <w:pPr>
                    <w:pStyle w:val="5tab"/>
                    <w:spacing w:before="50" w:after="50"/>
                    <w:rPr>
                      <w:rFonts w:cs="Arial"/>
                      <w:lang w:val="en-GB"/>
                    </w:rPr>
                  </w:pPr>
                  <w:r w:rsidRPr="0073216C">
                    <w:rPr>
                      <w:rFonts w:cs="Arial"/>
                      <w:lang w:val="en-GB"/>
                    </w:rPr>
                    <w:t>B,C,D</w:t>
                  </w:r>
                </w:p>
              </w:tc>
            </w:tr>
            <w:tr w:rsidR="007B65AB" w:rsidRPr="007B65AB" w14:paraId="115C942C" w14:textId="77777777" w:rsidTr="002B6DB4">
              <w:tc>
                <w:tcPr>
                  <w:tcW w:w="1775" w:type="dxa"/>
                </w:tcPr>
                <w:p w14:paraId="59690D22"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2E29B6F5" w14:textId="77777777" w:rsidR="00194148" w:rsidRPr="0073216C" w:rsidRDefault="00194148" w:rsidP="002B6DB4">
                  <w:pPr>
                    <w:pStyle w:val="5tab"/>
                    <w:spacing w:before="50" w:after="50"/>
                    <w:rPr>
                      <w:rFonts w:cs="Arial"/>
                      <w:lang w:val="en-GB"/>
                    </w:rPr>
                  </w:pPr>
                  <w:r w:rsidRPr="0073216C">
                    <w:rPr>
                      <w:rFonts w:cs="Arial"/>
                      <w:lang w:val="en-GB"/>
                    </w:rPr>
                    <w:t>CITIZEN</w:t>
                  </w:r>
                </w:p>
              </w:tc>
            </w:tr>
            <w:tr w:rsidR="007B65AB" w:rsidRPr="007B65AB" w14:paraId="3B7DDDA2" w14:textId="77777777" w:rsidTr="002B6DB4">
              <w:tc>
                <w:tcPr>
                  <w:tcW w:w="1775" w:type="dxa"/>
                </w:tcPr>
                <w:p w14:paraId="27AD142F"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35EC0B64" w14:textId="77777777" w:rsidR="00194148" w:rsidRPr="0073216C" w:rsidRDefault="00194148" w:rsidP="002B6DB4">
                  <w:pPr>
                    <w:pStyle w:val="5tab"/>
                    <w:spacing w:before="50" w:after="50"/>
                    <w:rPr>
                      <w:rFonts w:cs="Arial"/>
                      <w:lang w:val="en-GB"/>
                    </w:rPr>
                  </w:pPr>
                  <w:r w:rsidRPr="0073216C">
                    <w:rPr>
                      <w:rFonts w:cs="Arial"/>
                      <w:lang w:val="en-GB"/>
                    </w:rPr>
                    <w:t>Padded blank</w:t>
                  </w:r>
                </w:p>
              </w:tc>
            </w:tr>
          </w:tbl>
          <w:p w14:paraId="66AC75AD" w14:textId="77777777" w:rsidR="00194148" w:rsidRPr="0073216C" w:rsidRDefault="00194148" w:rsidP="002B6DB4">
            <w:pPr>
              <w:pStyle w:val="5tab"/>
              <w:spacing w:before="50" w:after="50"/>
              <w:rPr>
                <w:rFonts w:cs="Arial"/>
                <w:lang w:val="en-GB"/>
              </w:rPr>
            </w:pPr>
          </w:p>
        </w:tc>
      </w:tr>
      <w:tr w:rsidR="000360B7" w:rsidRPr="000360B7" w14:paraId="6D768045" w14:textId="77777777" w:rsidTr="00194148">
        <w:tc>
          <w:tcPr>
            <w:tcW w:w="2099" w:type="dxa"/>
          </w:tcPr>
          <w:p w14:paraId="794C6459"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2"/>
            <w:shd w:val="clear" w:color="auto" w:fill="auto"/>
          </w:tcPr>
          <w:p w14:paraId="02B2B481" w14:textId="77777777" w:rsidR="00194148" w:rsidRPr="0073216C" w:rsidRDefault="00194148" w:rsidP="002B6DB4">
            <w:pPr>
              <w:rPr>
                <w:rFonts w:cs="Arial"/>
                <w:b/>
              </w:rPr>
            </w:pPr>
            <w:r w:rsidRPr="0073216C">
              <w:rPr>
                <w:rFonts w:cs="Arial"/>
                <w:b/>
              </w:rPr>
              <w:t>Code</w:t>
            </w:r>
            <w:r w:rsidRPr="0073216C">
              <w:rPr>
                <w:rFonts w:cs="Arial"/>
                <w:b/>
              </w:rPr>
              <w:tab/>
              <w:t>Meaning</w:t>
            </w:r>
          </w:p>
          <w:p w14:paraId="1CC375C8" w14:textId="77777777" w:rsidR="00194148" w:rsidRPr="0073216C" w:rsidRDefault="00194148" w:rsidP="002B6DB4">
            <w:pPr>
              <w:tabs>
                <w:tab w:val="left" w:pos="900"/>
              </w:tabs>
              <w:spacing w:before="60" w:after="60"/>
              <w:ind w:left="900" w:hanging="720"/>
              <w:rPr>
                <w:rFonts w:cs="Arial"/>
              </w:rPr>
            </w:pPr>
            <w:r w:rsidRPr="0073216C">
              <w:rPr>
                <w:rFonts w:cs="Arial"/>
              </w:rPr>
              <w:t>Y</w:t>
            </w:r>
            <w:r w:rsidRPr="0073216C">
              <w:rPr>
                <w:rFonts w:cs="Arial"/>
              </w:rPr>
              <w:tab/>
              <w:t>Student is</w:t>
            </w:r>
            <w:r w:rsidR="00DA731D" w:rsidRPr="0073216C">
              <w:rPr>
                <w:rFonts w:cs="Arial"/>
              </w:rPr>
              <w:t xml:space="preserve"> eligible for F</w:t>
            </w:r>
            <w:r w:rsidRPr="0073216C">
              <w:rPr>
                <w:rFonts w:cs="Arial"/>
              </w:rPr>
              <w:t>ees free</w:t>
            </w:r>
          </w:p>
          <w:p w14:paraId="118A46FD" w14:textId="77777777" w:rsidR="00194148" w:rsidRPr="0073216C" w:rsidRDefault="00DA731D" w:rsidP="002B6DB4">
            <w:pPr>
              <w:tabs>
                <w:tab w:val="left" w:pos="900"/>
              </w:tabs>
              <w:spacing w:before="60" w:after="60"/>
              <w:ind w:left="900" w:hanging="720"/>
              <w:rPr>
                <w:rFonts w:cs="Arial"/>
              </w:rPr>
            </w:pPr>
            <w:r w:rsidRPr="0073216C">
              <w:rPr>
                <w:rFonts w:cs="Arial"/>
              </w:rPr>
              <w:t>N</w:t>
            </w:r>
            <w:r w:rsidRPr="0073216C">
              <w:rPr>
                <w:rFonts w:cs="Arial"/>
              </w:rPr>
              <w:tab/>
              <w:t>Student is not eligible for F</w:t>
            </w:r>
            <w:r w:rsidR="00194148" w:rsidRPr="0073216C">
              <w:rPr>
                <w:rFonts w:cs="Arial"/>
              </w:rPr>
              <w:t>ees free</w:t>
            </w:r>
          </w:p>
          <w:p w14:paraId="00D20D6A" w14:textId="77777777" w:rsidR="00194148" w:rsidRDefault="00DA731D" w:rsidP="002B6DB4">
            <w:pPr>
              <w:tabs>
                <w:tab w:val="left" w:pos="900"/>
              </w:tabs>
              <w:spacing w:before="60" w:after="60"/>
              <w:ind w:left="900" w:hanging="720"/>
              <w:rPr>
                <w:rFonts w:cs="Arial"/>
              </w:rPr>
            </w:pPr>
            <w:r w:rsidRPr="0073216C">
              <w:rPr>
                <w:rFonts w:cs="Arial"/>
              </w:rPr>
              <w:t>U          Student’s F</w:t>
            </w:r>
            <w:r w:rsidR="00194148" w:rsidRPr="0073216C">
              <w:rPr>
                <w:rFonts w:cs="Arial"/>
              </w:rPr>
              <w:t>ees free eligibility is unknown</w:t>
            </w:r>
          </w:p>
          <w:p w14:paraId="15594326" w14:textId="77777777" w:rsidR="00CB04CC" w:rsidRPr="00F322BB" w:rsidRDefault="00CB04CC" w:rsidP="002B6DB4">
            <w:pPr>
              <w:tabs>
                <w:tab w:val="left" w:pos="900"/>
              </w:tabs>
              <w:spacing w:before="60" w:after="60"/>
              <w:ind w:left="900" w:hanging="720"/>
              <w:rPr>
                <w:rFonts w:cs="Arial"/>
              </w:rPr>
            </w:pPr>
            <w:r w:rsidRPr="00F322BB">
              <w:rPr>
                <w:rFonts w:cs="Arial"/>
              </w:rPr>
              <w:t>8           Student is eligible for fees-free, started fees-free consumption in 2018, and will always have status as 8</w:t>
            </w:r>
          </w:p>
          <w:p w14:paraId="1C71BFA8" w14:textId="77777777" w:rsidR="00CB04CC" w:rsidRPr="00F322BB" w:rsidRDefault="00CB04CC" w:rsidP="002B6DB4">
            <w:pPr>
              <w:tabs>
                <w:tab w:val="left" w:pos="900"/>
              </w:tabs>
              <w:spacing w:before="60" w:after="60"/>
              <w:ind w:left="900" w:hanging="720"/>
              <w:rPr>
                <w:rFonts w:cs="Arial"/>
              </w:rPr>
            </w:pPr>
            <w:r w:rsidRPr="00F322BB">
              <w:rPr>
                <w:rFonts w:cs="Arial"/>
              </w:rPr>
              <w:t>9           Student is eligible for fees-free, started fees-free consumption in 2019, and will always have status as 9</w:t>
            </w:r>
          </w:p>
          <w:p w14:paraId="52D24D82" w14:textId="77777777" w:rsidR="00CB04CC" w:rsidRPr="00F322BB" w:rsidRDefault="00CB04CC" w:rsidP="002B6DB4">
            <w:pPr>
              <w:tabs>
                <w:tab w:val="left" w:pos="900"/>
              </w:tabs>
              <w:spacing w:before="60" w:after="60"/>
              <w:ind w:left="900" w:hanging="720"/>
              <w:rPr>
                <w:rFonts w:cs="Arial"/>
              </w:rPr>
            </w:pPr>
            <w:r w:rsidRPr="00F322BB">
              <w:rPr>
                <w:rFonts w:cs="Arial"/>
              </w:rPr>
              <w:t>0           Student is eligible for fees-free, started fees-free consumption in 2020, and will always have status as 0</w:t>
            </w:r>
          </w:p>
          <w:p w14:paraId="68F462A2" w14:textId="77777777" w:rsidR="00CB04CC" w:rsidRPr="00F322BB" w:rsidRDefault="00CB04CC" w:rsidP="002B6DB4">
            <w:pPr>
              <w:tabs>
                <w:tab w:val="left" w:pos="900"/>
              </w:tabs>
              <w:spacing w:before="60" w:after="60"/>
              <w:ind w:left="900" w:hanging="720"/>
              <w:rPr>
                <w:rFonts w:cs="Arial"/>
              </w:rPr>
            </w:pPr>
          </w:p>
          <w:p w14:paraId="0278C050" w14:textId="77777777" w:rsidR="00194148" w:rsidRPr="0073216C" w:rsidRDefault="00194148">
            <w:pPr>
              <w:tabs>
                <w:tab w:val="left" w:pos="28"/>
              </w:tabs>
              <w:spacing w:before="60" w:after="60"/>
              <w:ind w:left="28" w:hanging="11"/>
              <w:rPr>
                <w:rFonts w:cs="Arial"/>
              </w:rPr>
            </w:pPr>
            <w:r w:rsidRPr="0073216C">
              <w:rPr>
                <w:rFonts w:cs="Arial"/>
              </w:rPr>
              <w:t>The value reported should reflect the Fees Free Eligibility (provider-based study) that the TEC provides</w:t>
            </w:r>
            <w:r w:rsidR="00FF5356">
              <w:rPr>
                <w:rFonts w:cs="Arial"/>
              </w:rPr>
              <w:t xml:space="preserve">, </w:t>
            </w:r>
            <w:r w:rsidR="009C63DD" w:rsidRPr="0073216C">
              <w:rPr>
                <w:lang w:val="en"/>
              </w:rPr>
              <w:t>published on Workspace 2</w:t>
            </w:r>
            <w:r w:rsidR="00FF5356">
              <w:rPr>
                <w:lang w:val="en"/>
              </w:rPr>
              <w:t>. Please click on link below, select the TEO and click on the List of NSNs eligible for Fees Free study. (</w:t>
            </w:r>
            <w:hyperlink r:id="rId38" w:history="1">
              <w:r w:rsidR="00FF5356" w:rsidRPr="00B4643D">
                <w:rPr>
                  <w:rStyle w:val="Hyperlink"/>
                  <w:lang w:val="en"/>
                </w:rPr>
                <w:t>https://workspace2.tec.govt.nz/Pages/default.aspx</w:t>
              </w:r>
            </w:hyperlink>
            <w:r w:rsidR="00FF5356">
              <w:rPr>
                <w:lang w:val="en"/>
              </w:rPr>
              <w:t>)</w:t>
            </w:r>
          </w:p>
        </w:tc>
      </w:tr>
      <w:tr w:rsidR="000360B7" w:rsidRPr="000360B7" w14:paraId="6AA09B41" w14:textId="77777777" w:rsidTr="00194148">
        <w:tc>
          <w:tcPr>
            <w:tcW w:w="2099" w:type="dxa"/>
          </w:tcPr>
          <w:p w14:paraId="7623D4A5"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2"/>
          </w:tcPr>
          <w:p w14:paraId="57A1BF57"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Applies To:</w:t>
            </w:r>
            <w:r w:rsidRPr="0073216C">
              <w:rPr>
                <w:rFonts w:cs="Arial"/>
                <w:b/>
                <w:lang w:val="en-GB"/>
              </w:rPr>
              <w:tab/>
              <w:t>Type B,C,D students</w:t>
            </w:r>
          </w:p>
          <w:p w14:paraId="7336611E"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Error</w:t>
            </w:r>
            <w:r w:rsidRPr="0073216C">
              <w:rPr>
                <w:rFonts w:cs="Arial"/>
                <w:b/>
                <w:lang w:val="en-GB"/>
              </w:rPr>
              <w:tab/>
            </w:r>
          </w:p>
          <w:p w14:paraId="0838A70D" w14:textId="77777777" w:rsidR="00194148" w:rsidRPr="00F322BB" w:rsidRDefault="00194148" w:rsidP="002B6DB4">
            <w:pPr>
              <w:pStyle w:val="Appliesto"/>
              <w:tabs>
                <w:tab w:val="left" w:pos="900"/>
                <w:tab w:val="left" w:pos="1440"/>
              </w:tabs>
              <w:spacing w:before="60" w:after="60"/>
              <w:rPr>
                <w:rFonts w:cs="Arial"/>
                <w:lang w:val="en-GB"/>
              </w:rPr>
            </w:pPr>
            <w:r w:rsidRPr="00F322BB">
              <w:rPr>
                <w:rFonts w:cs="Arial"/>
                <w:lang w:val="en-GB"/>
              </w:rPr>
              <w:t>663     FEES_FREE_ELIGIBLE is other than Y or N or U</w:t>
            </w:r>
            <w:r w:rsidR="00E12A75" w:rsidRPr="00F322BB">
              <w:rPr>
                <w:rFonts w:cs="Arial"/>
                <w:lang w:val="en-GB"/>
              </w:rPr>
              <w:t xml:space="preserve"> </w:t>
            </w:r>
            <w:r w:rsidR="00E12A75" w:rsidRPr="00F322BB">
              <w:rPr>
                <w:rFonts w:cs="Arial"/>
              </w:rPr>
              <w:t>for prior Dec 2019 submissions</w:t>
            </w:r>
          </w:p>
          <w:p w14:paraId="006D479D" w14:textId="77777777" w:rsidR="00E12A75" w:rsidRPr="00F322BB" w:rsidRDefault="00E12A75" w:rsidP="00273FDA">
            <w:pPr>
              <w:pStyle w:val="Appliesto"/>
              <w:tabs>
                <w:tab w:val="clear" w:pos="1134"/>
                <w:tab w:val="left" w:pos="595"/>
                <w:tab w:val="left" w:pos="900"/>
                <w:tab w:val="left" w:pos="1440"/>
              </w:tabs>
              <w:spacing w:before="60" w:after="60"/>
              <w:ind w:left="595" w:hanging="595"/>
              <w:rPr>
                <w:rFonts w:cs="Arial"/>
                <w:lang w:val="en-GB"/>
              </w:rPr>
            </w:pPr>
            <w:r w:rsidRPr="00F322BB">
              <w:rPr>
                <w:rFonts w:cs="Arial"/>
                <w:lang w:val="en-GB"/>
              </w:rPr>
              <w:t xml:space="preserve">673     </w:t>
            </w:r>
            <w:r w:rsidRPr="00F322BB">
              <w:rPr>
                <w:rFonts w:cs="Arial"/>
              </w:rPr>
              <w:t>FEES_FREE_ELIGIBLE is other than Y or N or U or 8 or 9 or 0 on or after Dec         2019 submissions</w:t>
            </w:r>
          </w:p>
          <w:p w14:paraId="7B60F3C0" w14:textId="77777777" w:rsidR="00E12A75" w:rsidRPr="00F322BB" w:rsidRDefault="00E12A75" w:rsidP="002B6DB4">
            <w:pPr>
              <w:pStyle w:val="Appliesto"/>
              <w:tabs>
                <w:tab w:val="left" w:pos="900"/>
                <w:tab w:val="left" w:pos="1440"/>
              </w:tabs>
              <w:spacing w:before="60" w:after="60"/>
              <w:rPr>
                <w:rFonts w:cs="Arial"/>
                <w:lang w:val="en-GB"/>
              </w:rPr>
            </w:pPr>
            <w:r w:rsidRPr="00F322BB">
              <w:rPr>
                <w:rFonts w:cs="Arial"/>
                <w:lang w:val="en-GB"/>
              </w:rPr>
              <w:t xml:space="preserve">674     </w:t>
            </w:r>
            <w:r w:rsidRPr="00F322BB">
              <w:rPr>
                <w:rFonts w:cs="Arial"/>
              </w:rPr>
              <w:t>FEES_FREE_ELIGIBLE cannot be 0 for submission year 2019</w:t>
            </w:r>
          </w:p>
          <w:p w14:paraId="517402EA" w14:textId="77777777" w:rsidR="00194148" w:rsidRPr="0073216C" w:rsidRDefault="00194148" w:rsidP="0073216C">
            <w:pPr>
              <w:pStyle w:val="Appliesto"/>
              <w:tabs>
                <w:tab w:val="clear" w:pos="1134"/>
                <w:tab w:val="left" w:pos="595"/>
                <w:tab w:val="left" w:pos="900"/>
                <w:tab w:val="left" w:pos="1440"/>
              </w:tabs>
              <w:spacing w:before="60" w:after="60"/>
              <w:ind w:left="595" w:hanging="595"/>
              <w:rPr>
                <w:rFonts w:cs="Arial"/>
                <w:lang w:val="en-GB"/>
              </w:rPr>
            </w:pPr>
          </w:p>
        </w:tc>
      </w:tr>
      <w:tr w:rsidR="000360B7" w:rsidRPr="000360B7" w14:paraId="50CCE1E2" w14:textId="77777777" w:rsidTr="00194148">
        <w:tc>
          <w:tcPr>
            <w:tcW w:w="2099" w:type="dxa"/>
            <w:tcBorders>
              <w:top w:val="nil"/>
            </w:tcBorders>
          </w:tcPr>
          <w:p w14:paraId="2E70FB0F"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2"/>
            <w:tcBorders>
              <w:top w:val="nil"/>
            </w:tcBorders>
          </w:tcPr>
          <w:p w14:paraId="3F5C3E40"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0360B7" w:rsidRPr="000360B7" w14:paraId="775E4057" w14:textId="77777777" w:rsidTr="00194148">
        <w:trPr>
          <w:trHeight w:val="281"/>
        </w:trPr>
        <w:tc>
          <w:tcPr>
            <w:tcW w:w="2099" w:type="dxa"/>
            <w:tcBorders>
              <w:top w:val="single" w:sz="12" w:space="0" w:color="auto"/>
            </w:tcBorders>
          </w:tcPr>
          <w:p w14:paraId="5F0283A0" w14:textId="77777777" w:rsidR="00194148" w:rsidRPr="0073216C" w:rsidRDefault="00194148" w:rsidP="002B6DB4">
            <w:pPr>
              <w:pStyle w:val="TableHeading"/>
              <w:spacing w:before="60" w:after="60"/>
              <w:rPr>
                <w:rFonts w:cs="Arial"/>
              </w:rPr>
            </w:pPr>
            <w:r w:rsidRPr="0073216C">
              <w:rPr>
                <w:rFonts w:cs="Arial"/>
              </w:rPr>
              <w:t>Field History</w:t>
            </w:r>
          </w:p>
        </w:tc>
        <w:tc>
          <w:tcPr>
            <w:tcW w:w="7862" w:type="dxa"/>
            <w:gridSpan w:val="2"/>
            <w:tcBorders>
              <w:top w:val="single" w:sz="12" w:space="0" w:color="auto"/>
              <w:bottom w:val="nil"/>
            </w:tcBorders>
          </w:tcPr>
          <w:p w14:paraId="7E8079DF"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Field was introduced</w:t>
            </w:r>
          </w:p>
          <w:p w14:paraId="21D05DAB"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Validations 663,664 were introduced</w:t>
            </w:r>
          </w:p>
          <w:p w14:paraId="51A63420" w14:textId="77777777" w:rsidR="008A5D79" w:rsidRPr="00F322BB" w:rsidRDefault="008A5D79">
            <w:pPr>
              <w:numPr>
                <w:ilvl w:val="0"/>
                <w:numId w:val="5"/>
              </w:numPr>
              <w:spacing w:before="60" w:after="60"/>
              <w:ind w:left="360" w:hanging="360"/>
              <w:rPr>
                <w:rFonts w:cs="Arial"/>
              </w:rPr>
            </w:pPr>
            <w:r w:rsidRPr="00F322BB">
              <w:rPr>
                <w:rFonts w:cs="Arial"/>
              </w:rPr>
              <w:t>2019 A</w:t>
            </w:r>
            <w:r w:rsidR="007B65AB" w:rsidRPr="00F322BB">
              <w:rPr>
                <w:rFonts w:cs="Arial"/>
              </w:rPr>
              <w:t>ugust</w:t>
            </w:r>
            <w:r w:rsidRPr="00F322BB">
              <w:rPr>
                <w:rFonts w:cs="Arial"/>
              </w:rPr>
              <w:t xml:space="preserve"> – Validation 664 </w:t>
            </w:r>
            <w:r w:rsidRPr="00F322BB">
              <w:rPr>
                <w:rFonts w:cs="Arial"/>
                <w:lang w:val="en-GB"/>
              </w:rPr>
              <w:t>was removed</w:t>
            </w:r>
          </w:p>
          <w:p w14:paraId="702A82A5" w14:textId="77777777" w:rsidR="00E12A75" w:rsidRPr="00F322BB" w:rsidRDefault="00E12A75">
            <w:pPr>
              <w:numPr>
                <w:ilvl w:val="0"/>
                <w:numId w:val="5"/>
              </w:numPr>
              <w:spacing w:before="60" w:after="60"/>
              <w:ind w:left="360" w:hanging="360"/>
              <w:rPr>
                <w:rFonts w:cs="Arial"/>
              </w:rPr>
            </w:pPr>
            <w:r w:rsidRPr="00F322BB">
              <w:rPr>
                <w:rFonts w:cs="Arial"/>
                <w:lang w:val="en-GB"/>
              </w:rPr>
              <w:t xml:space="preserve">2019 December </w:t>
            </w:r>
            <w:r w:rsidRPr="00F322BB">
              <w:rPr>
                <w:rFonts w:cs="Arial"/>
              </w:rPr>
              <w:t>– Validation 663 updated</w:t>
            </w:r>
          </w:p>
          <w:p w14:paraId="29E2D7AC" w14:textId="77777777" w:rsidR="00E12A75" w:rsidRPr="00F322BB" w:rsidRDefault="00E12A75" w:rsidP="00E12A75">
            <w:pPr>
              <w:numPr>
                <w:ilvl w:val="0"/>
                <w:numId w:val="5"/>
              </w:numPr>
              <w:spacing w:before="60" w:after="60"/>
              <w:ind w:left="360" w:hanging="360"/>
              <w:rPr>
                <w:rFonts w:cs="Arial"/>
              </w:rPr>
            </w:pPr>
            <w:r w:rsidRPr="00F322BB">
              <w:rPr>
                <w:rFonts w:cs="Arial"/>
                <w:lang w:val="en-GB"/>
              </w:rPr>
              <w:t xml:space="preserve">2019 December </w:t>
            </w:r>
            <w:r w:rsidRPr="00F322BB">
              <w:rPr>
                <w:rFonts w:cs="Arial"/>
              </w:rPr>
              <w:t>– Validation 673, 674 were introduced</w:t>
            </w:r>
          </w:p>
          <w:p w14:paraId="7E78B254" w14:textId="77777777" w:rsidR="00E12A75" w:rsidRPr="00E12A75" w:rsidRDefault="00E12A75" w:rsidP="00E12A75">
            <w:pPr>
              <w:spacing w:before="60" w:after="60"/>
              <w:rPr>
                <w:rFonts w:cs="Arial"/>
              </w:rPr>
            </w:pPr>
          </w:p>
        </w:tc>
      </w:tr>
    </w:tbl>
    <w:p w14:paraId="75D7454F" w14:textId="77777777" w:rsidR="00194148" w:rsidRDefault="0019414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10A19A5" w14:textId="77777777" w:rsidTr="00A006BF">
        <w:tc>
          <w:tcPr>
            <w:tcW w:w="1980" w:type="dxa"/>
            <w:tcBorders>
              <w:top w:val="single" w:sz="4" w:space="0" w:color="auto"/>
              <w:bottom w:val="single" w:sz="4" w:space="0" w:color="auto"/>
            </w:tcBorders>
            <w:shd w:val="clear" w:color="auto" w:fill="CCCCCC"/>
          </w:tcPr>
          <w:p w14:paraId="5E8AE3B4" w14:textId="77777777" w:rsidR="00E30CDC" w:rsidRPr="0074220A" w:rsidRDefault="00E30CDC" w:rsidP="006E6878">
            <w:pPr>
              <w:pStyle w:val="Heading2"/>
            </w:pPr>
            <w:r w:rsidRPr="0074220A">
              <w:lastRenderedPageBreak/>
              <w:br w:type="page"/>
            </w:r>
            <w:bookmarkStart w:id="408" w:name="_Toc154045392"/>
            <w:bookmarkStart w:id="409" w:name="_Toc154049195"/>
            <w:r w:rsidRPr="0074220A">
              <w:t>Field Name</w:t>
            </w:r>
            <w:bookmarkEnd w:id="408"/>
            <w:bookmarkEnd w:id="409"/>
          </w:p>
        </w:tc>
        <w:tc>
          <w:tcPr>
            <w:tcW w:w="4320" w:type="dxa"/>
            <w:tcBorders>
              <w:top w:val="single" w:sz="4" w:space="0" w:color="auto"/>
              <w:bottom w:val="single" w:sz="4" w:space="0" w:color="auto"/>
            </w:tcBorders>
            <w:shd w:val="clear" w:color="auto" w:fill="CCCCCC"/>
          </w:tcPr>
          <w:p w14:paraId="114E61E9" w14:textId="77777777" w:rsidR="00E30CDC" w:rsidRPr="0076262E" w:rsidRDefault="00E30CDC" w:rsidP="006E6878">
            <w:pPr>
              <w:pStyle w:val="Heading2"/>
            </w:pPr>
            <w:bookmarkStart w:id="410" w:name="_Hlt488564952"/>
            <w:bookmarkStart w:id="411" w:name="_Ref488545554"/>
            <w:bookmarkStart w:id="412" w:name="DISABILITY"/>
            <w:bookmarkStart w:id="413" w:name="_Toc154045393"/>
            <w:bookmarkStart w:id="414" w:name="_Toc154207645"/>
            <w:bookmarkEnd w:id="410"/>
            <w:r w:rsidRPr="0076262E">
              <w:t>DISABILITY</w:t>
            </w:r>
            <w:bookmarkEnd w:id="411"/>
            <w:bookmarkEnd w:id="412"/>
            <w:bookmarkEnd w:id="413"/>
            <w:bookmarkEnd w:id="414"/>
          </w:p>
        </w:tc>
        <w:tc>
          <w:tcPr>
            <w:tcW w:w="3600" w:type="dxa"/>
            <w:tcBorders>
              <w:top w:val="single" w:sz="4" w:space="0" w:color="auto"/>
              <w:bottom w:val="single" w:sz="4" w:space="0" w:color="auto"/>
            </w:tcBorders>
            <w:shd w:val="clear" w:color="auto" w:fill="CCCCCC"/>
          </w:tcPr>
          <w:p w14:paraId="070EE23E" w14:textId="77777777" w:rsidR="00E30CDC" w:rsidRPr="0074220A" w:rsidRDefault="00E30CDC" w:rsidP="006E6878">
            <w:pPr>
              <w:pStyle w:val="Heading2"/>
              <w:rPr>
                <w:szCs w:val="28"/>
              </w:rPr>
            </w:pPr>
            <w:bookmarkStart w:id="415" w:name="_Toc154045394"/>
            <w:bookmarkStart w:id="416" w:name="_Toc154049196"/>
            <w:r w:rsidRPr="0074220A">
              <w:t>Field Number 1.15</w:t>
            </w:r>
            <w:bookmarkEnd w:id="415"/>
            <w:bookmarkEnd w:id="416"/>
          </w:p>
        </w:tc>
      </w:tr>
      <w:tr w:rsidR="00E30CDC" w:rsidRPr="00A006BF" w14:paraId="2EAE9810" w14:textId="77777777" w:rsidTr="00A006BF">
        <w:tc>
          <w:tcPr>
            <w:tcW w:w="1980" w:type="dxa"/>
            <w:tcBorders>
              <w:top w:val="single" w:sz="4" w:space="0" w:color="auto"/>
            </w:tcBorders>
          </w:tcPr>
          <w:p w14:paraId="5B86C6D3" w14:textId="77777777" w:rsidR="00E30CDC" w:rsidRPr="00A006BF" w:rsidRDefault="00E30CDC" w:rsidP="00A006BF">
            <w:pPr>
              <w:pStyle w:val="TableHeading"/>
              <w:spacing w:before="60" w:after="60"/>
              <w:rPr>
                <w:rFonts w:cs="Arial"/>
              </w:rPr>
            </w:pPr>
            <w:bookmarkStart w:id="417" w:name="_Toc154045395"/>
            <w:bookmarkStart w:id="418" w:name="_Toc154049197"/>
            <w:r w:rsidRPr="00A006BF">
              <w:rPr>
                <w:rFonts w:cs="Arial"/>
              </w:rPr>
              <w:t>Field Title</w:t>
            </w:r>
            <w:bookmarkEnd w:id="417"/>
            <w:bookmarkEnd w:id="418"/>
          </w:p>
        </w:tc>
        <w:tc>
          <w:tcPr>
            <w:tcW w:w="7920" w:type="dxa"/>
            <w:gridSpan w:val="2"/>
            <w:tcBorders>
              <w:top w:val="single" w:sz="4" w:space="0" w:color="auto"/>
            </w:tcBorders>
          </w:tcPr>
          <w:p w14:paraId="5C867E78" w14:textId="77777777" w:rsidR="00E30CDC" w:rsidRPr="00A006BF" w:rsidRDefault="00E30CDC" w:rsidP="00A006BF">
            <w:pPr>
              <w:spacing w:before="60" w:after="60"/>
              <w:rPr>
                <w:rFonts w:cs="Arial"/>
                <w:lang w:val="en-GB"/>
              </w:rPr>
            </w:pPr>
            <w:r w:rsidRPr="00A006BF">
              <w:rPr>
                <w:rFonts w:cs="Arial"/>
                <w:lang w:val="en-GB"/>
              </w:rPr>
              <w:t>Disability Indicator</w:t>
            </w:r>
          </w:p>
        </w:tc>
      </w:tr>
      <w:tr w:rsidR="00E30CDC" w:rsidRPr="00A006BF" w14:paraId="6517E3A4" w14:textId="77777777" w:rsidTr="00A006BF">
        <w:tc>
          <w:tcPr>
            <w:tcW w:w="1980" w:type="dxa"/>
          </w:tcPr>
          <w:p w14:paraId="7B0C68D0" w14:textId="77777777" w:rsidR="00E30CDC" w:rsidRPr="00A006BF" w:rsidRDefault="00E30CDC" w:rsidP="00A006BF">
            <w:pPr>
              <w:pStyle w:val="TableHeading"/>
              <w:spacing w:before="60" w:after="60"/>
              <w:rPr>
                <w:rFonts w:cs="Arial"/>
              </w:rPr>
            </w:pPr>
            <w:bookmarkStart w:id="419" w:name="_Toc154045396"/>
            <w:bookmarkStart w:id="420" w:name="_Toc154049198"/>
            <w:r w:rsidRPr="00A006BF">
              <w:rPr>
                <w:rFonts w:cs="Arial"/>
              </w:rPr>
              <w:t>Description</w:t>
            </w:r>
            <w:bookmarkEnd w:id="419"/>
            <w:bookmarkEnd w:id="420"/>
          </w:p>
        </w:tc>
        <w:tc>
          <w:tcPr>
            <w:tcW w:w="7920" w:type="dxa"/>
            <w:gridSpan w:val="2"/>
          </w:tcPr>
          <w:p w14:paraId="261DECF3" w14:textId="77777777" w:rsidR="00E30CDC" w:rsidRPr="00A006BF" w:rsidRDefault="00E30CDC" w:rsidP="00A006BF">
            <w:pPr>
              <w:spacing w:before="60" w:after="60"/>
              <w:rPr>
                <w:rFonts w:cs="Arial"/>
                <w:lang w:val="en-GB"/>
              </w:rPr>
            </w:pPr>
            <w:r w:rsidRPr="00A006BF">
              <w:rPr>
                <w:rFonts w:cs="Arial"/>
                <w:lang w:val="en-GB"/>
              </w:rPr>
              <w:t>A code to indicate whether or not a student has a disability.</w:t>
            </w:r>
          </w:p>
        </w:tc>
      </w:tr>
      <w:tr w:rsidR="00E30CDC" w:rsidRPr="00A006BF" w14:paraId="5CF8C8F8" w14:textId="77777777" w:rsidTr="00A006BF">
        <w:tc>
          <w:tcPr>
            <w:tcW w:w="1980" w:type="dxa"/>
          </w:tcPr>
          <w:p w14:paraId="608501B6" w14:textId="77777777" w:rsidR="00E30CDC" w:rsidRPr="00A006BF" w:rsidRDefault="00E30CDC" w:rsidP="00A006BF">
            <w:pPr>
              <w:pStyle w:val="TableHeading"/>
              <w:spacing w:before="60" w:after="60"/>
              <w:rPr>
                <w:rFonts w:cs="Arial"/>
              </w:rPr>
            </w:pPr>
            <w:bookmarkStart w:id="421" w:name="_Toc154045397"/>
            <w:bookmarkStart w:id="422" w:name="_Toc154049199"/>
            <w:r w:rsidRPr="00A006BF">
              <w:rPr>
                <w:rFonts w:cs="Arial"/>
              </w:rPr>
              <w:t>Reason for Field</w:t>
            </w:r>
            <w:bookmarkEnd w:id="421"/>
            <w:bookmarkEnd w:id="422"/>
          </w:p>
        </w:tc>
        <w:tc>
          <w:tcPr>
            <w:tcW w:w="7920" w:type="dxa"/>
            <w:gridSpan w:val="2"/>
          </w:tcPr>
          <w:p w14:paraId="699F9BF9" w14:textId="77777777" w:rsidR="00E30CDC" w:rsidRPr="00A006BF" w:rsidRDefault="00E30CDC" w:rsidP="00A006BF">
            <w:pPr>
              <w:spacing w:before="60" w:after="60"/>
              <w:rPr>
                <w:rFonts w:cs="Arial"/>
                <w:lang w:val="en-GB"/>
              </w:rPr>
            </w:pPr>
            <w:r w:rsidRPr="00A006BF">
              <w:rPr>
                <w:rFonts w:cs="Arial"/>
                <w:lang w:val="en-GB"/>
              </w:rPr>
              <w:t>This field assists in monitoring access and participation in tertiary education by people with disabilities. This is an obligation under the Education Act 1989, and its amendments. Information collected through this question will also assist organisations in meeting the needs of these students.</w:t>
            </w:r>
          </w:p>
          <w:p w14:paraId="2B2F9F23" w14:textId="77777777" w:rsidR="00E30CDC" w:rsidRPr="00A006BF" w:rsidRDefault="00E30CDC" w:rsidP="00A006BF">
            <w:pPr>
              <w:spacing w:before="60" w:after="60"/>
              <w:rPr>
                <w:rFonts w:cs="Arial"/>
                <w:lang w:val="en-GB"/>
              </w:rPr>
            </w:pPr>
          </w:p>
        </w:tc>
      </w:tr>
      <w:tr w:rsidR="00E30CDC" w14:paraId="38CC63A3" w14:textId="77777777" w:rsidTr="00A006BF">
        <w:trPr>
          <w:trHeight w:val="3449"/>
        </w:trPr>
        <w:tc>
          <w:tcPr>
            <w:tcW w:w="1980" w:type="dxa"/>
          </w:tcPr>
          <w:p w14:paraId="4F42C854" w14:textId="77777777" w:rsidR="00E30CDC" w:rsidRPr="00B30674" w:rsidRDefault="00E30CDC" w:rsidP="00A006BF">
            <w:pPr>
              <w:pStyle w:val="TableHeading"/>
            </w:pPr>
            <w:r>
              <w:t>Field Specifications</w:t>
            </w:r>
          </w:p>
        </w:tc>
        <w:tc>
          <w:tcPr>
            <w:tcW w:w="7920" w:type="dxa"/>
            <w:gridSpan w:val="2"/>
          </w:tcPr>
          <w:p w14:paraId="500C307B"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566EAEBE" w14:textId="77777777" w:rsidTr="00CD0393">
              <w:tc>
                <w:tcPr>
                  <w:tcW w:w="1775" w:type="dxa"/>
                  <w:tcBorders>
                    <w:bottom w:val="single" w:sz="4" w:space="0" w:color="auto"/>
                  </w:tcBorders>
                </w:tcPr>
                <w:p w14:paraId="7EACC316"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44C50C1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4F785B25" w14:textId="77777777" w:rsidTr="00CD0393">
              <w:tc>
                <w:tcPr>
                  <w:tcW w:w="1775" w:type="dxa"/>
                  <w:tcBorders>
                    <w:top w:val="single" w:sz="4" w:space="0" w:color="auto"/>
                  </w:tcBorders>
                </w:tcPr>
                <w:p w14:paraId="6F3292A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0231E70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21EFFAD9" w14:textId="77777777" w:rsidTr="00CD0393">
              <w:tc>
                <w:tcPr>
                  <w:tcW w:w="1775" w:type="dxa"/>
                </w:tcPr>
                <w:p w14:paraId="574D7A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525BAC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DA2ED5D" w14:textId="77777777" w:rsidTr="00CD0393">
              <w:tc>
                <w:tcPr>
                  <w:tcW w:w="1775" w:type="dxa"/>
                </w:tcPr>
                <w:p w14:paraId="0E771DD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0AC188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E16BABA" w14:textId="77777777" w:rsidTr="00CD0393">
              <w:tc>
                <w:tcPr>
                  <w:tcW w:w="1775" w:type="dxa"/>
                </w:tcPr>
                <w:p w14:paraId="2E78EC1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7005158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630E9B3B" w14:textId="77777777" w:rsidTr="00CD0393">
              <w:tc>
                <w:tcPr>
                  <w:tcW w:w="1775" w:type="dxa"/>
                </w:tcPr>
                <w:p w14:paraId="190622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B6093B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57</w:t>
                  </w:r>
                </w:p>
              </w:tc>
            </w:tr>
            <w:tr w:rsidR="00E30CDC" w:rsidRPr="00CD0393" w14:paraId="1707A87C" w14:textId="77777777" w:rsidTr="00CD0393">
              <w:tc>
                <w:tcPr>
                  <w:tcW w:w="1775" w:type="dxa"/>
                </w:tcPr>
                <w:p w14:paraId="42660D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6022183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4245E040" w14:textId="77777777" w:rsidTr="00CD0393">
              <w:tc>
                <w:tcPr>
                  <w:tcW w:w="1775" w:type="dxa"/>
                </w:tcPr>
                <w:p w14:paraId="1BD760D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30AB9A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r w:rsidR="00E30CDC" w:rsidRPr="00CD0393" w14:paraId="2AFCE2AA" w14:textId="77777777" w:rsidTr="00CD0393">
              <w:tc>
                <w:tcPr>
                  <w:tcW w:w="1775" w:type="dxa"/>
                </w:tcPr>
                <w:p w14:paraId="0DB8CA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053A5C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bl>
          <w:p w14:paraId="42906701" w14:textId="77777777" w:rsidR="00E30CDC" w:rsidRPr="0087790B" w:rsidRDefault="00E30CDC" w:rsidP="00A006BF">
            <w:pPr>
              <w:pStyle w:val="5tab"/>
              <w:rPr>
                <w:rFonts w:ascii="Times New Roman" w:hAnsi="Times New Roman"/>
                <w:lang w:val="en-GB"/>
              </w:rPr>
            </w:pPr>
          </w:p>
        </w:tc>
      </w:tr>
      <w:tr w:rsidR="00E30CDC" w:rsidRPr="00A006BF" w14:paraId="61B7F0B9" w14:textId="77777777" w:rsidTr="00A006BF">
        <w:tc>
          <w:tcPr>
            <w:tcW w:w="1980" w:type="dxa"/>
          </w:tcPr>
          <w:p w14:paraId="141728A1" w14:textId="77777777" w:rsidR="00E30CDC" w:rsidRPr="00A006BF" w:rsidRDefault="00E30CDC" w:rsidP="00A006BF">
            <w:pPr>
              <w:pStyle w:val="TableHeading"/>
              <w:spacing w:before="60" w:after="60"/>
              <w:rPr>
                <w:rFonts w:cs="Arial"/>
              </w:rPr>
            </w:pPr>
            <w:bookmarkStart w:id="423" w:name="_Toc154045399"/>
            <w:bookmarkStart w:id="424" w:name="_Toc154049201"/>
            <w:r w:rsidRPr="00A006BF">
              <w:rPr>
                <w:rFonts w:cs="Arial"/>
              </w:rPr>
              <w:t>Classification</w:t>
            </w:r>
            <w:bookmarkEnd w:id="423"/>
            <w:bookmarkEnd w:id="424"/>
          </w:p>
        </w:tc>
        <w:tc>
          <w:tcPr>
            <w:tcW w:w="7920" w:type="dxa"/>
            <w:gridSpan w:val="2"/>
          </w:tcPr>
          <w:p w14:paraId="577E55BE" w14:textId="77777777" w:rsidR="00E30CDC" w:rsidRPr="00A006BF" w:rsidRDefault="00E30CDC" w:rsidP="00A006BF">
            <w:pPr>
              <w:pStyle w:val="Heading3"/>
              <w:tabs>
                <w:tab w:val="left" w:pos="900"/>
                <w:tab w:val="left" w:pos="3828"/>
                <w:tab w:val="left" w:pos="4395"/>
              </w:tabs>
              <w:spacing w:before="60"/>
              <w:rPr>
                <w:sz w:val="20"/>
                <w:szCs w:val="20"/>
                <w:lang w:val="en-GB"/>
              </w:rPr>
            </w:pPr>
            <w:bookmarkStart w:id="425" w:name="_Toc154045400"/>
            <w:bookmarkStart w:id="426" w:name="_Toc154049202"/>
            <w:r w:rsidRPr="00A006BF">
              <w:rPr>
                <w:sz w:val="20"/>
                <w:szCs w:val="20"/>
                <w:lang w:val="en-GB"/>
              </w:rPr>
              <w:t xml:space="preserve">Code </w:t>
            </w:r>
            <w:r w:rsidRPr="00A006BF">
              <w:rPr>
                <w:sz w:val="20"/>
                <w:szCs w:val="20"/>
                <w:lang w:val="en-GB"/>
              </w:rPr>
              <w:tab/>
              <w:t>Meaning</w:t>
            </w:r>
            <w:bookmarkEnd w:id="425"/>
            <w:bookmarkEnd w:id="426"/>
          </w:p>
          <w:p w14:paraId="24AC4F23" w14:textId="77777777" w:rsidR="00E30CDC" w:rsidRPr="00A006BF" w:rsidRDefault="0074483C" w:rsidP="00DE5098">
            <w:pPr>
              <w:numPr>
                <w:ilvl w:val="0"/>
                <w:numId w:val="25"/>
              </w:numPr>
              <w:tabs>
                <w:tab w:val="left" w:pos="900"/>
                <w:tab w:val="left" w:pos="3828"/>
                <w:tab w:val="left" w:pos="4395"/>
              </w:tabs>
              <w:spacing w:before="60" w:after="60"/>
              <w:rPr>
                <w:rFonts w:cs="Arial"/>
                <w:lang w:val="en-GB"/>
              </w:rPr>
            </w:pPr>
            <w:r>
              <w:rPr>
                <w:rFonts w:cs="Arial"/>
                <w:lang w:val="en-GB"/>
              </w:rPr>
              <w:t xml:space="preserve">      </w:t>
            </w:r>
            <w:r w:rsidR="00E30CDC" w:rsidRPr="00A006BF">
              <w:rPr>
                <w:rFonts w:cs="Arial"/>
                <w:lang w:val="en-GB"/>
              </w:rPr>
              <w:t>No disability identified</w:t>
            </w:r>
          </w:p>
          <w:p w14:paraId="0164C7E3" w14:textId="77777777" w:rsidR="007E1F51" w:rsidRDefault="008D3AF9" w:rsidP="008D3AF9">
            <w:pPr>
              <w:tabs>
                <w:tab w:val="left" w:pos="900"/>
                <w:tab w:val="left" w:pos="3828"/>
                <w:tab w:val="left" w:pos="4395"/>
              </w:tabs>
              <w:spacing w:before="60" w:after="60"/>
              <w:rPr>
                <w:rFonts w:cs="Arial"/>
                <w:lang w:val="en-GB"/>
              </w:rPr>
            </w:pPr>
            <w:r>
              <w:rPr>
                <w:rFonts w:cs="Arial"/>
                <w:lang w:val="en-GB"/>
              </w:rPr>
              <w:t xml:space="preserve">   2           </w:t>
            </w:r>
            <w:r w:rsidR="00E30CDC" w:rsidRPr="00A006BF">
              <w:rPr>
                <w:rFonts w:cs="Arial"/>
                <w:lang w:val="en-GB"/>
              </w:rPr>
              <w:t>Disability identified</w:t>
            </w:r>
          </w:p>
          <w:p w14:paraId="1254FE99" w14:textId="77777777" w:rsidR="00E30CDC" w:rsidRPr="00A006BF" w:rsidRDefault="00E30CDC" w:rsidP="00A006BF">
            <w:pPr>
              <w:tabs>
                <w:tab w:val="left" w:pos="900"/>
              </w:tabs>
              <w:spacing w:before="60" w:after="60"/>
              <w:ind w:left="180"/>
              <w:rPr>
                <w:rFonts w:cs="Arial"/>
                <w:sz w:val="18"/>
                <w:lang w:val="en-GB"/>
              </w:rPr>
            </w:pPr>
            <w:r w:rsidRPr="00A006BF">
              <w:rPr>
                <w:rFonts w:cs="Arial"/>
                <w:lang w:val="en-GB"/>
              </w:rPr>
              <w:t>9</w:t>
            </w:r>
            <w:r w:rsidRPr="00A006BF">
              <w:rPr>
                <w:rFonts w:cs="Arial"/>
                <w:lang w:val="en-GB"/>
              </w:rPr>
              <w:tab/>
              <w:t>Not stated (question asked of student, but no answer was provided)</w:t>
            </w:r>
          </w:p>
        </w:tc>
      </w:tr>
      <w:tr w:rsidR="00E30CDC" w:rsidRPr="00A006BF" w14:paraId="7F40CD9C" w14:textId="77777777" w:rsidTr="00A006BF">
        <w:trPr>
          <w:trHeight w:val="445"/>
        </w:trPr>
        <w:tc>
          <w:tcPr>
            <w:tcW w:w="1980" w:type="dxa"/>
          </w:tcPr>
          <w:p w14:paraId="689AD6F0" w14:textId="77777777" w:rsidR="00E30CDC" w:rsidRPr="00A006BF" w:rsidRDefault="00E30CDC" w:rsidP="00A006BF">
            <w:pPr>
              <w:pStyle w:val="TableHeading"/>
              <w:spacing w:before="60" w:after="60"/>
              <w:rPr>
                <w:rFonts w:cs="Arial"/>
              </w:rPr>
            </w:pPr>
            <w:bookmarkStart w:id="427" w:name="_Toc154045401"/>
            <w:bookmarkStart w:id="428" w:name="_Toc154049203"/>
            <w:r w:rsidRPr="00A006BF">
              <w:rPr>
                <w:rFonts w:cs="Arial"/>
              </w:rPr>
              <w:t>Validation Logic</w:t>
            </w:r>
            <w:bookmarkEnd w:id="427"/>
            <w:bookmarkEnd w:id="428"/>
          </w:p>
        </w:tc>
        <w:tc>
          <w:tcPr>
            <w:tcW w:w="7920" w:type="dxa"/>
            <w:gridSpan w:val="2"/>
          </w:tcPr>
          <w:p w14:paraId="1734A2BC"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5953CF33"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Error</w:t>
            </w:r>
            <w:r w:rsidRPr="00A006BF">
              <w:rPr>
                <w:rFonts w:cs="Arial"/>
                <w:lang w:val="en-GB"/>
              </w:rPr>
              <w:tab/>
              <w:t>129:</w:t>
            </w:r>
            <w:r w:rsidRPr="00A006BF">
              <w:rPr>
                <w:rFonts w:cs="Arial"/>
                <w:lang w:val="en-GB"/>
              </w:rPr>
              <w:tab/>
              <w:t>DISABILITY is not 1, 2 or 9</w:t>
            </w:r>
          </w:p>
        </w:tc>
      </w:tr>
      <w:tr w:rsidR="00E30CDC" w:rsidRPr="00A006BF" w14:paraId="67686250" w14:textId="77777777" w:rsidTr="00A006BF">
        <w:trPr>
          <w:trHeight w:val="986"/>
        </w:trPr>
        <w:tc>
          <w:tcPr>
            <w:tcW w:w="1980" w:type="dxa"/>
            <w:tcBorders>
              <w:bottom w:val="single" w:sz="12" w:space="0" w:color="auto"/>
            </w:tcBorders>
          </w:tcPr>
          <w:p w14:paraId="741CE410" w14:textId="77777777" w:rsidR="00E30CDC" w:rsidRPr="00A006BF" w:rsidRDefault="00E30CDC" w:rsidP="00A006BF">
            <w:pPr>
              <w:pStyle w:val="TableHeading"/>
              <w:spacing w:before="60" w:after="60"/>
              <w:rPr>
                <w:rFonts w:cs="Arial"/>
              </w:rPr>
            </w:pPr>
            <w:bookmarkStart w:id="429" w:name="_Toc154045402"/>
            <w:bookmarkStart w:id="430" w:name="_Toc154049204"/>
            <w:r w:rsidRPr="00A006BF">
              <w:rPr>
                <w:rFonts w:cs="Arial"/>
              </w:rPr>
              <w:t>Data Collection</w:t>
            </w:r>
            <w:bookmarkEnd w:id="429"/>
            <w:bookmarkEnd w:id="430"/>
          </w:p>
        </w:tc>
        <w:tc>
          <w:tcPr>
            <w:tcW w:w="7920" w:type="dxa"/>
            <w:gridSpan w:val="2"/>
            <w:tcBorders>
              <w:bottom w:val="single" w:sz="12" w:space="0" w:color="auto"/>
            </w:tcBorders>
          </w:tcPr>
          <w:p w14:paraId="13662689"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50E11ED3" w14:textId="77777777" w:rsidR="00E30CDC" w:rsidRPr="00A006BF" w:rsidRDefault="00E30CDC" w:rsidP="00A006BF">
            <w:pPr>
              <w:pStyle w:val="frequency"/>
              <w:spacing w:before="60" w:after="60"/>
              <w:ind w:left="1152" w:hanging="1152"/>
              <w:rPr>
                <w:rFonts w:cs="Arial"/>
                <w:lang w:val="en-GB"/>
              </w:rPr>
            </w:pPr>
            <w:r w:rsidRPr="00A006BF">
              <w:rPr>
                <w:rFonts w:cs="Arial"/>
                <w:lang w:val="en-GB"/>
              </w:rPr>
              <w:t>Frequency:</w:t>
            </w:r>
            <w:r w:rsidRPr="00A006BF">
              <w:rPr>
                <w:rFonts w:cs="Arial"/>
                <w:lang w:val="en-GB"/>
              </w:rPr>
              <w:tab/>
              <w:t xml:space="preserve">Annually, because a student’s disability status can change. For students at first enrolment, it is recommended that the question be asked at the time of formal enrolment, and following acceptance into a qualification.  </w:t>
            </w:r>
          </w:p>
        </w:tc>
      </w:tr>
      <w:tr w:rsidR="00E30CDC" w:rsidRPr="00A006BF" w14:paraId="626362E2"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2A9072DA" w14:textId="77777777" w:rsidR="00E30CDC" w:rsidRPr="00A006BF" w:rsidRDefault="00E30CDC" w:rsidP="00A006BF">
            <w:pPr>
              <w:pStyle w:val="TableHeading"/>
              <w:spacing w:before="60" w:after="60"/>
              <w:rPr>
                <w:rFonts w:cs="Arial"/>
              </w:rPr>
            </w:pPr>
            <w:bookmarkStart w:id="431" w:name="_Toc154045403"/>
            <w:bookmarkStart w:id="432" w:name="_Toc154049205"/>
            <w:r w:rsidRPr="00A006BF">
              <w:rPr>
                <w:rFonts w:cs="Arial"/>
              </w:rPr>
              <w:t>Field History</w:t>
            </w:r>
            <w:bookmarkEnd w:id="431"/>
            <w:bookmarkEnd w:id="432"/>
          </w:p>
        </w:tc>
        <w:tc>
          <w:tcPr>
            <w:tcW w:w="7920" w:type="dxa"/>
            <w:gridSpan w:val="2"/>
            <w:tcBorders>
              <w:top w:val="single" w:sz="12" w:space="0" w:color="auto"/>
              <w:bottom w:val="nil"/>
            </w:tcBorders>
          </w:tcPr>
          <w:p w14:paraId="0292DC3B"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1998 – The field was introduced</w:t>
            </w:r>
          </w:p>
          <w:p w14:paraId="57177E67"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Validation 129 amended</w:t>
            </w:r>
          </w:p>
          <w:p w14:paraId="3B590D63"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Field removed from the Qualification Completion file</w:t>
            </w:r>
          </w:p>
        </w:tc>
      </w:tr>
    </w:tbl>
    <w:p w14:paraId="19D562BA"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636DEA" w14:paraId="26D09E1C" w14:textId="77777777" w:rsidTr="00A006BF">
        <w:tc>
          <w:tcPr>
            <w:tcW w:w="1980" w:type="dxa"/>
            <w:tcBorders>
              <w:top w:val="single" w:sz="4" w:space="0" w:color="auto"/>
              <w:bottom w:val="single" w:sz="4" w:space="0" w:color="auto"/>
            </w:tcBorders>
            <w:shd w:val="clear" w:color="auto" w:fill="CCCCCC"/>
          </w:tcPr>
          <w:p w14:paraId="2A393F41" w14:textId="77777777" w:rsidR="00E30CDC" w:rsidRPr="00814929" w:rsidRDefault="00E30CDC" w:rsidP="006E6878">
            <w:pPr>
              <w:pStyle w:val="Heading2"/>
              <w:rPr>
                <w:szCs w:val="28"/>
              </w:rPr>
            </w:pPr>
            <w:r w:rsidRPr="00636DEA">
              <w:lastRenderedPageBreak/>
              <w:br w:type="page"/>
            </w:r>
            <w:bookmarkStart w:id="433" w:name="_Toc154045416"/>
            <w:bookmarkStart w:id="434" w:name="_Toc154049218"/>
            <w:r w:rsidRPr="00636DEA">
              <w:t>Field Name</w:t>
            </w:r>
            <w:bookmarkEnd w:id="433"/>
            <w:bookmarkEnd w:id="434"/>
          </w:p>
        </w:tc>
        <w:tc>
          <w:tcPr>
            <w:tcW w:w="4320" w:type="dxa"/>
            <w:tcBorders>
              <w:top w:val="single" w:sz="4" w:space="0" w:color="auto"/>
              <w:bottom w:val="single" w:sz="4" w:space="0" w:color="auto"/>
            </w:tcBorders>
            <w:shd w:val="clear" w:color="auto" w:fill="CCCCCC"/>
          </w:tcPr>
          <w:p w14:paraId="713C779A" w14:textId="77777777" w:rsidR="00E30CDC" w:rsidRPr="0076262E" w:rsidRDefault="00E30CDC" w:rsidP="006E6878">
            <w:pPr>
              <w:pStyle w:val="Heading2"/>
            </w:pPr>
            <w:bookmarkStart w:id="435" w:name="_Hlt488564957"/>
            <w:bookmarkStart w:id="436" w:name="_Ref488545575"/>
            <w:bookmarkStart w:id="437" w:name="FINISH"/>
            <w:bookmarkStart w:id="438" w:name="_Toc154045417"/>
            <w:bookmarkStart w:id="439" w:name="_Toc154207647"/>
            <w:bookmarkEnd w:id="435"/>
            <w:r w:rsidRPr="0076262E">
              <w:t>FINISH</w:t>
            </w:r>
            <w:bookmarkEnd w:id="436"/>
            <w:bookmarkEnd w:id="437"/>
            <w:bookmarkEnd w:id="438"/>
            <w:bookmarkEnd w:id="439"/>
          </w:p>
        </w:tc>
        <w:tc>
          <w:tcPr>
            <w:tcW w:w="3600" w:type="dxa"/>
            <w:tcBorders>
              <w:top w:val="single" w:sz="4" w:space="0" w:color="auto"/>
              <w:bottom w:val="single" w:sz="4" w:space="0" w:color="auto"/>
            </w:tcBorders>
            <w:shd w:val="clear" w:color="auto" w:fill="CCCCCC"/>
          </w:tcPr>
          <w:p w14:paraId="37C54ABA" w14:textId="77777777" w:rsidR="00E30CDC" w:rsidRPr="00636DEA" w:rsidRDefault="00E30CDC" w:rsidP="006E6878">
            <w:pPr>
              <w:pStyle w:val="Heading2"/>
            </w:pPr>
            <w:bookmarkStart w:id="440" w:name="_Toc154045418"/>
            <w:bookmarkStart w:id="441" w:name="_Toc154049219"/>
            <w:r w:rsidRPr="00636DEA">
              <w:t>Field Number 1.16</w:t>
            </w:r>
            <w:bookmarkEnd w:id="440"/>
            <w:bookmarkEnd w:id="441"/>
          </w:p>
        </w:tc>
      </w:tr>
      <w:tr w:rsidR="00E30CDC" w:rsidRPr="00A006BF" w14:paraId="0BF093F4" w14:textId="77777777" w:rsidTr="00A006BF">
        <w:tc>
          <w:tcPr>
            <w:tcW w:w="1980" w:type="dxa"/>
            <w:tcBorders>
              <w:top w:val="single" w:sz="4" w:space="0" w:color="auto"/>
            </w:tcBorders>
          </w:tcPr>
          <w:p w14:paraId="2C4E582A" w14:textId="77777777" w:rsidR="00E30CDC" w:rsidRPr="00A006BF" w:rsidRDefault="00E30CDC" w:rsidP="00A006BF">
            <w:pPr>
              <w:pStyle w:val="TableHeading"/>
              <w:spacing w:before="60" w:after="60"/>
              <w:rPr>
                <w:rFonts w:cs="Arial"/>
              </w:rPr>
            </w:pPr>
            <w:bookmarkStart w:id="442" w:name="_Toc154045419"/>
            <w:bookmarkStart w:id="443" w:name="_Toc154049220"/>
            <w:r w:rsidRPr="00A006BF">
              <w:rPr>
                <w:rFonts w:cs="Arial"/>
              </w:rPr>
              <w:t>Field Title</w:t>
            </w:r>
            <w:bookmarkEnd w:id="442"/>
            <w:bookmarkEnd w:id="443"/>
          </w:p>
        </w:tc>
        <w:tc>
          <w:tcPr>
            <w:tcW w:w="7920" w:type="dxa"/>
            <w:gridSpan w:val="2"/>
            <w:tcBorders>
              <w:top w:val="single" w:sz="4" w:space="0" w:color="auto"/>
            </w:tcBorders>
          </w:tcPr>
          <w:p w14:paraId="5498FB61" w14:textId="77777777" w:rsidR="00E30CDC" w:rsidRPr="00A006BF" w:rsidRDefault="00E30CDC" w:rsidP="00A006BF">
            <w:pPr>
              <w:spacing w:before="60" w:after="60"/>
              <w:rPr>
                <w:rFonts w:cs="Arial"/>
                <w:lang w:val="en-GB"/>
              </w:rPr>
            </w:pPr>
            <w:r w:rsidRPr="00A006BF">
              <w:rPr>
                <w:rFonts w:cs="Arial"/>
                <w:lang w:val="en-GB"/>
              </w:rPr>
              <w:t>Expectation to Complete a Qualification this year</w:t>
            </w:r>
          </w:p>
        </w:tc>
      </w:tr>
      <w:tr w:rsidR="00E30CDC" w:rsidRPr="00A006BF" w14:paraId="2CEF8B10" w14:textId="77777777" w:rsidTr="00A006BF">
        <w:tc>
          <w:tcPr>
            <w:tcW w:w="1980" w:type="dxa"/>
          </w:tcPr>
          <w:p w14:paraId="2768B7B5" w14:textId="77777777" w:rsidR="00E30CDC" w:rsidRPr="00A006BF" w:rsidRDefault="00E30CDC" w:rsidP="00A006BF">
            <w:pPr>
              <w:pStyle w:val="TableHeading"/>
              <w:spacing w:before="60" w:after="60"/>
              <w:rPr>
                <w:rFonts w:cs="Arial"/>
              </w:rPr>
            </w:pPr>
            <w:bookmarkStart w:id="444" w:name="_Toc154045420"/>
            <w:bookmarkStart w:id="445" w:name="_Toc154049221"/>
            <w:r w:rsidRPr="00A006BF">
              <w:rPr>
                <w:rFonts w:cs="Arial"/>
              </w:rPr>
              <w:t>Description</w:t>
            </w:r>
            <w:bookmarkEnd w:id="444"/>
            <w:bookmarkEnd w:id="445"/>
          </w:p>
        </w:tc>
        <w:tc>
          <w:tcPr>
            <w:tcW w:w="7920" w:type="dxa"/>
            <w:gridSpan w:val="2"/>
          </w:tcPr>
          <w:p w14:paraId="775C59D7" w14:textId="77777777" w:rsidR="00E30CDC" w:rsidRPr="00A006BF" w:rsidRDefault="00E30CDC" w:rsidP="00A006BF">
            <w:pPr>
              <w:spacing w:before="60" w:after="60"/>
              <w:rPr>
                <w:rFonts w:cs="Arial"/>
                <w:lang w:val="en-GB"/>
              </w:rPr>
            </w:pPr>
            <w:r w:rsidRPr="00A006BF">
              <w:rPr>
                <w:rFonts w:cs="Arial"/>
                <w:lang w:val="en-GB"/>
              </w:rPr>
              <w:t xml:space="preserve">The field contains a yes/no value to show whether the student expects to be eligible for the award of a qualification in this academic year. </w:t>
            </w:r>
          </w:p>
        </w:tc>
      </w:tr>
      <w:tr w:rsidR="00E30CDC" w:rsidRPr="00A006BF" w14:paraId="27948854" w14:textId="77777777" w:rsidTr="00A006BF">
        <w:tc>
          <w:tcPr>
            <w:tcW w:w="1980" w:type="dxa"/>
          </w:tcPr>
          <w:p w14:paraId="7CB6A553" w14:textId="77777777" w:rsidR="00E30CDC" w:rsidRPr="00A006BF" w:rsidRDefault="00E30CDC" w:rsidP="00A006BF">
            <w:pPr>
              <w:pStyle w:val="TableHeading"/>
              <w:spacing w:before="60" w:after="60"/>
              <w:rPr>
                <w:rFonts w:cs="Arial"/>
              </w:rPr>
            </w:pPr>
            <w:bookmarkStart w:id="446" w:name="_Toc154045421"/>
            <w:bookmarkStart w:id="447" w:name="_Toc154049222"/>
            <w:r w:rsidRPr="00A006BF">
              <w:rPr>
                <w:rFonts w:cs="Arial"/>
              </w:rPr>
              <w:t>Reason for Field</w:t>
            </w:r>
            <w:bookmarkEnd w:id="446"/>
            <w:bookmarkEnd w:id="447"/>
          </w:p>
        </w:tc>
        <w:tc>
          <w:tcPr>
            <w:tcW w:w="7920" w:type="dxa"/>
            <w:gridSpan w:val="2"/>
          </w:tcPr>
          <w:p w14:paraId="05F14A0E" w14:textId="77777777" w:rsidR="00E30CDC" w:rsidRPr="00A006BF" w:rsidRDefault="00E30CDC" w:rsidP="00A006BF">
            <w:pPr>
              <w:spacing w:before="60" w:after="60"/>
              <w:rPr>
                <w:rFonts w:cs="Arial"/>
                <w:lang w:val="en-GB"/>
              </w:rPr>
            </w:pPr>
            <w:r w:rsidRPr="00A006BF">
              <w:rPr>
                <w:rFonts w:cs="Arial"/>
                <w:lang w:val="en-GB"/>
              </w:rPr>
              <w:t>The field measures the expected output of students and therefore the effect on the labour market. The field is also used for resource planning purposes.</w:t>
            </w:r>
          </w:p>
          <w:p w14:paraId="14B2B9F4" w14:textId="77777777" w:rsidR="00E30CDC" w:rsidRPr="00A006BF" w:rsidRDefault="00E30CDC" w:rsidP="00A006BF">
            <w:pPr>
              <w:pStyle w:val="Header"/>
              <w:tabs>
                <w:tab w:val="clear" w:pos="4153"/>
                <w:tab w:val="clear" w:pos="8306"/>
              </w:tabs>
              <w:spacing w:before="60" w:after="60"/>
              <w:rPr>
                <w:rFonts w:cs="Arial"/>
                <w:lang w:val="en-GB"/>
              </w:rPr>
            </w:pPr>
          </w:p>
        </w:tc>
      </w:tr>
      <w:tr w:rsidR="00E30CDC" w14:paraId="1C5F81B4" w14:textId="77777777" w:rsidTr="00A006BF">
        <w:trPr>
          <w:trHeight w:val="3449"/>
        </w:trPr>
        <w:tc>
          <w:tcPr>
            <w:tcW w:w="1980" w:type="dxa"/>
          </w:tcPr>
          <w:p w14:paraId="083ECB52" w14:textId="77777777" w:rsidR="00E30CDC" w:rsidRPr="00B30674" w:rsidRDefault="00E30CDC" w:rsidP="00A006BF">
            <w:pPr>
              <w:pStyle w:val="TableHeading"/>
            </w:pPr>
            <w:r>
              <w:t>Field Specifications</w:t>
            </w:r>
          </w:p>
        </w:tc>
        <w:tc>
          <w:tcPr>
            <w:tcW w:w="7920" w:type="dxa"/>
            <w:gridSpan w:val="2"/>
          </w:tcPr>
          <w:p w14:paraId="6C0AC33B"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64400BBB" w14:textId="77777777" w:rsidTr="00CD0393">
              <w:tc>
                <w:tcPr>
                  <w:tcW w:w="1775" w:type="dxa"/>
                  <w:tcBorders>
                    <w:bottom w:val="single" w:sz="4" w:space="0" w:color="auto"/>
                  </w:tcBorders>
                </w:tcPr>
                <w:p w14:paraId="73F0A258"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71910A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FE80AB7" w14:textId="77777777" w:rsidTr="00CD0393">
              <w:tc>
                <w:tcPr>
                  <w:tcW w:w="1775" w:type="dxa"/>
                  <w:tcBorders>
                    <w:top w:val="single" w:sz="4" w:space="0" w:color="auto"/>
                  </w:tcBorders>
                </w:tcPr>
                <w:p w14:paraId="080EE55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3E8218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52749A13" w14:textId="77777777" w:rsidTr="00CD0393">
              <w:tc>
                <w:tcPr>
                  <w:tcW w:w="1775" w:type="dxa"/>
                </w:tcPr>
                <w:p w14:paraId="23EFD75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4323E0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5820ED28" w14:textId="77777777" w:rsidTr="00CD0393">
              <w:tc>
                <w:tcPr>
                  <w:tcW w:w="1775" w:type="dxa"/>
                </w:tcPr>
                <w:p w14:paraId="5E47B72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004AFEE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E3B3310" w14:textId="77777777" w:rsidTr="00CD0393">
              <w:tc>
                <w:tcPr>
                  <w:tcW w:w="1775" w:type="dxa"/>
                </w:tcPr>
                <w:p w14:paraId="0236F53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16942FA" w14:textId="77777777" w:rsidR="00E30CDC" w:rsidRPr="00CD0393" w:rsidRDefault="00E65B11" w:rsidP="00CD0393">
                  <w:pPr>
                    <w:pStyle w:val="5tab"/>
                    <w:spacing w:before="50" w:after="50" w:line="240" w:lineRule="atLeast"/>
                    <w:jc w:val="both"/>
                    <w:rPr>
                      <w:rFonts w:cs="Arial"/>
                      <w:lang w:val="en-GB"/>
                    </w:rPr>
                  </w:pPr>
                  <w:r>
                    <w:rPr>
                      <w:rFonts w:cs="Arial"/>
                      <w:lang w:val="en-GB"/>
                    </w:rPr>
                    <w:t>N.A.</w:t>
                  </w:r>
                </w:p>
              </w:tc>
            </w:tr>
            <w:tr w:rsidR="00E30CDC" w:rsidRPr="00CD0393" w14:paraId="147F0577" w14:textId="77777777" w:rsidTr="00CD0393">
              <w:tc>
                <w:tcPr>
                  <w:tcW w:w="1775" w:type="dxa"/>
                </w:tcPr>
                <w:p w14:paraId="1022A6C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C661D4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58</w:t>
                  </w:r>
                </w:p>
              </w:tc>
            </w:tr>
            <w:tr w:rsidR="00E30CDC" w:rsidRPr="00CD0393" w14:paraId="122D6E60" w14:textId="77777777" w:rsidTr="00CD0393">
              <w:tc>
                <w:tcPr>
                  <w:tcW w:w="1775" w:type="dxa"/>
                </w:tcPr>
                <w:p w14:paraId="68016E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00223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425C1B73" w14:textId="77777777" w:rsidTr="00CD0393">
              <w:tc>
                <w:tcPr>
                  <w:tcW w:w="1775" w:type="dxa"/>
                </w:tcPr>
                <w:p w14:paraId="73F01CE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5D91EDC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DISABILITY</w:t>
                  </w:r>
                </w:p>
              </w:tc>
            </w:tr>
            <w:tr w:rsidR="00E30CDC" w:rsidRPr="00CD0393" w14:paraId="3E698EDA" w14:textId="77777777" w:rsidTr="00CD0393">
              <w:tc>
                <w:tcPr>
                  <w:tcW w:w="1775" w:type="dxa"/>
                </w:tcPr>
                <w:p w14:paraId="6295E6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2BA6F09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IWI</w:t>
                  </w:r>
                </w:p>
              </w:tc>
            </w:tr>
          </w:tbl>
          <w:p w14:paraId="729A1689" w14:textId="77777777" w:rsidR="00E30CDC" w:rsidRPr="0087790B" w:rsidRDefault="00E30CDC" w:rsidP="00A006BF">
            <w:pPr>
              <w:pStyle w:val="5tab"/>
              <w:rPr>
                <w:rFonts w:ascii="Times New Roman" w:hAnsi="Times New Roman"/>
                <w:lang w:val="en-GB"/>
              </w:rPr>
            </w:pPr>
          </w:p>
        </w:tc>
      </w:tr>
      <w:tr w:rsidR="00E30CDC" w:rsidRPr="00A006BF" w14:paraId="454A01AC" w14:textId="77777777" w:rsidTr="00A006BF">
        <w:tc>
          <w:tcPr>
            <w:tcW w:w="1980" w:type="dxa"/>
          </w:tcPr>
          <w:p w14:paraId="16FF9AA7" w14:textId="77777777" w:rsidR="00E30CDC" w:rsidRPr="00A006BF" w:rsidRDefault="00E30CDC" w:rsidP="00A006BF">
            <w:pPr>
              <w:pStyle w:val="TableHeading"/>
              <w:spacing w:before="60" w:after="60"/>
              <w:rPr>
                <w:rFonts w:cs="Arial"/>
              </w:rPr>
            </w:pPr>
            <w:bookmarkStart w:id="448" w:name="_Toc154045423"/>
            <w:bookmarkStart w:id="449" w:name="_Toc154049224"/>
            <w:r w:rsidRPr="00A006BF">
              <w:rPr>
                <w:rFonts w:cs="Arial"/>
              </w:rPr>
              <w:t>Classification</w:t>
            </w:r>
            <w:bookmarkEnd w:id="448"/>
            <w:bookmarkEnd w:id="449"/>
          </w:p>
        </w:tc>
        <w:tc>
          <w:tcPr>
            <w:tcW w:w="7920" w:type="dxa"/>
            <w:gridSpan w:val="2"/>
          </w:tcPr>
          <w:p w14:paraId="66DCBE59" w14:textId="77777777" w:rsidR="00E30CDC" w:rsidRPr="00A006BF" w:rsidRDefault="00E30CDC" w:rsidP="00A006BF">
            <w:pPr>
              <w:pStyle w:val="Heading9"/>
              <w:tabs>
                <w:tab w:val="left" w:pos="900"/>
              </w:tabs>
              <w:spacing w:before="60"/>
              <w:ind w:left="900" w:hanging="900"/>
              <w:rPr>
                <w:b/>
                <w:sz w:val="20"/>
                <w:szCs w:val="20"/>
              </w:rPr>
            </w:pPr>
            <w:r w:rsidRPr="00A006BF">
              <w:rPr>
                <w:b/>
                <w:sz w:val="20"/>
                <w:szCs w:val="20"/>
              </w:rPr>
              <w:t xml:space="preserve">Code </w:t>
            </w:r>
            <w:r w:rsidRPr="00A006BF">
              <w:rPr>
                <w:b/>
                <w:sz w:val="20"/>
                <w:szCs w:val="20"/>
              </w:rPr>
              <w:tab/>
              <w:t>Meaning</w:t>
            </w:r>
          </w:p>
          <w:p w14:paraId="3D7F59B0" w14:textId="77777777" w:rsidR="00E30CDC" w:rsidRPr="00A006BF" w:rsidRDefault="00E30CDC" w:rsidP="00A006BF">
            <w:pPr>
              <w:tabs>
                <w:tab w:val="left" w:pos="900"/>
                <w:tab w:val="left" w:pos="3828"/>
                <w:tab w:val="left" w:pos="4395"/>
              </w:tabs>
              <w:spacing w:before="60" w:after="60"/>
              <w:ind w:left="900" w:hanging="720"/>
              <w:rPr>
                <w:rFonts w:cs="Arial"/>
                <w:lang w:val="en-GB"/>
              </w:rPr>
            </w:pPr>
            <w:r w:rsidRPr="00A006BF">
              <w:rPr>
                <w:rFonts w:cs="Arial"/>
                <w:lang w:val="en-GB"/>
              </w:rPr>
              <w:t>Y</w:t>
            </w:r>
            <w:r w:rsidRPr="00A006BF">
              <w:rPr>
                <w:rFonts w:cs="Arial"/>
                <w:lang w:val="en-GB"/>
              </w:rPr>
              <w:tab/>
              <w:t xml:space="preserve">Yes, the student expects to be eligible for the award of a qualification in this academic year. , or in the next academic year if their current enrolment spans the end of an academic year; </w:t>
            </w:r>
          </w:p>
          <w:p w14:paraId="59A08A5B" w14:textId="77777777" w:rsidR="00E30CDC" w:rsidRPr="00A006BF" w:rsidRDefault="00E30CDC" w:rsidP="00A006BF">
            <w:pPr>
              <w:tabs>
                <w:tab w:val="left" w:pos="900"/>
              </w:tabs>
              <w:spacing w:before="60" w:after="60"/>
              <w:ind w:left="900" w:hanging="720"/>
              <w:rPr>
                <w:rFonts w:cs="Arial"/>
                <w:lang w:val="en-GB"/>
              </w:rPr>
            </w:pPr>
            <w:r w:rsidRPr="00A006BF">
              <w:rPr>
                <w:rFonts w:cs="Arial"/>
                <w:lang w:val="en-GB"/>
              </w:rPr>
              <w:t>N</w:t>
            </w:r>
            <w:r w:rsidRPr="00A006BF">
              <w:rPr>
                <w:rFonts w:cs="Arial"/>
                <w:lang w:val="en-GB"/>
              </w:rPr>
              <w:tab/>
              <w:t>No, the student does not expect to be eligible for the award of a qualification in this academic year. , or in the next academic year if their current enrolment spans the end of an academic year.</w:t>
            </w:r>
          </w:p>
          <w:p w14:paraId="7EE8A197" w14:textId="77777777" w:rsidR="00E30CDC" w:rsidRPr="00A006BF" w:rsidRDefault="00E30CDC" w:rsidP="00A006BF">
            <w:pPr>
              <w:tabs>
                <w:tab w:val="left" w:pos="900"/>
              </w:tabs>
              <w:spacing w:before="60" w:after="60"/>
              <w:ind w:left="900" w:hanging="900"/>
              <w:rPr>
                <w:rFonts w:cs="Arial"/>
                <w:lang w:val="en-GB"/>
              </w:rPr>
            </w:pPr>
            <w:r w:rsidRPr="00A006BF">
              <w:rPr>
                <w:rFonts w:cs="Arial"/>
                <w:lang w:val="en-GB"/>
              </w:rPr>
              <w:t>Note:</w:t>
            </w:r>
            <w:r>
              <w:rPr>
                <w:rFonts w:cs="Arial"/>
                <w:lang w:val="en-GB"/>
              </w:rPr>
              <w:tab/>
            </w:r>
            <w:r w:rsidRPr="00A006BF">
              <w:rPr>
                <w:rFonts w:cs="Arial"/>
                <w:lang w:val="en-GB"/>
              </w:rPr>
              <w:t>By default the value will be "Y" for students who are enrolled full-time in qualifications of less than or equal to one year duration.</w:t>
            </w:r>
          </w:p>
          <w:p w14:paraId="3D8C2A92" w14:textId="77777777" w:rsidR="00E30CDC" w:rsidRPr="00A006BF" w:rsidRDefault="00E30CDC" w:rsidP="00A006BF">
            <w:pPr>
              <w:tabs>
                <w:tab w:val="left" w:pos="567"/>
              </w:tabs>
              <w:spacing w:before="60" w:after="60"/>
              <w:ind w:hanging="562"/>
              <w:rPr>
                <w:rFonts w:cs="Arial"/>
                <w:sz w:val="18"/>
                <w:lang w:val="en-GB"/>
              </w:rPr>
            </w:pPr>
          </w:p>
        </w:tc>
      </w:tr>
      <w:tr w:rsidR="00E30CDC" w:rsidRPr="00A006BF" w14:paraId="43502101" w14:textId="77777777" w:rsidTr="00A006BF">
        <w:trPr>
          <w:trHeight w:val="529"/>
        </w:trPr>
        <w:tc>
          <w:tcPr>
            <w:tcW w:w="1980" w:type="dxa"/>
          </w:tcPr>
          <w:p w14:paraId="432F0D22" w14:textId="77777777" w:rsidR="00E30CDC" w:rsidRPr="00A006BF" w:rsidRDefault="00E30CDC" w:rsidP="00A006BF">
            <w:pPr>
              <w:pStyle w:val="TableHeading"/>
              <w:spacing w:before="60" w:after="60"/>
              <w:rPr>
                <w:rFonts w:cs="Arial"/>
              </w:rPr>
            </w:pPr>
            <w:bookmarkStart w:id="450" w:name="_Toc154045424"/>
            <w:bookmarkStart w:id="451" w:name="_Toc154049225"/>
            <w:r w:rsidRPr="00A006BF">
              <w:rPr>
                <w:rFonts w:cs="Arial"/>
              </w:rPr>
              <w:t>Validation Logic</w:t>
            </w:r>
            <w:bookmarkEnd w:id="450"/>
            <w:bookmarkEnd w:id="451"/>
          </w:p>
        </w:tc>
        <w:tc>
          <w:tcPr>
            <w:tcW w:w="7920" w:type="dxa"/>
            <w:gridSpan w:val="2"/>
          </w:tcPr>
          <w:p w14:paraId="7F17AF88"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4AB600F9" w14:textId="77777777" w:rsidR="00E30CDC" w:rsidRPr="00A006BF" w:rsidRDefault="00E30CDC" w:rsidP="00A006BF">
            <w:pPr>
              <w:pStyle w:val="Appliesto"/>
              <w:tabs>
                <w:tab w:val="clear" w:pos="1134"/>
                <w:tab w:val="left" w:pos="900"/>
                <w:tab w:val="left" w:pos="1440"/>
              </w:tabs>
              <w:spacing w:before="60" w:after="60"/>
              <w:ind w:left="0" w:firstLine="0"/>
              <w:rPr>
                <w:lang w:val="en-GB"/>
              </w:rPr>
            </w:pPr>
            <w:r w:rsidRPr="00A006BF">
              <w:rPr>
                <w:rFonts w:cs="Arial"/>
                <w:b/>
                <w:lang w:val="en-GB"/>
              </w:rPr>
              <w:t>Error</w:t>
            </w:r>
            <w:r w:rsidRPr="00A006BF">
              <w:rPr>
                <w:rFonts w:cs="Arial"/>
                <w:lang w:val="en-GB"/>
              </w:rPr>
              <w:tab/>
              <w:t>130:</w:t>
            </w:r>
            <w:r w:rsidRPr="00A006BF">
              <w:rPr>
                <w:rFonts w:cs="Arial"/>
                <w:lang w:val="en-GB"/>
              </w:rPr>
              <w:tab/>
              <w:t>FINISH is not Y or N or is blank</w:t>
            </w:r>
          </w:p>
        </w:tc>
      </w:tr>
      <w:tr w:rsidR="00E30CDC" w:rsidRPr="00A006BF" w14:paraId="2F65F8F0" w14:textId="77777777" w:rsidTr="00A006BF">
        <w:trPr>
          <w:trHeight w:val="425"/>
        </w:trPr>
        <w:tc>
          <w:tcPr>
            <w:tcW w:w="1980" w:type="dxa"/>
            <w:tcBorders>
              <w:bottom w:val="single" w:sz="12" w:space="0" w:color="auto"/>
            </w:tcBorders>
          </w:tcPr>
          <w:p w14:paraId="740F0751" w14:textId="77777777" w:rsidR="00E30CDC" w:rsidRPr="00A006BF" w:rsidRDefault="00E30CDC" w:rsidP="00A006BF">
            <w:pPr>
              <w:pStyle w:val="TableHeading"/>
              <w:spacing w:before="60" w:after="60"/>
              <w:rPr>
                <w:rFonts w:cs="Arial"/>
              </w:rPr>
            </w:pPr>
            <w:bookmarkStart w:id="452" w:name="_Toc154045425"/>
            <w:bookmarkStart w:id="453" w:name="_Toc154049226"/>
            <w:r w:rsidRPr="00A006BF">
              <w:rPr>
                <w:rFonts w:cs="Arial"/>
              </w:rPr>
              <w:t>Data Collection</w:t>
            </w:r>
            <w:bookmarkEnd w:id="452"/>
            <w:bookmarkEnd w:id="453"/>
          </w:p>
        </w:tc>
        <w:tc>
          <w:tcPr>
            <w:tcW w:w="7920" w:type="dxa"/>
            <w:gridSpan w:val="2"/>
            <w:tcBorders>
              <w:bottom w:val="single" w:sz="12" w:space="0" w:color="auto"/>
            </w:tcBorders>
          </w:tcPr>
          <w:p w14:paraId="7F98941A"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 re-enrolment form.</w:t>
            </w:r>
          </w:p>
          <w:p w14:paraId="1B769605"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At each re-enrolment in a qualification that takes more than one year.</w:t>
            </w:r>
          </w:p>
        </w:tc>
      </w:tr>
      <w:tr w:rsidR="00E30CDC" w:rsidRPr="00A006BF" w14:paraId="4A22DB15" w14:textId="77777777" w:rsidTr="00A006BF">
        <w:tblPrEx>
          <w:tblBorders>
            <w:top w:val="single" w:sz="8" w:space="0" w:color="auto"/>
          </w:tblBorders>
        </w:tblPrEx>
        <w:tc>
          <w:tcPr>
            <w:tcW w:w="1980" w:type="dxa"/>
            <w:tcBorders>
              <w:top w:val="single" w:sz="12" w:space="0" w:color="auto"/>
            </w:tcBorders>
          </w:tcPr>
          <w:p w14:paraId="760BCEB9" w14:textId="77777777" w:rsidR="00E30CDC" w:rsidRPr="00A006BF" w:rsidRDefault="00E30CDC" w:rsidP="00A006BF">
            <w:pPr>
              <w:pStyle w:val="TableHeading"/>
              <w:spacing w:before="60" w:after="60"/>
              <w:rPr>
                <w:rFonts w:cs="Arial"/>
              </w:rPr>
            </w:pPr>
            <w:bookmarkStart w:id="454" w:name="_Toc154045426"/>
            <w:bookmarkStart w:id="455" w:name="_Toc154049227"/>
            <w:r w:rsidRPr="00A006BF">
              <w:rPr>
                <w:rFonts w:cs="Arial"/>
              </w:rPr>
              <w:t>Field History</w:t>
            </w:r>
            <w:bookmarkEnd w:id="454"/>
            <w:bookmarkEnd w:id="455"/>
          </w:p>
        </w:tc>
        <w:tc>
          <w:tcPr>
            <w:tcW w:w="7920" w:type="dxa"/>
            <w:gridSpan w:val="2"/>
            <w:tcBorders>
              <w:top w:val="single" w:sz="12" w:space="0" w:color="auto"/>
            </w:tcBorders>
          </w:tcPr>
          <w:p w14:paraId="3E06909C"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The field has existed since data collection was introduced</w:t>
            </w:r>
          </w:p>
          <w:p w14:paraId="1CE67ED3"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The field was moved from course enrolment file to student file and description  amended to refer to completion of any qualification in the current academic year</w:t>
            </w:r>
          </w:p>
          <w:p w14:paraId="519C2970"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The field was amended to apply to courses of less than one years duration</w:t>
            </w:r>
          </w:p>
          <w:p w14:paraId="6EEE7DC9"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Validation logic introduced</w:t>
            </w:r>
          </w:p>
          <w:p w14:paraId="4E5C6887"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2004 – Validation 130 message amended</w:t>
            </w:r>
          </w:p>
        </w:tc>
      </w:tr>
    </w:tbl>
    <w:p w14:paraId="363B9EE1"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F3736" w14:paraId="53DE247A" w14:textId="77777777" w:rsidTr="00A006BF">
        <w:trPr>
          <w:trHeight w:val="126"/>
        </w:trPr>
        <w:tc>
          <w:tcPr>
            <w:tcW w:w="1980" w:type="dxa"/>
            <w:tcBorders>
              <w:top w:val="single" w:sz="4" w:space="0" w:color="auto"/>
              <w:bottom w:val="single" w:sz="4" w:space="0" w:color="auto"/>
            </w:tcBorders>
            <w:shd w:val="clear" w:color="auto" w:fill="CCCCCC"/>
          </w:tcPr>
          <w:p w14:paraId="284AE6F2" w14:textId="77777777" w:rsidR="00E30CDC" w:rsidRPr="008F3736" w:rsidRDefault="00E30CDC" w:rsidP="006E6878">
            <w:pPr>
              <w:pStyle w:val="Heading2"/>
            </w:pPr>
            <w:r w:rsidRPr="008F3736">
              <w:lastRenderedPageBreak/>
              <w:br w:type="page"/>
            </w:r>
            <w:bookmarkStart w:id="456" w:name="_Toc154045427"/>
            <w:bookmarkStart w:id="457" w:name="_Toc154049228"/>
            <w:r w:rsidRPr="008F3736">
              <w:t>Field Name</w:t>
            </w:r>
            <w:bookmarkEnd w:id="456"/>
            <w:bookmarkEnd w:id="457"/>
          </w:p>
        </w:tc>
        <w:tc>
          <w:tcPr>
            <w:tcW w:w="4320" w:type="dxa"/>
            <w:tcBorders>
              <w:top w:val="single" w:sz="4" w:space="0" w:color="auto"/>
              <w:bottom w:val="single" w:sz="4" w:space="0" w:color="auto"/>
            </w:tcBorders>
            <w:shd w:val="clear" w:color="auto" w:fill="CCCCCC"/>
          </w:tcPr>
          <w:p w14:paraId="5C8A9725" w14:textId="77777777" w:rsidR="00E30CDC" w:rsidRPr="0076262E" w:rsidRDefault="00E30CDC" w:rsidP="006E6878">
            <w:pPr>
              <w:pStyle w:val="Heading2"/>
            </w:pPr>
            <w:bookmarkStart w:id="458" w:name="_Hlt488564963"/>
            <w:bookmarkStart w:id="459" w:name="_Ref488545706"/>
            <w:bookmarkStart w:id="460" w:name="IWI"/>
            <w:bookmarkStart w:id="461" w:name="_Toc154045428"/>
            <w:bookmarkStart w:id="462" w:name="_Toc154207648"/>
            <w:bookmarkEnd w:id="458"/>
            <w:r w:rsidRPr="0076262E">
              <w:t>IWI</w:t>
            </w:r>
            <w:bookmarkEnd w:id="459"/>
            <w:bookmarkEnd w:id="460"/>
            <w:bookmarkEnd w:id="461"/>
            <w:bookmarkEnd w:id="462"/>
          </w:p>
        </w:tc>
        <w:tc>
          <w:tcPr>
            <w:tcW w:w="3600" w:type="dxa"/>
            <w:tcBorders>
              <w:top w:val="single" w:sz="4" w:space="0" w:color="auto"/>
              <w:bottom w:val="single" w:sz="4" w:space="0" w:color="auto"/>
            </w:tcBorders>
            <w:shd w:val="clear" w:color="auto" w:fill="CCCCCC"/>
          </w:tcPr>
          <w:p w14:paraId="4BD56059" w14:textId="77777777" w:rsidR="00E30CDC" w:rsidRPr="008F3736" w:rsidRDefault="00E30CDC" w:rsidP="006E6878">
            <w:pPr>
              <w:pStyle w:val="Heading2"/>
              <w:rPr>
                <w:szCs w:val="28"/>
              </w:rPr>
            </w:pPr>
            <w:bookmarkStart w:id="463" w:name="_Toc154045429"/>
            <w:bookmarkStart w:id="464" w:name="_Toc154049229"/>
            <w:r w:rsidRPr="008F3736">
              <w:t>Field Number 1.17</w:t>
            </w:r>
            <w:bookmarkEnd w:id="463"/>
            <w:bookmarkEnd w:id="464"/>
          </w:p>
        </w:tc>
      </w:tr>
      <w:tr w:rsidR="00E30CDC" w:rsidRPr="00A006BF" w14:paraId="5832D368" w14:textId="77777777" w:rsidTr="00A006BF">
        <w:tc>
          <w:tcPr>
            <w:tcW w:w="1980" w:type="dxa"/>
            <w:tcBorders>
              <w:top w:val="single" w:sz="4" w:space="0" w:color="auto"/>
            </w:tcBorders>
          </w:tcPr>
          <w:p w14:paraId="0C2A369D" w14:textId="77777777" w:rsidR="00E30CDC" w:rsidRPr="00A006BF" w:rsidRDefault="00E30CDC" w:rsidP="00A006BF">
            <w:pPr>
              <w:pStyle w:val="TableHeading"/>
              <w:spacing w:before="60" w:after="60"/>
              <w:rPr>
                <w:rFonts w:cs="Arial"/>
              </w:rPr>
            </w:pPr>
            <w:bookmarkStart w:id="465" w:name="_Toc154045430"/>
            <w:bookmarkStart w:id="466" w:name="_Toc154049230"/>
            <w:r w:rsidRPr="00A006BF">
              <w:rPr>
                <w:rFonts w:cs="Arial"/>
              </w:rPr>
              <w:t>Field Title</w:t>
            </w:r>
            <w:bookmarkEnd w:id="465"/>
            <w:bookmarkEnd w:id="466"/>
          </w:p>
        </w:tc>
        <w:tc>
          <w:tcPr>
            <w:tcW w:w="7920" w:type="dxa"/>
            <w:gridSpan w:val="2"/>
            <w:tcBorders>
              <w:top w:val="single" w:sz="4" w:space="0" w:color="auto"/>
            </w:tcBorders>
          </w:tcPr>
          <w:p w14:paraId="4A7DD3CA" w14:textId="77777777" w:rsidR="00E30CDC" w:rsidRPr="00A006BF" w:rsidRDefault="00E30CDC" w:rsidP="00A006BF">
            <w:pPr>
              <w:spacing w:before="60" w:after="60"/>
              <w:rPr>
                <w:rFonts w:cs="Arial"/>
              </w:rPr>
            </w:pPr>
            <w:r w:rsidRPr="00A006BF">
              <w:rPr>
                <w:rFonts w:cs="Arial"/>
              </w:rPr>
              <w:t>Iwi Affiliation</w:t>
            </w:r>
          </w:p>
        </w:tc>
      </w:tr>
      <w:tr w:rsidR="00E30CDC" w:rsidRPr="00A006BF" w14:paraId="0B79C667" w14:textId="77777777" w:rsidTr="00A006BF">
        <w:tc>
          <w:tcPr>
            <w:tcW w:w="1980" w:type="dxa"/>
          </w:tcPr>
          <w:p w14:paraId="30E5339E" w14:textId="77777777" w:rsidR="00E30CDC" w:rsidRPr="00A006BF" w:rsidRDefault="00E30CDC" w:rsidP="00A006BF">
            <w:pPr>
              <w:pStyle w:val="TableHeading"/>
              <w:spacing w:before="60" w:after="60"/>
              <w:rPr>
                <w:rFonts w:cs="Arial"/>
              </w:rPr>
            </w:pPr>
            <w:bookmarkStart w:id="467" w:name="_Toc154045431"/>
            <w:bookmarkStart w:id="468" w:name="_Toc154049231"/>
            <w:r w:rsidRPr="00A006BF">
              <w:rPr>
                <w:rFonts w:cs="Arial"/>
              </w:rPr>
              <w:t>Description</w:t>
            </w:r>
            <w:bookmarkEnd w:id="467"/>
            <w:bookmarkEnd w:id="468"/>
          </w:p>
        </w:tc>
        <w:tc>
          <w:tcPr>
            <w:tcW w:w="7920" w:type="dxa"/>
            <w:gridSpan w:val="2"/>
          </w:tcPr>
          <w:p w14:paraId="63FA1162" w14:textId="77777777" w:rsidR="00E30CDC" w:rsidRPr="00A006BF" w:rsidRDefault="00E30CDC" w:rsidP="00A006BF">
            <w:pPr>
              <w:spacing w:before="60" w:after="60"/>
              <w:rPr>
                <w:rFonts w:cs="Arial"/>
              </w:rPr>
            </w:pPr>
            <w:r w:rsidRPr="00A006BF">
              <w:rPr>
                <w:rFonts w:cs="Arial"/>
              </w:rPr>
              <w:t xml:space="preserve">A code to indicate the iwi affiliation of a student. If a student has more than one affiliation then up to three iwi are to be recorded. </w:t>
            </w:r>
          </w:p>
        </w:tc>
      </w:tr>
      <w:tr w:rsidR="00E30CDC" w:rsidRPr="00A006BF" w14:paraId="0FB7CF00" w14:textId="77777777" w:rsidTr="00A006BF">
        <w:tc>
          <w:tcPr>
            <w:tcW w:w="1980" w:type="dxa"/>
          </w:tcPr>
          <w:p w14:paraId="59BD232D" w14:textId="77777777" w:rsidR="00E30CDC" w:rsidRPr="00A006BF" w:rsidRDefault="00E30CDC" w:rsidP="00A006BF">
            <w:pPr>
              <w:pStyle w:val="TableHeading"/>
              <w:spacing w:before="60" w:after="60"/>
              <w:rPr>
                <w:rFonts w:cs="Arial"/>
              </w:rPr>
            </w:pPr>
            <w:bookmarkStart w:id="469" w:name="_Toc154045432"/>
            <w:bookmarkStart w:id="470" w:name="_Toc154049232"/>
            <w:r w:rsidRPr="00A006BF">
              <w:rPr>
                <w:rFonts w:cs="Arial"/>
              </w:rPr>
              <w:t>Reason for Field</w:t>
            </w:r>
            <w:bookmarkEnd w:id="469"/>
            <w:bookmarkEnd w:id="470"/>
          </w:p>
        </w:tc>
        <w:tc>
          <w:tcPr>
            <w:tcW w:w="7920" w:type="dxa"/>
            <w:gridSpan w:val="2"/>
          </w:tcPr>
          <w:p w14:paraId="47FB534F" w14:textId="77777777" w:rsidR="00E30CDC" w:rsidRPr="00A006BF" w:rsidRDefault="00E30CDC" w:rsidP="00A006BF">
            <w:pPr>
              <w:tabs>
                <w:tab w:val="left" w:pos="851"/>
                <w:tab w:val="left" w:pos="1134"/>
                <w:tab w:val="left" w:pos="1701"/>
                <w:tab w:val="left" w:pos="2268"/>
              </w:tabs>
              <w:spacing w:before="60" w:after="60"/>
              <w:rPr>
                <w:rFonts w:cs="Arial"/>
              </w:rPr>
            </w:pPr>
            <w:r w:rsidRPr="00A006BF">
              <w:rPr>
                <w:rFonts w:cs="Arial"/>
              </w:rPr>
              <w:t>This field assists in analyzing access and participation and outcomes of Maori in tertiary education, by their iwi affiliation.  For example, this field is used to provide profiles for iwi of their Maori students.</w:t>
            </w:r>
          </w:p>
        </w:tc>
      </w:tr>
      <w:tr w:rsidR="00E30CDC" w14:paraId="3925F6FB" w14:textId="77777777" w:rsidTr="00A006BF">
        <w:trPr>
          <w:trHeight w:val="3449"/>
        </w:trPr>
        <w:tc>
          <w:tcPr>
            <w:tcW w:w="1980" w:type="dxa"/>
          </w:tcPr>
          <w:p w14:paraId="198CE98D" w14:textId="77777777" w:rsidR="00E30CDC" w:rsidRPr="00B30674" w:rsidRDefault="00E30CDC" w:rsidP="00A006BF">
            <w:pPr>
              <w:pStyle w:val="TableHeading"/>
            </w:pPr>
            <w:r>
              <w:t>Field Specifications</w:t>
            </w:r>
          </w:p>
        </w:tc>
        <w:tc>
          <w:tcPr>
            <w:tcW w:w="7920" w:type="dxa"/>
            <w:gridSpan w:val="2"/>
          </w:tcPr>
          <w:p w14:paraId="4DE882B0" w14:textId="77777777" w:rsidR="00E30CDC" w:rsidRPr="005369A9" w:rsidRDefault="00E30CDC" w:rsidP="00A006BF">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391A0C81" w14:textId="77777777" w:rsidTr="00CD0393">
              <w:tc>
                <w:tcPr>
                  <w:tcW w:w="1775" w:type="dxa"/>
                  <w:tcBorders>
                    <w:bottom w:val="single" w:sz="4" w:space="0" w:color="auto"/>
                  </w:tcBorders>
                </w:tcPr>
                <w:p w14:paraId="6BEA8A2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1FC3E44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3D6DBD77" w14:textId="77777777" w:rsidTr="00CD0393">
              <w:tc>
                <w:tcPr>
                  <w:tcW w:w="1775" w:type="dxa"/>
                  <w:tcBorders>
                    <w:top w:val="single" w:sz="4" w:space="0" w:color="auto"/>
                  </w:tcBorders>
                </w:tcPr>
                <w:p w14:paraId="375E82F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3FD3DA6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12 (i.e up to three 4-digit codes)</w:t>
                  </w:r>
                </w:p>
              </w:tc>
            </w:tr>
            <w:tr w:rsidR="00E30CDC" w:rsidRPr="00CD0393" w14:paraId="66F1A248" w14:textId="77777777" w:rsidTr="00CD0393">
              <w:tc>
                <w:tcPr>
                  <w:tcW w:w="1775" w:type="dxa"/>
                </w:tcPr>
                <w:p w14:paraId="360A4C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3085" w:type="dxa"/>
                </w:tcPr>
                <w:p w14:paraId="441B50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CBB6A74" w14:textId="77777777" w:rsidTr="00CD0393">
              <w:tc>
                <w:tcPr>
                  <w:tcW w:w="1775" w:type="dxa"/>
                </w:tcPr>
                <w:p w14:paraId="5EEB83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3085" w:type="dxa"/>
                </w:tcPr>
                <w:p w14:paraId="0C30871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67C783D6" w14:textId="77777777" w:rsidTr="00CD0393">
              <w:tc>
                <w:tcPr>
                  <w:tcW w:w="1775" w:type="dxa"/>
                </w:tcPr>
                <w:p w14:paraId="7CEFA99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3085" w:type="dxa"/>
                </w:tcPr>
                <w:p w14:paraId="114A3B0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0C5EB44F" w14:textId="77777777" w:rsidTr="00CD0393">
              <w:tc>
                <w:tcPr>
                  <w:tcW w:w="1775" w:type="dxa"/>
                </w:tcPr>
                <w:p w14:paraId="6C19921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3085" w:type="dxa"/>
                </w:tcPr>
                <w:p w14:paraId="2C06650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59-70</w:t>
                  </w:r>
                </w:p>
              </w:tc>
            </w:tr>
            <w:tr w:rsidR="00E30CDC" w:rsidRPr="00CD0393" w14:paraId="5121AEC8" w14:textId="77777777" w:rsidTr="00CD0393">
              <w:tc>
                <w:tcPr>
                  <w:tcW w:w="1775" w:type="dxa"/>
                </w:tcPr>
                <w:p w14:paraId="2837EA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3085" w:type="dxa"/>
                </w:tcPr>
                <w:p w14:paraId="04266C9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0F432C71" w14:textId="77777777" w:rsidTr="00CD0393">
              <w:tc>
                <w:tcPr>
                  <w:tcW w:w="1775" w:type="dxa"/>
                </w:tcPr>
                <w:p w14:paraId="143B102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3085" w:type="dxa"/>
                </w:tcPr>
                <w:p w14:paraId="38E6F49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r w:rsidR="00E30CDC" w:rsidRPr="00CD0393" w14:paraId="5050BF09" w14:textId="77777777" w:rsidTr="00CD0393">
              <w:tc>
                <w:tcPr>
                  <w:tcW w:w="1775" w:type="dxa"/>
                </w:tcPr>
                <w:p w14:paraId="1F0C92C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3085" w:type="dxa"/>
                </w:tcPr>
                <w:p w14:paraId="4067270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r>
          </w:tbl>
          <w:p w14:paraId="44BD9C67" w14:textId="77777777" w:rsidR="00E30CDC" w:rsidRPr="0087790B" w:rsidRDefault="00E30CDC" w:rsidP="00A006BF">
            <w:pPr>
              <w:pStyle w:val="5tab"/>
              <w:rPr>
                <w:rFonts w:ascii="Times New Roman" w:hAnsi="Times New Roman"/>
                <w:lang w:val="en-GB"/>
              </w:rPr>
            </w:pPr>
          </w:p>
        </w:tc>
      </w:tr>
      <w:tr w:rsidR="00E30CDC" w:rsidRPr="00A006BF" w14:paraId="4E450FBD" w14:textId="77777777" w:rsidTr="00A006BF">
        <w:tc>
          <w:tcPr>
            <w:tcW w:w="1980" w:type="dxa"/>
          </w:tcPr>
          <w:p w14:paraId="0080D3AE" w14:textId="77777777" w:rsidR="00E30CDC" w:rsidRPr="00A006BF" w:rsidRDefault="00E30CDC" w:rsidP="00A006BF">
            <w:pPr>
              <w:pStyle w:val="TableHeading"/>
              <w:spacing w:before="60" w:after="60"/>
              <w:rPr>
                <w:rFonts w:cs="Arial"/>
              </w:rPr>
            </w:pPr>
            <w:bookmarkStart w:id="471" w:name="_Toc154045434"/>
            <w:bookmarkStart w:id="472" w:name="_Toc154049234"/>
            <w:r w:rsidRPr="00A006BF">
              <w:rPr>
                <w:rFonts w:cs="Arial"/>
              </w:rPr>
              <w:t>Classification</w:t>
            </w:r>
            <w:bookmarkEnd w:id="471"/>
            <w:bookmarkEnd w:id="472"/>
          </w:p>
        </w:tc>
        <w:tc>
          <w:tcPr>
            <w:tcW w:w="7920" w:type="dxa"/>
            <w:gridSpan w:val="2"/>
          </w:tcPr>
          <w:p w14:paraId="69455B2D"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A list of four digit codes for this field is found in Appendix 4.</w:t>
            </w:r>
          </w:p>
          <w:p w14:paraId="24C7CA8E" w14:textId="77777777" w:rsidR="00E30CDC" w:rsidRPr="00A006BF" w:rsidRDefault="00E30CDC" w:rsidP="00A006BF">
            <w:pPr>
              <w:tabs>
                <w:tab w:val="left" w:pos="851"/>
                <w:tab w:val="left" w:pos="1701"/>
              </w:tabs>
              <w:spacing w:before="60" w:after="60"/>
              <w:rPr>
                <w:rFonts w:cs="Arial"/>
              </w:rPr>
            </w:pPr>
            <w:r w:rsidRPr="00A006BF">
              <w:rPr>
                <w:rFonts w:cs="Arial"/>
              </w:rPr>
              <w:t>For Maori students who do not identify or cannot name an iwi affiliation please use the following codes:</w:t>
            </w:r>
          </w:p>
          <w:p w14:paraId="1FB27C89" w14:textId="77777777" w:rsidR="00E30CDC" w:rsidRPr="00A006BF" w:rsidRDefault="00E30CDC" w:rsidP="00A006BF">
            <w:pPr>
              <w:tabs>
                <w:tab w:val="left" w:pos="851"/>
                <w:tab w:val="left" w:pos="1701"/>
              </w:tabs>
              <w:spacing w:before="60" w:after="60"/>
              <w:ind w:left="792"/>
              <w:rPr>
                <w:rFonts w:cs="Arial"/>
              </w:rPr>
            </w:pPr>
            <w:r w:rsidRPr="00A006BF">
              <w:rPr>
                <w:rFonts w:cs="Arial"/>
              </w:rPr>
              <w:t>5000</w:t>
            </w:r>
            <w:r>
              <w:rPr>
                <w:rFonts w:cs="Arial"/>
              </w:rPr>
              <w:tab/>
            </w:r>
            <w:r w:rsidRPr="00A006BF">
              <w:rPr>
                <w:rFonts w:cs="Arial"/>
              </w:rPr>
              <w:t>Do not know name of iwi</w:t>
            </w:r>
          </w:p>
          <w:p w14:paraId="1D604A2B" w14:textId="77777777" w:rsidR="00E30CDC" w:rsidRPr="00A006BF" w:rsidRDefault="00E30CDC" w:rsidP="00A006BF">
            <w:pPr>
              <w:tabs>
                <w:tab w:val="left" w:pos="851"/>
                <w:tab w:val="left" w:pos="1701"/>
              </w:tabs>
              <w:spacing w:before="60" w:after="60"/>
              <w:ind w:left="792"/>
              <w:rPr>
                <w:rFonts w:cs="Arial"/>
              </w:rPr>
            </w:pPr>
            <w:r w:rsidRPr="00A006BF">
              <w:rPr>
                <w:rFonts w:cs="Arial"/>
              </w:rPr>
              <w:t>6000</w:t>
            </w:r>
            <w:r>
              <w:rPr>
                <w:rFonts w:cs="Arial"/>
              </w:rPr>
              <w:tab/>
            </w:r>
            <w:r w:rsidRPr="00A006BF">
              <w:rPr>
                <w:rFonts w:cs="Arial"/>
              </w:rPr>
              <w:t>Unidentifiable response</w:t>
            </w:r>
          </w:p>
          <w:p w14:paraId="120A2885" w14:textId="77777777" w:rsidR="00E30CDC" w:rsidRPr="00A006BF" w:rsidRDefault="00E30CDC" w:rsidP="00A006BF">
            <w:pPr>
              <w:tabs>
                <w:tab w:val="left" w:pos="851"/>
                <w:tab w:val="left" w:pos="1701"/>
              </w:tabs>
              <w:spacing w:before="60" w:after="60"/>
              <w:ind w:left="792"/>
              <w:rPr>
                <w:rFonts w:cs="Arial"/>
              </w:rPr>
            </w:pPr>
            <w:r w:rsidRPr="00A006BF">
              <w:rPr>
                <w:rFonts w:cs="Arial"/>
              </w:rPr>
              <w:t>9999</w:t>
            </w:r>
            <w:r>
              <w:rPr>
                <w:rFonts w:cs="Arial"/>
              </w:rPr>
              <w:tab/>
            </w:r>
            <w:r w:rsidRPr="00A006BF">
              <w:rPr>
                <w:rFonts w:cs="Arial"/>
              </w:rPr>
              <w:t>Not Specified</w:t>
            </w:r>
          </w:p>
          <w:p w14:paraId="2AC12213"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 xml:space="preserve">Note: If the name of an iwi is specified but cannot be found on the classification list, please re-code to rohe or region of iwi not further defined. If region is not identified, code to 6000. </w:t>
            </w:r>
          </w:p>
        </w:tc>
      </w:tr>
      <w:tr w:rsidR="00E30CDC" w:rsidRPr="00A006BF" w14:paraId="1BFBDFEB" w14:textId="77777777" w:rsidTr="00A006BF">
        <w:tc>
          <w:tcPr>
            <w:tcW w:w="1980" w:type="dxa"/>
          </w:tcPr>
          <w:p w14:paraId="4A79A186" w14:textId="77777777" w:rsidR="00E30CDC" w:rsidRPr="00A006BF" w:rsidRDefault="00E30CDC" w:rsidP="00A006BF">
            <w:pPr>
              <w:pStyle w:val="TableHeading"/>
              <w:spacing w:before="60" w:after="60"/>
              <w:rPr>
                <w:rFonts w:cs="Arial"/>
              </w:rPr>
            </w:pPr>
            <w:bookmarkStart w:id="473" w:name="_Toc154045435"/>
            <w:bookmarkStart w:id="474" w:name="_Toc154049235"/>
            <w:r w:rsidRPr="00A006BF">
              <w:rPr>
                <w:rFonts w:cs="Arial"/>
              </w:rPr>
              <w:t>Validation Logic</w:t>
            </w:r>
            <w:bookmarkEnd w:id="473"/>
            <w:bookmarkEnd w:id="474"/>
          </w:p>
        </w:tc>
        <w:tc>
          <w:tcPr>
            <w:tcW w:w="7920" w:type="dxa"/>
            <w:gridSpan w:val="2"/>
          </w:tcPr>
          <w:p w14:paraId="37365FAE" w14:textId="77777777" w:rsidR="00E30CDC" w:rsidRPr="00A006BF" w:rsidRDefault="00E30CDC" w:rsidP="00150BA4">
            <w:pPr>
              <w:pStyle w:val="Appliesto"/>
              <w:tabs>
                <w:tab w:val="clear" w:pos="1134"/>
                <w:tab w:val="left" w:pos="900"/>
                <w:tab w:val="left" w:pos="1440"/>
              </w:tabs>
              <w:spacing w:before="60" w:after="60"/>
              <w:ind w:left="0" w:firstLine="0"/>
              <w:rPr>
                <w:rFonts w:cs="Arial"/>
                <w:b/>
                <w:lang w:val="en-GB"/>
              </w:rPr>
            </w:pPr>
            <w:r w:rsidRPr="00A006BF">
              <w:rPr>
                <w:rFonts w:cs="Arial"/>
                <w:b/>
                <w:lang w:val="en-GB"/>
              </w:rPr>
              <w:t>Applies To:</w:t>
            </w:r>
            <w:r w:rsidRPr="00A006BF">
              <w:rPr>
                <w:rFonts w:cs="Arial"/>
                <w:b/>
                <w:lang w:val="en-GB"/>
              </w:rPr>
              <w:tab/>
              <w:t>Type C and D students</w:t>
            </w:r>
          </w:p>
          <w:p w14:paraId="3C01736C" w14:textId="77777777" w:rsidR="00E30CDC" w:rsidRPr="00150BA4" w:rsidRDefault="00E30CDC" w:rsidP="00150BA4">
            <w:pPr>
              <w:pStyle w:val="Appliesto"/>
              <w:tabs>
                <w:tab w:val="clear" w:pos="1134"/>
                <w:tab w:val="left" w:pos="900"/>
                <w:tab w:val="left" w:pos="1418"/>
              </w:tabs>
              <w:spacing w:before="60" w:after="60"/>
              <w:ind w:left="0" w:firstLine="0"/>
              <w:rPr>
                <w:rFonts w:cs="Arial"/>
                <w:lang w:val="en-GB"/>
              </w:rPr>
            </w:pPr>
            <w:r w:rsidRPr="00A006BF">
              <w:rPr>
                <w:rFonts w:cs="Arial"/>
                <w:b/>
                <w:lang w:val="en-GB"/>
              </w:rPr>
              <w:t>Error</w:t>
            </w:r>
            <w:r w:rsidRPr="00150BA4">
              <w:rPr>
                <w:rFonts w:cs="Arial"/>
                <w:lang w:val="en-GB"/>
              </w:rPr>
              <w:tab/>
              <w:t>143:</w:t>
            </w:r>
            <w:r w:rsidRPr="00150BA4">
              <w:rPr>
                <w:rFonts w:cs="Arial"/>
                <w:lang w:val="en-GB"/>
              </w:rPr>
              <w:tab/>
              <w:t xml:space="preserve">IWI is not valid </w:t>
            </w:r>
          </w:p>
          <w:p w14:paraId="1EB5CE94" w14:textId="77777777" w:rsidR="00E30CDC" w:rsidRPr="00150BA4" w:rsidRDefault="00E30CDC" w:rsidP="00150BA4">
            <w:pPr>
              <w:pStyle w:val="Appliesto"/>
              <w:tabs>
                <w:tab w:val="clear" w:pos="1134"/>
                <w:tab w:val="left" w:pos="900"/>
                <w:tab w:val="left" w:pos="1418"/>
              </w:tabs>
              <w:spacing w:before="60" w:after="60"/>
              <w:ind w:left="1418" w:hanging="1418"/>
              <w:rPr>
                <w:rFonts w:cs="Arial"/>
                <w:lang w:val="en-GB"/>
              </w:rPr>
            </w:pPr>
            <w:r w:rsidRPr="00150BA4">
              <w:rPr>
                <w:rFonts w:cs="Arial"/>
                <w:lang w:val="en-GB"/>
              </w:rPr>
              <w:tab/>
              <w:t>588:</w:t>
            </w:r>
            <w:r w:rsidRPr="00150BA4">
              <w:rPr>
                <w:rFonts w:cs="Arial"/>
                <w:lang w:val="en-GB"/>
              </w:rPr>
              <w:tab/>
              <w:t xml:space="preserve">IWI is blank where ethnic group is identified as "211" and </w:t>
            </w:r>
            <w:r>
              <w:rPr>
                <w:rFonts w:cs="Arial"/>
                <w:lang w:val="en-GB"/>
              </w:rPr>
              <w:t>first year</w:t>
            </w:r>
            <w:r w:rsidRPr="00150BA4">
              <w:rPr>
                <w:rFonts w:cs="Arial"/>
                <w:lang w:val="en-GB"/>
              </w:rPr>
              <w:t xml:space="preserve"> is current year</w:t>
            </w:r>
          </w:p>
          <w:p w14:paraId="3FC2BD29" w14:textId="77777777" w:rsidR="00E30CDC" w:rsidRPr="00150BA4" w:rsidRDefault="00E30CDC" w:rsidP="00150BA4">
            <w:pPr>
              <w:pStyle w:val="Appliesto"/>
              <w:tabs>
                <w:tab w:val="clear" w:pos="1134"/>
                <w:tab w:val="left" w:pos="900"/>
                <w:tab w:val="left" w:pos="1418"/>
              </w:tabs>
              <w:spacing w:before="60" w:after="60"/>
              <w:ind w:left="1418" w:hanging="1418"/>
              <w:rPr>
                <w:rFonts w:cs="Arial"/>
                <w:b/>
                <w:lang w:val="en-GB"/>
              </w:rPr>
            </w:pPr>
            <w:r w:rsidRPr="00150BA4">
              <w:rPr>
                <w:rFonts w:cs="Arial"/>
                <w:b/>
                <w:lang w:val="en-GB"/>
              </w:rPr>
              <w:t>Applies To:</w:t>
            </w:r>
            <w:r w:rsidRPr="00150BA4">
              <w:rPr>
                <w:rFonts w:cs="Arial"/>
                <w:b/>
                <w:lang w:val="en-GB"/>
              </w:rPr>
              <w:tab/>
              <w:t>Type B students (there is no requirement to report for type B students)</w:t>
            </w:r>
          </w:p>
          <w:p w14:paraId="2CDFACFB"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b/>
                <w:lang w:val="en-GB"/>
              </w:rPr>
              <w:t>Warning</w:t>
            </w:r>
            <w:r w:rsidRPr="00150BA4">
              <w:rPr>
                <w:rFonts w:cs="Arial"/>
                <w:lang w:val="en-GB"/>
              </w:rPr>
              <w:tab/>
              <w:t>359:</w:t>
            </w:r>
            <w:r w:rsidRPr="00150BA4">
              <w:rPr>
                <w:rFonts w:cs="Arial"/>
                <w:lang w:val="en-GB"/>
              </w:rPr>
              <w:tab/>
              <w:t xml:space="preserve">IWI is not valid </w:t>
            </w:r>
          </w:p>
        </w:tc>
      </w:tr>
      <w:tr w:rsidR="00E30CDC" w:rsidRPr="00A006BF" w14:paraId="31569981" w14:textId="77777777" w:rsidTr="00A006BF">
        <w:trPr>
          <w:trHeight w:val="564"/>
        </w:trPr>
        <w:tc>
          <w:tcPr>
            <w:tcW w:w="1980" w:type="dxa"/>
            <w:tcBorders>
              <w:bottom w:val="single" w:sz="12" w:space="0" w:color="auto"/>
            </w:tcBorders>
          </w:tcPr>
          <w:p w14:paraId="28C9FFD5" w14:textId="77777777" w:rsidR="00E30CDC" w:rsidRPr="00A006BF" w:rsidRDefault="00E30CDC" w:rsidP="00A006BF">
            <w:pPr>
              <w:pStyle w:val="TableHeading"/>
              <w:spacing w:before="60" w:after="60"/>
              <w:rPr>
                <w:rFonts w:cs="Arial"/>
              </w:rPr>
            </w:pPr>
            <w:r w:rsidRPr="00A006BF">
              <w:rPr>
                <w:rFonts w:cs="Arial"/>
              </w:rPr>
              <w:t>Data Collection</w:t>
            </w:r>
          </w:p>
        </w:tc>
        <w:tc>
          <w:tcPr>
            <w:tcW w:w="7920" w:type="dxa"/>
            <w:gridSpan w:val="2"/>
            <w:tcBorders>
              <w:bottom w:val="single" w:sz="12" w:space="0" w:color="auto"/>
            </w:tcBorders>
          </w:tcPr>
          <w:p w14:paraId="68685077"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04E3C704"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Once, at first enrolment at your organisation.</w:t>
            </w:r>
          </w:p>
        </w:tc>
      </w:tr>
      <w:tr w:rsidR="00E30CDC" w:rsidRPr="00A006BF" w14:paraId="185D99E0"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624BB46A" w14:textId="77777777" w:rsidR="00E30CDC" w:rsidRPr="00A006BF" w:rsidRDefault="00E30CDC" w:rsidP="00A006BF">
            <w:pPr>
              <w:pStyle w:val="TableHeading"/>
              <w:spacing w:before="60" w:after="60"/>
              <w:rPr>
                <w:rFonts w:cs="Arial"/>
              </w:rPr>
            </w:pPr>
            <w:bookmarkStart w:id="475" w:name="_Toc154045437"/>
            <w:bookmarkStart w:id="476" w:name="_Toc154049237"/>
            <w:r w:rsidRPr="00A006BF">
              <w:rPr>
                <w:rFonts w:cs="Arial"/>
              </w:rPr>
              <w:t>Field History</w:t>
            </w:r>
            <w:bookmarkEnd w:id="475"/>
            <w:bookmarkEnd w:id="476"/>
          </w:p>
        </w:tc>
        <w:tc>
          <w:tcPr>
            <w:tcW w:w="7920" w:type="dxa"/>
            <w:gridSpan w:val="2"/>
            <w:tcBorders>
              <w:top w:val="single" w:sz="12" w:space="0" w:color="auto"/>
              <w:bottom w:val="nil"/>
            </w:tcBorders>
          </w:tcPr>
          <w:p w14:paraId="0D553C73" w14:textId="77777777" w:rsidR="007E1F51" w:rsidRDefault="00E30CDC" w:rsidP="00DE5098">
            <w:pPr>
              <w:numPr>
                <w:ilvl w:val="0"/>
                <w:numId w:val="5"/>
              </w:numPr>
              <w:spacing w:before="60" w:after="60"/>
              <w:ind w:left="0" w:firstLine="0"/>
              <w:rPr>
                <w:rFonts w:cs="Arial"/>
              </w:rPr>
            </w:pPr>
            <w:r w:rsidRPr="00A006BF">
              <w:rPr>
                <w:rFonts w:cs="Arial"/>
              </w:rPr>
              <w:t>2002 – The field is introduced</w:t>
            </w:r>
          </w:p>
          <w:p w14:paraId="19FCB782" w14:textId="77777777" w:rsidR="007E1F51" w:rsidRDefault="00E30CDC" w:rsidP="00DE5098">
            <w:pPr>
              <w:numPr>
                <w:ilvl w:val="0"/>
                <w:numId w:val="5"/>
              </w:numPr>
              <w:spacing w:before="60" w:after="60"/>
              <w:ind w:left="0" w:firstLine="0"/>
              <w:rPr>
                <w:rFonts w:cs="Arial"/>
              </w:rPr>
            </w:pPr>
            <w:r w:rsidRPr="00A006BF">
              <w:rPr>
                <w:rFonts w:cs="Arial"/>
              </w:rPr>
              <w:t>2003 – Validation logic introduced</w:t>
            </w:r>
          </w:p>
          <w:p w14:paraId="0F18C4C1" w14:textId="77777777" w:rsidR="007E1F51" w:rsidRDefault="00E30CDC" w:rsidP="00DE5098">
            <w:pPr>
              <w:numPr>
                <w:ilvl w:val="0"/>
                <w:numId w:val="5"/>
              </w:numPr>
              <w:spacing w:before="60" w:after="60"/>
              <w:ind w:left="0" w:firstLine="0"/>
              <w:rPr>
                <w:rFonts w:cs="Arial"/>
              </w:rPr>
            </w:pPr>
            <w:r w:rsidRPr="00A006BF">
              <w:rPr>
                <w:rFonts w:cs="Arial"/>
              </w:rPr>
              <w:t>2004 – Validation 137 and 143 messages amended and now apply to Type C &amp; D</w:t>
            </w:r>
          </w:p>
          <w:p w14:paraId="4440E160" w14:textId="77777777" w:rsidR="007E1F51" w:rsidRDefault="00E30CDC" w:rsidP="00DE5098">
            <w:pPr>
              <w:numPr>
                <w:ilvl w:val="0"/>
                <w:numId w:val="5"/>
              </w:numPr>
              <w:spacing w:before="60" w:after="60"/>
              <w:ind w:left="0" w:firstLine="0"/>
              <w:rPr>
                <w:rFonts w:cs="Arial"/>
              </w:rPr>
            </w:pPr>
            <w:r w:rsidRPr="00A006BF">
              <w:rPr>
                <w:rFonts w:cs="Arial"/>
              </w:rPr>
              <w:t>2004 – New Warning 359 for Type B students</w:t>
            </w:r>
          </w:p>
          <w:p w14:paraId="081301BC" w14:textId="77777777" w:rsidR="007E1F51" w:rsidRDefault="00E30CDC" w:rsidP="00DE5098">
            <w:pPr>
              <w:numPr>
                <w:ilvl w:val="0"/>
                <w:numId w:val="5"/>
              </w:numPr>
              <w:spacing w:before="60" w:after="60"/>
              <w:ind w:left="0" w:firstLine="0"/>
              <w:rPr>
                <w:rFonts w:cs="Arial"/>
              </w:rPr>
            </w:pPr>
            <w:r w:rsidRPr="00A006BF">
              <w:rPr>
                <w:rFonts w:cs="Arial"/>
              </w:rPr>
              <w:t>2004 – Field Title and Description amended</w:t>
            </w:r>
          </w:p>
          <w:p w14:paraId="5C364550" w14:textId="77777777" w:rsidR="007E1F51" w:rsidRDefault="00E30CDC" w:rsidP="00DE5098">
            <w:pPr>
              <w:numPr>
                <w:ilvl w:val="0"/>
                <w:numId w:val="5"/>
              </w:numPr>
              <w:spacing w:before="60" w:after="60"/>
              <w:ind w:left="0" w:firstLine="0"/>
              <w:rPr>
                <w:rFonts w:cs="Arial"/>
              </w:rPr>
            </w:pPr>
            <w:r w:rsidRPr="00A006BF">
              <w:rPr>
                <w:rFonts w:cs="Arial"/>
              </w:rPr>
              <w:t>2007 – Some amended codes</w:t>
            </w:r>
          </w:p>
          <w:p w14:paraId="290DFADC" w14:textId="77777777" w:rsidR="007E1F51" w:rsidRDefault="00E30CDC" w:rsidP="00DE5098">
            <w:pPr>
              <w:numPr>
                <w:ilvl w:val="0"/>
                <w:numId w:val="5"/>
              </w:numPr>
              <w:spacing w:before="60" w:after="60"/>
              <w:ind w:left="0" w:firstLine="0"/>
              <w:rPr>
                <w:rFonts w:cs="Arial"/>
              </w:rPr>
            </w:pPr>
            <w:r w:rsidRPr="00A006BF">
              <w:rPr>
                <w:rFonts w:cs="Arial"/>
              </w:rPr>
              <w:t>2008 – Field removed from Qualification Completion file</w:t>
            </w:r>
          </w:p>
        </w:tc>
      </w:tr>
    </w:tbl>
    <w:p w14:paraId="59E4D295" w14:textId="77777777" w:rsidR="00E30CDC" w:rsidRDefault="00E30CDC"/>
    <w:p w14:paraId="3A6F7E6A" w14:textId="77777777" w:rsidR="00312A80" w:rsidRDefault="00312A80"/>
    <w:p w14:paraId="62516BA4" w14:textId="77777777" w:rsidR="00312A80" w:rsidRDefault="00312A80">
      <w: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312A80" w:rsidRPr="002A3BF8" w14:paraId="27929F8E" w14:textId="77777777" w:rsidTr="005F4821">
        <w:tc>
          <w:tcPr>
            <w:tcW w:w="1980" w:type="dxa"/>
            <w:tcBorders>
              <w:top w:val="single" w:sz="4" w:space="0" w:color="auto"/>
              <w:bottom w:val="single" w:sz="4" w:space="0" w:color="auto"/>
            </w:tcBorders>
            <w:shd w:val="clear" w:color="auto" w:fill="CCCCCC"/>
          </w:tcPr>
          <w:p w14:paraId="689B6930" w14:textId="77777777" w:rsidR="00312A80" w:rsidRPr="002A3BF8" w:rsidRDefault="00312A80" w:rsidP="005F4821">
            <w:pPr>
              <w:pStyle w:val="Heading2"/>
            </w:pPr>
            <w:r w:rsidRPr="002A3BF8">
              <w:lastRenderedPageBreak/>
              <w:br w:type="page"/>
            </w:r>
            <w:bookmarkStart w:id="477" w:name="_Toc154045438"/>
            <w:bookmarkStart w:id="478" w:name="_Toc154049238"/>
            <w:r w:rsidRPr="002A3BF8">
              <w:t>Field Name</w:t>
            </w:r>
            <w:bookmarkEnd w:id="477"/>
            <w:bookmarkEnd w:id="478"/>
          </w:p>
        </w:tc>
        <w:tc>
          <w:tcPr>
            <w:tcW w:w="4320" w:type="dxa"/>
            <w:tcBorders>
              <w:top w:val="single" w:sz="4" w:space="0" w:color="auto"/>
              <w:bottom w:val="single" w:sz="4" w:space="0" w:color="auto"/>
            </w:tcBorders>
            <w:shd w:val="clear" w:color="auto" w:fill="CCCCCC"/>
          </w:tcPr>
          <w:p w14:paraId="2D1F44E2" w14:textId="77777777" w:rsidR="00312A80" w:rsidRPr="002A3BF8" w:rsidRDefault="00312A80" w:rsidP="005F4821">
            <w:pPr>
              <w:pStyle w:val="Heading2"/>
            </w:pPr>
            <w:bookmarkStart w:id="479" w:name="IRDNOS"/>
            <w:bookmarkStart w:id="480" w:name="_Toc154045439"/>
            <w:bookmarkStart w:id="481" w:name="_Toc154207649"/>
            <w:r w:rsidRPr="002A3BF8">
              <w:t>Padded Blanks (Previously IRDNO</w:t>
            </w:r>
            <w:bookmarkEnd w:id="479"/>
            <w:bookmarkEnd w:id="480"/>
            <w:bookmarkEnd w:id="481"/>
            <w:r w:rsidRPr="002A3BF8">
              <w:t>S)</w:t>
            </w:r>
          </w:p>
        </w:tc>
        <w:tc>
          <w:tcPr>
            <w:tcW w:w="3600" w:type="dxa"/>
            <w:tcBorders>
              <w:top w:val="single" w:sz="4" w:space="0" w:color="auto"/>
              <w:bottom w:val="single" w:sz="4" w:space="0" w:color="auto"/>
            </w:tcBorders>
            <w:shd w:val="clear" w:color="auto" w:fill="CCCCCC"/>
          </w:tcPr>
          <w:p w14:paraId="23A261E7" w14:textId="77777777" w:rsidR="00312A80" w:rsidRPr="002A3BF8" w:rsidRDefault="00312A80" w:rsidP="005F4821">
            <w:pPr>
              <w:pStyle w:val="Heading2"/>
              <w:rPr>
                <w:szCs w:val="28"/>
              </w:rPr>
            </w:pPr>
            <w:bookmarkStart w:id="482" w:name="_Toc154045440"/>
            <w:bookmarkStart w:id="483" w:name="_Toc154049239"/>
            <w:r w:rsidRPr="002A3BF8">
              <w:t>Field Number 1.18</w:t>
            </w:r>
            <w:bookmarkEnd w:id="482"/>
            <w:bookmarkEnd w:id="483"/>
          </w:p>
        </w:tc>
      </w:tr>
      <w:tr w:rsidR="00312A80" w:rsidRPr="002A3BF8" w14:paraId="27CBAA02" w14:textId="77777777" w:rsidTr="005F4821">
        <w:tc>
          <w:tcPr>
            <w:tcW w:w="1980" w:type="dxa"/>
            <w:tcBorders>
              <w:top w:val="single" w:sz="4" w:space="0" w:color="auto"/>
            </w:tcBorders>
          </w:tcPr>
          <w:p w14:paraId="3EFFCCBF" w14:textId="77777777" w:rsidR="00312A80" w:rsidRPr="002A3BF8" w:rsidRDefault="00312A80" w:rsidP="005F4821">
            <w:pPr>
              <w:pStyle w:val="TableHeading"/>
              <w:spacing w:before="60" w:after="60"/>
              <w:rPr>
                <w:rFonts w:cs="Arial"/>
              </w:rPr>
            </w:pPr>
            <w:bookmarkStart w:id="484" w:name="_Toc154045441"/>
            <w:bookmarkStart w:id="485" w:name="_Toc154049240"/>
            <w:r w:rsidRPr="002A3BF8">
              <w:rPr>
                <w:rFonts w:cs="Arial"/>
              </w:rPr>
              <w:t>Field Title</w:t>
            </w:r>
            <w:bookmarkEnd w:id="484"/>
            <w:bookmarkEnd w:id="485"/>
          </w:p>
        </w:tc>
        <w:tc>
          <w:tcPr>
            <w:tcW w:w="7920" w:type="dxa"/>
            <w:gridSpan w:val="2"/>
            <w:tcBorders>
              <w:top w:val="single" w:sz="4" w:space="0" w:color="auto"/>
            </w:tcBorders>
          </w:tcPr>
          <w:p w14:paraId="765EA422" w14:textId="77777777" w:rsidR="00312A80" w:rsidRPr="002A3BF8" w:rsidRDefault="00312A80" w:rsidP="005F4821">
            <w:pPr>
              <w:pStyle w:val="tabletext"/>
              <w:spacing w:before="60" w:after="60"/>
              <w:rPr>
                <w:rFonts w:cs="Arial"/>
              </w:rPr>
            </w:pPr>
            <w:r w:rsidRPr="002A3BF8">
              <w:rPr>
                <w:rFonts w:cs="Arial"/>
              </w:rPr>
              <w:t>None</w:t>
            </w:r>
          </w:p>
        </w:tc>
      </w:tr>
      <w:tr w:rsidR="00312A80" w:rsidRPr="002A3BF8" w14:paraId="1B244D5F" w14:textId="77777777" w:rsidTr="005F4821">
        <w:tc>
          <w:tcPr>
            <w:tcW w:w="1980" w:type="dxa"/>
          </w:tcPr>
          <w:p w14:paraId="4B45D9BB" w14:textId="77777777" w:rsidR="00312A80" w:rsidRPr="002A3BF8" w:rsidRDefault="00312A80" w:rsidP="005F4821">
            <w:pPr>
              <w:pStyle w:val="TableHeading"/>
              <w:spacing w:before="60" w:after="60"/>
              <w:rPr>
                <w:rFonts w:cs="Arial"/>
              </w:rPr>
            </w:pPr>
            <w:bookmarkStart w:id="486" w:name="_Toc154045442"/>
            <w:bookmarkStart w:id="487" w:name="_Toc154049241"/>
            <w:r w:rsidRPr="002A3BF8">
              <w:rPr>
                <w:rFonts w:cs="Arial"/>
              </w:rPr>
              <w:t>Description</w:t>
            </w:r>
            <w:bookmarkEnd w:id="486"/>
            <w:bookmarkEnd w:id="487"/>
          </w:p>
        </w:tc>
        <w:tc>
          <w:tcPr>
            <w:tcW w:w="7920" w:type="dxa"/>
            <w:gridSpan w:val="2"/>
          </w:tcPr>
          <w:p w14:paraId="51BEADF4" w14:textId="77777777" w:rsidR="00312A80" w:rsidRPr="002A3BF8" w:rsidRDefault="00312A80" w:rsidP="005F4821">
            <w:pPr>
              <w:pStyle w:val="tabletext"/>
              <w:spacing w:before="60" w:after="60"/>
              <w:rPr>
                <w:rFonts w:cs="Arial"/>
              </w:rPr>
            </w:pPr>
            <w:r w:rsidRPr="002A3BF8">
              <w:rPr>
                <w:rFonts w:cs="Arial"/>
              </w:rPr>
              <w:t xml:space="preserve">From April 2016 IRDNOS is no longer collected as part of SDR. </w:t>
            </w:r>
          </w:p>
        </w:tc>
      </w:tr>
      <w:tr w:rsidR="00312A80" w:rsidRPr="002A3BF8" w14:paraId="4854FFC4" w14:textId="77777777" w:rsidTr="005F4821">
        <w:tc>
          <w:tcPr>
            <w:tcW w:w="1980" w:type="dxa"/>
          </w:tcPr>
          <w:p w14:paraId="5AB90648" w14:textId="77777777" w:rsidR="00312A80" w:rsidRPr="002A3BF8" w:rsidRDefault="00312A80" w:rsidP="005F4821">
            <w:pPr>
              <w:pStyle w:val="TableHeading"/>
              <w:spacing w:before="60" w:after="60"/>
              <w:rPr>
                <w:rFonts w:cs="Arial"/>
              </w:rPr>
            </w:pPr>
            <w:bookmarkStart w:id="488" w:name="_Toc154045443"/>
            <w:bookmarkStart w:id="489" w:name="_Toc154049242"/>
            <w:r w:rsidRPr="002A3BF8">
              <w:rPr>
                <w:rFonts w:cs="Arial"/>
              </w:rPr>
              <w:t>Reason for Field</w:t>
            </w:r>
            <w:bookmarkEnd w:id="488"/>
            <w:bookmarkEnd w:id="489"/>
          </w:p>
        </w:tc>
        <w:tc>
          <w:tcPr>
            <w:tcW w:w="7920" w:type="dxa"/>
            <w:gridSpan w:val="2"/>
          </w:tcPr>
          <w:p w14:paraId="0732F105" w14:textId="77777777" w:rsidR="00312A80" w:rsidRPr="002A3BF8" w:rsidRDefault="00312A80" w:rsidP="005F4821">
            <w:pPr>
              <w:spacing w:before="60" w:after="60"/>
            </w:pPr>
            <w:r w:rsidRPr="002A3BF8">
              <w:rPr>
                <w:rFonts w:cs="Arial"/>
              </w:rPr>
              <w:t xml:space="preserve">IRDNOS is no longer collected. </w:t>
            </w:r>
            <w:r w:rsidRPr="002A3BF8">
              <w:rPr>
                <w:rFonts w:cs="Arial"/>
                <w:snapToGrid w:val="0"/>
                <w:lang w:val="en-GB"/>
              </w:rPr>
              <w:t xml:space="preserve"> </w:t>
            </w:r>
          </w:p>
        </w:tc>
      </w:tr>
      <w:tr w:rsidR="00312A80" w:rsidRPr="002A3BF8" w14:paraId="2F0775AE" w14:textId="77777777" w:rsidTr="005F4821">
        <w:trPr>
          <w:trHeight w:val="3449"/>
        </w:trPr>
        <w:tc>
          <w:tcPr>
            <w:tcW w:w="1980" w:type="dxa"/>
          </w:tcPr>
          <w:p w14:paraId="7FE4EFD2" w14:textId="77777777" w:rsidR="00312A80" w:rsidRPr="002A3BF8" w:rsidRDefault="00312A80" w:rsidP="005F4821">
            <w:pPr>
              <w:pStyle w:val="TableHeading"/>
            </w:pPr>
            <w:r w:rsidRPr="002A3BF8">
              <w:t>Field Specifications</w:t>
            </w:r>
          </w:p>
        </w:tc>
        <w:tc>
          <w:tcPr>
            <w:tcW w:w="7920" w:type="dxa"/>
            <w:gridSpan w:val="2"/>
          </w:tcPr>
          <w:p w14:paraId="0CD14188" w14:textId="77777777" w:rsidR="00312A80" w:rsidRPr="002A3BF8" w:rsidRDefault="00312A80" w:rsidP="005F4821">
            <w:pPr>
              <w:rPr>
                <w:rFonts w:cs="Arial"/>
                <w:sz w:val="6"/>
                <w:lang w:val="en-GB"/>
              </w:rPr>
            </w:pPr>
          </w:p>
          <w:tbl>
            <w:tblPr>
              <w:tblW w:w="3580" w:type="dxa"/>
              <w:tblLayout w:type="fixed"/>
              <w:tblLook w:val="01E0" w:firstRow="1" w:lastRow="1" w:firstColumn="1" w:lastColumn="1" w:noHBand="0" w:noVBand="0"/>
            </w:tblPr>
            <w:tblGrid>
              <w:gridCol w:w="1775"/>
              <w:gridCol w:w="1805"/>
            </w:tblGrid>
            <w:tr w:rsidR="00312A80" w:rsidRPr="002A3BF8" w14:paraId="5FFF4DDF" w14:textId="77777777" w:rsidTr="005F4821">
              <w:tc>
                <w:tcPr>
                  <w:tcW w:w="1775" w:type="dxa"/>
                  <w:tcBorders>
                    <w:bottom w:val="single" w:sz="4" w:space="0" w:color="auto"/>
                  </w:tcBorders>
                </w:tcPr>
                <w:p w14:paraId="52CBA3CB" w14:textId="77777777" w:rsidR="00312A80" w:rsidRPr="002A3BF8" w:rsidRDefault="00312A80" w:rsidP="005F4821">
                  <w:pPr>
                    <w:pStyle w:val="5tab"/>
                    <w:spacing w:before="50" w:after="50" w:line="240" w:lineRule="atLeast"/>
                    <w:jc w:val="both"/>
                    <w:rPr>
                      <w:rFonts w:cs="Arial"/>
                      <w:b/>
                      <w:lang w:val="en-GB"/>
                    </w:rPr>
                  </w:pPr>
                  <w:r w:rsidRPr="002A3BF8">
                    <w:rPr>
                      <w:rFonts w:cs="Arial"/>
                      <w:b/>
                      <w:lang w:val="en-GB"/>
                    </w:rPr>
                    <w:t>File</w:t>
                  </w:r>
                </w:p>
              </w:tc>
              <w:tc>
                <w:tcPr>
                  <w:tcW w:w="1805" w:type="dxa"/>
                  <w:tcBorders>
                    <w:bottom w:val="single" w:sz="4" w:space="0" w:color="auto"/>
                  </w:tcBorders>
                </w:tcPr>
                <w:p w14:paraId="69579516"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Student</w:t>
                  </w:r>
                </w:p>
              </w:tc>
            </w:tr>
            <w:tr w:rsidR="00312A80" w:rsidRPr="002A3BF8" w14:paraId="391478D2" w14:textId="77777777" w:rsidTr="005F4821">
              <w:tc>
                <w:tcPr>
                  <w:tcW w:w="1775" w:type="dxa"/>
                  <w:tcBorders>
                    <w:top w:val="single" w:sz="4" w:space="0" w:color="auto"/>
                  </w:tcBorders>
                </w:tcPr>
                <w:p w14:paraId="605B5EE4"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Length</w:t>
                  </w:r>
                </w:p>
              </w:tc>
              <w:tc>
                <w:tcPr>
                  <w:tcW w:w="1805" w:type="dxa"/>
                  <w:tcBorders>
                    <w:top w:val="single" w:sz="4" w:space="0" w:color="auto"/>
                  </w:tcBorders>
                </w:tcPr>
                <w:p w14:paraId="2C544CD6"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9</w:t>
                  </w:r>
                </w:p>
              </w:tc>
            </w:tr>
            <w:tr w:rsidR="00312A80" w:rsidRPr="002A3BF8" w14:paraId="2F959191" w14:textId="77777777" w:rsidTr="005F4821">
              <w:tc>
                <w:tcPr>
                  <w:tcW w:w="1775" w:type="dxa"/>
                </w:tcPr>
                <w:p w14:paraId="616BEA4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w:t>
                  </w:r>
                </w:p>
              </w:tc>
              <w:tc>
                <w:tcPr>
                  <w:tcW w:w="1805" w:type="dxa"/>
                </w:tcPr>
                <w:p w14:paraId="04078568"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Padded Blanks</w:t>
                  </w:r>
                </w:p>
              </w:tc>
            </w:tr>
            <w:tr w:rsidR="00312A80" w:rsidRPr="002A3BF8" w14:paraId="626E775E" w14:textId="77777777" w:rsidTr="005F4821">
              <w:tc>
                <w:tcPr>
                  <w:tcW w:w="1775" w:type="dxa"/>
                </w:tcPr>
                <w:p w14:paraId="17FE36A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Justification</w:t>
                  </w:r>
                </w:p>
              </w:tc>
              <w:tc>
                <w:tcPr>
                  <w:tcW w:w="1805" w:type="dxa"/>
                </w:tcPr>
                <w:p w14:paraId="0E836961"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Right</w:t>
                  </w:r>
                </w:p>
              </w:tc>
            </w:tr>
            <w:tr w:rsidR="00312A80" w:rsidRPr="002A3BF8" w14:paraId="55A7A6C6" w14:textId="77777777" w:rsidTr="005F4821">
              <w:tc>
                <w:tcPr>
                  <w:tcW w:w="1775" w:type="dxa"/>
                </w:tcPr>
                <w:p w14:paraId="42E635C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Fill Character</w:t>
                  </w:r>
                </w:p>
              </w:tc>
              <w:tc>
                <w:tcPr>
                  <w:tcW w:w="1805" w:type="dxa"/>
                </w:tcPr>
                <w:p w14:paraId="14A9EAF6"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Blank</w:t>
                  </w:r>
                </w:p>
              </w:tc>
            </w:tr>
            <w:tr w:rsidR="00312A80" w:rsidRPr="002A3BF8" w14:paraId="027F2FC2" w14:textId="77777777" w:rsidTr="005F4821">
              <w:tc>
                <w:tcPr>
                  <w:tcW w:w="1775" w:type="dxa"/>
                </w:tcPr>
                <w:p w14:paraId="1BB5D7BE"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Record Position</w:t>
                  </w:r>
                </w:p>
              </w:tc>
              <w:tc>
                <w:tcPr>
                  <w:tcW w:w="1805" w:type="dxa"/>
                </w:tcPr>
                <w:p w14:paraId="2A225763"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71-79</w:t>
                  </w:r>
                </w:p>
              </w:tc>
            </w:tr>
            <w:tr w:rsidR="00312A80" w:rsidRPr="002A3BF8" w14:paraId="7E479F6D" w14:textId="77777777" w:rsidTr="005F4821">
              <w:tc>
                <w:tcPr>
                  <w:tcW w:w="1775" w:type="dxa"/>
                </w:tcPr>
                <w:p w14:paraId="6457E131"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 of Students</w:t>
                  </w:r>
                </w:p>
              </w:tc>
              <w:tc>
                <w:tcPr>
                  <w:tcW w:w="1805" w:type="dxa"/>
                </w:tcPr>
                <w:p w14:paraId="1A670C1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N/A</w:t>
                  </w:r>
                </w:p>
              </w:tc>
            </w:tr>
            <w:tr w:rsidR="00312A80" w:rsidRPr="002A3BF8" w14:paraId="4052CCB9" w14:textId="77777777" w:rsidTr="005F4821">
              <w:tc>
                <w:tcPr>
                  <w:tcW w:w="1775" w:type="dxa"/>
                </w:tcPr>
                <w:p w14:paraId="1CBC06F8"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Preceding Field</w:t>
                  </w:r>
                </w:p>
              </w:tc>
              <w:tc>
                <w:tcPr>
                  <w:tcW w:w="1805" w:type="dxa"/>
                </w:tcPr>
                <w:p w14:paraId="746420FF"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IWI</w:t>
                  </w:r>
                </w:p>
              </w:tc>
            </w:tr>
            <w:tr w:rsidR="00312A80" w:rsidRPr="002A3BF8" w14:paraId="399A1A6D" w14:textId="77777777" w:rsidTr="005F4821">
              <w:tc>
                <w:tcPr>
                  <w:tcW w:w="1775" w:type="dxa"/>
                </w:tcPr>
                <w:p w14:paraId="4384B93D"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Following Field</w:t>
                  </w:r>
                </w:p>
              </w:tc>
              <w:tc>
                <w:tcPr>
                  <w:tcW w:w="1805" w:type="dxa"/>
                </w:tcPr>
                <w:p w14:paraId="55C31F71"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NSN</w:t>
                  </w:r>
                </w:p>
              </w:tc>
            </w:tr>
          </w:tbl>
          <w:p w14:paraId="67F4A269" w14:textId="77777777" w:rsidR="00312A80" w:rsidRPr="002A3BF8" w:rsidRDefault="00312A80" w:rsidP="005F4821">
            <w:pPr>
              <w:pStyle w:val="5tab"/>
              <w:rPr>
                <w:rFonts w:ascii="Times New Roman" w:hAnsi="Times New Roman"/>
                <w:lang w:val="en-GB"/>
              </w:rPr>
            </w:pPr>
          </w:p>
        </w:tc>
      </w:tr>
      <w:tr w:rsidR="00312A80" w:rsidRPr="002A3BF8" w14:paraId="751F8E30" w14:textId="77777777" w:rsidTr="005F4821">
        <w:tc>
          <w:tcPr>
            <w:tcW w:w="1980" w:type="dxa"/>
          </w:tcPr>
          <w:p w14:paraId="4C3A5E64" w14:textId="77777777" w:rsidR="00312A80" w:rsidRPr="002A3BF8" w:rsidRDefault="00312A80" w:rsidP="005F4821">
            <w:pPr>
              <w:pStyle w:val="TableHeading"/>
              <w:spacing w:before="60" w:after="60"/>
              <w:rPr>
                <w:rFonts w:cs="Arial"/>
              </w:rPr>
            </w:pPr>
            <w:bookmarkStart w:id="490" w:name="_Toc154045445"/>
            <w:bookmarkStart w:id="491" w:name="_Toc154049244"/>
            <w:r w:rsidRPr="002A3BF8">
              <w:rPr>
                <w:rFonts w:cs="Arial"/>
              </w:rPr>
              <w:t>Classification</w:t>
            </w:r>
            <w:bookmarkEnd w:id="490"/>
            <w:bookmarkEnd w:id="491"/>
          </w:p>
        </w:tc>
        <w:tc>
          <w:tcPr>
            <w:tcW w:w="7920" w:type="dxa"/>
            <w:gridSpan w:val="2"/>
          </w:tcPr>
          <w:p w14:paraId="7643F56C" w14:textId="77777777" w:rsidR="00312A80" w:rsidRPr="002A3BF8" w:rsidRDefault="00312A80" w:rsidP="005F4821">
            <w:pPr>
              <w:pStyle w:val="Heading3"/>
              <w:tabs>
                <w:tab w:val="left" w:pos="1620"/>
              </w:tabs>
              <w:spacing w:before="60"/>
              <w:rPr>
                <w:sz w:val="20"/>
                <w:szCs w:val="20"/>
                <w:lang w:val="en-GB"/>
              </w:rPr>
            </w:pPr>
            <w:bookmarkStart w:id="492" w:name="_Toc154045446"/>
            <w:bookmarkStart w:id="493" w:name="_Toc154049245"/>
            <w:r w:rsidRPr="002A3BF8">
              <w:rPr>
                <w:sz w:val="20"/>
                <w:szCs w:val="20"/>
                <w:lang w:val="en-GB"/>
              </w:rPr>
              <w:t>Code</w:t>
            </w:r>
            <w:r w:rsidRPr="002A3BF8">
              <w:rPr>
                <w:sz w:val="20"/>
                <w:szCs w:val="20"/>
                <w:lang w:val="en-GB"/>
              </w:rPr>
              <w:tab/>
              <w:t>Description</w:t>
            </w:r>
            <w:bookmarkEnd w:id="492"/>
            <w:bookmarkEnd w:id="493"/>
          </w:p>
          <w:p w14:paraId="282B1AEF" w14:textId="77777777" w:rsidR="00312A80" w:rsidRPr="002A3BF8" w:rsidRDefault="00312A80" w:rsidP="005F4821">
            <w:pPr>
              <w:tabs>
                <w:tab w:val="left" w:pos="1620"/>
              </w:tabs>
              <w:spacing w:before="60" w:after="60"/>
              <w:rPr>
                <w:rFonts w:cs="Arial"/>
              </w:rPr>
            </w:pPr>
            <w:r w:rsidRPr="002A3BF8">
              <w:rPr>
                <w:rFonts w:cs="Arial"/>
              </w:rPr>
              <w:t>XXXXXXXXX</w:t>
            </w:r>
            <w:r w:rsidRPr="002A3BF8">
              <w:rPr>
                <w:rFonts w:cs="Arial"/>
              </w:rPr>
              <w:tab/>
              <w:t xml:space="preserve">Padded Blanks </w:t>
            </w:r>
          </w:p>
          <w:p w14:paraId="18B50F7B" w14:textId="77777777" w:rsidR="00312A80" w:rsidRPr="002A3BF8" w:rsidRDefault="00312A80" w:rsidP="005F4821">
            <w:pPr>
              <w:pBdr>
                <w:right w:val="dashed" w:sz="18" w:space="0" w:color="auto"/>
              </w:pBdr>
              <w:spacing w:before="60" w:after="60"/>
              <w:rPr>
                <w:rFonts w:cs="Arial"/>
                <w:sz w:val="18"/>
                <w:lang w:val="en-GB"/>
              </w:rPr>
            </w:pPr>
          </w:p>
        </w:tc>
      </w:tr>
      <w:tr w:rsidR="00312A80" w:rsidRPr="002A3BF8" w14:paraId="3F80D220" w14:textId="77777777" w:rsidTr="005F4821">
        <w:tc>
          <w:tcPr>
            <w:tcW w:w="1980" w:type="dxa"/>
          </w:tcPr>
          <w:p w14:paraId="569EC398" w14:textId="77777777" w:rsidR="00312A80" w:rsidRPr="002A3BF8" w:rsidRDefault="00312A80" w:rsidP="005F4821">
            <w:pPr>
              <w:pStyle w:val="TableHeading"/>
              <w:spacing w:before="60" w:after="60"/>
              <w:rPr>
                <w:rFonts w:cs="Arial"/>
              </w:rPr>
            </w:pPr>
            <w:bookmarkStart w:id="494" w:name="_Toc154045447"/>
            <w:bookmarkStart w:id="495" w:name="_Toc154049246"/>
            <w:r w:rsidRPr="002A3BF8">
              <w:rPr>
                <w:rFonts w:cs="Arial"/>
              </w:rPr>
              <w:t>Validation Logic</w:t>
            </w:r>
            <w:bookmarkEnd w:id="494"/>
            <w:bookmarkEnd w:id="495"/>
          </w:p>
        </w:tc>
        <w:tc>
          <w:tcPr>
            <w:tcW w:w="7920" w:type="dxa"/>
            <w:gridSpan w:val="2"/>
          </w:tcPr>
          <w:p w14:paraId="23C2774F" w14:textId="77777777" w:rsidR="00312A80" w:rsidRPr="002A3BF8" w:rsidRDefault="00312A80" w:rsidP="005F4821">
            <w:pPr>
              <w:pStyle w:val="Heading3"/>
              <w:tabs>
                <w:tab w:val="left" w:pos="900"/>
                <w:tab w:val="left" w:pos="1418"/>
              </w:tabs>
              <w:spacing w:before="60"/>
              <w:rPr>
                <w:sz w:val="20"/>
                <w:szCs w:val="20"/>
              </w:rPr>
            </w:pPr>
            <w:r w:rsidRPr="002A3BF8">
              <w:rPr>
                <w:sz w:val="20"/>
                <w:szCs w:val="20"/>
              </w:rPr>
              <w:t xml:space="preserve">Applies To:  </w:t>
            </w:r>
            <w:r w:rsidRPr="002A3BF8">
              <w:rPr>
                <w:sz w:val="20"/>
                <w:szCs w:val="20"/>
              </w:rPr>
              <w:tab/>
              <w:t>N/A</w:t>
            </w:r>
          </w:p>
          <w:p w14:paraId="7667EA69" w14:textId="77777777" w:rsidR="00312A80" w:rsidRPr="002A3BF8" w:rsidRDefault="00312A80" w:rsidP="005F4821">
            <w:pPr>
              <w:pStyle w:val="Source"/>
              <w:spacing w:before="60" w:after="60"/>
              <w:ind w:left="0" w:firstLine="0"/>
              <w:rPr>
                <w:rFonts w:cs="Arial"/>
              </w:rPr>
            </w:pPr>
          </w:p>
          <w:p w14:paraId="0B98C0C0" w14:textId="77777777" w:rsidR="00312A80" w:rsidRPr="002A3BF8" w:rsidRDefault="00312A80" w:rsidP="005F4821">
            <w:pPr>
              <w:tabs>
                <w:tab w:val="left" w:pos="900"/>
                <w:tab w:val="left" w:pos="1418"/>
              </w:tabs>
              <w:spacing w:before="60" w:after="60"/>
              <w:rPr>
                <w:rFonts w:cs="Arial"/>
              </w:rPr>
            </w:pPr>
            <w:r w:rsidRPr="002A3BF8">
              <w:rPr>
                <w:rFonts w:cs="Arial"/>
                <w:b/>
              </w:rPr>
              <w:t>Error</w:t>
            </w:r>
            <w:r w:rsidRPr="002A3BF8">
              <w:rPr>
                <w:rFonts w:cs="Arial"/>
              </w:rPr>
              <w:tab/>
              <w:t>642:</w:t>
            </w:r>
            <w:r w:rsidRPr="002A3BF8">
              <w:rPr>
                <w:rFonts w:cs="Arial"/>
              </w:rPr>
              <w:tab/>
              <w:t xml:space="preserve">IRDNO is not blank  </w:t>
            </w:r>
          </w:p>
          <w:p w14:paraId="7E2729F0" w14:textId="77777777" w:rsidR="00312A80" w:rsidRPr="002A3BF8" w:rsidRDefault="00312A80" w:rsidP="00373B1E">
            <w:pPr>
              <w:tabs>
                <w:tab w:val="left" w:pos="900"/>
                <w:tab w:val="left" w:pos="1418"/>
              </w:tabs>
              <w:spacing w:before="60" w:after="60"/>
              <w:rPr>
                <w:rFonts w:cs="Arial"/>
                <w:b/>
                <w:lang w:val="en-GB"/>
              </w:rPr>
            </w:pPr>
          </w:p>
        </w:tc>
      </w:tr>
      <w:tr w:rsidR="00312A80" w:rsidRPr="00A006BF" w14:paraId="2F01918F" w14:textId="77777777" w:rsidTr="005F4821">
        <w:trPr>
          <w:trHeight w:val="661"/>
        </w:trPr>
        <w:tc>
          <w:tcPr>
            <w:tcW w:w="1980" w:type="dxa"/>
          </w:tcPr>
          <w:p w14:paraId="4C09EBDE" w14:textId="77777777" w:rsidR="00312A80" w:rsidRPr="00A006BF" w:rsidRDefault="00312A80" w:rsidP="005F4821">
            <w:pPr>
              <w:pStyle w:val="TableHeading"/>
              <w:spacing w:before="60" w:after="60"/>
              <w:rPr>
                <w:rFonts w:cs="Arial"/>
              </w:rPr>
            </w:pPr>
          </w:p>
        </w:tc>
        <w:tc>
          <w:tcPr>
            <w:tcW w:w="7920" w:type="dxa"/>
            <w:gridSpan w:val="2"/>
          </w:tcPr>
          <w:p w14:paraId="33AA801C" w14:textId="77777777" w:rsidR="00312A80" w:rsidRPr="00A006BF" w:rsidRDefault="00312A80" w:rsidP="005F4821">
            <w:pPr>
              <w:tabs>
                <w:tab w:val="left" w:pos="1170"/>
              </w:tabs>
              <w:spacing w:before="60" w:after="60"/>
              <w:ind w:left="1170" w:hanging="1170"/>
              <w:rPr>
                <w:rFonts w:cs="Arial"/>
                <w:lang w:val="en-GB"/>
              </w:rPr>
            </w:pPr>
          </w:p>
        </w:tc>
      </w:tr>
      <w:tr w:rsidR="00312A80" w:rsidRPr="00A006BF" w14:paraId="228C6CB1" w14:textId="77777777" w:rsidTr="005F4821">
        <w:tc>
          <w:tcPr>
            <w:tcW w:w="1980" w:type="dxa"/>
            <w:tcBorders>
              <w:top w:val="single" w:sz="12" w:space="0" w:color="auto"/>
            </w:tcBorders>
          </w:tcPr>
          <w:p w14:paraId="6A39D730" w14:textId="77777777" w:rsidR="00312A80" w:rsidRPr="00A006BF" w:rsidRDefault="00312A80" w:rsidP="005F4821">
            <w:pPr>
              <w:pStyle w:val="TableHeading"/>
              <w:spacing w:before="60" w:after="60"/>
              <w:rPr>
                <w:rFonts w:cs="Arial"/>
              </w:rPr>
            </w:pPr>
            <w:bookmarkStart w:id="496" w:name="_Toc154045449"/>
            <w:bookmarkStart w:id="497" w:name="_Toc154049248"/>
            <w:r w:rsidRPr="00A006BF">
              <w:rPr>
                <w:rFonts w:cs="Arial"/>
              </w:rPr>
              <w:t>Field History</w:t>
            </w:r>
            <w:bookmarkEnd w:id="496"/>
            <w:bookmarkEnd w:id="497"/>
          </w:p>
        </w:tc>
        <w:tc>
          <w:tcPr>
            <w:tcW w:w="7920" w:type="dxa"/>
            <w:gridSpan w:val="2"/>
            <w:tcBorders>
              <w:top w:val="single" w:sz="12" w:space="0" w:color="auto"/>
            </w:tcBorders>
          </w:tcPr>
          <w:p w14:paraId="48014E23" w14:textId="77777777" w:rsidR="00312A80" w:rsidRDefault="00312A80" w:rsidP="00312A80">
            <w:pPr>
              <w:numPr>
                <w:ilvl w:val="0"/>
                <w:numId w:val="5"/>
              </w:numPr>
              <w:tabs>
                <w:tab w:val="clear" w:pos="360"/>
                <w:tab w:val="num" w:pos="327"/>
              </w:tabs>
              <w:spacing w:before="60" w:after="60"/>
              <w:ind w:left="0" w:firstLine="0"/>
              <w:rPr>
                <w:rFonts w:cs="Arial"/>
                <w:lang w:val="en-GB"/>
              </w:rPr>
            </w:pPr>
            <w:r w:rsidRPr="00A006BF">
              <w:rPr>
                <w:rFonts w:cs="Arial"/>
              </w:rPr>
              <w:t>1996 – The field was first introduced for purposes of monitoring student allowances</w:t>
            </w:r>
          </w:p>
          <w:p w14:paraId="751F7EA9" w14:textId="77777777" w:rsidR="00312A80" w:rsidRDefault="00312A80" w:rsidP="00312A80">
            <w:pPr>
              <w:numPr>
                <w:ilvl w:val="0"/>
                <w:numId w:val="5"/>
              </w:numPr>
              <w:tabs>
                <w:tab w:val="clear" w:pos="360"/>
                <w:tab w:val="num" w:pos="327"/>
              </w:tabs>
              <w:spacing w:before="60" w:after="60"/>
              <w:ind w:left="327" w:hanging="468"/>
              <w:rPr>
                <w:rFonts w:cs="Arial"/>
                <w:lang w:val="en-GB"/>
              </w:rPr>
            </w:pPr>
            <w:r w:rsidRPr="00A006BF">
              <w:rPr>
                <w:rFonts w:cs="Arial"/>
                <w:lang w:val="en-GB"/>
              </w:rPr>
              <w:t>1999 – The field was dropped as a result of changes to the student allowance scheme</w:t>
            </w:r>
          </w:p>
          <w:p w14:paraId="544B1374" w14:textId="77777777" w:rsidR="00312A80" w:rsidRDefault="00312A80" w:rsidP="00312A80">
            <w:pPr>
              <w:numPr>
                <w:ilvl w:val="0"/>
                <w:numId w:val="9"/>
              </w:numPr>
              <w:tabs>
                <w:tab w:val="clear" w:pos="360"/>
                <w:tab w:val="num" w:pos="327"/>
              </w:tabs>
              <w:spacing w:before="60" w:after="60"/>
              <w:ind w:left="0" w:firstLine="0"/>
              <w:rPr>
                <w:rFonts w:cs="Arial"/>
                <w:lang w:val="en-GB"/>
              </w:rPr>
            </w:pPr>
            <w:r w:rsidRPr="00A006BF">
              <w:rPr>
                <w:rFonts w:cs="Arial"/>
                <w:lang w:val="en-GB"/>
              </w:rPr>
              <w:t>2001 – The field was re-introduced for the purposes of identifying student loan</w:t>
            </w:r>
            <w:r w:rsidRPr="00A006BF">
              <w:rPr>
                <w:rFonts w:cs="Arial"/>
                <w:lang w:val="en-GB"/>
              </w:rPr>
              <w:tab/>
              <w:t>recipients who are currently studying full-time or part-time</w:t>
            </w:r>
          </w:p>
          <w:p w14:paraId="5F361EEF" w14:textId="77777777" w:rsidR="00312A80" w:rsidRDefault="00312A80" w:rsidP="00312A80">
            <w:pPr>
              <w:numPr>
                <w:ilvl w:val="0"/>
                <w:numId w:val="9"/>
              </w:numPr>
              <w:tabs>
                <w:tab w:val="clear" w:pos="360"/>
                <w:tab w:val="num" w:pos="327"/>
              </w:tabs>
              <w:spacing w:before="60" w:after="60"/>
              <w:ind w:left="0" w:firstLine="0"/>
              <w:rPr>
                <w:rFonts w:cs="Arial"/>
                <w:lang w:val="en-GB"/>
              </w:rPr>
            </w:pPr>
            <w:r>
              <w:rPr>
                <w:rFonts w:cs="Arial"/>
                <w:lang w:val="en-GB"/>
              </w:rPr>
              <w:t xml:space="preserve">2015 August – Warning 642 introduced. </w:t>
            </w:r>
          </w:p>
          <w:p w14:paraId="3A4D8FD7"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Field replaced by padded blanks</w:t>
            </w:r>
          </w:p>
          <w:p w14:paraId="4C93FCDA"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Warning 642 turned to error</w:t>
            </w:r>
          </w:p>
          <w:p w14:paraId="6458178D" w14:textId="77777777" w:rsidR="00312A80" w:rsidRDefault="00312A80" w:rsidP="005F4821">
            <w:pPr>
              <w:spacing w:before="60" w:after="60"/>
              <w:rPr>
                <w:rFonts w:cs="Arial"/>
                <w:lang w:val="en-GB"/>
              </w:rPr>
            </w:pPr>
          </w:p>
        </w:tc>
      </w:tr>
    </w:tbl>
    <w:p w14:paraId="00328E6F" w14:textId="77777777" w:rsidR="00312A80" w:rsidRDefault="00312A80" w:rsidP="00312A80"/>
    <w:p w14:paraId="2E8EDA6B" w14:textId="77777777" w:rsidR="00E30CDC" w:rsidRDefault="00E30CDC"/>
    <w:tbl>
      <w:tblPr>
        <w:tblW w:w="9810" w:type="dxa"/>
        <w:tblInd w:w="-180" w:type="dxa"/>
        <w:tblLayout w:type="fixed"/>
        <w:tblCellMar>
          <w:left w:w="0" w:type="dxa"/>
          <w:right w:w="0" w:type="dxa"/>
        </w:tblCellMar>
        <w:tblLook w:val="0000" w:firstRow="0" w:lastRow="0" w:firstColumn="0" w:lastColumn="0" w:noHBand="0" w:noVBand="0"/>
      </w:tblPr>
      <w:tblGrid>
        <w:gridCol w:w="1980"/>
        <w:gridCol w:w="20"/>
        <w:gridCol w:w="4210"/>
        <w:gridCol w:w="3600"/>
      </w:tblGrid>
      <w:tr w:rsidR="00E30CDC" w:rsidRPr="007C584C" w14:paraId="6F0E8975" w14:textId="77777777" w:rsidTr="00C33CAB">
        <w:tc>
          <w:tcPr>
            <w:tcW w:w="1980" w:type="dxa"/>
            <w:tcBorders>
              <w:top w:val="single" w:sz="4" w:space="0" w:color="auto"/>
              <w:bottom w:val="single" w:sz="4" w:space="0" w:color="auto"/>
            </w:tcBorders>
            <w:shd w:val="clear" w:color="auto" w:fill="CCCCCC"/>
          </w:tcPr>
          <w:p w14:paraId="395E0726" w14:textId="77777777" w:rsidR="00E30CDC" w:rsidRPr="007C584C" w:rsidRDefault="00E30CDC" w:rsidP="002A06D7">
            <w:pPr>
              <w:pStyle w:val="Heading2"/>
            </w:pPr>
            <w:r w:rsidRPr="007C584C">
              <w:lastRenderedPageBreak/>
              <w:br w:type="page"/>
              <w:t>Field Name</w:t>
            </w:r>
          </w:p>
        </w:tc>
        <w:tc>
          <w:tcPr>
            <w:tcW w:w="4230" w:type="dxa"/>
            <w:gridSpan w:val="2"/>
            <w:tcBorders>
              <w:top w:val="single" w:sz="4" w:space="0" w:color="auto"/>
              <w:bottom w:val="single" w:sz="4" w:space="0" w:color="auto"/>
            </w:tcBorders>
            <w:shd w:val="clear" w:color="auto" w:fill="CCCCCC"/>
          </w:tcPr>
          <w:p w14:paraId="67452195" w14:textId="77777777" w:rsidR="00E30CDC" w:rsidRPr="007C584C" w:rsidRDefault="00E30CDC" w:rsidP="002A06D7">
            <w:pPr>
              <w:pStyle w:val="Heading2"/>
              <w:rPr>
                <w:noProof/>
                <w:lang w:val="en-NZ" w:eastAsia="en-NZ"/>
              </w:rPr>
            </w:pPr>
            <w:bookmarkStart w:id="498" w:name="_Toc176580038"/>
            <w:bookmarkStart w:id="499" w:name="NSN"/>
            <w:bookmarkStart w:id="500" w:name="_Ref204484203"/>
            <w:bookmarkStart w:id="501" w:name="_Ref204484801"/>
            <w:bookmarkStart w:id="502" w:name="_Ref204485228"/>
            <w:bookmarkStart w:id="503" w:name="_Ref204485498"/>
            <w:bookmarkStart w:id="504" w:name="_Ref204487946"/>
            <w:bookmarkStart w:id="505" w:name="_Ref306868874"/>
            <w:bookmarkStart w:id="506" w:name="_Ref306869206"/>
            <w:bookmarkStart w:id="507" w:name="_Ref306869847"/>
            <w:bookmarkStart w:id="508" w:name="_Ref306870050"/>
            <w:bookmarkStart w:id="509" w:name="_Ref422223624"/>
            <w:r w:rsidRPr="007C584C">
              <w:rPr>
                <w:noProof/>
                <w:lang w:val="en-NZ" w:eastAsia="en-NZ"/>
              </w:rPr>
              <w:t>NSN</w:t>
            </w:r>
            <w:bookmarkEnd w:id="498"/>
            <w:bookmarkEnd w:id="499"/>
            <w:bookmarkEnd w:id="500"/>
            <w:bookmarkEnd w:id="501"/>
            <w:bookmarkEnd w:id="502"/>
            <w:bookmarkEnd w:id="503"/>
            <w:bookmarkEnd w:id="504"/>
            <w:bookmarkEnd w:id="505"/>
            <w:bookmarkEnd w:id="506"/>
            <w:bookmarkEnd w:id="507"/>
            <w:bookmarkEnd w:id="508"/>
            <w:bookmarkEnd w:id="509"/>
          </w:p>
        </w:tc>
        <w:tc>
          <w:tcPr>
            <w:tcW w:w="3600" w:type="dxa"/>
            <w:tcBorders>
              <w:top w:val="single" w:sz="4" w:space="0" w:color="auto"/>
              <w:bottom w:val="single" w:sz="4" w:space="0" w:color="auto"/>
            </w:tcBorders>
            <w:shd w:val="clear" w:color="auto" w:fill="CCCCCC"/>
          </w:tcPr>
          <w:p w14:paraId="622636BB" w14:textId="77777777" w:rsidR="00E30CDC" w:rsidRPr="007C584C" w:rsidRDefault="00E30CDC" w:rsidP="00C33CAB">
            <w:pPr>
              <w:pStyle w:val="Heading2"/>
            </w:pPr>
            <w:r w:rsidRPr="007C584C">
              <w:t xml:space="preserve">Field Number </w:t>
            </w:r>
            <w:r w:rsidRPr="00690D7A">
              <w:t>1.19, 2.19, 4.3, 5.6</w:t>
            </w:r>
          </w:p>
        </w:tc>
      </w:tr>
      <w:tr w:rsidR="00E30CDC" w:rsidRPr="00A006BF" w14:paraId="4870FFD7" w14:textId="77777777" w:rsidTr="00C33CAB">
        <w:tc>
          <w:tcPr>
            <w:tcW w:w="1980" w:type="dxa"/>
            <w:tcBorders>
              <w:top w:val="single" w:sz="4" w:space="0" w:color="auto"/>
            </w:tcBorders>
          </w:tcPr>
          <w:p w14:paraId="1BBC526E" w14:textId="77777777" w:rsidR="00E30CDC" w:rsidRPr="00A006BF" w:rsidRDefault="00E30CDC" w:rsidP="00A006BF">
            <w:pPr>
              <w:pStyle w:val="TableHeading"/>
              <w:spacing w:before="60" w:after="60"/>
              <w:rPr>
                <w:rFonts w:cs="Arial"/>
              </w:rPr>
            </w:pPr>
            <w:r w:rsidRPr="00A006BF">
              <w:rPr>
                <w:rFonts w:cs="Arial"/>
              </w:rPr>
              <w:t>Field Title</w:t>
            </w:r>
          </w:p>
        </w:tc>
        <w:tc>
          <w:tcPr>
            <w:tcW w:w="7830" w:type="dxa"/>
            <w:gridSpan w:val="3"/>
            <w:tcBorders>
              <w:top w:val="single" w:sz="4" w:space="0" w:color="auto"/>
            </w:tcBorders>
          </w:tcPr>
          <w:p w14:paraId="22B3026E" w14:textId="77777777" w:rsidR="00E30CDC" w:rsidRPr="00A006BF" w:rsidRDefault="00E30CDC" w:rsidP="00A006BF">
            <w:pPr>
              <w:spacing w:before="60" w:after="60"/>
              <w:rPr>
                <w:rFonts w:cs="Arial"/>
              </w:rPr>
            </w:pPr>
            <w:r w:rsidRPr="00A006BF">
              <w:rPr>
                <w:rFonts w:cs="Arial"/>
              </w:rPr>
              <w:t>National Student Number</w:t>
            </w:r>
          </w:p>
        </w:tc>
      </w:tr>
      <w:tr w:rsidR="00E30CDC" w:rsidRPr="00A006BF" w14:paraId="7832F769" w14:textId="77777777" w:rsidTr="00C33CAB">
        <w:tc>
          <w:tcPr>
            <w:tcW w:w="1980" w:type="dxa"/>
          </w:tcPr>
          <w:p w14:paraId="3213B8B1" w14:textId="77777777" w:rsidR="00E30CDC" w:rsidRPr="00A006BF" w:rsidRDefault="00E30CDC" w:rsidP="00A006BF">
            <w:pPr>
              <w:pStyle w:val="TableHeading"/>
              <w:spacing w:before="60" w:after="60"/>
              <w:rPr>
                <w:rFonts w:cs="Arial"/>
              </w:rPr>
            </w:pPr>
            <w:r w:rsidRPr="00A006BF">
              <w:rPr>
                <w:rFonts w:cs="Arial"/>
              </w:rPr>
              <w:t>Description</w:t>
            </w:r>
          </w:p>
        </w:tc>
        <w:tc>
          <w:tcPr>
            <w:tcW w:w="7830" w:type="dxa"/>
            <w:gridSpan w:val="3"/>
          </w:tcPr>
          <w:p w14:paraId="39A1331F" w14:textId="77777777" w:rsidR="00E30CDC" w:rsidRPr="00A006BF" w:rsidRDefault="00E30CDC" w:rsidP="00A006BF">
            <w:pPr>
              <w:spacing w:before="60" w:after="60"/>
              <w:rPr>
                <w:rFonts w:cs="Arial"/>
              </w:rPr>
            </w:pPr>
            <w:r w:rsidRPr="00A006BF">
              <w:rPr>
                <w:rFonts w:cs="Arial"/>
              </w:rPr>
              <w:t xml:space="preserve">A number which uniquely identifies the student. The NSN must remain constant for the student throughout their enrolment at your or any other organisation. </w:t>
            </w:r>
            <w:r w:rsidRPr="00A006BF">
              <w:rPr>
                <w:rFonts w:cs="Arial"/>
                <w:lang w:val="en-GB"/>
              </w:rPr>
              <w:t>The NSN is part of the NSI database system maintained by the Ministry</w:t>
            </w:r>
            <w:r w:rsidRPr="00A006BF">
              <w:rPr>
                <w:rFonts w:cs="Arial"/>
              </w:rPr>
              <w:t>.</w:t>
            </w:r>
          </w:p>
        </w:tc>
      </w:tr>
      <w:tr w:rsidR="00E30CDC" w:rsidRPr="00A006BF" w14:paraId="750D30D1" w14:textId="77777777" w:rsidTr="00C33CAB">
        <w:tc>
          <w:tcPr>
            <w:tcW w:w="1980" w:type="dxa"/>
          </w:tcPr>
          <w:p w14:paraId="564A7E77" w14:textId="77777777" w:rsidR="00E30CDC" w:rsidRPr="00A006BF" w:rsidRDefault="00E30CDC" w:rsidP="00A006BF">
            <w:pPr>
              <w:pStyle w:val="TableHeading"/>
              <w:spacing w:before="60" w:after="60"/>
              <w:rPr>
                <w:rFonts w:cs="Arial"/>
              </w:rPr>
            </w:pPr>
            <w:r w:rsidRPr="00A006BF">
              <w:rPr>
                <w:rFonts w:cs="Arial"/>
              </w:rPr>
              <w:t>Reason for Field</w:t>
            </w:r>
          </w:p>
        </w:tc>
        <w:tc>
          <w:tcPr>
            <w:tcW w:w="7830" w:type="dxa"/>
            <w:gridSpan w:val="3"/>
          </w:tcPr>
          <w:p w14:paraId="02E276DF" w14:textId="77777777" w:rsidR="00E30CDC" w:rsidRPr="00A006BF" w:rsidRDefault="00E30CDC" w:rsidP="00A006BF">
            <w:pPr>
              <w:spacing w:before="60" w:after="60"/>
              <w:rPr>
                <w:rFonts w:cs="Arial"/>
              </w:rPr>
            </w:pPr>
            <w:r w:rsidRPr="00A006BF">
              <w:rPr>
                <w:rFonts w:cs="Arial"/>
              </w:rPr>
              <w:t xml:space="preserve">This field provides the link between the various data files and enables the Ministry to link records from one file with records from another file. </w:t>
            </w:r>
          </w:p>
          <w:p w14:paraId="44F7021B"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The NSN will allow the Ministry to do longitudinal studies and hence allow more accurate forecasting of student numbers.</w:t>
            </w:r>
          </w:p>
          <w:p w14:paraId="5318AF62"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This field is used by the TEC to produce performance information for investing, funding, and monitoring purposes.</w:t>
            </w:r>
          </w:p>
        </w:tc>
      </w:tr>
      <w:tr w:rsidR="00E30CDC" w:rsidRPr="00C90E1D" w14:paraId="57040E9D" w14:textId="77777777" w:rsidTr="00C33CAB">
        <w:trPr>
          <w:trHeight w:val="3731"/>
        </w:trPr>
        <w:tc>
          <w:tcPr>
            <w:tcW w:w="2000" w:type="dxa"/>
            <w:gridSpan w:val="2"/>
          </w:tcPr>
          <w:p w14:paraId="1616C98D" w14:textId="77777777" w:rsidR="00E30CDC" w:rsidRPr="00C90E1D" w:rsidRDefault="00E30CDC" w:rsidP="00A006BF">
            <w:pPr>
              <w:pStyle w:val="TableHeading"/>
              <w:rPr>
                <w:rFonts w:cs="Arial"/>
              </w:rPr>
            </w:pPr>
            <w:r w:rsidRPr="00C90E1D">
              <w:rPr>
                <w:rFonts w:cs="Arial"/>
              </w:rPr>
              <w:t>Field Specifications</w:t>
            </w:r>
          </w:p>
        </w:tc>
        <w:tc>
          <w:tcPr>
            <w:tcW w:w="7810" w:type="dxa"/>
            <w:gridSpan w:val="2"/>
          </w:tcPr>
          <w:p w14:paraId="033ED103" w14:textId="77777777" w:rsidR="00E30CDC" w:rsidRPr="00EE1B33" w:rsidRDefault="00E30CDC" w:rsidP="00A006BF">
            <w:pPr>
              <w:rPr>
                <w:rFonts w:cs="Arial"/>
                <w:sz w:val="6"/>
                <w:lang w:val="en-GB"/>
              </w:rPr>
            </w:pPr>
          </w:p>
          <w:tbl>
            <w:tblPr>
              <w:tblW w:w="7720" w:type="dxa"/>
              <w:tblLayout w:type="fixed"/>
              <w:tblLook w:val="01E0" w:firstRow="1" w:lastRow="1" w:firstColumn="1" w:lastColumn="1" w:noHBand="0" w:noVBand="0"/>
            </w:tblPr>
            <w:tblGrid>
              <w:gridCol w:w="1775"/>
              <w:gridCol w:w="1805"/>
              <w:gridCol w:w="1440"/>
              <w:gridCol w:w="1441"/>
              <w:gridCol w:w="1259"/>
            </w:tblGrid>
            <w:tr w:rsidR="00E30CDC" w:rsidRPr="00CD0393" w14:paraId="7AF3D70E" w14:textId="77777777" w:rsidTr="00CD0393">
              <w:tc>
                <w:tcPr>
                  <w:tcW w:w="1775" w:type="dxa"/>
                  <w:tcBorders>
                    <w:bottom w:val="single" w:sz="4" w:space="0" w:color="auto"/>
                  </w:tcBorders>
                </w:tcPr>
                <w:p w14:paraId="1BE508B4"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3C8BA61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440" w:type="dxa"/>
                  <w:tcBorders>
                    <w:bottom w:val="single" w:sz="4" w:space="0" w:color="auto"/>
                  </w:tcBorders>
                </w:tcPr>
                <w:p w14:paraId="5470139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441" w:type="dxa"/>
                  <w:tcBorders>
                    <w:bottom w:val="single" w:sz="4" w:space="0" w:color="auto"/>
                  </w:tcBorders>
                </w:tcPr>
                <w:p w14:paraId="6AABF05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259" w:type="dxa"/>
                  <w:tcBorders>
                    <w:bottom w:val="single" w:sz="4" w:space="0" w:color="auto"/>
                  </w:tcBorders>
                </w:tcPr>
                <w:p w14:paraId="612F9F0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08AD2892" w14:textId="77777777" w:rsidTr="00CD0393">
              <w:tc>
                <w:tcPr>
                  <w:tcW w:w="1775" w:type="dxa"/>
                  <w:tcBorders>
                    <w:top w:val="single" w:sz="4" w:space="0" w:color="auto"/>
                  </w:tcBorders>
                </w:tcPr>
                <w:p w14:paraId="778E314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2505D1C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0" w:type="dxa"/>
                  <w:tcBorders>
                    <w:top w:val="single" w:sz="4" w:space="0" w:color="auto"/>
                  </w:tcBorders>
                </w:tcPr>
                <w:p w14:paraId="6B4E914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1" w:type="dxa"/>
                  <w:tcBorders>
                    <w:top w:val="single" w:sz="4" w:space="0" w:color="auto"/>
                  </w:tcBorders>
                </w:tcPr>
                <w:p w14:paraId="4028D2B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259" w:type="dxa"/>
                  <w:tcBorders>
                    <w:top w:val="single" w:sz="4" w:space="0" w:color="auto"/>
                  </w:tcBorders>
                </w:tcPr>
                <w:p w14:paraId="7927D89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3F0E30E7" w14:textId="77777777" w:rsidTr="00CD0393">
              <w:tc>
                <w:tcPr>
                  <w:tcW w:w="1775" w:type="dxa"/>
                </w:tcPr>
                <w:p w14:paraId="75FA2B7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963ABC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0" w:type="dxa"/>
                </w:tcPr>
                <w:p w14:paraId="1FC11EC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1" w:type="dxa"/>
                </w:tcPr>
                <w:p w14:paraId="4EC7527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259" w:type="dxa"/>
                </w:tcPr>
                <w:p w14:paraId="4FB3C80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B8F9ED5" w14:textId="77777777" w:rsidTr="00CD0393">
              <w:tc>
                <w:tcPr>
                  <w:tcW w:w="1775" w:type="dxa"/>
                </w:tcPr>
                <w:p w14:paraId="1E76DEC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514CDEA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0" w:type="dxa"/>
                </w:tcPr>
                <w:p w14:paraId="0D071B5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1" w:type="dxa"/>
                </w:tcPr>
                <w:p w14:paraId="64AFBA0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259" w:type="dxa"/>
                </w:tcPr>
                <w:p w14:paraId="44819DC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34697A52" w14:textId="77777777" w:rsidTr="00CD0393">
              <w:tc>
                <w:tcPr>
                  <w:tcW w:w="1775" w:type="dxa"/>
                </w:tcPr>
                <w:p w14:paraId="0FCD37A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4EDCFF8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0" w:type="dxa"/>
                </w:tcPr>
                <w:p w14:paraId="0F447DB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1" w:type="dxa"/>
                </w:tcPr>
                <w:p w14:paraId="5196D5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259" w:type="dxa"/>
                </w:tcPr>
                <w:p w14:paraId="2283C6A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443FF51C" w14:textId="77777777" w:rsidTr="00CD0393">
              <w:tc>
                <w:tcPr>
                  <w:tcW w:w="1775" w:type="dxa"/>
                </w:tcPr>
                <w:p w14:paraId="4D865A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364522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80-89</w:t>
                  </w:r>
                </w:p>
              </w:tc>
              <w:tc>
                <w:tcPr>
                  <w:tcW w:w="1440" w:type="dxa"/>
                </w:tcPr>
                <w:p w14:paraId="153F351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177-186</w:t>
                  </w:r>
                </w:p>
              </w:tc>
              <w:tc>
                <w:tcPr>
                  <w:tcW w:w="1441" w:type="dxa"/>
                </w:tcPr>
                <w:p w14:paraId="34E445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15-24</w:t>
                  </w:r>
                </w:p>
              </w:tc>
              <w:tc>
                <w:tcPr>
                  <w:tcW w:w="1259" w:type="dxa"/>
                </w:tcPr>
                <w:p w14:paraId="345BE3D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44-53</w:t>
                  </w:r>
                </w:p>
              </w:tc>
            </w:tr>
            <w:tr w:rsidR="00E30CDC" w:rsidRPr="00CD0393" w14:paraId="2C321723" w14:textId="77777777" w:rsidTr="00CD0393">
              <w:tc>
                <w:tcPr>
                  <w:tcW w:w="1775" w:type="dxa"/>
                </w:tcPr>
                <w:p w14:paraId="64AB1CB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37AA29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0" w:type="dxa"/>
                </w:tcPr>
                <w:p w14:paraId="62BCD8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1" w:type="dxa"/>
                </w:tcPr>
                <w:p w14:paraId="01C19F3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259" w:type="dxa"/>
                </w:tcPr>
                <w:p w14:paraId="7C06CE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0280DB7D" w14:textId="77777777" w:rsidTr="00CD0393">
              <w:tc>
                <w:tcPr>
                  <w:tcW w:w="1775" w:type="dxa"/>
                </w:tcPr>
                <w:p w14:paraId="18AE750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77CD5DA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c>
                <w:tcPr>
                  <w:tcW w:w="1440" w:type="dxa"/>
                </w:tcPr>
                <w:p w14:paraId="1C8F632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EFTS_MTH</w:t>
                  </w:r>
                </w:p>
              </w:tc>
              <w:tc>
                <w:tcPr>
                  <w:tcW w:w="1441" w:type="dxa"/>
                </w:tcPr>
                <w:p w14:paraId="43DCB18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259" w:type="dxa"/>
                </w:tcPr>
                <w:p w14:paraId="04927AE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CRS_SRT</w:t>
                  </w:r>
                </w:p>
              </w:tc>
            </w:tr>
            <w:tr w:rsidR="00E30CDC" w:rsidRPr="00CD0393" w14:paraId="56F89F44" w14:textId="77777777" w:rsidTr="00CD0393">
              <w:tc>
                <w:tcPr>
                  <w:tcW w:w="1775" w:type="dxa"/>
                </w:tcPr>
                <w:p w14:paraId="247104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EC2D3E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FOREIGN_FEE</w:t>
                  </w:r>
                </w:p>
              </w:tc>
              <w:tc>
                <w:tcPr>
                  <w:tcW w:w="1440" w:type="dxa"/>
                </w:tcPr>
                <w:p w14:paraId="33478E9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441" w:type="dxa"/>
                </w:tcPr>
                <w:p w14:paraId="5B3642F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259" w:type="dxa"/>
                </w:tcPr>
                <w:p w14:paraId="4BB4178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CRS_END</w:t>
                  </w:r>
                </w:p>
              </w:tc>
            </w:tr>
          </w:tbl>
          <w:p w14:paraId="1B02D723" w14:textId="77777777" w:rsidR="00E30CDC" w:rsidRPr="00C90E1D" w:rsidRDefault="00E30CDC" w:rsidP="00A006BF">
            <w:pPr>
              <w:pStyle w:val="5tab"/>
              <w:spacing w:before="50" w:after="50"/>
              <w:rPr>
                <w:rFonts w:cs="Arial"/>
                <w:lang w:val="en-GB"/>
              </w:rPr>
            </w:pPr>
          </w:p>
        </w:tc>
      </w:tr>
      <w:tr w:rsidR="00E30CDC" w:rsidRPr="00A006BF" w14:paraId="127DB9CE" w14:textId="77777777" w:rsidTr="00C33CAB">
        <w:tc>
          <w:tcPr>
            <w:tcW w:w="1980" w:type="dxa"/>
          </w:tcPr>
          <w:p w14:paraId="51B18004" w14:textId="77777777" w:rsidR="00E30CDC" w:rsidRPr="00A006BF" w:rsidRDefault="00E30CDC" w:rsidP="00A006BF">
            <w:pPr>
              <w:pStyle w:val="TableHeading"/>
              <w:spacing w:before="60" w:after="60"/>
              <w:rPr>
                <w:rFonts w:cs="Arial"/>
              </w:rPr>
            </w:pPr>
            <w:r w:rsidRPr="00A006BF">
              <w:rPr>
                <w:rFonts w:cs="Arial"/>
              </w:rPr>
              <w:t>Classification</w:t>
            </w:r>
          </w:p>
        </w:tc>
        <w:tc>
          <w:tcPr>
            <w:tcW w:w="7830" w:type="dxa"/>
            <w:gridSpan w:val="3"/>
          </w:tcPr>
          <w:p w14:paraId="2188F145" w14:textId="77777777" w:rsidR="00E30CDC" w:rsidRPr="00A006BF" w:rsidRDefault="00E30CDC" w:rsidP="00A006BF">
            <w:pPr>
              <w:spacing w:before="60" w:after="60"/>
              <w:rPr>
                <w:rFonts w:cs="Arial"/>
              </w:rPr>
            </w:pPr>
            <w:r w:rsidRPr="00A006BF">
              <w:rPr>
                <w:rFonts w:cs="Arial"/>
              </w:rPr>
              <w:t xml:space="preserve">The value is generated by the National Student Index (NSI). </w:t>
            </w:r>
            <w:r w:rsidRPr="00A006BF">
              <w:rPr>
                <w:rFonts w:cs="Arial"/>
                <w:lang w:val="en-GB"/>
              </w:rPr>
              <w:t>Please refer to the National Student Index Web Application User Guide (Appendix 14) for details.</w:t>
            </w:r>
          </w:p>
          <w:p w14:paraId="1D9CB96A" w14:textId="77777777" w:rsidR="00E30CDC" w:rsidRPr="00A006BF" w:rsidRDefault="00E30CDC" w:rsidP="00A006BF">
            <w:pPr>
              <w:spacing w:before="60" w:after="60"/>
              <w:rPr>
                <w:rFonts w:cs="Arial"/>
              </w:rPr>
            </w:pPr>
            <w:r w:rsidRPr="00A006BF">
              <w:rPr>
                <w:rFonts w:cs="Arial"/>
                <w:b/>
              </w:rPr>
              <w:t>Note</w:t>
            </w:r>
            <w:r w:rsidRPr="00A006BF">
              <w:rPr>
                <w:rFonts w:cs="Arial"/>
              </w:rPr>
              <w:t>: The data that sits on an NSI record must match the equivalent data in the associated SDR Field.</w:t>
            </w:r>
          </w:p>
          <w:p w14:paraId="2081C6B7" w14:textId="77777777" w:rsidR="00E30CDC" w:rsidRDefault="00E30CDC" w:rsidP="00A006BF">
            <w:pPr>
              <w:tabs>
                <w:tab w:val="left" w:pos="1135"/>
              </w:tabs>
              <w:spacing w:before="60" w:after="60"/>
              <w:rPr>
                <w:rFonts w:cs="Arial"/>
              </w:rPr>
            </w:pPr>
            <w:r w:rsidRPr="00A006BF">
              <w:rPr>
                <w:rFonts w:cs="Arial"/>
              </w:rPr>
              <w:t>For example:</w:t>
            </w:r>
          </w:p>
          <w:p w14:paraId="2DB11E97" w14:textId="77777777" w:rsidR="00E30CDC" w:rsidRDefault="00E30CDC" w:rsidP="00A006BF">
            <w:pPr>
              <w:tabs>
                <w:tab w:val="left" w:pos="360"/>
                <w:tab w:val="left" w:pos="1135"/>
              </w:tabs>
              <w:spacing w:before="60" w:after="60"/>
              <w:rPr>
                <w:rFonts w:cs="Arial"/>
              </w:rPr>
            </w:pPr>
            <w:r>
              <w:rPr>
                <w:rFonts w:cs="Arial"/>
              </w:rPr>
              <w:tab/>
            </w:r>
            <w:r w:rsidRPr="00A006BF">
              <w:rPr>
                <w:rFonts w:cs="Arial"/>
              </w:rPr>
              <w:t>Date of Birth field in SDR = Date of Birth on NSN</w:t>
            </w:r>
          </w:p>
          <w:p w14:paraId="7EEF64F6"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CITIZEN field in SDR = Equivalent Residential status on NSN  (In some cases</w:t>
            </w:r>
            <w:r>
              <w:rPr>
                <w:rFonts w:cs="Arial"/>
              </w:rPr>
              <w:t xml:space="preserve"> </w:t>
            </w:r>
            <w:r w:rsidRPr="00A006BF">
              <w:rPr>
                <w:rFonts w:cs="Arial"/>
              </w:rPr>
              <w:t>this may not match)</w:t>
            </w:r>
          </w:p>
          <w:p w14:paraId="410136F7"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NAMEID field in SDR = NAMEID from NSN (the NAMEID from the main name or the alternative name field)</w:t>
            </w:r>
          </w:p>
          <w:p w14:paraId="66A67679" w14:textId="77777777" w:rsidR="00E30CDC" w:rsidRPr="00A006BF" w:rsidRDefault="00E30CDC" w:rsidP="00A006BF">
            <w:pPr>
              <w:tabs>
                <w:tab w:val="left" w:pos="360"/>
                <w:tab w:val="left" w:pos="1135"/>
              </w:tabs>
              <w:spacing w:before="60" w:after="60"/>
              <w:ind w:left="360" w:hanging="360"/>
              <w:rPr>
                <w:rFonts w:cs="Arial"/>
              </w:rPr>
            </w:pPr>
            <w:r w:rsidRPr="00A006BF">
              <w:rPr>
                <w:rFonts w:cs="Arial"/>
              </w:rPr>
              <w:tab/>
              <w:t>GENDER field in SDR = Gender on NSN</w:t>
            </w:r>
          </w:p>
          <w:p w14:paraId="1B1BEA82" w14:textId="77777777" w:rsidR="00E30CDC" w:rsidRPr="00A006BF" w:rsidRDefault="00E30CDC" w:rsidP="00A006BF">
            <w:pPr>
              <w:tabs>
                <w:tab w:val="left" w:pos="1135"/>
              </w:tabs>
              <w:spacing w:before="60" w:after="60"/>
              <w:rPr>
                <w:rFonts w:cs="Arial"/>
              </w:rPr>
            </w:pPr>
            <w:r w:rsidRPr="00A006BF">
              <w:rPr>
                <w:rFonts w:cs="Arial"/>
                <w:b/>
              </w:rPr>
              <w:t xml:space="preserve">Type D </w:t>
            </w:r>
            <w:proofErr w:type="gramStart"/>
            <w:r w:rsidRPr="00A006BF">
              <w:rPr>
                <w:rFonts w:cs="Arial"/>
                <w:b/>
              </w:rPr>
              <w:t>students</w:t>
            </w:r>
            <w:r w:rsidRPr="00A006BF">
              <w:rPr>
                <w:rFonts w:cs="Arial"/>
              </w:rPr>
              <w:t xml:space="preserve"> </w:t>
            </w:r>
            <w:r w:rsidR="006920B8">
              <w:rPr>
                <w:color w:val="FF0000"/>
              </w:rPr>
              <w:t xml:space="preserve"> </w:t>
            </w:r>
            <w:r w:rsidR="008D6707" w:rsidRPr="008D6707">
              <w:t>Student’s</w:t>
            </w:r>
            <w:proofErr w:type="gramEnd"/>
            <w:r w:rsidR="008D6707" w:rsidRPr="008D6707">
              <w:t xml:space="preserve"> name &amp; date of birth </w:t>
            </w:r>
            <w:r w:rsidR="008D6707" w:rsidRPr="008D6707">
              <w:rPr>
                <w:u w:val="single"/>
              </w:rPr>
              <w:t>AND</w:t>
            </w:r>
            <w:r w:rsidR="008D6707" w:rsidRPr="008D6707">
              <w:t xml:space="preserve"> residential status must be verified for a Type D student.</w:t>
            </w:r>
          </w:p>
          <w:p w14:paraId="19003BF2" w14:textId="77777777" w:rsidR="00E30CDC" w:rsidRPr="00A006BF" w:rsidRDefault="00E30CDC" w:rsidP="00A006BF">
            <w:pPr>
              <w:tabs>
                <w:tab w:val="left" w:pos="1135"/>
              </w:tabs>
              <w:spacing w:before="60" w:after="60"/>
              <w:rPr>
                <w:rFonts w:cs="Arial"/>
                <w:b/>
              </w:rPr>
            </w:pPr>
          </w:p>
          <w:p w14:paraId="390867AA" w14:textId="77777777" w:rsidR="00725D22" w:rsidRDefault="00E30CDC">
            <w:pPr>
              <w:tabs>
                <w:tab w:val="left" w:pos="1135"/>
              </w:tabs>
              <w:spacing w:before="60" w:after="60"/>
              <w:rPr>
                <w:rFonts w:cs="Arial"/>
              </w:rPr>
            </w:pPr>
            <w:r w:rsidRPr="00A006BF">
              <w:rPr>
                <w:rFonts w:cs="Arial"/>
                <w:b/>
              </w:rPr>
              <w:t>Type B and C students</w:t>
            </w:r>
            <w:r w:rsidRPr="00A006BF">
              <w:rPr>
                <w:rFonts w:cs="Arial"/>
              </w:rPr>
              <w:t xml:space="preserve"> are not required to provide verification documentation.  There is no requirement to complete either field for verification on the NSN </w:t>
            </w:r>
          </w:p>
        </w:tc>
      </w:tr>
      <w:tr w:rsidR="00E30CDC" w:rsidRPr="00A006BF" w14:paraId="342D933A" w14:textId="77777777" w:rsidTr="00C33CAB">
        <w:tc>
          <w:tcPr>
            <w:tcW w:w="1980" w:type="dxa"/>
          </w:tcPr>
          <w:p w14:paraId="7C4DCD87" w14:textId="77777777" w:rsidR="00E30CDC" w:rsidRPr="00A006BF" w:rsidRDefault="00066522" w:rsidP="00A006BF">
            <w:pPr>
              <w:pStyle w:val="TableHeading"/>
              <w:spacing w:before="60" w:after="60"/>
              <w:rPr>
                <w:rFonts w:cs="Arial"/>
              </w:rPr>
            </w:pPr>
            <w:r>
              <w:rPr>
                <w:noProof/>
                <w:lang w:val="en-NZ" w:eastAsia="zh-CN"/>
              </w:rPr>
              <mc:AlternateContent>
                <mc:Choice Requires="wps">
                  <w:drawing>
                    <wp:anchor distT="0" distB="0" distL="114297" distR="114297" simplePos="0" relativeHeight="251664896" behindDoc="0" locked="0" layoutInCell="0" allowOverlap="1" wp14:anchorId="4DF59C04" wp14:editId="626F14A7">
                      <wp:simplePos x="0" y="0"/>
                      <wp:positionH relativeFrom="column">
                        <wp:posOffset>4571999</wp:posOffset>
                      </wp:positionH>
                      <wp:positionV relativeFrom="paragraph">
                        <wp:posOffset>2823210</wp:posOffset>
                      </wp:positionV>
                      <wp:extent cx="0" cy="365760"/>
                      <wp:effectExtent l="0" t="0" r="0" b="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02EE24" id="Line 29" o:spid="_x0000_s1026" style="position:absolute;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222.3pt" to="5in,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" o:allowincell="f" stroked="f" strokeweight="1.5pt"/>
                  </w:pict>
                </mc:Fallback>
              </mc:AlternateContent>
            </w:r>
            <w:r>
              <w:rPr>
                <w:noProof/>
                <w:lang w:val="en-NZ" w:eastAsia="zh-CN"/>
              </w:rPr>
              <mc:AlternateContent>
                <mc:Choice Requires="wps">
                  <w:drawing>
                    <wp:anchor distT="0" distB="0" distL="114297" distR="114297" simplePos="0" relativeHeight="251663872" behindDoc="0" locked="0" layoutInCell="0" allowOverlap="1" wp14:anchorId="5A782448" wp14:editId="4E14C149">
                      <wp:simplePos x="0" y="0"/>
                      <wp:positionH relativeFrom="column">
                        <wp:posOffset>4571999</wp:posOffset>
                      </wp:positionH>
                      <wp:positionV relativeFrom="paragraph">
                        <wp:posOffset>1451610</wp:posOffset>
                      </wp:positionV>
                      <wp:extent cx="0" cy="1097280"/>
                      <wp:effectExtent l="0" t="0" r="0" b="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E4394C" id="Line 28" o:spid="_x0000_s1026" style="position:absolute;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114.3pt" to="5in,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" o:allowincell="f" stroked="f" strokeweight="1.5pt"/>
                  </w:pict>
                </mc:Fallback>
              </mc:AlternateContent>
            </w:r>
            <w:r>
              <w:rPr>
                <w:noProof/>
                <w:lang w:val="en-NZ" w:eastAsia="zh-CN"/>
              </w:rPr>
              <mc:AlternateContent>
                <mc:Choice Requires="wps">
                  <w:drawing>
                    <wp:anchor distT="0" distB="0" distL="114297" distR="114297" simplePos="0" relativeHeight="251662848" behindDoc="0" locked="0" layoutInCell="0" allowOverlap="1" wp14:anchorId="0D47F347" wp14:editId="1C4C9189">
                      <wp:simplePos x="0" y="0"/>
                      <wp:positionH relativeFrom="column">
                        <wp:posOffset>4571999</wp:posOffset>
                      </wp:positionH>
                      <wp:positionV relativeFrom="paragraph">
                        <wp:posOffset>720090</wp:posOffset>
                      </wp:positionV>
                      <wp:extent cx="0" cy="182880"/>
                      <wp:effectExtent l="0" t="0" r="0" b="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A3D804" id="Line 27"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56.7pt" to="5in,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" o:allowincell="f" stroked="f" strokeweight="1.5pt"/>
                  </w:pict>
                </mc:Fallback>
              </mc:AlternateContent>
            </w:r>
            <w:r w:rsidR="00E30CDC" w:rsidRPr="00A006BF">
              <w:rPr>
                <w:rFonts w:cs="Arial"/>
              </w:rPr>
              <w:t>Validation Logic</w:t>
            </w:r>
          </w:p>
        </w:tc>
        <w:tc>
          <w:tcPr>
            <w:tcW w:w="7830" w:type="dxa"/>
            <w:gridSpan w:val="3"/>
          </w:tcPr>
          <w:p w14:paraId="4FD2AF00" w14:textId="77777777" w:rsidR="00E30CDC" w:rsidRPr="00A006BF" w:rsidRDefault="00E30CDC" w:rsidP="00A006BF">
            <w:pPr>
              <w:pStyle w:val="Heading3"/>
              <w:tabs>
                <w:tab w:val="left" w:pos="900"/>
                <w:tab w:val="left" w:pos="1418"/>
              </w:tabs>
              <w:spacing w:before="60"/>
              <w:rPr>
                <w:sz w:val="20"/>
                <w:szCs w:val="20"/>
              </w:rPr>
            </w:pPr>
            <w:r w:rsidRPr="00A006BF">
              <w:rPr>
                <w:sz w:val="20"/>
                <w:szCs w:val="20"/>
              </w:rPr>
              <w:t xml:space="preserve">Applies To:  </w:t>
            </w:r>
            <w:r w:rsidRPr="00A006BF">
              <w:rPr>
                <w:sz w:val="20"/>
                <w:szCs w:val="20"/>
              </w:rPr>
              <w:tab/>
              <w:t>Type B, C and D students</w:t>
            </w:r>
          </w:p>
          <w:p w14:paraId="60906FAF" w14:textId="77777777" w:rsidR="00E30CDC" w:rsidRPr="00A006BF" w:rsidRDefault="00E30CDC" w:rsidP="00A006BF">
            <w:pPr>
              <w:tabs>
                <w:tab w:val="left" w:pos="900"/>
                <w:tab w:val="left" w:pos="1418"/>
              </w:tabs>
              <w:spacing w:before="60" w:after="60"/>
              <w:rPr>
                <w:rFonts w:cs="Arial"/>
              </w:rPr>
            </w:pPr>
            <w:r w:rsidRPr="00A006BF">
              <w:rPr>
                <w:rFonts w:cs="Arial"/>
                <w:b/>
              </w:rPr>
              <w:t>Error</w:t>
            </w:r>
            <w:r w:rsidRPr="00A006BF">
              <w:rPr>
                <w:rFonts w:cs="Arial"/>
              </w:rPr>
              <w:tab/>
              <w:t>151:</w:t>
            </w:r>
            <w:r w:rsidRPr="00A006BF">
              <w:rPr>
                <w:rFonts w:cs="Arial"/>
              </w:rPr>
              <w:tab/>
              <w:t xml:space="preserve">NSN reported is invalid </w:t>
            </w:r>
          </w:p>
          <w:p w14:paraId="201980DD" w14:textId="77777777" w:rsidR="00E30CDC" w:rsidRPr="00A006BF" w:rsidRDefault="00E30CDC" w:rsidP="00A006BF">
            <w:pPr>
              <w:tabs>
                <w:tab w:val="left" w:pos="900"/>
                <w:tab w:val="left" w:pos="1418"/>
              </w:tabs>
              <w:spacing w:before="60" w:after="60"/>
              <w:rPr>
                <w:rFonts w:cs="Arial"/>
              </w:rPr>
            </w:pPr>
            <w:r w:rsidRPr="00A006BF">
              <w:rPr>
                <w:rFonts w:cs="Arial"/>
              </w:rPr>
              <w:tab/>
              <w:t>152:</w:t>
            </w:r>
            <w:r w:rsidRPr="00A006BF">
              <w:rPr>
                <w:rFonts w:cs="Arial"/>
              </w:rPr>
              <w:tab/>
              <w:t xml:space="preserve">NSN reported is not unique in student file </w:t>
            </w:r>
          </w:p>
          <w:p w14:paraId="0D717488" w14:textId="77777777" w:rsidR="00E30CDC" w:rsidRPr="00A006BF" w:rsidRDefault="00E30CDC" w:rsidP="00A006BF">
            <w:pPr>
              <w:tabs>
                <w:tab w:val="left" w:pos="900"/>
                <w:tab w:val="left" w:pos="1418"/>
              </w:tabs>
              <w:spacing w:before="60" w:after="60"/>
              <w:rPr>
                <w:rFonts w:cs="Arial"/>
              </w:rPr>
            </w:pPr>
            <w:r w:rsidRPr="00A006BF">
              <w:rPr>
                <w:rFonts w:cs="Arial"/>
              </w:rPr>
              <w:tab/>
              <w:t>153:</w:t>
            </w:r>
            <w:r w:rsidRPr="00A006BF">
              <w:rPr>
                <w:rFonts w:cs="Arial"/>
              </w:rPr>
              <w:tab/>
              <w:t xml:space="preserve">NSN is invalid for reporting, is not a master NSN </w:t>
            </w:r>
          </w:p>
          <w:p w14:paraId="54903B81"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rPr>
              <w:tab/>
              <w:t>154:</w:t>
            </w:r>
            <w:r w:rsidRPr="00A006BF">
              <w:rPr>
                <w:rFonts w:cs="Arial"/>
              </w:rPr>
              <w:tab/>
              <w:t xml:space="preserve">Date of Birth reported does not match Date of Birth on NSN </w:t>
            </w:r>
          </w:p>
          <w:p w14:paraId="3C47A33F"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251:</w:t>
            </w:r>
            <w:r w:rsidRPr="00A006BF">
              <w:rPr>
                <w:rFonts w:cs="Arial"/>
              </w:rPr>
              <w:tab/>
              <w:t>NSN created after</w:t>
            </w:r>
            <w:r>
              <w:rPr>
                <w:rFonts w:cs="Arial"/>
              </w:rPr>
              <w:t xml:space="preserve"> the</w:t>
            </w:r>
            <w:r w:rsidRPr="00A006BF">
              <w:rPr>
                <w:rFonts w:cs="Arial"/>
              </w:rPr>
              <w:t xml:space="preserve"> cut-off date </w:t>
            </w:r>
          </w:p>
          <w:p w14:paraId="234E8A7F"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252:</w:t>
            </w:r>
            <w:r w:rsidRPr="00A006BF">
              <w:rPr>
                <w:rFonts w:cs="Arial"/>
              </w:rPr>
              <w:tab/>
              <w:t xml:space="preserve">NSN does not exist </w:t>
            </w:r>
          </w:p>
          <w:p w14:paraId="1723DF1D"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254:</w:t>
            </w:r>
            <w:r w:rsidRPr="00A006BF">
              <w:rPr>
                <w:rFonts w:cs="Arial"/>
              </w:rPr>
              <w:tab/>
              <w:t xml:space="preserve">Gender reported does not match Gender on NSN </w:t>
            </w:r>
          </w:p>
          <w:p w14:paraId="56331F1F"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256:</w:t>
            </w:r>
            <w:r w:rsidRPr="00A006BF">
              <w:rPr>
                <w:rFonts w:cs="Arial"/>
              </w:rPr>
              <w:tab/>
              <w:t xml:space="preserve">NAMEID reported does not match NAMEID from NSN </w:t>
            </w:r>
          </w:p>
          <w:p w14:paraId="023DBBF6"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lastRenderedPageBreak/>
              <w:tab/>
              <w:t>382:</w:t>
            </w:r>
            <w:r w:rsidRPr="00A006BF">
              <w:rPr>
                <w:rFonts w:cs="Arial"/>
              </w:rPr>
              <w:tab/>
              <w:t>NSN reported in Course Enrolment file is not in Student file</w:t>
            </w:r>
          </w:p>
          <w:p w14:paraId="15607BBA" w14:textId="77777777" w:rsidR="00E30CDC" w:rsidRPr="00A006BF" w:rsidRDefault="00E30CDC" w:rsidP="00A006BF">
            <w:pPr>
              <w:pBdr>
                <w:right w:val="single" w:sz="4" w:space="4" w:color="auto"/>
              </w:pBdr>
              <w:tabs>
                <w:tab w:val="left" w:pos="900"/>
                <w:tab w:val="left" w:pos="1418"/>
              </w:tabs>
              <w:spacing w:before="60" w:after="60"/>
              <w:rPr>
                <w:rFonts w:cs="Arial"/>
              </w:rPr>
            </w:pPr>
          </w:p>
          <w:p w14:paraId="31773A42"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b/>
              </w:rPr>
              <w:t>Warning</w:t>
            </w:r>
            <w:r w:rsidRPr="00A006BF">
              <w:rPr>
                <w:rFonts w:cs="Arial"/>
                <w:b/>
              </w:rPr>
              <w:tab/>
            </w:r>
            <w:r w:rsidRPr="00A006BF">
              <w:rPr>
                <w:rFonts w:cs="Arial"/>
              </w:rPr>
              <w:t>157:</w:t>
            </w:r>
            <w:r w:rsidRPr="00A006BF">
              <w:rPr>
                <w:rFonts w:cs="Arial"/>
              </w:rPr>
              <w:tab/>
              <w:t xml:space="preserve">NSN record status is Inactive </w:t>
            </w:r>
          </w:p>
          <w:p w14:paraId="4602BC7C" w14:textId="77777777" w:rsidR="00E30CDC" w:rsidRDefault="00E30CDC" w:rsidP="009A7198">
            <w:pPr>
              <w:pBdr>
                <w:right w:val="single" w:sz="4" w:space="4" w:color="auto"/>
              </w:pBdr>
              <w:tabs>
                <w:tab w:val="left" w:pos="900"/>
                <w:tab w:val="left" w:pos="1418"/>
              </w:tabs>
              <w:spacing w:before="60" w:after="60"/>
              <w:ind w:left="1418" w:hanging="1418"/>
              <w:rPr>
                <w:rFonts w:cs="Arial"/>
              </w:rPr>
            </w:pPr>
            <w:r>
              <w:rPr>
                <w:rFonts w:cs="Arial"/>
              </w:rPr>
              <w:tab/>
            </w:r>
            <w:r w:rsidRPr="00A006BF">
              <w:rPr>
                <w:rFonts w:cs="Arial"/>
              </w:rPr>
              <w:t>159:</w:t>
            </w:r>
            <w:r w:rsidRPr="00A006BF">
              <w:rPr>
                <w:rFonts w:cs="Arial"/>
              </w:rPr>
              <w:tab/>
              <w:t>Citizenship or residen</w:t>
            </w:r>
            <w:r w:rsidR="002363CA">
              <w:rPr>
                <w:rFonts w:cs="Arial"/>
              </w:rPr>
              <w:t>t</w:t>
            </w:r>
            <w:r w:rsidRPr="00A006BF">
              <w:rPr>
                <w:rFonts w:cs="Arial"/>
              </w:rPr>
              <w:t xml:space="preserve"> status reported does not match residen</w:t>
            </w:r>
            <w:r w:rsidR="002363CA">
              <w:rPr>
                <w:rFonts w:cs="Arial"/>
              </w:rPr>
              <w:t>t</w:t>
            </w:r>
            <w:r w:rsidRPr="00A006BF">
              <w:rPr>
                <w:rFonts w:cs="Arial"/>
              </w:rPr>
              <w:t xml:space="preserve"> status on NSN </w:t>
            </w:r>
          </w:p>
          <w:p w14:paraId="7205B7F6" w14:textId="77777777" w:rsidR="00E30CDC" w:rsidRPr="00A006BF" w:rsidRDefault="00E30CDC" w:rsidP="00A006BF">
            <w:pPr>
              <w:pBdr>
                <w:right w:val="single" w:sz="4" w:space="4" w:color="auto"/>
              </w:pBdr>
              <w:tabs>
                <w:tab w:val="left" w:pos="900"/>
                <w:tab w:val="left" w:pos="1418"/>
              </w:tabs>
              <w:spacing w:before="60" w:after="60"/>
              <w:ind w:left="1418" w:hanging="1418"/>
              <w:rPr>
                <w:rFonts w:cs="Arial"/>
              </w:rPr>
            </w:pPr>
          </w:p>
          <w:p w14:paraId="606F4D2E"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D students</w:t>
            </w:r>
          </w:p>
          <w:p w14:paraId="28F0BE72" w14:textId="77777777" w:rsidR="00422B90" w:rsidRPr="00422B90" w:rsidRDefault="00E30CDC" w:rsidP="00422B90">
            <w:pPr>
              <w:ind w:left="894" w:hanging="894"/>
              <w:rPr>
                <w:rFonts w:cs="Arial"/>
              </w:rPr>
            </w:pPr>
            <w:r w:rsidRPr="00A006BF">
              <w:rPr>
                <w:rFonts w:cs="Arial"/>
                <w:b/>
              </w:rPr>
              <w:t>Error</w:t>
            </w:r>
            <w:r>
              <w:rPr>
                <w:rFonts w:cs="Arial"/>
              </w:rPr>
              <w:tab/>
            </w:r>
            <w:r w:rsidRPr="00A006BF">
              <w:rPr>
                <w:rFonts w:cs="Arial"/>
              </w:rPr>
              <w:t>156:</w:t>
            </w:r>
            <w:r w:rsidR="009A7198">
              <w:rPr>
                <w:rFonts w:cs="Arial"/>
              </w:rPr>
              <w:t xml:space="preserve">   </w:t>
            </w:r>
            <w:r w:rsidR="008D6707" w:rsidRPr="009A7198">
              <w:rPr>
                <w:rFonts w:cs="Arial"/>
              </w:rPr>
              <w:t xml:space="preserve">Student’s name &amp; date of birth </w:t>
            </w:r>
            <w:r w:rsidR="00422B90" w:rsidRPr="00422B90">
              <w:rPr>
                <w:rFonts w:cs="Arial"/>
              </w:rPr>
              <w:t>AND</w:t>
            </w:r>
            <w:r w:rsidR="008D6707" w:rsidRPr="009A7198">
              <w:rPr>
                <w:rFonts w:cs="Arial"/>
              </w:rPr>
              <w:t xml:space="preserve"> residential status must be verified for a Type D student.</w:t>
            </w:r>
          </w:p>
          <w:p w14:paraId="36C6E1FF" w14:textId="77777777" w:rsidR="00E30CDC" w:rsidRPr="00A006BF" w:rsidRDefault="00E30CDC" w:rsidP="00A006BF">
            <w:pPr>
              <w:pBdr>
                <w:right w:val="single" w:sz="4" w:space="4" w:color="auto"/>
              </w:pBdr>
              <w:tabs>
                <w:tab w:val="left" w:pos="900"/>
                <w:tab w:val="left" w:pos="1418"/>
              </w:tabs>
              <w:spacing w:before="60" w:after="60"/>
              <w:rPr>
                <w:rFonts w:cs="Arial"/>
              </w:rPr>
            </w:pPr>
          </w:p>
          <w:p w14:paraId="06D8D187" w14:textId="77777777" w:rsidR="00E30CDC" w:rsidRPr="00A006BF" w:rsidRDefault="00E30CDC" w:rsidP="00A006BF">
            <w:pPr>
              <w:pBdr>
                <w:right w:val="single" w:sz="4" w:space="4" w:color="auto"/>
              </w:pBdr>
              <w:tabs>
                <w:tab w:val="left" w:pos="900"/>
                <w:tab w:val="left" w:pos="1418"/>
              </w:tabs>
              <w:spacing w:before="60" w:after="60"/>
              <w:rPr>
                <w:rFonts w:cs="Arial"/>
              </w:rPr>
            </w:pPr>
            <w:r>
              <w:rPr>
                <w:rFonts w:cs="Arial"/>
              </w:rPr>
              <w:tab/>
            </w:r>
            <w:r w:rsidRPr="00A006BF">
              <w:rPr>
                <w:rFonts w:cs="Arial"/>
              </w:rPr>
              <w:t>360:</w:t>
            </w:r>
            <w:r w:rsidRPr="00A006BF">
              <w:rPr>
                <w:rFonts w:cs="Arial"/>
              </w:rPr>
              <w:tab/>
              <w:t>Proxy Date of birth cannot be used for a Type D student</w:t>
            </w:r>
          </w:p>
          <w:p w14:paraId="46EACC02" w14:textId="77777777" w:rsidR="00E30CDC" w:rsidRPr="00A006BF" w:rsidRDefault="00E30CDC" w:rsidP="00A006BF">
            <w:pPr>
              <w:pBdr>
                <w:right w:val="single" w:sz="4" w:space="4" w:color="auto"/>
              </w:pBdr>
              <w:tabs>
                <w:tab w:val="left" w:pos="900"/>
                <w:tab w:val="left" w:pos="1418"/>
              </w:tabs>
              <w:spacing w:before="60" w:after="60"/>
              <w:rPr>
                <w:rFonts w:cs="Arial"/>
              </w:rPr>
            </w:pPr>
          </w:p>
          <w:p w14:paraId="38A149C2"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B and C students</w:t>
            </w:r>
          </w:p>
          <w:p w14:paraId="1E9779EF"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pPr>
            <w:r w:rsidRPr="00A006BF">
              <w:rPr>
                <w:rFonts w:cs="Arial"/>
                <w:b/>
              </w:rPr>
              <w:t>Warning</w:t>
            </w:r>
            <w:r>
              <w:rPr>
                <w:rFonts w:cs="Arial"/>
              </w:rPr>
              <w:tab/>
            </w:r>
            <w:r w:rsidRPr="00A006BF">
              <w:rPr>
                <w:rFonts w:cs="Arial"/>
              </w:rPr>
              <w:t>361:</w:t>
            </w:r>
            <w:r w:rsidRPr="00A006BF">
              <w:rPr>
                <w:rFonts w:cs="Arial"/>
              </w:rPr>
              <w:tab/>
              <w:t>Proxy Date of birth has been used for a Type B or C student</w:t>
            </w:r>
            <w:r w:rsidRPr="00A006BF">
              <w:rPr>
                <w:rFonts w:cs="Arial"/>
                <w:b/>
              </w:rPr>
              <w:t xml:space="preserve"> </w:t>
            </w:r>
          </w:p>
        </w:tc>
      </w:tr>
      <w:tr w:rsidR="00E30CDC" w:rsidRPr="00A006BF" w14:paraId="7BCB4A11" w14:textId="77777777" w:rsidTr="00C33CAB">
        <w:trPr>
          <w:trHeight w:val="2803"/>
        </w:trPr>
        <w:tc>
          <w:tcPr>
            <w:tcW w:w="1980" w:type="dxa"/>
            <w:tcBorders>
              <w:top w:val="single" w:sz="12" w:space="0" w:color="auto"/>
            </w:tcBorders>
          </w:tcPr>
          <w:p w14:paraId="5375E3E6" w14:textId="77777777" w:rsidR="00E30CDC" w:rsidRPr="00A006BF" w:rsidRDefault="00E30CDC" w:rsidP="00A006BF">
            <w:pPr>
              <w:pStyle w:val="TableHeading"/>
              <w:spacing w:before="60" w:after="60"/>
              <w:rPr>
                <w:rFonts w:cs="Arial"/>
              </w:rPr>
            </w:pPr>
            <w:r w:rsidRPr="00A006BF">
              <w:rPr>
                <w:rFonts w:cs="Arial"/>
              </w:rPr>
              <w:lastRenderedPageBreak/>
              <w:t>Field History</w:t>
            </w:r>
          </w:p>
        </w:tc>
        <w:tc>
          <w:tcPr>
            <w:tcW w:w="7830" w:type="dxa"/>
            <w:gridSpan w:val="3"/>
            <w:tcBorders>
              <w:top w:val="single" w:sz="12" w:space="0" w:color="auto"/>
            </w:tcBorders>
          </w:tcPr>
          <w:p w14:paraId="6CB4C17F" w14:textId="77777777" w:rsidR="007E1F51" w:rsidRDefault="00E30CDC" w:rsidP="00DE5098">
            <w:pPr>
              <w:numPr>
                <w:ilvl w:val="0"/>
                <w:numId w:val="14"/>
              </w:numPr>
              <w:spacing w:before="60" w:after="60"/>
              <w:ind w:left="0" w:firstLine="0"/>
              <w:rPr>
                <w:rFonts w:cs="Arial"/>
              </w:rPr>
            </w:pPr>
            <w:r w:rsidRPr="00A006BF">
              <w:rPr>
                <w:rFonts w:cs="Arial"/>
              </w:rPr>
              <w:t xml:space="preserve">2003 – The field was introduced </w:t>
            </w:r>
          </w:p>
          <w:p w14:paraId="6D702842" w14:textId="77777777" w:rsidR="007E1F51" w:rsidRDefault="00E30CDC" w:rsidP="00DE5098">
            <w:pPr>
              <w:numPr>
                <w:ilvl w:val="0"/>
                <w:numId w:val="10"/>
              </w:numPr>
              <w:spacing w:before="60" w:after="60"/>
              <w:ind w:left="0" w:firstLine="0"/>
              <w:rPr>
                <w:rFonts w:cs="Arial"/>
              </w:rPr>
            </w:pPr>
            <w:r w:rsidRPr="00A006BF">
              <w:rPr>
                <w:rFonts w:cs="Arial"/>
              </w:rPr>
              <w:t>2003 – Validations 153, 154, 156, 157, 158, 159 introduced</w:t>
            </w:r>
          </w:p>
          <w:p w14:paraId="02C56763" w14:textId="77777777" w:rsidR="007E1F51" w:rsidRDefault="00E30CDC" w:rsidP="00DE5098">
            <w:pPr>
              <w:numPr>
                <w:ilvl w:val="0"/>
                <w:numId w:val="10"/>
              </w:numPr>
              <w:spacing w:before="60" w:after="60"/>
              <w:ind w:left="0" w:firstLine="0"/>
              <w:rPr>
                <w:rFonts w:cs="Arial"/>
              </w:rPr>
            </w:pPr>
            <w:r w:rsidRPr="00A006BF">
              <w:rPr>
                <w:rFonts w:cs="Arial"/>
              </w:rPr>
              <w:t>2003 – Validations 251 to 257 introduced</w:t>
            </w:r>
          </w:p>
          <w:p w14:paraId="6A1BFABB" w14:textId="77777777" w:rsidR="007E1F51" w:rsidRDefault="00E30CDC" w:rsidP="00DE5098">
            <w:pPr>
              <w:numPr>
                <w:ilvl w:val="0"/>
                <w:numId w:val="10"/>
              </w:numPr>
              <w:spacing w:before="60" w:after="60"/>
              <w:ind w:left="0" w:firstLine="0"/>
              <w:rPr>
                <w:rFonts w:cs="Arial"/>
              </w:rPr>
            </w:pPr>
            <w:r w:rsidRPr="00A006BF">
              <w:rPr>
                <w:rFonts w:cs="Arial"/>
              </w:rPr>
              <w:t>2004 – Validations 154, 159, 254 &amp; 256 tightened to apply to B, C &amp; D students</w:t>
            </w:r>
          </w:p>
          <w:p w14:paraId="4E6ED9DC" w14:textId="77777777" w:rsidR="007E1F51" w:rsidRDefault="00E30CDC" w:rsidP="00DE5098">
            <w:pPr>
              <w:numPr>
                <w:ilvl w:val="0"/>
                <w:numId w:val="10"/>
              </w:numPr>
              <w:spacing w:before="60" w:after="60"/>
              <w:ind w:left="0" w:firstLine="0"/>
              <w:rPr>
                <w:rFonts w:cs="Arial"/>
              </w:rPr>
            </w:pPr>
            <w:r w:rsidRPr="00A006BF">
              <w:rPr>
                <w:rFonts w:cs="Arial"/>
              </w:rPr>
              <w:t>2004 – Validations 158, 253, 255 &amp; 257 removed</w:t>
            </w:r>
          </w:p>
          <w:p w14:paraId="0DA8BC6B" w14:textId="77777777" w:rsidR="00E30CDC" w:rsidRPr="00A006BF" w:rsidRDefault="00E30CDC" w:rsidP="00DE5098">
            <w:pPr>
              <w:numPr>
                <w:ilvl w:val="0"/>
                <w:numId w:val="10"/>
              </w:numPr>
              <w:spacing w:before="60" w:after="60"/>
              <w:rPr>
                <w:rFonts w:cs="Arial"/>
              </w:rPr>
            </w:pPr>
            <w:r w:rsidRPr="00A006BF">
              <w:rPr>
                <w:rFonts w:cs="Arial"/>
              </w:rPr>
              <w:t>2004 – Validation messages 151, 152, 153, 154, 156, 159, 254, 256 and 157 amended</w:t>
            </w:r>
          </w:p>
          <w:p w14:paraId="1D511324" w14:textId="77777777" w:rsidR="007E1F51" w:rsidRDefault="00E30CDC" w:rsidP="00DE5098">
            <w:pPr>
              <w:numPr>
                <w:ilvl w:val="0"/>
                <w:numId w:val="10"/>
              </w:numPr>
              <w:spacing w:before="60" w:after="60"/>
              <w:ind w:left="0" w:firstLine="0"/>
              <w:rPr>
                <w:rFonts w:cs="Arial"/>
              </w:rPr>
            </w:pPr>
            <w:r w:rsidRPr="00A006BF">
              <w:rPr>
                <w:rFonts w:cs="Arial"/>
              </w:rPr>
              <w:t>2004 – New validations 360, 361, 382 &amp; 383</w:t>
            </w:r>
          </w:p>
          <w:p w14:paraId="4A57FD61" w14:textId="77777777" w:rsidR="007E1F51" w:rsidRDefault="00E30CDC" w:rsidP="00DE5098">
            <w:pPr>
              <w:numPr>
                <w:ilvl w:val="0"/>
                <w:numId w:val="10"/>
              </w:numPr>
              <w:spacing w:before="60" w:after="60"/>
              <w:ind w:left="0" w:firstLine="0"/>
              <w:rPr>
                <w:rFonts w:cs="Arial"/>
              </w:rPr>
            </w:pPr>
            <w:r w:rsidRPr="00A006BF">
              <w:rPr>
                <w:rFonts w:cs="Arial"/>
              </w:rPr>
              <w:t>2004 – Classification: further clarification on the reporting and validation in the SDR</w:t>
            </w:r>
          </w:p>
          <w:p w14:paraId="2CA06002" w14:textId="77777777" w:rsidR="007E1F51" w:rsidRDefault="00E30CDC" w:rsidP="00DE5098">
            <w:pPr>
              <w:numPr>
                <w:ilvl w:val="0"/>
                <w:numId w:val="10"/>
              </w:numPr>
              <w:spacing w:before="60" w:after="60"/>
              <w:ind w:left="0" w:firstLine="0"/>
              <w:rPr>
                <w:rFonts w:cs="Arial"/>
              </w:rPr>
            </w:pPr>
            <w:r w:rsidRPr="00A006BF">
              <w:rPr>
                <w:rFonts w:cs="Arial"/>
              </w:rPr>
              <w:t>2005 – Code format altered to match changes in Course Completion File layout</w:t>
            </w:r>
          </w:p>
          <w:p w14:paraId="1F900A8A" w14:textId="77777777" w:rsidR="007E1F51" w:rsidRDefault="00E30CDC" w:rsidP="00DE5098">
            <w:pPr>
              <w:numPr>
                <w:ilvl w:val="0"/>
                <w:numId w:val="10"/>
              </w:numPr>
              <w:spacing w:before="60" w:after="60"/>
              <w:ind w:left="0" w:firstLine="0"/>
              <w:rPr>
                <w:rFonts w:cs="Arial"/>
              </w:rPr>
            </w:pPr>
            <w:r w:rsidRPr="00A006BF">
              <w:rPr>
                <w:rFonts w:cs="Arial"/>
              </w:rPr>
              <w:t>2005 – Validation 383 removed from NSN page</w:t>
            </w:r>
          </w:p>
          <w:p w14:paraId="73F1137E" w14:textId="77777777" w:rsidR="007E1F51" w:rsidRDefault="00E30CDC" w:rsidP="00DE5098">
            <w:pPr>
              <w:numPr>
                <w:ilvl w:val="0"/>
                <w:numId w:val="10"/>
              </w:numPr>
              <w:spacing w:before="60" w:after="60"/>
              <w:ind w:left="0" w:firstLine="0"/>
              <w:rPr>
                <w:rFonts w:cs="Arial"/>
              </w:rPr>
            </w:pPr>
            <w:r w:rsidRPr="00A006BF">
              <w:rPr>
                <w:rFonts w:cs="Arial"/>
              </w:rPr>
              <w:t>2007 – Following field amended in Qualification Completion File</w:t>
            </w:r>
          </w:p>
          <w:p w14:paraId="0285ADEE" w14:textId="77777777" w:rsidR="007E1F51" w:rsidRDefault="00E30CDC" w:rsidP="00DE5098">
            <w:pPr>
              <w:numPr>
                <w:ilvl w:val="0"/>
                <w:numId w:val="10"/>
              </w:numPr>
              <w:spacing w:before="60" w:after="60"/>
              <w:ind w:left="0" w:firstLine="0"/>
              <w:rPr>
                <w:rFonts w:cs="Arial"/>
              </w:rPr>
            </w:pPr>
            <w:r w:rsidRPr="00A006BF">
              <w:rPr>
                <w:rFonts w:cs="Arial"/>
              </w:rPr>
              <w:t>2008 – Validation 159 changed to a Warning</w:t>
            </w:r>
          </w:p>
          <w:p w14:paraId="5D6E3F54" w14:textId="77777777" w:rsidR="007E1F51" w:rsidRDefault="00E30CDC" w:rsidP="00DE5098">
            <w:pPr>
              <w:numPr>
                <w:ilvl w:val="0"/>
                <w:numId w:val="10"/>
              </w:numPr>
              <w:spacing w:before="60" w:after="60"/>
              <w:ind w:left="0" w:firstLine="0"/>
              <w:rPr>
                <w:rFonts w:cs="Arial"/>
              </w:rPr>
            </w:pPr>
            <w:r w:rsidRPr="00A006BF">
              <w:rPr>
                <w:rFonts w:cs="Arial"/>
              </w:rPr>
              <w:t>2008 – New field number and file position in Qualification Completion File</w:t>
            </w:r>
          </w:p>
          <w:p w14:paraId="69805860" w14:textId="77777777" w:rsidR="003E58F4" w:rsidRDefault="003E58F4" w:rsidP="00DE5098">
            <w:pPr>
              <w:numPr>
                <w:ilvl w:val="0"/>
                <w:numId w:val="10"/>
              </w:numPr>
              <w:spacing w:before="60" w:after="60"/>
              <w:ind w:left="0" w:firstLine="0"/>
              <w:rPr>
                <w:rFonts w:cs="Arial"/>
              </w:rPr>
            </w:pPr>
            <w:r>
              <w:rPr>
                <w:rFonts w:cs="Arial"/>
              </w:rPr>
              <w:t>2015 – Error description updated for validation 156</w:t>
            </w:r>
          </w:p>
        </w:tc>
      </w:tr>
    </w:tbl>
    <w:p w14:paraId="40E55D4B"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4300"/>
        <w:gridCol w:w="3600"/>
      </w:tblGrid>
      <w:tr w:rsidR="00E30CDC" w:rsidRPr="000D3FED" w14:paraId="1BB8F2F7" w14:textId="77777777" w:rsidTr="00702A58">
        <w:tc>
          <w:tcPr>
            <w:tcW w:w="1980" w:type="dxa"/>
            <w:tcBorders>
              <w:top w:val="single" w:sz="4" w:space="0" w:color="auto"/>
              <w:bottom w:val="single" w:sz="4" w:space="0" w:color="auto"/>
            </w:tcBorders>
            <w:shd w:val="clear" w:color="auto" w:fill="CCCCCC"/>
          </w:tcPr>
          <w:p w14:paraId="3A38EE79" w14:textId="77777777" w:rsidR="00E30CDC" w:rsidRPr="000D3FED" w:rsidRDefault="00E30CDC" w:rsidP="00D016D3">
            <w:pPr>
              <w:pStyle w:val="Heading2"/>
            </w:pPr>
            <w:r w:rsidRPr="000D3FED">
              <w:lastRenderedPageBreak/>
              <w:br w:type="page"/>
            </w:r>
            <w:bookmarkStart w:id="510" w:name="_Toc154045462"/>
            <w:bookmarkStart w:id="511" w:name="_Toc154049260"/>
            <w:r w:rsidRPr="000D3FED">
              <w:t>Field Name</w:t>
            </w:r>
            <w:bookmarkEnd w:id="510"/>
            <w:bookmarkEnd w:id="511"/>
          </w:p>
        </w:tc>
        <w:tc>
          <w:tcPr>
            <w:tcW w:w="4320" w:type="dxa"/>
            <w:gridSpan w:val="2"/>
            <w:tcBorders>
              <w:top w:val="single" w:sz="4" w:space="0" w:color="auto"/>
              <w:bottom w:val="single" w:sz="4" w:space="0" w:color="auto"/>
            </w:tcBorders>
            <w:shd w:val="clear" w:color="auto" w:fill="CCCCCC"/>
          </w:tcPr>
          <w:p w14:paraId="352164D6" w14:textId="77777777" w:rsidR="00E30CDC" w:rsidRPr="0076262E" w:rsidRDefault="00E30CDC" w:rsidP="00D016D3">
            <w:pPr>
              <w:pStyle w:val="Heading2"/>
            </w:pPr>
            <w:bookmarkStart w:id="512" w:name="_Ref52107648"/>
            <w:bookmarkStart w:id="513" w:name="_Toc154045463"/>
            <w:bookmarkStart w:id="514" w:name="_Toc154207651"/>
            <w:bookmarkStart w:id="515" w:name="_Ref204484225"/>
            <w:bookmarkStart w:id="516" w:name="_Ref204485131"/>
            <w:bookmarkStart w:id="517" w:name="_Ref204487748"/>
            <w:bookmarkStart w:id="518" w:name="FOREIGN_FEE"/>
            <w:r w:rsidRPr="0076262E">
              <w:t>FOREIGN</w:t>
            </w:r>
            <w:r>
              <w:t>_</w:t>
            </w:r>
            <w:r w:rsidRPr="0076262E">
              <w:t>FEE</w:t>
            </w:r>
            <w:bookmarkEnd w:id="512"/>
            <w:bookmarkEnd w:id="513"/>
            <w:bookmarkEnd w:id="514"/>
            <w:bookmarkEnd w:id="515"/>
            <w:bookmarkEnd w:id="516"/>
            <w:bookmarkEnd w:id="517"/>
            <w:r w:rsidRPr="0076262E">
              <w:t xml:space="preserve"> </w:t>
            </w:r>
            <w:bookmarkEnd w:id="518"/>
          </w:p>
        </w:tc>
        <w:tc>
          <w:tcPr>
            <w:tcW w:w="3600" w:type="dxa"/>
            <w:tcBorders>
              <w:top w:val="single" w:sz="4" w:space="0" w:color="auto"/>
              <w:bottom w:val="single" w:sz="4" w:space="0" w:color="auto"/>
            </w:tcBorders>
            <w:shd w:val="clear" w:color="auto" w:fill="CCCCCC"/>
          </w:tcPr>
          <w:p w14:paraId="5D262727" w14:textId="77777777" w:rsidR="00E30CDC" w:rsidRPr="000D3FED" w:rsidRDefault="00E30CDC" w:rsidP="00D016D3">
            <w:pPr>
              <w:pStyle w:val="Heading2"/>
              <w:rPr>
                <w:szCs w:val="28"/>
              </w:rPr>
            </w:pPr>
            <w:bookmarkStart w:id="519" w:name="_Toc154045464"/>
            <w:bookmarkStart w:id="520" w:name="_Toc154049261"/>
            <w:r>
              <w:t xml:space="preserve">Field Number </w:t>
            </w:r>
            <w:r w:rsidRPr="00690D7A">
              <w:t>1.20 or 3.15</w:t>
            </w:r>
            <w:bookmarkEnd w:id="519"/>
            <w:bookmarkEnd w:id="520"/>
          </w:p>
        </w:tc>
      </w:tr>
      <w:tr w:rsidR="00E30CDC" w:rsidRPr="00B314E7" w14:paraId="5470E80D" w14:textId="77777777" w:rsidTr="00702A58">
        <w:tc>
          <w:tcPr>
            <w:tcW w:w="1980" w:type="dxa"/>
            <w:tcBorders>
              <w:top w:val="single" w:sz="4" w:space="0" w:color="auto"/>
            </w:tcBorders>
          </w:tcPr>
          <w:p w14:paraId="214DA182" w14:textId="77777777" w:rsidR="00E30CDC" w:rsidRPr="00B314E7" w:rsidRDefault="00E30CDC" w:rsidP="00B314E7">
            <w:pPr>
              <w:pStyle w:val="TableHeading"/>
              <w:spacing w:before="60" w:after="60"/>
              <w:rPr>
                <w:rFonts w:cs="Arial"/>
              </w:rPr>
            </w:pPr>
            <w:bookmarkStart w:id="521" w:name="_Toc154045465"/>
            <w:bookmarkStart w:id="522" w:name="_Toc154049262"/>
            <w:r w:rsidRPr="00B314E7">
              <w:rPr>
                <w:rFonts w:cs="Arial"/>
              </w:rPr>
              <w:t>Field Title</w:t>
            </w:r>
            <w:bookmarkEnd w:id="521"/>
            <w:bookmarkEnd w:id="522"/>
          </w:p>
        </w:tc>
        <w:tc>
          <w:tcPr>
            <w:tcW w:w="7920" w:type="dxa"/>
            <w:gridSpan w:val="3"/>
            <w:tcBorders>
              <w:top w:val="single" w:sz="4" w:space="0" w:color="auto"/>
            </w:tcBorders>
          </w:tcPr>
          <w:p w14:paraId="3A39BF69" w14:textId="77777777" w:rsidR="00E30CDC" w:rsidRPr="00B314E7" w:rsidRDefault="00E30CDC" w:rsidP="002F21F0">
            <w:pPr>
              <w:spacing w:before="60" w:after="60"/>
              <w:rPr>
                <w:rFonts w:cs="Arial"/>
              </w:rPr>
            </w:pPr>
            <w:r w:rsidRPr="00B314E7">
              <w:rPr>
                <w:rFonts w:cs="Arial"/>
              </w:rPr>
              <w:t xml:space="preserve">Tuition fee paid by </w:t>
            </w:r>
            <w:r>
              <w:rPr>
                <w:rFonts w:cs="Arial"/>
              </w:rPr>
              <w:t>international</w:t>
            </w:r>
            <w:r w:rsidRPr="00B314E7">
              <w:rPr>
                <w:rFonts w:cs="Arial"/>
              </w:rPr>
              <w:t xml:space="preserve"> fee-paying student ($ New Zealand excluding GST)</w:t>
            </w:r>
          </w:p>
        </w:tc>
      </w:tr>
      <w:tr w:rsidR="00E30CDC" w:rsidRPr="00B314E7" w14:paraId="683ED709" w14:textId="77777777" w:rsidTr="00702A58">
        <w:tc>
          <w:tcPr>
            <w:tcW w:w="1980" w:type="dxa"/>
          </w:tcPr>
          <w:p w14:paraId="0A830A73" w14:textId="77777777" w:rsidR="00E30CDC" w:rsidRPr="00B314E7" w:rsidRDefault="00E30CDC" w:rsidP="00B314E7">
            <w:pPr>
              <w:pStyle w:val="TableHeading"/>
              <w:spacing w:before="60" w:after="60"/>
              <w:rPr>
                <w:rFonts w:cs="Arial"/>
              </w:rPr>
            </w:pPr>
            <w:bookmarkStart w:id="523" w:name="_Toc154045466"/>
            <w:bookmarkStart w:id="524" w:name="_Toc154049263"/>
            <w:r w:rsidRPr="00B314E7">
              <w:rPr>
                <w:rFonts w:cs="Arial"/>
              </w:rPr>
              <w:t>Description</w:t>
            </w:r>
            <w:bookmarkEnd w:id="523"/>
            <w:bookmarkEnd w:id="524"/>
          </w:p>
        </w:tc>
        <w:tc>
          <w:tcPr>
            <w:tcW w:w="7920" w:type="dxa"/>
            <w:gridSpan w:val="3"/>
          </w:tcPr>
          <w:p w14:paraId="60349B71" w14:textId="77777777" w:rsidR="00E30CDC" w:rsidRPr="00B314E7" w:rsidRDefault="00E30CDC" w:rsidP="00B314E7">
            <w:pPr>
              <w:spacing w:before="60" w:after="60"/>
              <w:rPr>
                <w:rFonts w:cs="Arial"/>
              </w:rPr>
            </w:pPr>
            <w:r w:rsidRPr="00B314E7">
              <w:rPr>
                <w:rFonts w:cs="Arial"/>
              </w:rPr>
              <w:t xml:space="preserve">For the purposes of the Export Education Levy and the Code of Practice for the Pastoral Care of International Students; ‘international student’ is defined as any student that is not a ‘domestic student’. For a definition of ‘domestic student’ see the TEC’s funding information </w:t>
            </w:r>
            <w:r w:rsidR="00755CE7" w:rsidRPr="00755CE7">
              <w:rPr>
                <w:rStyle w:val="Hyperlink"/>
              </w:rPr>
              <w:t>https://www.tec.govt.nz/funding/funding-and-performance/funding/fund-finder/student-achievement-component-provision-at-level-3-and-above-on-the-nzqf-fund/eligibility/</w:t>
            </w:r>
            <w:r w:rsidR="00C8467E">
              <w:t xml:space="preserve"> </w:t>
            </w:r>
            <w:r w:rsidR="005B7D5E">
              <w:rPr>
                <w:rFonts w:cs="Arial"/>
              </w:rPr>
              <w:t xml:space="preserve"> </w:t>
            </w:r>
          </w:p>
          <w:p w14:paraId="5D3C2AB2" w14:textId="77777777" w:rsidR="00E30CDC" w:rsidRPr="00B314E7" w:rsidRDefault="00E30CDC" w:rsidP="00B314E7">
            <w:pPr>
              <w:spacing w:before="60" w:after="60"/>
              <w:rPr>
                <w:rFonts w:cs="Arial"/>
              </w:rPr>
            </w:pPr>
            <w:r w:rsidRPr="00B314E7">
              <w:rPr>
                <w:rFonts w:cs="Arial"/>
              </w:rPr>
              <w:t>The tuition fee charged to an international student should always exceed the tuition fee charged to a domestic student.  The foreign tuition fee in addition to all the normal domestic tuition costs must also include the costs of sale such as agents’ fees and marketing costs as well as recovering the cost of the Export Education Levy. Additional compulsory course costs are not included in the tuition fee.  This must be recorded in $ New Zealand (excluding GST).</w:t>
            </w:r>
          </w:p>
        </w:tc>
      </w:tr>
      <w:tr w:rsidR="00E30CDC" w:rsidRPr="00B314E7" w14:paraId="3A33B575" w14:textId="77777777" w:rsidTr="00702A58">
        <w:tc>
          <w:tcPr>
            <w:tcW w:w="1980" w:type="dxa"/>
          </w:tcPr>
          <w:p w14:paraId="4DCC7572" w14:textId="77777777" w:rsidR="00E30CDC" w:rsidRPr="00B314E7" w:rsidRDefault="00E30CDC" w:rsidP="00B314E7">
            <w:pPr>
              <w:pStyle w:val="TableHeading"/>
              <w:spacing w:before="60" w:after="60"/>
              <w:rPr>
                <w:rFonts w:cs="Arial"/>
              </w:rPr>
            </w:pPr>
            <w:bookmarkStart w:id="525" w:name="_Toc154045467"/>
            <w:bookmarkStart w:id="526" w:name="_Toc154049264"/>
            <w:r w:rsidRPr="00B314E7">
              <w:rPr>
                <w:rFonts w:cs="Arial"/>
              </w:rPr>
              <w:t>Reason for Field</w:t>
            </w:r>
            <w:bookmarkEnd w:id="525"/>
            <w:bookmarkEnd w:id="526"/>
          </w:p>
        </w:tc>
        <w:tc>
          <w:tcPr>
            <w:tcW w:w="7920" w:type="dxa"/>
            <w:gridSpan w:val="3"/>
          </w:tcPr>
          <w:p w14:paraId="37C275F3" w14:textId="77777777" w:rsidR="00E30CDC" w:rsidRPr="00B314E7" w:rsidRDefault="00E30CDC" w:rsidP="00B314E7">
            <w:pPr>
              <w:spacing w:before="60" w:after="60"/>
              <w:rPr>
                <w:rFonts w:cs="Arial"/>
              </w:rPr>
            </w:pPr>
            <w:r w:rsidRPr="00B314E7">
              <w:rPr>
                <w:rFonts w:cs="Arial"/>
              </w:rPr>
              <w:t xml:space="preserve">This field is used to calculate the Export Education Levy.  The Tuition fee must be reported on either the Student File or the Course Register File, </w:t>
            </w:r>
            <w:r w:rsidRPr="00B314E7">
              <w:rPr>
                <w:rFonts w:cs="Arial"/>
                <w:b/>
              </w:rPr>
              <w:t>but not on both</w:t>
            </w:r>
            <w:r w:rsidRPr="00B314E7">
              <w:rPr>
                <w:rFonts w:cs="Arial"/>
              </w:rPr>
              <w:t>.</w:t>
            </w:r>
          </w:p>
        </w:tc>
      </w:tr>
      <w:tr w:rsidR="00E30CDC" w:rsidRPr="00C90E1D" w14:paraId="01FEB687" w14:textId="77777777" w:rsidTr="00702A58">
        <w:trPr>
          <w:trHeight w:val="3731"/>
        </w:trPr>
        <w:tc>
          <w:tcPr>
            <w:tcW w:w="2000" w:type="dxa"/>
            <w:gridSpan w:val="2"/>
          </w:tcPr>
          <w:p w14:paraId="6CC51C99" w14:textId="77777777" w:rsidR="00E30CDC" w:rsidRPr="00C90E1D" w:rsidRDefault="00E30CDC" w:rsidP="002C0FE8">
            <w:pPr>
              <w:pStyle w:val="TableHeading"/>
              <w:rPr>
                <w:rFonts w:cs="Arial"/>
              </w:rPr>
            </w:pPr>
            <w:r w:rsidRPr="00C90E1D">
              <w:rPr>
                <w:rFonts w:cs="Arial"/>
              </w:rPr>
              <w:t>Field Specifications</w:t>
            </w:r>
          </w:p>
        </w:tc>
        <w:tc>
          <w:tcPr>
            <w:tcW w:w="7900" w:type="dxa"/>
            <w:gridSpan w:val="2"/>
          </w:tcPr>
          <w:p w14:paraId="60E70447" w14:textId="77777777" w:rsidR="00E30CDC" w:rsidRPr="00EE1B33" w:rsidRDefault="00E30CDC" w:rsidP="002C0FE8">
            <w:pPr>
              <w:rPr>
                <w:rFonts w:cs="Arial"/>
                <w:sz w:val="6"/>
                <w:lang w:val="en-GB"/>
              </w:rPr>
            </w:pPr>
          </w:p>
          <w:tbl>
            <w:tblPr>
              <w:tblW w:w="5650" w:type="dxa"/>
              <w:tblLayout w:type="fixed"/>
              <w:tblLook w:val="01E0" w:firstRow="1" w:lastRow="1" w:firstColumn="1" w:lastColumn="1" w:noHBand="0" w:noVBand="0"/>
            </w:tblPr>
            <w:tblGrid>
              <w:gridCol w:w="1775"/>
              <w:gridCol w:w="1985"/>
              <w:gridCol w:w="1890"/>
            </w:tblGrid>
            <w:tr w:rsidR="00E30CDC" w:rsidRPr="00CD0393" w14:paraId="3FAEC7E5" w14:textId="77777777" w:rsidTr="00B314E7">
              <w:tc>
                <w:tcPr>
                  <w:tcW w:w="1775" w:type="dxa"/>
                  <w:tcBorders>
                    <w:bottom w:val="single" w:sz="4" w:space="0" w:color="auto"/>
                  </w:tcBorders>
                </w:tcPr>
                <w:p w14:paraId="199C0AD0" w14:textId="77777777" w:rsidR="00E30CDC" w:rsidRPr="00CD0393" w:rsidRDefault="00E30CDC" w:rsidP="002C0FE8">
                  <w:pPr>
                    <w:pStyle w:val="5tab"/>
                    <w:spacing w:before="50" w:after="50" w:line="240" w:lineRule="atLeast"/>
                    <w:jc w:val="both"/>
                    <w:rPr>
                      <w:rFonts w:cs="Arial"/>
                      <w:b/>
                      <w:lang w:val="en-GB"/>
                    </w:rPr>
                  </w:pPr>
                  <w:r w:rsidRPr="00CD0393">
                    <w:rPr>
                      <w:rFonts w:cs="Arial"/>
                      <w:b/>
                      <w:lang w:val="en-GB"/>
                    </w:rPr>
                    <w:t>File</w:t>
                  </w:r>
                </w:p>
              </w:tc>
              <w:tc>
                <w:tcPr>
                  <w:tcW w:w="1985" w:type="dxa"/>
                  <w:tcBorders>
                    <w:bottom w:val="single" w:sz="4" w:space="0" w:color="auto"/>
                  </w:tcBorders>
                </w:tcPr>
                <w:p w14:paraId="12577A1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Student</w:t>
                  </w:r>
                </w:p>
              </w:tc>
              <w:tc>
                <w:tcPr>
                  <w:tcW w:w="1890" w:type="dxa"/>
                  <w:tcBorders>
                    <w:bottom w:val="single" w:sz="4" w:space="0" w:color="auto"/>
                  </w:tcBorders>
                </w:tcPr>
                <w:p w14:paraId="40F2DA55"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5ADEF3EE" w14:textId="77777777" w:rsidTr="00B314E7">
              <w:tc>
                <w:tcPr>
                  <w:tcW w:w="1775" w:type="dxa"/>
                  <w:tcBorders>
                    <w:top w:val="single" w:sz="4" w:space="0" w:color="auto"/>
                  </w:tcBorders>
                </w:tcPr>
                <w:p w14:paraId="2F376DF1"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Length</w:t>
                  </w:r>
                </w:p>
              </w:tc>
              <w:tc>
                <w:tcPr>
                  <w:tcW w:w="1985" w:type="dxa"/>
                  <w:tcBorders>
                    <w:top w:val="single" w:sz="4" w:space="0" w:color="auto"/>
                  </w:tcBorders>
                </w:tcPr>
                <w:p w14:paraId="7C81708B"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c>
                <w:tcPr>
                  <w:tcW w:w="1890" w:type="dxa"/>
                  <w:tcBorders>
                    <w:top w:val="single" w:sz="4" w:space="0" w:color="auto"/>
                  </w:tcBorders>
                </w:tcPr>
                <w:p w14:paraId="0CC774F8"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r>
            <w:tr w:rsidR="00E30CDC" w:rsidRPr="00CD0393" w14:paraId="7EED37E2" w14:textId="77777777" w:rsidTr="00B314E7">
              <w:tc>
                <w:tcPr>
                  <w:tcW w:w="1775" w:type="dxa"/>
                </w:tcPr>
                <w:p w14:paraId="3640E740"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w:t>
                  </w:r>
                </w:p>
              </w:tc>
              <w:tc>
                <w:tcPr>
                  <w:tcW w:w="1985" w:type="dxa"/>
                </w:tcPr>
                <w:p w14:paraId="72F44A67"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c>
                <w:tcPr>
                  <w:tcW w:w="1890" w:type="dxa"/>
                </w:tcPr>
                <w:p w14:paraId="20D74E8D"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r>
            <w:tr w:rsidR="00E30CDC" w:rsidRPr="00CD0393" w14:paraId="0F25F46F" w14:textId="77777777" w:rsidTr="00B314E7">
              <w:tc>
                <w:tcPr>
                  <w:tcW w:w="1775" w:type="dxa"/>
                </w:tcPr>
                <w:p w14:paraId="6D85CFEF"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Justification</w:t>
                  </w:r>
                </w:p>
              </w:tc>
              <w:tc>
                <w:tcPr>
                  <w:tcW w:w="1985" w:type="dxa"/>
                </w:tcPr>
                <w:p w14:paraId="4187075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c>
                <w:tcPr>
                  <w:tcW w:w="1890" w:type="dxa"/>
                </w:tcPr>
                <w:p w14:paraId="7430CC99"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r>
            <w:tr w:rsidR="00E30CDC" w:rsidRPr="00CD0393" w14:paraId="677B0709" w14:textId="77777777" w:rsidTr="00B314E7">
              <w:tc>
                <w:tcPr>
                  <w:tcW w:w="1775" w:type="dxa"/>
                </w:tcPr>
                <w:p w14:paraId="3E1EFAB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Fill Character</w:t>
                  </w:r>
                </w:p>
              </w:tc>
              <w:tc>
                <w:tcPr>
                  <w:tcW w:w="1985" w:type="dxa"/>
                </w:tcPr>
                <w:p w14:paraId="45847D98"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c>
                <w:tcPr>
                  <w:tcW w:w="1890" w:type="dxa"/>
                </w:tcPr>
                <w:p w14:paraId="06D2FE86"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r>
            <w:tr w:rsidR="00E30CDC" w:rsidRPr="00CD0393" w14:paraId="41D2C90B" w14:textId="77777777" w:rsidTr="00B314E7">
              <w:tc>
                <w:tcPr>
                  <w:tcW w:w="1775" w:type="dxa"/>
                </w:tcPr>
                <w:p w14:paraId="75C9D27C"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Record Position</w:t>
                  </w:r>
                </w:p>
              </w:tc>
              <w:tc>
                <w:tcPr>
                  <w:tcW w:w="1985" w:type="dxa"/>
                </w:tcPr>
                <w:p w14:paraId="5A9CE6AA" w14:textId="77777777" w:rsidR="00E30CDC" w:rsidRPr="00CD0393" w:rsidRDefault="00E30CDC" w:rsidP="002C0FE8">
                  <w:pPr>
                    <w:pStyle w:val="5tab"/>
                    <w:spacing w:before="50" w:after="50" w:line="240" w:lineRule="atLeast"/>
                    <w:jc w:val="both"/>
                    <w:rPr>
                      <w:rFonts w:cs="Arial"/>
                      <w:lang w:val="en-GB"/>
                    </w:rPr>
                  </w:pPr>
                  <w:r>
                    <w:rPr>
                      <w:rFonts w:cs="Arial"/>
                      <w:lang w:val="en-GB"/>
                    </w:rPr>
                    <w:t>90-94</w:t>
                  </w:r>
                </w:p>
              </w:tc>
              <w:tc>
                <w:tcPr>
                  <w:tcW w:w="1890" w:type="dxa"/>
                </w:tcPr>
                <w:p w14:paraId="5049FF45" w14:textId="77777777" w:rsidR="00E30CDC" w:rsidRPr="00CD0393" w:rsidRDefault="00E30CDC" w:rsidP="002C0FE8">
                  <w:pPr>
                    <w:pStyle w:val="5tab"/>
                    <w:spacing w:before="50" w:after="50" w:line="240" w:lineRule="atLeast"/>
                    <w:jc w:val="both"/>
                    <w:rPr>
                      <w:rFonts w:cs="Arial"/>
                      <w:lang w:val="en-GB"/>
                    </w:rPr>
                  </w:pPr>
                  <w:r>
                    <w:rPr>
                      <w:rFonts w:cs="Arial"/>
                      <w:lang w:val="en-GB"/>
                    </w:rPr>
                    <w:t>137-141</w:t>
                  </w:r>
                </w:p>
              </w:tc>
            </w:tr>
            <w:tr w:rsidR="00E30CDC" w:rsidRPr="00CD0393" w14:paraId="209BAA9A" w14:textId="77777777" w:rsidTr="00B314E7">
              <w:tc>
                <w:tcPr>
                  <w:tcW w:w="1775" w:type="dxa"/>
                </w:tcPr>
                <w:p w14:paraId="4E776FB4"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 of Students</w:t>
                  </w:r>
                </w:p>
              </w:tc>
              <w:tc>
                <w:tcPr>
                  <w:tcW w:w="1985" w:type="dxa"/>
                </w:tcPr>
                <w:p w14:paraId="57053BE2"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 C, D</w:t>
                  </w:r>
                </w:p>
              </w:tc>
              <w:tc>
                <w:tcPr>
                  <w:tcW w:w="1890" w:type="dxa"/>
                </w:tcPr>
                <w:p w14:paraId="7ED731BA" w14:textId="77777777" w:rsidR="00E30CDC" w:rsidRPr="00CD0393" w:rsidRDefault="00E30CDC" w:rsidP="002C0FE8">
                  <w:pPr>
                    <w:pStyle w:val="5tab"/>
                    <w:spacing w:before="50" w:after="50" w:line="240" w:lineRule="atLeast"/>
                    <w:jc w:val="both"/>
                    <w:rPr>
                      <w:rFonts w:cs="Arial"/>
                      <w:lang w:val="en-GB"/>
                    </w:rPr>
                  </w:pPr>
                  <w:r>
                    <w:rPr>
                      <w:rFonts w:cs="Arial"/>
                      <w:lang w:val="en-GB"/>
                    </w:rPr>
                    <w:t>n/a</w:t>
                  </w:r>
                </w:p>
              </w:tc>
            </w:tr>
            <w:tr w:rsidR="00E30CDC" w:rsidRPr="00CD0393" w14:paraId="3410410D" w14:textId="77777777" w:rsidTr="00B314E7">
              <w:tc>
                <w:tcPr>
                  <w:tcW w:w="1775" w:type="dxa"/>
                </w:tcPr>
                <w:p w14:paraId="0EEC9D81"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Preceding Field</w:t>
                  </w:r>
                </w:p>
              </w:tc>
              <w:tc>
                <w:tcPr>
                  <w:tcW w:w="1985" w:type="dxa"/>
                </w:tcPr>
                <w:p w14:paraId="26632340" w14:textId="77777777" w:rsidR="00E30CDC" w:rsidRPr="00CD0393" w:rsidRDefault="00E30CDC" w:rsidP="002C0FE8">
                  <w:pPr>
                    <w:pStyle w:val="5tab"/>
                    <w:spacing w:before="50" w:after="50" w:line="240" w:lineRule="atLeast"/>
                    <w:jc w:val="both"/>
                    <w:rPr>
                      <w:rFonts w:cs="Arial"/>
                      <w:lang w:val="en-GB"/>
                    </w:rPr>
                  </w:pPr>
                  <w:r>
                    <w:rPr>
                      <w:rFonts w:cs="Arial"/>
                      <w:lang w:val="en-GB"/>
                    </w:rPr>
                    <w:t>NSN</w:t>
                  </w:r>
                </w:p>
              </w:tc>
              <w:tc>
                <w:tcPr>
                  <w:tcW w:w="1890" w:type="dxa"/>
                </w:tcPr>
                <w:p w14:paraId="444C095E" w14:textId="77777777" w:rsidR="00E30CDC" w:rsidRPr="00CD0393" w:rsidRDefault="00E30CDC" w:rsidP="002C0FE8">
                  <w:pPr>
                    <w:pStyle w:val="5tab"/>
                    <w:spacing w:before="50" w:after="50" w:line="240" w:lineRule="atLeast"/>
                    <w:jc w:val="both"/>
                    <w:rPr>
                      <w:rFonts w:cs="Arial"/>
                      <w:lang w:val="en-GB"/>
                    </w:rPr>
                  </w:pPr>
                  <w:r>
                    <w:rPr>
                      <w:rFonts w:cs="Arial"/>
                      <w:lang w:val="en-GB"/>
                    </w:rPr>
                    <w:t>PBRF Eligible</w:t>
                  </w:r>
                </w:p>
              </w:tc>
            </w:tr>
            <w:tr w:rsidR="00E30CDC" w:rsidRPr="00CD0393" w14:paraId="282E8E67" w14:textId="77777777" w:rsidTr="00B314E7">
              <w:tc>
                <w:tcPr>
                  <w:tcW w:w="1775" w:type="dxa"/>
                </w:tcPr>
                <w:p w14:paraId="6E9C6AC2"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Following Field</w:t>
                  </w:r>
                </w:p>
              </w:tc>
              <w:tc>
                <w:tcPr>
                  <w:tcW w:w="1985" w:type="dxa"/>
                </w:tcPr>
                <w:p w14:paraId="01B888EB" w14:textId="77777777" w:rsidR="00E30CDC" w:rsidRPr="00CD0393" w:rsidRDefault="00E30CDC" w:rsidP="002C0FE8">
                  <w:pPr>
                    <w:pStyle w:val="5tab"/>
                    <w:spacing w:before="50" w:after="50" w:line="240" w:lineRule="atLeast"/>
                    <w:jc w:val="both"/>
                    <w:rPr>
                      <w:rFonts w:cs="Arial"/>
                      <w:lang w:val="en-GB"/>
                    </w:rPr>
                  </w:pPr>
                  <w:r>
                    <w:rPr>
                      <w:rFonts w:cs="Arial"/>
                      <w:lang w:val="en-GB"/>
                    </w:rPr>
                    <w:t>MAX Exempt Fee</w:t>
                  </w:r>
                </w:p>
              </w:tc>
              <w:tc>
                <w:tcPr>
                  <w:tcW w:w="1890" w:type="dxa"/>
                </w:tcPr>
                <w:p w14:paraId="1F695D57" w14:textId="77777777" w:rsidR="00E30CDC" w:rsidRPr="00CD0393" w:rsidRDefault="00E30CDC" w:rsidP="002C0FE8">
                  <w:pPr>
                    <w:pStyle w:val="5tab"/>
                    <w:spacing w:before="50" w:after="50" w:line="240" w:lineRule="atLeast"/>
                    <w:jc w:val="both"/>
                    <w:rPr>
                      <w:rFonts w:cs="Arial"/>
                      <w:lang w:val="en-GB"/>
                    </w:rPr>
                  </w:pPr>
                  <w:r>
                    <w:rPr>
                      <w:rFonts w:cs="Arial"/>
                      <w:lang w:val="en-GB"/>
                    </w:rPr>
                    <w:t>CCCOSTS Fee</w:t>
                  </w:r>
                </w:p>
              </w:tc>
            </w:tr>
          </w:tbl>
          <w:p w14:paraId="1D19CDF3" w14:textId="77777777" w:rsidR="00E30CDC" w:rsidRPr="00C90E1D" w:rsidRDefault="00E30CDC" w:rsidP="002C0FE8">
            <w:pPr>
              <w:pStyle w:val="5tab"/>
              <w:spacing w:before="50" w:after="50"/>
              <w:rPr>
                <w:rFonts w:cs="Arial"/>
                <w:lang w:val="en-GB"/>
              </w:rPr>
            </w:pPr>
          </w:p>
        </w:tc>
      </w:tr>
      <w:tr w:rsidR="00E30CDC" w:rsidRPr="00B314E7" w14:paraId="0964E259" w14:textId="77777777" w:rsidTr="00702A58">
        <w:tc>
          <w:tcPr>
            <w:tcW w:w="1980" w:type="dxa"/>
          </w:tcPr>
          <w:p w14:paraId="23AD04F4" w14:textId="77777777" w:rsidR="00E30CDC" w:rsidRPr="00B314E7" w:rsidRDefault="00E30CDC" w:rsidP="00B314E7">
            <w:pPr>
              <w:pStyle w:val="TableHeading"/>
              <w:spacing w:before="60" w:after="60"/>
              <w:rPr>
                <w:rFonts w:cs="Arial"/>
              </w:rPr>
            </w:pPr>
            <w:bookmarkStart w:id="527" w:name="_Toc154045469"/>
            <w:bookmarkStart w:id="528" w:name="_Toc154049266"/>
            <w:r w:rsidRPr="00B314E7">
              <w:rPr>
                <w:rFonts w:cs="Arial"/>
              </w:rPr>
              <w:t>Classification</w:t>
            </w:r>
            <w:bookmarkEnd w:id="527"/>
            <w:bookmarkEnd w:id="528"/>
          </w:p>
        </w:tc>
        <w:tc>
          <w:tcPr>
            <w:tcW w:w="7920" w:type="dxa"/>
            <w:gridSpan w:val="3"/>
          </w:tcPr>
          <w:p w14:paraId="3FA3C90E" w14:textId="77777777" w:rsidR="00E30CDC" w:rsidRPr="00B314E7" w:rsidRDefault="00E30CDC" w:rsidP="00B314E7">
            <w:pPr>
              <w:pStyle w:val="5tab"/>
              <w:tabs>
                <w:tab w:val="clear" w:pos="1985"/>
                <w:tab w:val="clear" w:pos="3402"/>
                <w:tab w:val="clear" w:pos="4820"/>
                <w:tab w:val="clear" w:pos="6237"/>
              </w:tabs>
              <w:spacing w:before="60" w:after="60"/>
              <w:rPr>
                <w:rFonts w:cs="Arial"/>
              </w:rPr>
            </w:pPr>
            <w:r w:rsidRPr="00B314E7">
              <w:rPr>
                <w:rFonts w:cs="Arial"/>
              </w:rPr>
              <w:t xml:space="preserve">A numeric value representing whole dollars in form: NNNNN </w:t>
            </w:r>
          </w:p>
        </w:tc>
      </w:tr>
      <w:tr w:rsidR="00E30CDC" w:rsidRPr="00B314E7" w14:paraId="4C03659B" w14:textId="77777777" w:rsidTr="00702A58">
        <w:tc>
          <w:tcPr>
            <w:tcW w:w="1980" w:type="dxa"/>
          </w:tcPr>
          <w:p w14:paraId="7E4C3603" w14:textId="77777777" w:rsidR="00E30CDC" w:rsidRPr="00B314E7" w:rsidRDefault="00E30CDC" w:rsidP="00B314E7">
            <w:pPr>
              <w:pStyle w:val="TableHeading"/>
              <w:spacing w:before="60" w:after="60"/>
              <w:rPr>
                <w:rFonts w:cs="Arial"/>
              </w:rPr>
            </w:pPr>
            <w:bookmarkStart w:id="529" w:name="_Toc154045470"/>
            <w:bookmarkStart w:id="530" w:name="_Toc154049267"/>
            <w:r w:rsidRPr="00B314E7">
              <w:rPr>
                <w:rFonts w:cs="Arial"/>
              </w:rPr>
              <w:t>Validation Logic</w:t>
            </w:r>
            <w:bookmarkEnd w:id="529"/>
            <w:bookmarkEnd w:id="530"/>
          </w:p>
        </w:tc>
        <w:tc>
          <w:tcPr>
            <w:tcW w:w="7920" w:type="dxa"/>
            <w:gridSpan w:val="3"/>
          </w:tcPr>
          <w:p w14:paraId="4CC10E72" w14:textId="77777777" w:rsidR="00E30CDC" w:rsidRPr="00B314E7" w:rsidRDefault="00E30CDC" w:rsidP="00B314E7">
            <w:pPr>
              <w:pStyle w:val="Appliesto"/>
              <w:tabs>
                <w:tab w:val="clear" w:pos="1134"/>
                <w:tab w:val="left" w:pos="1440"/>
              </w:tabs>
              <w:spacing w:before="60" w:after="60"/>
              <w:ind w:left="1440" w:hanging="1440"/>
              <w:rPr>
                <w:rFonts w:cs="Arial"/>
                <w:b/>
                <w:lang w:val="en-GB"/>
              </w:rPr>
            </w:pPr>
            <w:r w:rsidRPr="00B314E7">
              <w:rPr>
                <w:rFonts w:cs="Arial"/>
                <w:b/>
                <w:lang w:val="en-GB"/>
              </w:rPr>
              <w:t xml:space="preserve">Applies </w:t>
            </w:r>
            <w:r w:rsidR="0074483C">
              <w:rPr>
                <w:rFonts w:cs="Arial"/>
                <w:b/>
                <w:lang w:val="en-GB"/>
              </w:rPr>
              <w:t>T</w:t>
            </w:r>
            <w:r w:rsidR="0074483C" w:rsidRPr="00B314E7">
              <w:rPr>
                <w:rFonts w:cs="Arial"/>
                <w:b/>
                <w:lang w:val="en-GB"/>
              </w:rPr>
              <w:t>o</w:t>
            </w:r>
            <w:r w:rsidRPr="00B314E7">
              <w:rPr>
                <w:rFonts w:cs="Arial"/>
                <w:b/>
                <w:lang w:val="en-GB"/>
              </w:rPr>
              <w:t>:</w:t>
            </w:r>
            <w:r w:rsidRPr="00B314E7">
              <w:rPr>
                <w:rFonts w:cs="Arial"/>
                <w:b/>
                <w:lang w:val="en-GB"/>
              </w:rPr>
              <w:tab/>
            </w:r>
            <w:r w:rsidRPr="00B314E7">
              <w:rPr>
                <w:rFonts w:cs="Arial"/>
                <w:b/>
              </w:rPr>
              <w:t xml:space="preserve">All ‘on-shore’ </w:t>
            </w:r>
            <w:r>
              <w:rPr>
                <w:rFonts w:cs="Arial"/>
                <w:b/>
              </w:rPr>
              <w:t>international</w:t>
            </w:r>
            <w:r w:rsidRPr="00B314E7">
              <w:rPr>
                <w:rFonts w:cs="Arial"/>
                <w:b/>
              </w:rPr>
              <w:t xml:space="preserve"> fee paying students with student type B, C or D determined by (ATTEND = 1 or 2) and (FUNDING = 02 or (FUNDING = 01 and ASSIST = 06))</w:t>
            </w:r>
          </w:p>
          <w:p w14:paraId="255400E9"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b/>
                <w:lang w:val="en-GB"/>
              </w:rPr>
              <w:t>Error</w:t>
            </w:r>
            <w:r w:rsidRPr="00B314E7">
              <w:rPr>
                <w:rFonts w:cs="Arial"/>
                <w:b/>
                <w:lang w:val="en-GB"/>
              </w:rPr>
              <w:tab/>
            </w:r>
            <w:r w:rsidRPr="00B314E7">
              <w:rPr>
                <w:rFonts w:cs="Arial"/>
                <w:lang w:val="en-GB"/>
              </w:rPr>
              <w:t xml:space="preserve">164: </w:t>
            </w:r>
            <w:r w:rsidRPr="00B314E7">
              <w:rPr>
                <w:rFonts w:cs="Arial"/>
                <w:lang w:val="en-GB"/>
              </w:rPr>
              <w:tab/>
              <w:t xml:space="preserve">FOREIGN FEE is not numeric </w:t>
            </w:r>
          </w:p>
          <w:p w14:paraId="22B3A7CA"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362:</w:t>
            </w:r>
            <w:r w:rsidRPr="00B314E7">
              <w:rPr>
                <w:rFonts w:cs="Arial"/>
                <w:lang w:val="en-GB"/>
              </w:rPr>
              <w:tab/>
            </w:r>
            <w:r w:rsidR="00406D3C">
              <w:rPr>
                <w:rFonts w:cs="Arial"/>
                <w:lang w:val="en-GB"/>
              </w:rPr>
              <w:t>International</w:t>
            </w:r>
            <w:r w:rsidR="00406D3C" w:rsidRPr="00B314E7">
              <w:rPr>
                <w:rFonts w:cs="Arial"/>
                <w:lang w:val="en-GB"/>
              </w:rPr>
              <w:t xml:space="preserve"> </w:t>
            </w:r>
            <w:r w:rsidRPr="00B314E7">
              <w:rPr>
                <w:rFonts w:cs="Arial"/>
                <w:lang w:val="en-GB"/>
              </w:rPr>
              <w:t>fee-paying student has no FOREIGN FEE in either the Student file</w:t>
            </w:r>
            <w:r>
              <w:rPr>
                <w:rFonts w:cs="Arial"/>
                <w:lang w:val="en-GB"/>
              </w:rPr>
              <w:t xml:space="preserve"> </w:t>
            </w:r>
            <w:r w:rsidRPr="00B314E7">
              <w:rPr>
                <w:rFonts w:cs="Arial"/>
                <w:lang w:val="en-GB"/>
              </w:rPr>
              <w:t xml:space="preserve">or the Course Register file (i.e. is zero) </w:t>
            </w:r>
          </w:p>
          <w:p w14:paraId="6138AC40"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363:</w:t>
            </w:r>
            <w:r w:rsidRPr="00B314E7">
              <w:rPr>
                <w:rFonts w:cs="Arial"/>
                <w:lang w:val="en-GB"/>
              </w:rPr>
              <w:tab/>
              <w:t xml:space="preserve">FOREIGN FEE is blank on both Student and Course Register files </w:t>
            </w:r>
          </w:p>
          <w:p w14:paraId="5634F21C"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368:</w:t>
            </w:r>
            <w:r w:rsidRPr="00B314E7">
              <w:rPr>
                <w:rFonts w:cs="Arial"/>
                <w:lang w:val="en-GB"/>
              </w:rPr>
              <w:tab/>
              <w:t>FOREIGN FEE has been reported on both the Student and Course</w:t>
            </w:r>
            <w:r>
              <w:rPr>
                <w:rFonts w:cs="Arial"/>
                <w:lang w:val="en-GB"/>
              </w:rPr>
              <w:t xml:space="preserve"> </w:t>
            </w:r>
            <w:r w:rsidRPr="00B314E7">
              <w:rPr>
                <w:rFonts w:cs="Arial"/>
                <w:lang w:val="en-GB"/>
              </w:rPr>
              <w:t xml:space="preserve">Register files </w:t>
            </w:r>
          </w:p>
          <w:p w14:paraId="4838F45D" w14:textId="77777777" w:rsidR="00E30CDC" w:rsidRPr="00B314E7" w:rsidRDefault="00E30CDC" w:rsidP="002A767A">
            <w:pPr>
              <w:pStyle w:val="Appliesto"/>
              <w:tabs>
                <w:tab w:val="clear" w:pos="1134"/>
                <w:tab w:val="left" w:pos="900"/>
                <w:tab w:val="left" w:pos="1418"/>
              </w:tabs>
              <w:spacing w:before="60" w:after="60"/>
              <w:ind w:left="1440" w:hanging="1440"/>
              <w:rPr>
                <w:rFonts w:cs="Arial"/>
                <w:lang w:val="en-GB"/>
              </w:rPr>
            </w:pPr>
            <w:r w:rsidRPr="00B314E7">
              <w:rPr>
                <w:rFonts w:cs="Arial"/>
                <w:b/>
                <w:lang w:val="en-GB"/>
              </w:rPr>
              <w:t>Warning</w:t>
            </w:r>
            <w:r w:rsidRPr="00B314E7">
              <w:rPr>
                <w:rFonts w:cs="Arial"/>
                <w:lang w:val="en-GB"/>
              </w:rPr>
              <w:tab/>
              <w:t>165:</w:t>
            </w:r>
            <w:r w:rsidRPr="00B314E7">
              <w:rPr>
                <w:rFonts w:cs="Arial"/>
                <w:lang w:val="en-GB"/>
              </w:rPr>
              <w:tab/>
              <w:t xml:space="preserve">If source of funding is 02 and foreign fee&lt;100 </w:t>
            </w:r>
          </w:p>
        </w:tc>
      </w:tr>
      <w:tr w:rsidR="00E30CDC" w:rsidRPr="00B314E7" w14:paraId="4F0229D7" w14:textId="77777777" w:rsidTr="00702A58">
        <w:tc>
          <w:tcPr>
            <w:tcW w:w="1980" w:type="dxa"/>
            <w:tcBorders>
              <w:top w:val="nil"/>
            </w:tcBorders>
          </w:tcPr>
          <w:p w14:paraId="395DD2A3" w14:textId="77777777" w:rsidR="00E30CDC" w:rsidRPr="00B314E7" w:rsidRDefault="00E30CDC" w:rsidP="00B314E7">
            <w:pPr>
              <w:pStyle w:val="TableHeading"/>
              <w:spacing w:before="60" w:after="60"/>
              <w:rPr>
                <w:rFonts w:cs="Arial"/>
              </w:rPr>
            </w:pPr>
            <w:bookmarkStart w:id="531" w:name="_Toc154045471"/>
            <w:bookmarkStart w:id="532" w:name="_Toc154049268"/>
            <w:r w:rsidRPr="00B314E7">
              <w:rPr>
                <w:rFonts w:cs="Arial"/>
              </w:rPr>
              <w:t>Data Collection</w:t>
            </w:r>
            <w:bookmarkEnd w:id="531"/>
            <w:bookmarkEnd w:id="532"/>
          </w:p>
        </w:tc>
        <w:tc>
          <w:tcPr>
            <w:tcW w:w="7920" w:type="dxa"/>
            <w:gridSpan w:val="3"/>
            <w:tcBorders>
              <w:top w:val="nil"/>
            </w:tcBorders>
          </w:tcPr>
          <w:p w14:paraId="5F667D32" w14:textId="77777777" w:rsidR="00E30CDC" w:rsidRPr="00B314E7" w:rsidRDefault="00E30CDC" w:rsidP="00B314E7">
            <w:pPr>
              <w:pStyle w:val="frequency"/>
              <w:spacing w:before="60" w:after="60"/>
              <w:ind w:left="1152" w:hanging="1152"/>
              <w:rPr>
                <w:rFonts w:cs="Arial"/>
                <w:lang w:val="en-GB"/>
              </w:rPr>
            </w:pPr>
            <w:r w:rsidRPr="00B314E7">
              <w:rPr>
                <w:rFonts w:cs="Arial"/>
                <w:lang w:val="en-GB"/>
              </w:rPr>
              <w:t>Source:</w:t>
            </w:r>
            <w:r w:rsidRPr="00B314E7">
              <w:rPr>
                <w:rFonts w:cs="Arial"/>
                <w:lang w:val="en-GB"/>
              </w:rPr>
              <w:tab/>
              <w:t>Enrolment.  Fees Invoice.</w:t>
            </w:r>
          </w:p>
          <w:p w14:paraId="79DDDA07" w14:textId="77777777" w:rsidR="00E30CDC" w:rsidRPr="00B314E7" w:rsidRDefault="00E30CDC" w:rsidP="008E33EC">
            <w:pPr>
              <w:pStyle w:val="frequency"/>
              <w:spacing w:before="60" w:after="60"/>
              <w:ind w:left="1152" w:hanging="1152"/>
              <w:rPr>
                <w:lang w:val="en-GB"/>
              </w:rPr>
            </w:pPr>
            <w:r w:rsidRPr="00B314E7">
              <w:rPr>
                <w:rFonts w:cs="Arial"/>
                <w:lang w:val="en-GB"/>
              </w:rPr>
              <w:tab/>
              <w:t>Because the fee charged to a</w:t>
            </w:r>
            <w:r w:rsidR="00406D3C">
              <w:rPr>
                <w:rFonts w:cs="Arial"/>
                <w:lang w:val="en-GB"/>
              </w:rPr>
              <w:t>n</w:t>
            </w:r>
            <w:r w:rsidRPr="00B314E7">
              <w:rPr>
                <w:rFonts w:cs="Arial"/>
                <w:lang w:val="en-GB"/>
              </w:rPr>
              <w:t xml:space="preserve"> </w:t>
            </w:r>
            <w:r w:rsidR="00406D3C">
              <w:rPr>
                <w:rFonts w:cs="Arial"/>
                <w:lang w:val="en-GB"/>
              </w:rPr>
              <w:t>international</w:t>
            </w:r>
            <w:r w:rsidR="00406D3C" w:rsidRPr="00B314E7">
              <w:rPr>
                <w:rFonts w:cs="Arial"/>
                <w:lang w:val="en-GB"/>
              </w:rPr>
              <w:t xml:space="preserve"> </w:t>
            </w:r>
            <w:r w:rsidRPr="00B314E7">
              <w:rPr>
                <w:rFonts w:cs="Arial"/>
                <w:lang w:val="en-GB"/>
              </w:rPr>
              <w:t xml:space="preserve">student for a </w:t>
            </w:r>
            <w:r w:rsidRPr="00B314E7">
              <w:rPr>
                <w:rFonts w:cs="Arial"/>
                <w:b/>
                <w:lang w:val="en-GB"/>
              </w:rPr>
              <w:t>qualification</w:t>
            </w:r>
            <w:r w:rsidRPr="00B314E7">
              <w:rPr>
                <w:rFonts w:cs="Arial"/>
                <w:lang w:val="en-GB"/>
              </w:rPr>
              <w:t xml:space="preserve"> does not necessarily relate to the sum of the course or qualification fees, the foreign fee field can be put on either the student file or the course register file, but not on both. It is acknowledged that the foreign fee value reported on the student file may change between SDRs.</w:t>
            </w:r>
          </w:p>
        </w:tc>
      </w:tr>
      <w:tr w:rsidR="00E30CDC" w:rsidRPr="00B314E7" w14:paraId="5FA3EDE1" w14:textId="77777777" w:rsidTr="00702A58">
        <w:trPr>
          <w:trHeight w:val="1151"/>
        </w:trPr>
        <w:tc>
          <w:tcPr>
            <w:tcW w:w="1980" w:type="dxa"/>
            <w:tcBorders>
              <w:top w:val="single" w:sz="12" w:space="0" w:color="auto"/>
            </w:tcBorders>
          </w:tcPr>
          <w:p w14:paraId="210BFB25" w14:textId="77777777" w:rsidR="00E30CDC" w:rsidRPr="00B314E7" w:rsidRDefault="00E30CDC" w:rsidP="00B314E7">
            <w:pPr>
              <w:pStyle w:val="TableHeading"/>
              <w:spacing w:before="60" w:after="60"/>
              <w:rPr>
                <w:rFonts w:cs="Arial"/>
              </w:rPr>
            </w:pPr>
            <w:bookmarkStart w:id="533" w:name="_Toc154045472"/>
            <w:bookmarkStart w:id="534" w:name="_Toc154049269"/>
            <w:r w:rsidRPr="00B314E7">
              <w:rPr>
                <w:rFonts w:cs="Arial"/>
              </w:rPr>
              <w:t>Field History</w:t>
            </w:r>
            <w:bookmarkEnd w:id="533"/>
            <w:bookmarkEnd w:id="534"/>
          </w:p>
        </w:tc>
        <w:tc>
          <w:tcPr>
            <w:tcW w:w="7920" w:type="dxa"/>
            <w:gridSpan w:val="3"/>
            <w:tcBorders>
              <w:top w:val="single" w:sz="12" w:space="0" w:color="auto"/>
              <w:bottom w:val="nil"/>
            </w:tcBorders>
          </w:tcPr>
          <w:p w14:paraId="63AE6C58"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2004 – Field was introduced</w:t>
            </w:r>
          </w:p>
          <w:p w14:paraId="357F44C2"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2005 – Field description updated</w:t>
            </w:r>
          </w:p>
          <w:p w14:paraId="6E7DA9AE"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2006 – Validation amended to accommodate International PhD policy change</w:t>
            </w:r>
          </w:p>
          <w:p w14:paraId="65E364EE"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2008 – Correction to Validation Logic description</w:t>
            </w:r>
          </w:p>
        </w:tc>
      </w:tr>
    </w:tbl>
    <w:p w14:paraId="2EE9AE66"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3F450558" w14:textId="77777777" w:rsidTr="00702A58">
        <w:trPr>
          <w:cantSplit/>
        </w:trPr>
        <w:tc>
          <w:tcPr>
            <w:tcW w:w="1980" w:type="dxa"/>
            <w:tcBorders>
              <w:top w:val="single" w:sz="4" w:space="0" w:color="auto"/>
              <w:bottom w:val="single" w:sz="4" w:space="0" w:color="auto"/>
            </w:tcBorders>
            <w:shd w:val="clear" w:color="auto" w:fill="CCCCCC"/>
          </w:tcPr>
          <w:p w14:paraId="55D45AD7" w14:textId="77777777" w:rsidR="00E30CDC" w:rsidRPr="005A114B" w:rsidRDefault="00E30CDC" w:rsidP="00C51026">
            <w:pPr>
              <w:pStyle w:val="Heading2"/>
              <w:rPr>
                <w:szCs w:val="28"/>
              </w:rPr>
            </w:pPr>
            <w:r w:rsidRPr="005A114B">
              <w:lastRenderedPageBreak/>
              <w:br w:type="page"/>
            </w:r>
            <w:bookmarkStart w:id="535" w:name="_Toc154045698"/>
            <w:bookmarkStart w:id="536" w:name="_Toc154049479"/>
            <w:r w:rsidRPr="005A114B">
              <w:t>Field Name</w:t>
            </w:r>
            <w:bookmarkEnd w:id="535"/>
            <w:bookmarkEnd w:id="536"/>
          </w:p>
        </w:tc>
        <w:tc>
          <w:tcPr>
            <w:tcW w:w="4320" w:type="dxa"/>
            <w:tcBorders>
              <w:top w:val="single" w:sz="4" w:space="0" w:color="auto"/>
              <w:bottom w:val="single" w:sz="4" w:space="0" w:color="auto"/>
            </w:tcBorders>
            <w:shd w:val="clear" w:color="auto" w:fill="CCCCCC"/>
          </w:tcPr>
          <w:p w14:paraId="4EADD780" w14:textId="77777777" w:rsidR="00E30CDC" w:rsidRPr="0076262E" w:rsidRDefault="00E30CDC" w:rsidP="00C51026">
            <w:pPr>
              <w:pStyle w:val="Heading2"/>
            </w:pPr>
            <w:bookmarkStart w:id="537" w:name="_Ref52107689"/>
            <w:bookmarkStart w:id="538" w:name="_Toc154045699"/>
            <w:bookmarkStart w:id="539" w:name="_Toc154207673"/>
            <w:bookmarkStart w:id="540" w:name="_Ref204484252"/>
            <w:bookmarkStart w:id="541" w:name="_Ref204487918"/>
            <w:bookmarkStart w:id="542" w:name="MAX_Exempt_Fee"/>
            <w:r w:rsidRPr="0076262E">
              <w:t>MAX Exempt Fee</w:t>
            </w:r>
            <w:bookmarkEnd w:id="537"/>
            <w:bookmarkEnd w:id="538"/>
            <w:bookmarkEnd w:id="539"/>
            <w:bookmarkEnd w:id="540"/>
            <w:bookmarkEnd w:id="541"/>
            <w:r w:rsidRPr="0076262E">
              <w:t xml:space="preserve"> </w:t>
            </w:r>
            <w:bookmarkEnd w:id="542"/>
          </w:p>
        </w:tc>
        <w:tc>
          <w:tcPr>
            <w:tcW w:w="3600" w:type="dxa"/>
            <w:tcBorders>
              <w:top w:val="single" w:sz="4" w:space="0" w:color="auto"/>
              <w:bottom w:val="single" w:sz="4" w:space="0" w:color="auto"/>
            </w:tcBorders>
            <w:shd w:val="clear" w:color="auto" w:fill="CCCCCC"/>
          </w:tcPr>
          <w:p w14:paraId="7E312AD4" w14:textId="77777777" w:rsidR="00E30CDC" w:rsidRPr="005A114B" w:rsidRDefault="00E30CDC" w:rsidP="00C51026">
            <w:pPr>
              <w:pStyle w:val="Heading2"/>
            </w:pPr>
            <w:bookmarkStart w:id="543" w:name="_Toc154045700"/>
            <w:bookmarkStart w:id="544" w:name="_Toc154049480"/>
            <w:r w:rsidRPr="005A114B">
              <w:t xml:space="preserve">Field Number </w:t>
            </w:r>
            <w:r w:rsidRPr="00690D7A">
              <w:t>1.21</w:t>
            </w:r>
            <w:bookmarkEnd w:id="543"/>
            <w:bookmarkEnd w:id="544"/>
          </w:p>
        </w:tc>
      </w:tr>
      <w:tr w:rsidR="00E30CDC" w:rsidRPr="00702A58" w14:paraId="1D6B1E69" w14:textId="77777777" w:rsidTr="00702A58">
        <w:tc>
          <w:tcPr>
            <w:tcW w:w="1980" w:type="dxa"/>
            <w:tcBorders>
              <w:top w:val="single" w:sz="4" w:space="0" w:color="auto"/>
            </w:tcBorders>
          </w:tcPr>
          <w:p w14:paraId="55EAE466" w14:textId="77777777" w:rsidR="00E30CDC" w:rsidRPr="00702A58" w:rsidRDefault="00E30CDC" w:rsidP="00702A58">
            <w:pPr>
              <w:pStyle w:val="TableHeading"/>
              <w:spacing w:before="60" w:after="60"/>
              <w:rPr>
                <w:rFonts w:cs="Arial"/>
              </w:rPr>
            </w:pPr>
            <w:bookmarkStart w:id="545" w:name="_Toc154045701"/>
            <w:bookmarkStart w:id="546" w:name="_Toc154049481"/>
            <w:r w:rsidRPr="00702A58">
              <w:rPr>
                <w:rFonts w:cs="Arial"/>
              </w:rPr>
              <w:t>Field Title</w:t>
            </w:r>
            <w:bookmarkEnd w:id="545"/>
            <w:bookmarkEnd w:id="546"/>
          </w:p>
        </w:tc>
        <w:tc>
          <w:tcPr>
            <w:tcW w:w="7920" w:type="dxa"/>
            <w:gridSpan w:val="2"/>
            <w:tcBorders>
              <w:top w:val="single" w:sz="4" w:space="0" w:color="auto"/>
            </w:tcBorders>
          </w:tcPr>
          <w:p w14:paraId="2F48F852" w14:textId="77777777" w:rsidR="00E30CDC" w:rsidRPr="00702A58" w:rsidRDefault="00E30CDC" w:rsidP="00702A58">
            <w:pPr>
              <w:spacing w:before="60" w:after="60"/>
              <w:rPr>
                <w:rFonts w:cs="Arial"/>
                <w:lang w:val="en-GB"/>
              </w:rPr>
            </w:pPr>
            <w:r w:rsidRPr="00702A58">
              <w:rPr>
                <w:rFonts w:cs="Arial"/>
                <w:lang w:val="en-GB"/>
              </w:rPr>
              <w:t>Maxima Exempt Fees (Inclusive of GST)</w:t>
            </w:r>
          </w:p>
        </w:tc>
      </w:tr>
      <w:tr w:rsidR="00E30CDC" w:rsidRPr="00702A58" w14:paraId="7610778A" w14:textId="77777777" w:rsidTr="00702A58">
        <w:tc>
          <w:tcPr>
            <w:tcW w:w="1980" w:type="dxa"/>
          </w:tcPr>
          <w:p w14:paraId="317A5399" w14:textId="77777777" w:rsidR="00E30CDC" w:rsidRPr="00702A58" w:rsidRDefault="00E30CDC" w:rsidP="00702A58">
            <w:pPr>
              <w:pStyle w:val="TableHeading"/>
              <w:spacing w:before="60" w:after="60"/>
              <w:rPr>
                <w:rFonts w:cs="Arial"/>
              </w:rPr>
            </w:pPr>
            <w:bookmarkStart w:id="547" w:name="_Toc154045702"/>
            <w:bookmarkStart w:id="548" w:name="_Toc154049482"/>
            <w:r w:rsidRPr="00702A58">
              <w:rPr>
                <w:rFonts w:cs="Arial"/>
              </w:rPr>
              <w:t>Description</w:t>
            </w:r>
            <w:bookmarkEnd w:id="547"/>
            <w:bookmarkEnd w:id="548"/>
          </w:p>
        </w:tc>
        <w:tc>
          <w:tcPr>
            <w:tcW w:w="7920" w:type="dxa"/>
            <w:gridSpan w:val="2"/>
          </w:tcPr>
          <w:p w14:paraId="3CE5E9ED" w14:textId="77777777" w:rsidR="00E30CDC" w:rsidRPr="00702A58" w:rsidRDefault="00E30CDC" w:rsidP="00702A58">
            <w:pPr>
              <w:spacing w:before="60" w:after="60"/>
              <w:rPr>
                <w:rFonts w:cs="Arial"/>
                <w:lang w:val="en-GB"/>
              </w:rPr>
            </w:pPr>
            <w:r w:rsidRPr="00702A58">
              <w:rPr>
                <w:rFonts w:cs="Arial"/>
                <w:lang w:val="en-GB"/>
              </w:rPr>
              <w:t>The maxima exempt fees include student services levies, student association fees, health fees, record of prior learning fees, student association building levies etc.  It is the sum of all non-maxima fees charged to the individual student.</w:t>
            </w:r>
          </w:p>
          <w:p w14:paraId="5B4BFEAA" w14:textId="77777777" w:rsidR="00E30CDC" w:rsidRPr="00702A58" w:rsidRDefault="00E30CDC" w:rsidP="00702A58">
            <w:pPr>
              <w:spacing w:before="60" w:after="60"/>
              <w:rPr>
                <w:rFonts w:cs="Arial"/>
                <w:lang w:val="en-GB"/>
              </w:rPr>
            </w:pPr>
          </w:p>
          <w:p w14:paraId="0D75AA3C" w14:textId="77777777" w:rsidR="00E30CDC" w:rsidRPr="00702A58" w:rsidRDefault="00E30CDC" w:rsidP="00702A58">
            <w:pPr>
              <w:spacing w:before="60" w:after="60"/>
              <w:rPr>
                <w:rFonts w:cs="Arial"/>
                <w:lang w:val="en-GB"/>
              </w:rPr>
            </w:pPr>
            <w:r w:rsidRPr="00702A58">
              <w:rPr>
                <w:rFonts w:cs="Arial"/>
                <w:lang w:val="en-GB"/>
              </w:rPr>
              <w:t>The Maxima Exempt Fees are net of the Course Tuition Fee which is covered in field 3.12 and Compulsory Course Costs which are covered in field 3.16.</w:t>
            </w:r>
          </w:p>
        </w:tc>
      </w:tr>
      <w:tr w:rsidR="00E30CDC" w:rsidRPr="00702A58" w14:paraId="0540E779" w14:textId="77777777" w:rsidTr="00702A58">
        <w:tc>
          <w:tcPr>
            <w:tcW w:w="1980" w:type="dxa"/>
          </w:tcPr>
          <w:p w14:paraId="70C6EEBA" w14:textId="77777777" w:rsidR="00E30CDC" w:rsidRPr="00702A58" w:rsidRDefault="00E30CDC" w:rsidP="00702A58">
            <w:pPr>
              <w:pStyle w:val="TableHeading"/>
              <w:spacing w:before="60" w:after="60"/>
              <w:rPr>
                <w:rFonts w:cs="Arial"/>
              </w:rPr>
            </w:pPr>
            <w:bookmarkStart w:id="549" w:name="_Toc154045703"/>
            <w:bookmarkStart w:id="550" w:name="_Toc154049483"/>
            <w:r w:rsidRPr="00702A58">
              <w:rPr>
                <w:rFonts w:cs="Arial"/>
              </w:rPr>
              <w:t>Reason for Field</w:t>
            </w:r>
            <w:bookmarkEnd w:id="549"/>
            <w:bookmarkEnd w:id="550"/>
          </w:p>
        </w:tc>
        <w:tc>
          <w:tcPr>
            <w:tcW w:w="7920" w:type="dxa"/>
            <w:gridSpan w:val="2"/>
          </w:tcPr>
          <w:p w14:paraId="1AC150AE" w14:textId="77777777" w:rsidR="00E30CDC" w:rsidRPr="00702A58" w:rsidRDefault="00E30CDC" w:rsidP="00702A58">
            <w:pPr>
              <w:spacing w:before="60" w:after="60"/>
              <w:rPr>
                <w:rFonts w:cs="Arial"/>
                <w:lang w:val="en-GB"/>
              </w:rPr>
            </w:pPr>
            <w:r w:rsidRPr="00702A58">
              <w:rPr>
                <w:rFonts w:cs="Arial"/>
                <w:lang w:val="en-GB"/>
              </w:rPr>
              <w:t>This field is used to monitor the implementation of Fee/Course Costs Maxima.</w:t>
            </w:r>
          </w:p>
        </w:tc>
      </w:tr>
      <w:tr w:rsidR="00E30CDC" w:rsidRPr="00C90E1D" w14:paraId="7767D9BF" w14:textId="77777777" w:rsidTr="00702A58">
        <w:trPr>
          <w:trHeight w:val="3555"/>
        </w:trPr>
        <w:tc>
          <w:tcPr>
            <w:tcW w:w="1980" w:type="dxa"/>
          </w:tcPr>
          <w:p w14:paraId="25FCD2A4"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6F29B491" w14:textId="77777777" w:rsidR="00E30CDC" w:rsidRPr="00EE1B33" w:rsidRDefault="00E30CDC" w:rsidP="00DD3C7E">
            <w:pPr>
              <w:rPr>
                <w:rFonts w:cs="Arial"/>
                <w:sz w:val="6"/>
                <w:lang w:val="en-GB"/>
              </w:rPr>
            </w:pPr>
          </w:p>
          <w:tbl>
            <w:tblPr>
              <w:tblW w:w="3760" w:type="dxa"/>
              <w:tblLayout w:type="fixed"/>
              <w:tblLook w:val="01E0" w:firstRow="1" w:lastRow="1" w:firstColumn="1" w:lastColumn="1" w:noHBand="0" w:noVBand="0"/>
            </w:tblPr>
            <w:tblGrid>
              <w:gridCol w:w="1775"/>
              <w:gridCol w:w="1985"/>
            </w:tblGrid>
            <w:tr w:rsidR="00E30CDC" w:rsidRPr="00CD0393" w14:paraId="4D2680FC" w14:textId="77777777" w:rsidTr="00702A58">
              <w:tc>
                <w:tcPr>
                  <w:tcW w:w="1775" w:type="dxa"/>
                  <w:tcBorders>
                    <w:bottom w:val="single" w:sz="4" w:space="0" w:color="auto"/>
                  </w:tcBorders>
                </w:tcPr>
                <w:p w14:paraId="2E011A75"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985" w:type="dxa"/>
                  <w:tcBorders>
                    <w:bottom w:val="single" w:sz="4" w:space="0" w:color="auto"/>
                  </w:tcBorders>
                </w:tcPr>
                <w:p w14:paraId="7B60D70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11FC2F9C" w14:textId="77777777" w:rsidTr="00702A58">
              <w:tc>
                <w:tcPr>
                  <w:tcW w:w="1775" w:type="dxa"/>
                  <w:tcBorders>
                    <w:top w:val="single" w:sz="4" w:space="0" w:color="auto"/>
                  </w:tcBorders>
                </w:tcPr>
                <w:p w14:paraId="592F222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985" w:type="dxa"/>
                  <w:tcBorders>
                    <w:top w:val="single" w:sz="4" w:space="0" w:color="auto"/>
                  </w:tcBorders>
                </w:tcPr>
                <w:p w14:paraId="003F285D" w14:textId="77777777" w:rsidR="00E30CDC" w:rsidRPr="00CD0393" w:rsidRDefault="00E30CDC" w:rsidP="00DD3C7E">
                  <w:pPr>
                    <w:pStyle w:val="5tab"/>
                    <w:spacing w:before="50" w:after="50" w:line="240" w:lineRule="atLeast"/>
                    <w:jc w:val="both"/>
                    <w:rPr>
                      <w:rFonts w:cs="Arial"/>
                      <w:lang w:val="en-GB"/>
                    </w:rPr>
                  </w:pPr>
                  <w:r>
                    <w:rPr>
                      <w:rFonts w:cs="Arial"/>
                      <w:lang w:val="en-GB"/>
                    </w:rPr>
                    <w:t>5</w:t>
                  </w:r>
                </w:p>
              </w:tc>
            </w:tr>
            <w:tr w:rsidR="00E30CDC" w:rsidRPr="00CD0393" w14:paraId="3F90C6DF" w14:textId="77777777" w:rsidTr="00702A58">
              <w:tc>
                <w:tcPr>
                  <w:tcW w:w="1775" w:type="dxa"/>
                </w:tcPr>
                <w:p w14:paraId="12BB338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985" w:type="dxa"/>
                </w:tcPr>
                <w:p w14:paraId="32B4078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63A72639" w14:textId="77777777" w:rsidTr="00702A58">
              <w:tc>
                <w:tcPr>
                  <w:tcW w:w="1775" w:type="dxa"/>
                </w:tcPr>
                <w:p w14:paraId="302A315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985" w:type="dxa"/>
                </w:tcPr>
                <w:p w14:paraId="5DB4297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Right</w:t>
                  </w:r>
                </w:p>
              </w:tc>
            </w:tr>
            <w:tr w:rsidR="00E30CDC" w:rsidRPr="00CD0393" w14:paraId="33F3E6B2" w14:textId="77777777" w:rsidTr="00702A58">
              <w:tc>
                <w:tcPr>
                  <w:tcW w:w="1775" w:type="dxa"/>
                </w:tcPr>
                <w:p w14:paraId="1E7245C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985" w:type="dxa"/>
                </w:tcPr>
                <w:p w14:paraId="20ECB54C" w14:textId="77777777" w:rsidR="00E30CDC" w:rsidRPr="00CD0393" w:rsidRDefault="00372F82" w:rsidP="00DD3C7E">
                  <w:pPr>
                    <w:pStyle w:val="5tab"/>
                    <w:spacing w:before="50" w:after="50" w:line="240" w:lineRule="atLeast"/>
                    <w:jc w:val="both"/>
                    <w:rPr>
                      <w:rFonts w:cs="Arial"/>
                      <w:lang w:val="en-GB"/>
                    </w:rPr>
                  </w:pPr>
                  <w:r>
                    <w:rPr>
                      <w:rFonts w:cs="Arial"/>
                      <w:lang w:val="en-GB"/>
                    </w:rPr>
                    <w:t>n/a</w:t>
                  </w:r>
                </w:p>
              </w:tc>
            </w:tr>
            <w:tr w:rsidR="00E30CDC" w:rsidRPr="00CD0393" w14:paraId="0004BB93" w14:textId="77777777" w:rsidTr="00702A58">
              <w:tc>
                <w:tcPr>
                  <w:tcW w:w="1775" w:type="dxa"/>
                </w:tcPr>
                <w:p w14:paraId="2EE61C7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985" w:type="dxa"/>
                </w:tcPr>
                <w:p w14:paraId="4CDE1CD3" w14:textId="77777777" w:rsidR="00E30CDC" w:rsidRPr="00CD0393" w:rsidRDefault="00E30CDC" w:rsidP="00DD3C7E">
                  <w:pPr>
                    <w:pStyle w:val="5tab"/>
                    <w:spacing w:before="50" w:after="50" w:line="240" w:lineRule="atLeast"/>
                    <w:jc w:val="both"/>
                    <w:rPr>
                      <w:rFonts w:cs="Arial"/>
                      <w:lang w:val="en-GB"/>
                    </w:rPr>
                  </w:pPr>
                  <w:r>
                    <w:rPr>
                      <w:rFonts w:cs="Arial"/>
                      <w:lang w:val="en-GB"/>
                    </w:rPr>
                    <w:t>95-99</w:t>
                  </w:r>
                </w:p>
              </w:tc>
            </w:tr>
            <w:tr w:rsidR="00E30CDC" w:rsidRPr="00CD0393" w14:paraId="6A716E5F" w14:textId="77777777" w:rsidTr="00702A58">
              <w:tc>
                <w:tcPr>
                  <w:tcW w:w="1775" w:type="dxa"/>
                </w:tcPr>
                <w:p w14:paraId="509C9F9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985" w:type="dxa"/>
                </w:tcPr>
                <w:p w14:paraId="23A42022" w14:textId="77777777" w:rsidR="00E30CDC" w:rsidRPr="00CD0393" w:rsidRDefault="00E30CDC" w:rsidP="00DD3C7E">
                  <w:pPr>
                    <w:pStyle w:val="5tab"/>
                    <w:spacing w:before="50" w:after="50" w:line="240" w:lineRule="atLeast"/>
                    <w:jc w:val="both"/>
                    <w:rPr>
                      <w:rFonts w:cs="Arial"/>
                      <w:lang w:val="en-GB"/>
                    </w:rPr>
                  </w:pPr>
                  <w:r>
                    <w:rPr>
                      <w:rFonts w:cs="Arial"/>
                      <w:lang w:val="en-GB"/>
                    </w:rPr>
                    <w:t xml:space="preserve">B, </w:t>
                  </w:r>
                  <w:r w:rsidRPr="00CD0393">
                    <w:rPr>
                      <w:rFonts w:cs="Arial"/>
                      <w:lang w:val="en-GB"/>
                    </w:rPr>
                    <w:t>D</w:t>
                  </w:r>
                </w:p>
              </w:tc>
            </w:tr>
            <w:tr w:rsidR="00E30CDC" w:rsidRPr="00CD0393" w14:paraId="46809DA2" w14:textId="77777777" w:rsidTr="00702A58">
              <w:tc>
                <w:tcPr>
                  <w:tcW w:w="1775" w:type="dxa"/>
                </w:tcPr>
                <w:p w14:paraId="1CA4314B"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985" w:type="dxa"/>
                </w:tcPr>
                <w:p w14:paraId="6203CA9C" w14:textId="77777777" w:rsidR="00E30CDC" w:rsidRPr="00CD0393" w:rsidRDefault="00E30CDC" w:rsidP="00DD3C7E">
                  <w:pPr>
                    <w:pStyle w:val="5tab"/>
                    <w:spacing w:before="50" w:after="50" w:line="240" w:lineRule="atLeast"/>
                    <w:jc w:val="both"/>
                    <w:rPr>
                      <w:rFonts w:cs="Arial"/>
                      <w:lang w:val="en-GB"/>
                    </w:rPr>
                  </w:pPr>
                  <w:r>
                    <w:rPr>
                      <w:rFonts w:cs="Arial"/>
                      <w:lang w:val="en-GB"/>
                    </w:rPr>
                    <w:t>FOREIGN_FEE</w:t>
                  </w:r>
                </w:p>
              </w:tc>
            </w:tr>
            <w:tr w:rsidR="00E30CDC" w:rsidRPr="00CD0393" w14:paraId="06685534" w14:textId="77777777" w:rsidTr="00702A58">
              <w:tc>
                <w:tcPr>
                  <w:tcW w:w="1775" w:type="dxa"/>
                </w:tcPr>
                <w:p w14:paraId="4F2C3D5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985" w:type="dxa"/>
                </w:tcPr>
                <w:p w14:paraId="6F395B16"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bl>
          <w:p w14:paraId="6B996941" w14:textId="77777777" w:rsidR="00E30CDC" w:rsidRPr="00C90E1D" w:rsidRDefault="00E30CDC" w:rsidP="00DD3C7E">
            <w:pPr>
              <w:pStyle w:val="5tab"/>
              <w:spacing w:before="50" w:after="50"/>
              <w:rPr>
                <w:rFonts w:cs="Arial"/>
                <w:lang w:val="en-GB"/>
              </w:rPr>
            </w:pPr>
          </w:p>
        </w:tc>
      </w:tr>
      <w:tr w:rsidR="00E30CDC" w:rsidRPr="00702A58" w14:paraId="46668B7F" w14:textId="77777777" w:rsidTr="00702A58">
        <w:tc>
          <w:tcPr>
            <w:tcW w:w="1980" w:type="dxa"/>
          </w:tcPr>
          <w:p w14:paraId="66196D65" w14:textId="77777777" w:rsidR="00E30CDC" w:rsidRPr="00702A58" w:rsidRDefault="00E30CDC" w:rsidP="00702A58">
            <w:pPr>
              <w:pStyle w:val="TableHeading"/>
              <w:spacing w:before="60" w:after="60"/>
              <w:rPr>
                <w:rFonts w:cs="Arial"/>
              </w:rPr>
            </w:pPr>
            <w:bookmarkStart w:id="551" w:name="_Toc154045705"/>
            <w:bookmarkStart w:id="552" w:name="_Toc154049485"/>
            <w:r w:rsidRPr="00702A58">
              <w:rPr>
                <w:rFonts w:cs="Arial"/>
              </w:rPr>
              <w:t>Classification</w:t>
            </w:r>
            <w:bookmarkEnd w:id="551"/>
            <w:bookmarkEnd w:id="552"/>
          </w:p>
        </w:tc>
        <w:tc>
          <w:tcPr>
            <w:tcW w:w="7920" w:type="dxa"/>
            <w:gridSpan w:val="2"/>
          </w:tcPr>
          <w:p w14:paraId="7886A304" w14:textId="77777777" w:rsidR="00E30CDC" w:rsidRPr="00702A58" w:rsidRDefault="00E30CDC" w:rsidP="00702A58">
            <w:pPr>
              <w:pStyle w:val="5tab"/>
              <w:tabs>
                <w:tab w:val="clear" w:pos="1985"/>
                <w:tab w:val="clear" w:pos="3402"/>
                <w:tab w:val="clear" w:pos="4820"/>
                <w:tab w:val="clear" w:pos="6237"/>
              </w:tabs>
              <w:spacing w:before="60" w:after="60"/>
              <w:rPr>
                <w:rFonts w:cs="Arial"/>
                <w:lang w:val="en-GB"/>
              </w:rPr>
            </w:pPr>
            <w:r w:rsidRPr="00702A58">
              <w:rPr>
                <w:rFonts w:cs="Arial"/>
                <w:lang w:val="en-GB"/>
              </w:rPr>
              <w:t>A numeric value representing whole dollars in form: NNNNN</w:t>
            </w:r>
          </w:p>
          <w:p w14:paraId="6028BCCC" w14:textId="77777777" w:rsidR="00E30CDC" w:rsidRPr="00702A58" w:rsidRDefault="00E30CDC" w:rsidP="00702A58">
            <w:pPr>
              <w:pStyle w:val="5tab"/>
              <w:tabs>
                <w:tab w:val="clear" w:pos="1985"/>
                <w:tab w:val="clear" w:pos="3402"/>
                <w:tab w:val="clear" w:pos="4820"/>
                <w:tab w:val="clear" w:pos="6237"/>
              </w:tabs>
              <w:spacing w:before="60" w:after="60"/>
              <w:rPr>
                <w:rFonts w:cs="Arial"/>
                <w:lang w:val="en-GB"/>
              </w:rPr>
            </w:pPr>
            <w:r w:rsidRPr="00702A58">
              <w:rPr>
                <w:rFonts w:cs="Arial"/>
                <w:lang w:val="en-GB"/>
              </w:rPr>
              <w:t xml:space="preserve">The value reported during the student’s enrolment should reflect the total maxima exempt fees in each SDR reported. </w:t>
            </w:r>
          </w:p>
          <w:p w14:paraId="15DFD121" w14:textId="77777777" w:rsidR="00E30CDC" w:rsidRPr="00702A58" w:rsidRDefault="00E30CDC" w:rsidP="00702A58">
            <w:pPr>
              <w:spacing w:before="60" w:after="60"/>
              <w:rPr>
                <w:rFonts w:cs="Arial"/>
                <w:lang w:val="en-GB"/>
              </w:rPr>
            </w:pPr>
            <w:r w:rsidRPr="00702A58">
              <w:rPr>
                <w:rFonts w:cs="Arial"/>
                <w:lang w:val="en-GB"/>
              </w:rPr>
              <w:t>For example: A course starts in February 06 and ends in December 06.  At enrolment a student is charged a fee of $25 for maxima exempt items.  If this fee does not change then maxima exempt fees will be consistently reported as $25.  If a reimbursement is given of $5, then the maxima exempt fees reported in the final SDR (December 06) for the student would be $20.</w:t>
            </w:r>
          </w:p>
        </w:tc>
      </w:tr>
      <w:tr w:rsidR="00E30CDC" w:rsidRPr="00702A58" w14:paraId="1826F73F" w14:textId="77777777" w:rsidTr="00702A58">
        <w:trPr>
          <w:trHeight w:val="1210"/>
        </w:trPr>
        <w:tc>
          <w:tcPr>
            <w:tcW w:w="1980" w:type="dxa"/>
          </w:tcPr>
          <w:p w14:paraId="67025CED" w14:textId="77777777" w:rsidR="00E30CDC" w:rsidRPr="00702A58" w:rsidRDefault="00E30CDC" w:rsidP="00702A58">
            <w:pPr>
              <w:pStyle w:val="TableHeading"/>
              <w:spacing w:before="60" w:after="60"/>
              <w:rPr>
                <w:rFonts w:cs="Arial"/>
              </w:rPr>
            </w:pPr>
            <w:bookmarkStart w:id="553" w:name="_Toc154045706"/>
            <w:bookmarkStart w:id="554" w:name="_Toc154049486"/>
            <w:r w:rsidRPr="00702A58">
              <w:rPr>
                <w:rFonts w:cs="Arial"/>
              </w:rPr>
              <w:t>Validation Logic</w:t>
            </w:r>
            <w:bookmarkEnd w:id="553"/>
            <w:bookmarkEnd w:id="554"/>
          </w:p>
        </w:tc>
        <w:tc>
          <w:tcPr>
            <w:tcW w:w="7920" w:type="dxa"/>
            <w:gridSpan w:val="2"/>
          </w:tcPr>
          <w:p w14:paraId="60B3EF79" w14:textId="77777777" w:rsidR="00E30CDC" w:rsidRPr="00702A58" w:rsidRDefault="00E30CDC" w:rsidP="0097219A">
            <w:pPr>
              <w:pStyle w:val="Appliesto"/>
              <w:tabs>
                <w:tab w:val="clear" w:pos="1134"/>
                <w:tab w:val="left" w:pos="900"/>
                <w:tab w:val="left" w:pos="1418"/>
              </w:tabs>
              <w:spacing w:before="60" w:after="60"/>
              <w:ind w:left="0" w:hanging="3"/>
              <w:rPr>
                <w:rFonts w:cs="Arial"/>
                <w:lang w:val="en-GB"/>
              </w:rPr>
            </w:pPr>
            <w:r w:rsidRPr="00702A58">
              <w:rPr>
                <w:rFonts w:cs="Arial"/>
                <w:b/>
                <w:bCs/>
                <w:lang w:val="en-GB"/>
              </w:rPr>
              <w:t>Applies To:</w:t>
            </w:r>
            <w:r>
              <w:rPr>
                <w:rFonts w:cs="Arial"/>
                <w:b/>
                <w:bCs/>
                <w:lang w:val="en-GB"/>
              </w:rPr>
              <w:tab/>
            </w:r>
            <w:r w:rsidRPr="00702A58">
              <w:rPr>
                <w:rFonts w:cs="Arial"/>
                <w:b/>
                <w:bCs/>
                <w:lang w:val="en-GB"/>
              </w:rPr>
              <w:t>Type B and D students</w:t>
            </w:r>
          </w:p>
          <w:p w14:paraId="71F6ED10"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Error</w:t>
            </w:r>
            <w:r w:rsidRPr="00702A58">
              <w:rPr>
                <w:rFonts w:cs="Arial"/>
                <w:lang w:val="en-GB"/>
              </w:rPr>
              <w:tab/>
              <w:t>379:</w:t>
            </w:r>
            <w:r>
              <w:rPr>
                <w:rFonts w:cs="Arial"/>
                <w:lang w:val="en-GB"/>
              </w:rPr>
              <w:tab/>
            </w:r>
            <w:r w:rsidRPr="00702A58">
              <w:rPr>
                <w:rFonts w:cs="Arial"/>
                <w:lang w:val="en-GB"/>
              </w:rPr>
              <w:t>MAX Exempt Fee is not numeric or is blank</w:t>
            </w:r>
          </w:p>
          <w:p w14:paraId="28F18589"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Pr>
                <w:rFonts w:cs="Arial"/>
                <w:lang w:val="en-GB"/>
              </w:rPr>
              <w:tab/>
            </w:r>
            <w:r>
              <w:rPr>
                <w:rFonts w:cs="Arial"/>
                <w:lang w:val="en-GB"/>
              </w:rPr>
              <w:tab/>
            </w:r>
            <w:r w:rsidRPr="00702A58">
              <w:rPr>
                <w:rFonts w:cs="Arial"/>
                <w:lang w:val="en-GB"/>
              </w:rPr>
              <w:t>380</w:t>
            </w:r>
            <w:r>
              <w:rPr>
                <w:rFonts w:cs="Arial"/>
                <w:lang w:val="en-GB"/>
              </w:rPr>
              <w:tab/>
            </w:r>
            <w:r w:rsidRPr="00702A58">
              <w:rPr>
                <w:rFonts w:cs="Arial"/>
                <w:lang w:val="en-GB"/>
              </w:rPr>
              <w:t>MAX Exempt Fee &lt; 0</w:t>
            </w:r>
          </w:p>
          <w:p w14:paraId="549CA306"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Warning</w:t>
            </w:r>
            <w:r w:rsidRPr="00702A58">
              <w:rPr>
                <w:rFonts w:cs="Arial"/>
                <w:lang w:val="en-GB"/>
              </w:rPr>
              <w:tab/>
              <w:t>381:</w:t>
            </w:r>
            <w:r w:rsidRPr="00702A58">
              <w:rPr>
                <w:rFonts w:cs="Arial"/>
                <w:lang w:val="en-GB"/>
              </w:rPr>
              <w:tab/>
              <w:t>MAX Exempt Fee = 0</w:t>
            </w:r>
          </w:p>
        </w:tc>
      </w:tr>
      <w:tr w:rsidR="00E30CDC" w:rsidRPr="00702A58" w14:paraId="1EEFE74F" w14:textId="77777777" w:rsidTr="00702A58">
        <w:tc>
          <w:tcPr>
            <w:tcW w:w="1980" w:type="dxa"/>
            <w:tcBorders>
              <w:top w:val="nil"/>
              <w:bottom w:val="single" w:sz="12" w:space="0" w:color="auto"/>
            </w:tcBorders>
          </w:tcPr>
          <w:p w14:paraId="29E7EC1A" w14:textId="77777777" w:rsidR="00E30CDC" w:rsidRPr="00702A58" w:rsidRDefault="00E30CDC" w:rsidP="00702A58">
            <w:pPr>
              <w:pStyle w:val="TableHeading"/>
              <w:spacing w:before="60" w:after="60"/>
              <w:rPr>
                <w:rFonts w:cs="Arial"/>
              </w:rPr>
            </w:pPr>
            <w:bookmarkStart w:id="555" w:name="_Toc154045707"/>
            <w:bookmarkStart w:id="556" w:name="_Toc154049487"/>
            <w:r w:rsidRPr="00702A58">
              <w:rPr>
                <w:rFonts w:cs="Arial"/>
              </w:rPr>
              <w:t>Data Collection</w:t>
            </w:r>
            <w:bookmarkEnd w:id="555"/>
            <w:bookmarkEnd w:id="556"/>
          </w:p>
        </w:tc>
        <w:tc>
          <w:tcPr>
            <w:tcW w:w="7920" w:type="dxa"/>
            <w:gridSpan w:val="2"/>
            <w:tcBorders>
              <w:top w:val="nil"/>
              <w:bottom w:val="single" w:sz="12" w:space="0" w:color="auto"/>
            </w:tcBorders>
          </w:tcPr>
          <w:p w14:paraId="41596E79" w14:textId="77777777" w:rsidR="00E30CDC" w:rsidRPr="00702A58" w:rsidRDefault="00E30CDC" w:rsidP="00702A58">
            <w:pPr>
              <w:pStyle w:val="frequency"/>
              <w:spacing w:before="60" w:after="60"/>
              <w:rPr>
                <w:rFonts w:cs="Arial"/>
                <w:lang w:val="en-GB"/>
              </w:rPr>
            </w:pPr>
            <w:r w:rsidRPr="00702A58">
              <w:rPr>
                <w:rFonts w:cs="Arial"/>
                <w:lang w:val="en-GB"/>
              </w:rPr>
              <w:t>Source:</w:t>
            </w:r>
            <w:r w:rsidRPr="00702A58">
              <w:rPr>
                <w:rFonts w:cs="Arial"/>
                <w:lang w:val="en-GB"/>
              </w:rPr>
              <w:tab/>
              <w:t xml:space="preserve">The maxima exempt fees will be an attribute of the student's enrolment.  </w:t>
            </w:r>
          </w:p>
        </w:tc>
      </w:tr>
      <w:tr w:rsidR="00E30CDC" w:rsidRPr="00702A58" w14:paraId="321271DB" w14:textId="77777777" w:rsidTr="00702A58">
        <w:tc>
          <w:tcPr>
            <w:tcW w:w="1980" w:type="dxa"/>
            <w:tcBorders>
              <w:top w:val="single" w:sz="12" w:space="0" w:color="auto"/>
            </w:tcBorders>
          </w:tcPr>
          <w:p w14:paraId="748982E2" w14:textId="77777777" w:rsidR="00E30CDC" w:rsidRPr="00702A58" w:rsidRDefault="00E30CDC" w:rsidP="00702A58">
            <w:pPr>
              <w:pStyle w:val="TableHeading"/>
              <w:spacing w:before="60" w:after="60"/>
              <w:rPr>
                <w:rFonts w:cs="Arial"/>
              </w:rPr>
            </w:pPr>
            <w:bookmarkStart w:id="557" w:name="_Toc154045708"/>
            <w:bookmarkStart w:id="558" w:name="_Toc154049488"/>
            <w:r w:rsidRPr="00702A58">
              <w:rPr>
                <w:rFonts w:cs="Arial"/>
              </w:rPr>
              <w:t>Field History</w:t>
            </w:r>
            <w:bookmarkEnd w:id="557"/>
            <w:bookmarkEnd w:id="558"/>
          </w:p>
        </w:tc>
        <w:tc>
          <w:tcPr>
            <w:tcW w:w="7920" w:type="dxa"/>
            <w:gridSpan w:val="2"/>
            <w:tcBorders>
              <w:top w:val="single" w:sz="12" w:space="0" w:color="auto"/>
              <w:bottom w:val="nil"/>
            </w:tcBorders>
          </w:tcPr>
          <w:p w14:paraId="5A6F195A" w14:textId="77777777" w:rsidR="00707AC1" w:rsidRDefault="00E30CDC" w:rsidP="00DE5098">
            <w:pPr>
              <w:pStyle w:val="frequency"/>
              <w:numPr>
                <w:ilvl w:val="0"/>
                <w:numId w:val="15"/>
              </w:numPr>
              <w:tabs>
                <w:tab w:val="clear" w:pos="717"/>
                <w:tab w:val="num" w:pos="357"/>
              </w:tabs>
              <w:spacing w:before="60" w:after="60"/>
              <w:ind w:hanging="720"/>
              <w:rPr>
                <w:rFonts w:cs="Arial"/>
                <w:lang w:val="en-GB"/>
              </w:rPr>
            </w:pPr>
            <w:r w:rsidRPr="00702A58">
              <w:rPr>
                <w:rFonts w:cs="Arial"/>
                <w:lang w:val="en-GB"/>
              </w:rPr>
              <w:t>2004 – Field was introduced</w:t>
            </w:r>
          </w:p>
          <w:p w14:paraId="732C7845"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Following field amended</w:t>
            </w:r>
          </w:p>
          <w:p w14:paraId="0C0EE276"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Validation 379 wording amended</w:t>
            </w:r>
          </w:p>
        </w:tc>
      </w:tr>
    </w:tbl>
    <w:p w14:paraId="08A69FC0"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68"/>
        <w:gridCol w:w="4289"/>
        <w:gridCol w:w="221"/>
        <w:gridCol w:w="3351"/>
        <w:gridCol w:w="71"/>
      </w:tblGrid>
      <w:tr w:rsidR="00E30CDC" w14:paraId="0FAD1B93" w14:textId="77777777" w:rsidTr="0097219A">
        <w:trPr>
          <w:gridAfter w:val="1"/>
          <w:wAfter w:w="72" w:type="dxa"/>
        </w:trPr>
        <w:tc>
          <w:tcPr>
            <w:tcW w:w="1980" w:type="dxa"/>
            <w:tcBorders>
              <w:top w:val="single" w:sz="4" w:space="0" w:color="auto"/>
              <w:bottom w:val="single" w:sz="4" w:space="0" w:color="auto"/>
            </w:tcBorders>
            <w:shd w:val="clear" w:color="auto" w:fill="CCCCCC"/>
          </w:tcPr>
          <w:p w14:paraId="7B4B3D45" w14:textId="77777777" w:rsidR="00E30CDC" w:rsidRPr="0039524D" w:rsidRDefault="00E30CDC" w:rsidP="00C51026">
            <w:pPr>
              <w:pStyle w:val="Heading2"/>
              <w:rPr>
                <w:szCs w:val="28"/>
              </w:rPr>
            </w:pPr>
            <w:r w:rsidRPr="00972AA3">
              <w:lastRenderedPageBreak/>
              <w:br w:type="page"/>
            </w:r>
            <w:bookmarkStart w:id="559" w:name="_Toc154045284"/>
            <w:bookmarkStart w:id="560" w:name="_Toc154049094"/>
            <w:r w:rsidRPr="00972AA3">
              <w:t>Field Name</w:t>
            </w:r>
            <w:bookmarkEnd w:id="559"/>
            <w:bookmarkEnd w:id="560"/>
          </w:p>
        </w:tc>
        <w:tc>
          <w:tcPr>
            <w:tcW w:w="4320" w:type="dxa"/>
            <w:tcBorders>
              <w:top w:val="single" w:sz="4" w:space="0" w:color="auto"/>
              <w:bottom w:val="single" w:sz="4" w:space="0" w:color="auto"/>
            </w:tcBorders>
            <w:shd w:val="clear" w:color="auto" w:fill="CCCCCC"/>
          </w:tcPr>
          <w:p w14:paraId="107A8CEF" w14:textId="77777777" w:rsidR="00E30CDC" w:rsidRPr="0076262E" w:rsidRDefault="00E30CDC" w:rsidP="00C51026">
            <w:pPr>
              <w:pStyle w:val="Heading2"/>
            </w:pPr>
            <w:bookmarkStart w:id="561" w:name="_Hlt488564892"/>
            <w:bookmarkStart w:id="562" w:name="_Ref488545253"/>
            <w:bookmarkStart w:id="563" w:name="ETHNIC"/>
            <w:bookmarkStart w:id="564" w:name="_Toc154045285"/>
            <w:bookmarkStart w:id="565" w:name="_Toc154207636"/>
            <w:bookmarkEnd w:id="561"/>
            <w:r w:rsidRPr="0076262E">
              <w:t>ETHNIC</w:t>
            </w:r>
            <w:bookmarkEnd w:id="562"/>
            <w:bookmarkEnd w:id="563"/>
            <w:bookmarkEnd w:id="564"/>
            <w:bookmarkEnd w:id="565"/>
          </w:p>
        </w:tc>
        <w:tc>
          <w:tcPr>
            <w:tcW w:w="3600" w:type="dxa"/>
            <w:gridSpan w:val="2"/>
            <w:tcBorders>
              <w:top w:val="single" w:sz="4" w:space="0" w:color="auto"/>
              <w:bottom w:val="single" w:sz="4" w:space="0" w:color="auto"/>
            </w:tcBorders>
            <w:shd w:val="clear" w:color="auto" w:fill="CCCCCC"/>
          </w:tcPr>
          <w:p w14:paraId="487D72E2" w14:textId="77777777" w:rsidR="00E30CDC" w:rsidRPr="00972AA3" w:rsidRDefault="00E30CDC" w:rsidP="00C51026">
            <w:pPr>
              <w:pStyle w:val="Heading2"/>
            </w:pPr>
            <w:bookmarkStart w:id="566" w:name="_Toc154045286"/>
            <w:bookmarkStart w:id="567" w:name="_Toc154049095"/>
            <w:r w:rsidRPr="00972AA3">
              <w:t>Field Number 1.</w:t>
            </w:r>
            <w:r>
              <w:t>22</w:t>
            </w:r>
            <w:bookmarkEnd w:id="566"/>
            <w:bookmarkEnd w:id="567"/>
          </w:p>
        </w:tc>
      </w:tr>
      <w:tr w:rsidR="00E30CDC" w:rsidRPr="0097219A" w14:paraId="145F8C13" w14:textId="77777777" w:rsidTr="0097219A">
        <w:trPr>
          <w:gridAfter w:val="1"/>
          <w:wAfter w:w="72" w:type="dxa"/>
        </w:trPr>
        <w:tc>
          <w:tcPr>
            <w:tcW w:w="1980" w:type="dxa"/>
            <w:tcBorders>
              <w:top w:val="single" w:sz="4" w:space="0" w:color="auto"/>
            </w:tcBorders>
          </w:tcPr>
          <w:p w14:paraId="7F079736" w14:textId="77777777" w:rsidR="00E30CDC" w:rsidRPr="0097219A" w:rsidRDefault="00E30CDC" w:rsidP="0097219A">
            <w:pPr>
              <w:pStyle w:val="TableHeading"/>
              <w:spacing w:before="60" w:after="60"/>
              <w:rPr>
                <w:rFonts w:cs="Arial"/>
              </w:rPr>
            </w:pPr>
            <w:bookmarkStart w:id="568" w:name="_Toc154045287"/>
            <w:bookmarkStart w:id="569" w:name="_Toc154049096"/>
            <w:r w:rsidRPr="0097219A">
              <w:rPr>
                <w:rFonts w:cs="Arial"/>
              </w:rPr>
              <w:t>Field Title</w:t>
            </w:r>
            <w:bookmarkEnd w:id="568"/>
            <w:bookmarkEnd w:id="569"/>
          </w:p>
        </w:tc>
        <w:tc>
          <w:tcPr>
            <w:tcW w:w="7920" w:type="dxa"/>
            <w:gridSpan w:val="3"/>
            <w:tcBorders>
              <w:top w:val="single" w:sz="4" w:space="0" w:color="auto"/>
            </w:tcBorders>
          </w:tcPr>
          <w:p w14:paraId="6140F763" w14:textId="77777777" w:rsidR="00E30CDC" w:rsidRPr="0097219A" w:rsidRDefault="00E30CDC" w:rsidP="0097219A">
            <w:pPr>
              <w:spacing w:before="60" w:after="60"/>
              <w:rPr>
                <w:rFonts w:cs="Arial"/>
                <w:lang w:val="en-GB"/>
              </w:rPr>
            </w:pPr>
            <w:r w:rsidRPr="0097219A">
              <w:rPr>
                <w:rFonts w:cs="Arial"/>
                <w:lang w:val="en-GB"/>
              </w:rPr>
              <w:t>Ethnicity</w:t>
            </w:r>
          </w:p>
        </w:tc>
      </w:tr>
      <w:tr w:rsidR="00E30CDC" w:rsidRPr="0097219A" w14:paraId="2FA05BA7" w14:textId="77777777" w:rsidTr="0097219A">
        <w:trPr>
          <w:gridAfter w:val="1"/>
          <w:wAfter w:w="72" w:type="dxa"/>
        </w:trPr>
        <w:tc>
          <w:tcPr>
            <w:tcW w:w="1980" w:type="dxa"/>
          </w:tcPr>
          <w:p w14:paraId="308D7917" w14:textId="77777777" w:rsidR="00E30CDC" w:rsidRPr="0097219A" w:rsidRDefault="00E30CDC" w:rsidP="0097219A">
            <w:pPr>
              <w:pStyle w:val="TableHeading"/>
              <w:spacing w:before="60" w:after="60"/>
              <w:rPr>
                <w:rFonts w:cs="Arial"/>
              </w:rPr>
            </w:pPr>
            <w:bookmarkStart w:id="570" w:name="_Toc154045288"/>
            <w:bookmarkStart w:id="571" w:name="_Toc154049097"/>
            <w:r w:rsidRPr="0097219A">
              <w:rPr>
                <w:rFonts w:cs="Arial"/>
              </w:rPr>
              <w:t>Description</w:t>
            </w:r>
            <w:bookmarkEnd w:id="570"/>
            <w:bookmarkEnd w:id="571"/>
          </w:p>
        </w:tc>
        <w:tc>
          <w:tcPr>
            <w:tcW w:w="7920" w:type="dxa"/>
            <w:gridSpan w:val="3"/>
          </w:tcPr>
          <w:p w14:paraId="3E6B2612" w14:textId="77777777" w:rsidR="00E30CDC" w:rsidRPr="0097219A" w:rsidRDefault="00E30CDC" w:rsidP="0097219A">
            <w:pPr>
              <w:spacing w:before="60" w:after="60"/>
              <w:rPr>
                <w:rFonts w:cs="Arial"/>
                <w:lang w:val="en-GB"/>
              </w:rPr>
            </w:pPr>
            <w:r w:rsidRPr="0097219A">
              <w:rPr>
                <w:rFonts w:cs="Arial"/>
                <w:lang w:val="en-GB"/>
              </w:rPr>
              <w:t>Up to three ethnic codes can be entered in this field. The codes identify the ethnic group or groups to which a student belongs.</w:t>
            </w:r>
          </w:p>
        </w:tc>
      </w:tr>
      <w:tr w:rsidR="00E30CDC" w:rsidRPr="0097219A" w14:paraId="0BE96C2A" w14:textId="77777777" w:rsidTr="0097219A">
        <w:trPr>
          <w:gridAfter w:val="1"/>
          <w:wAfter w:w="72" w:type="dxa"/>
        </w:trPr>
        <w:tc>
          <w:tcPr>
            <w:tcW w:w="1980" w:type="dxa"/>
          </w:tcPr>
          <w:p w14:paraId="35E8EAB6" w14:textId="77777777" w:rsidR="00E30CDC" w:rsidRPr="0097219A" w:rsidRDefault="00E30CDC" w:rsidP="0097219A">
            <w:pPr>
              <w:pStyle w:val="TableHeading"/>
              <w:spacing w:before="60" w:after="60"/>
              <w:rPr>
                <w:rFonts w:cs="Arial"/>
              </w:rPr>
            </w:pPr>
            <w:bookmarkStart w:id="572" w:name="_Toc154045289"/>
            <w:bookmarkStart w:id="573" w:name="_Toc154049098"/>
            <w:r w:rsidRPr="0097219A">
              <w:rPr>
                <w:rFonts w:cs="Arial"/>
              </w:rPr>
              <w:t>Reason for Field</w:t>
            </w:r>
            <w:bookmarkEnd w:id="572"/>
            <w:bookmarkEnd w:id="573"/>
          </w:p>
        </w:tc>
        <w:tc>
          <w:tcPr>
            <w:tcW w:w="7920" w:type="dxa"/>
            <w:gridSpan w:val="3"/>
          </w:tcPr>
          <w:p w14:paraId="4381282D" w14:textId="77777777" w:rsidR="00E30CDC" w:rsidRPr="0097219A" w:rsidRDefault="00E30CDC" w:rsidP="0097219A">
            <w:pPr>
              <w:spacing w:before="60" w:after="60"/>
              <w:rPr>
                <w:rFonts w:cs="Arial"/>
                <w:lang w:val="en-GB"/>
              </w:rPr>
            </w:pPr>
            <w:r w:rsidRPr="0097219A">
              <w:rPr>
                <w:rFonts w:cs="Arial"/>
                <w:lang w:val="en-GB"/>
              </w:rPr>
              <w:t>Education allows everyone to reach their full potential and to bring about a tolerant and equitable society. All sectors of society including different ethnic groups must equally partake of education. This field allows the Ministry to monitor the participation in education and educational outcome of major ethnic groups in New Zealand.</w:t>
            </w:r>
          </w:p>
          <w:p w14:paraId="4CEF1AF1" w14:textId="77777777" w:rsidR="00E30CDC" w:rsidRPr="0097219A" w:rsidRDefault="00E30CDC" w:rsidP="0097219A">
            <w:pPr>
              <w:pStyle w:val="tabletext"/>
              <w:spacing w:before="60" w:after="60"/>
              <w:rPr>
                <w:rFonts w:cs="Arial"/>
              </w:rPr>
            </w:pPr>
            <w:r w:rsidRPr="0097219A">
              <w:rPr>
                <w:rFonts w:cs="Arial"/>
              </w:rPr>
              <w:t xml:space="preserve">This field is used by the TEC to produce performance information for investing, funding, and monitoring purposes. </w:t>
            </w:r>
          </w:p>
        </w:tc>
      </w:tr>
      <w:tr w:rsidR="00E30CDC" w:rsidRPr="00C90E1D" w14:paraId="7D9A2825" w14:textId="77777777" w:rsidTr="0097219A">
        <w:trPr>
          <w:gridAfter w:val="1"/>
          <w:wAfter w:w="72" w:type="dxa"/>
          <w:trHeight w:val="3609"/>
        </w:trPr>
        <w:tc>
          <w:tcPr>
            <w:tcW w:w="1980" w:type="dxa"/>
          </w:tcPr>
          <w:p w14:paraId="14E74E38" w14:textId="77777777" w:rsidR="00E30CDC" w:rsidRPr="00C90E1D" w:rsidRDefault="00E30CDC" w:rsidP="00DD3C7E">
            <w:pPr>
              <w:pStyle w:val="TableHeading"/>
              <w:rPr>
                <w:rFonts w:cs="Arial"/>
              </w:rPr>
            </w:pPr>
            <w:r w:rsidRPr="00C90E1D">
              <w:rPr>
                <w:rFonts w:cs="Arial"/>
              </w:rPr>
              <w:t>Field Specifications</w:t>
            </w:r>
          </w:p>
        </w:tc>
        <w:tc>
          <w:tcPr>
            <w:tcW w:w="7920" w:type="dxa"/>
            <w:gridSpan w:val="3"/>
          </w:tcPr>
          <w:p w14:paraId="08B06E59" w14:textId="77777777" w:rsidR="00E30CDC" w:rsidRPr="00EE1B33" w:rsidRDefault="00E30CDC" w:rsidP="00DD3C7E">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4A97A21F" w14:textId="77777777" w:rsidTr="0097219A">
              <w:tc>
                <w:tcPr>
                  <w:tcW w:w="1775" w:type="dxa"/>
                  <w:tcBorders>
                    <w:bottom w:val="single" w:sz="4" w:space="0" w:color="auto"/>
                  </w:tcBorders>
                </w:tcPr>
                <w:p w14:paraId="7386020E"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7709B5F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103A0CBA" w14:textId="77777777" w:rsidTr="0097219A">
              <w:tc>
                <w:tcPr>
                  <w:tcW w:w="1775" w:type="dxa"/>
                  <w:tcBorders>
                    <w:top w:val="single" w:sz="4" w:space="0" w:color="auto"/>
                  </w:tcBorders>
                </w:tcPr>
                <w:p w14:paraId="363358C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6AE28CA2" w14:textId="77777777" w:rsidR="00E30CDC" w:rsidRPr="00CD0393" w:rsidRDefault="00E30CDC" w:rsidP="00DD3C7E">
                  <w:pPr>
                    <w:pStyle w:val="5tab"/>
                    <w:spacing w:before="50" w:after="50" w:line="240" w:lineRule="atLeast"/>
                    <w:jc w:val="both"/>
                    <w:rPr>
                      <w:rFonts w:cs="Arial"/>
                      <w:lang w:val="en-GB"/>
                    </w:rPr>
                  </w:pPr>
                  <w:r>
                    <w:rPr>
                      <w:rFonts w:cs="Arial"/>
                      <w:lang w:val="en-GB"/>
                    </w:rPr>
                    <w:t>9 (i.e. up to three 3 digit codes)</w:t>
                  </w:r>
                </w:p>
              </w:tc>
            </w:tr>
            <w:tr w:rsidR="00E30CDC" w:rsidRPr="00CD0393" w14:paraId="36ADE857" w14:textId="77777777" w:rsidTr="0097219A">
              <w:tc>
                <w:tcPr>
                  <w:tcW w:w="1775" w:type="dxa"/>
                </w:tcPr>
                <w:p w14:paraId="1E07086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3085" w:type="dxa"/>
                </w:tcPr>
                <w:p w14:paraId="0ED9055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5E80697D" w14:textId="77777777" w:rsidTr="0097219A">
              <w:tc>
                <w:tcPr>
                  <w:tcW w:w="1775" w:type="dxa"/>
                </w:tcPr>
                <w:p w14:paraId="48B72B5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3085" w:type="dxa"/>
                </w:tcPr>
                <w:p w14:paraId="3607A637"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63ECA2C9" w14:textId="77777777" w:rsidTr="0097219A">
              <w:tc>
                <w:tcPr>
                  <w:tcW w:w="1775" w:type="dxa"/>
                </w:tcPr>
                <w:p w14:paraId="7F5BD49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3085" w:type="dxa"/>
                </w:tcPr>
                <w:p w14:paraId="00F8CD67"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0E7ACDF2" w14:textId="77777777" w:rsidTr="0097219A">
              <w:tc>
                <w:tcPr>
                  <w:tcW w:w="1775" w:type="dxa"/>
                </w:tcPr>
                <w:p w14:paraId="082DE5F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3085" w:type="dxa"/>
                </w:tcPr>
                <w:p w14:paraId="63DC1E14" w14:textId="77777777" w:rsidR="00E30CDC" w:rsidRPr="00CD0393" w:rsidRDefault="00E30CDC" w:rsidP="00DD3C7E">
                  <w:pPr>
                    <w:pStyle w:val="5tab"/>
                    <w:spacing w:before="50" w:after="50" w:line="240" w:lineRule="atLeast"/>
                    <w:jc w:val="both"/>
                    <w:rPr>
                      <w:rFonts w:cs="Arial"/>
                      <w:lang w:val="en-GB"/>
                    </w:rPr>
                  </w:pPr>
                  <w:r>
                    <w:rPr>
                      <w:rFonts w:cs="Arial"/>
                      <w:lang w:val="en-GB"/>
                    </w:rPr>
                    <w:t>100-108</w:t>
                  </w:r>
                </w:p>
              </w:tc>
            </w:tr>
            <w:tr w:rsidR="00E30CDC" w:rsidRPr="00CD0393" w14:paraId="58271746" w14:textId="77777777" w:rsidTr="0097219A">
              <w:tc>
                <w:tcPr>
                  <w:tcW w:w="1775" w:type="dxa"/>
                </w:tcPr>
                <w:p w14:paraId="183B66E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3085" w:type="dxa"/>
                </w:tcPr>
                <w:p w14:paraId="39E66E6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C, D</w:t>
                  </w:r>
                </w:p>
              </w:tc>
            </w:tr>
            <w:tr w:rsidR="00E30CDC" w:rsidRPr="00CD0393" w14:paraId="50294077" w14:textId="77777777" w:rsidTr="0097219A">
              <w:tc>
                <w:tcPr>
                  <w:tcW w:w="1775" w:type="dxa"/>
                </w:tcPr>
                <w:p w14:paraId="6EB4C3C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3085" w:type="dxa"/>
                </w:tcPr>
                <w:p w14:paraId="27C8747A" w14:textId="77777777" w:rsidR="00E30CDC" w:rsidRPr="00CD0393" w:rsidRDefault="00E30CDC" w:rsidP="00DD3C7E">
                  <w:pPr>
                    <w:pStyle w:val="5tab"/>
                    <w:spacing w:before="50" w:after="50" w:line="240" w:lineRule="atLeast"/>
                    <w:jc w:val="both"/>
                    <w:rPr>
                      <w:rFonts w:cs="Arial"/>
                      <w:lang w:val="en-GB"/>
                    </w:rPr>
                  </w:pPr>
                  <w:r>
                    <w:rPr>
                      <w:rFonts w:cs="Arial"/>
                      <w:lang w:val="en-GB"/>
                    </w:rPr>
                    <w:t>MAX Exempt Fee</w:t>
                  </w:r>
                </w:p>
              </w:tc>
            </w:tr>
            <w:tr w:rsidR="00E30CDC" w:rsidRPr="00CD0393" w14:paraId="6AEED2FD" w14:textId="77777777" w:rsidTr="0097219A">
              <w:tc>
                <w:tcPr>
                  <w:tcW w:w="1775" w:type="dxa"/>
                </w:tcPr>
                <w:p w14:paraId="599AEE6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3085" w:type="dxa"/>
                </w:tcPr>
                <w:p w14:paraId="27B87860" w14:textId="77777777" w:rsidR="00E30CDC" w:rsidRPr="00CD0393" w:rsidRDefault="00E30CDC" w:rsidP="00DD3C7E">
                  <w:pPr>
                    <w:pStyle w:val="5tab"/>
                    <w:spacing w:before="50" w:after="50" w:line="240" w:lineRule="atLeast"/>
                    <w:jc w:val="both"/>
                    <w:rPr>
                      <w:rFonts w:cs="Arial"/>
                      <w:lang w:val="en-GB"/>
                    </w:rPr>
                  </w:pPr>
                  <w:r>
                    <w:rPr>
                      <w:rFonts w:cs="Arial"/>
                      <w:lang w:val="en-GB"/>
                    </w:rPr>
                    <w:t>PERM_POST_CODE</w:t>
                  </w:r>
                </w:p>
              </w:tc>
            </w:tr>
          </w:tbl>
          <w:p w14:paraId="67212520" w14:textId="77777777" w:rsidR="00E30CDC" w:rsidRPr="00C90E1D" w:rsidRDefault="00E30CDC" w:rsidP="00DD3C7E">
            <w:pPr>
              <w:pStyle w:val="5tab"/>
              <w:spacing w:before="50" w:after="50"/>
              <w:rPr>
                <w:rFonts w:cs="Arial"/>
                <w:lang w:val="en-GB"/>
              </w:rPr>
            </w:pPr>
          </w:p>
        </w:tc>
      </w:tr>
      <w:tr w:rsidR="00E30CDC" w:rsidRPr="0097219A" w14:paraId="251841BF" w14:textId="77777777" w:rsidTr="0097219A">
        <w:trPr>
          <w:gridAfter w:val="1"/>
          <w:wAfter w:w="72" w:type="dxa"/>
        </w:trPr>
        <w:tc>
          <w:tcPr>
            <w:tcW w:w="1980" w:type="dxa"/>
          </w:tcPr>
          <w:p w14:paraId="1E030662" w14:textId="77777777" w:rsidR="00E30CDC" w:rsidRPr="0097219A" w:rsidRDefault="00E30CDC" w:rsidP="0097219A">
            <w:pPr>
              <w:pStyle w:val="TableHeading"/>
              <w:spacing w:before="60" w:after="60"/>
              <w:rPr>
                <w:rFonts w:cs="Arial"/>
              </w:rPr>
            </w:pPr>
            <w:bookmarkStart w:id="574" w:name="_Toc154045291"/>
            <w:bookmarkStart w:id="575" w:name="_Toc154049100"/>
            <w:r w:rsidRPr="0097219A">
              <w:rPr>
                <w:rFonts w:cs="Arial"/>
              </w:rPr>
              <w:t>Classification</w:t>
            </w:r>
            <w:bookmarkEnd w:id="574"/>
            <w:bookmarkEnd w:id="575"/>
          </w:p>
        </w:tc>
        <w:tc>
          <w:tcPr>
            <w:tcW w:w="7920" w:type="dxa"/>
            <w:gridSpan w:val="3"/>
          </w:tcPr>
          <w:p w14:paraId="7518A9A7" w14:textId="77777777" w:rsidR="00E30CDC" w:rsidRPr="0097219A" w:rsidRDefault="00E30CDC" w:rsidP="0097219A">
            <w:pPr>
              <w:pStyle w:val="Heading3"/>
              <w:tabs>
                <w:tab w:val="left" w:pos="900"/>
              </w:tabs>
              <w:spacing w:before="60"/>
              <w:rPr>
                <w:lang w:val="en-GB"/>
              </w:rPr>
            </w:pPr>
            <w:bookmarkStart w:id="576" w:name="_Toc154045292"/>
            <w:bookmarkStart w:id="577" w:name="_Toc154049101"/>
            <w:r w:rsidRPr="0097219A">
              <w:rPr>
                <w:sz w:val="20"/>
                <w:szCs w:val="20"/>
                <w:lang w:val="en-GB"/>
              </w:rPr>
              <w:t xml:space="preserve">Code </w:t>
            </w:r>
            <w:r w:rsidRPr="0097219A">
              <w:rPr>
                <w:sz w:val="20"/>
                <w:szCs w:val="20"/>
                <w:lang w:val="en-GB"/>
              </w:rPr>
              <w:tab/>
              <w:t>Meaning</w:t>
            </w:r>
            <w:bookmarkEnd w:id="576"/>
            <w:bookmarkEnd w:id="577"/>
          </w:p>
          <w:p w14:paraId="4E315385" w14:textId="77777777" w:rsidR="00E30CDC" w:rsidRPr="0097219A" w:rsidRDefault="00E30CDC" w:rsidP="0097219A">
            <w:pPr>
              <w:tabs>
                <w:tab w:val="left" w:pos="900"/>
              </w:tabs>
              <w:spacing w:before="60" w:after="60"/>
              <w:rPr>
                <w:rFonts w:cs="Arial"/>
                <w:lang w:val="en-GB"/>
              </w:rPr>
            </w:pPr>
            <w:r w:rsidRPr="0097219A">
              <w:rPr>
                <w:rFonts w:cs="Arial"/>
                <w:lang w:val="en-GB"/>
              </w:rPr>
              <w:t>111</w:t>
            </w:r>
            <w:r w:rsidRPr="0097219A">
              <w:rPr>
                <w:rFonts w:cs="Arial"/>
                <w:lang w:val="en-GB"/>
              </w:rPr>
              <w:tab/>
              <w:t>NZ European/Pakeha</w:t>
            </w:r>
          </w:p>
          <w:p w14:paraId="555DE5DD" w14:textId="77777777" w:rsidR="00E30CDC" w:rsidRPr="0097219A" w:rsidRDefault="00E30CDC" w:rsidP="0097219A">
            <w:pPr>
              <w:tabs>
                <w:tab w:val="left" w:pos="900"/>
              </w:tabs>
              <w:spacing w:before="60" w:after="60"/>
              <w:rPr>
                <w:rFonts w:cs="Arial"/>
                <w:lang w:val="en-GB"/>
              </w:rPr>
            </w:pPr>
            <w:r w:rsidRPr="0097219A">
              <w:rPr>
                <w:rFonts w:cs="Arial"/>
                <w:lang w:val="en-GB"/>
              </w:rPr>
              <w:t>121</w:t>
            </w:r>
            <w:r w:rsidRPr="0097219A">
              <w:rPr>
                <w:rFonts w:cs="Arial"/>
                <w:lang w:val="en-GB"/>
              </w:rPr>
              <w:tab/>
              <w:t>British/Irish</w:t>
            </w:r>
          </w:p>
          <w:p w14:paraId="0E48333E" w14:textId="77777777" w:rsidR="00E30CDC" w:rsidRPr="0097219A" w:rsidRDefault="00E30CDC" w:rsidP="0097219A">
            <w:pPr>
              <w:tabs>
                <w:tab w:val="left" w:pos="900"/>
              </w:tabs>
              <w:spacing w:before="60" w:after="60"/>
              <w:rPr>
                <w:rFonts w:cs="Arial"/>
                <w:lang w:val="en-GB"/>
              </w:rPr>
            </w:pPr>
            <w:r w:rsidRPr="0097219A">
              <w:rPr>
                <w:rFonts w:cs="Arial"/>
                <w:lang w:val="en-GB"/>
              </w:rPr>
              <w:t>122</w:t>
            </w:r>
            <w:r w:rsidRPr="0097219A">
              <w:rPr>
                <w:rFonts w:cs="Arial"/>
                <w:lang w:val="en-GB"/>
              </w:rPr>
              <w:tab/>
              <w:t>Dutch</w:t>
            </w:r>
          </w:p>
          <w:p w14:paraId="02E290D8" w14:textId="77777777" w:rsidR="00E30CDC" w:rsidRPr="0097219A" w:rsidRDefault="00E30CDC" w:rsidP="0097219A">
            <w:pPr>
              <w:tabs>
                <w:tab w:val="left" w:pos="900"/>
              </w:tabs>
              <w:spacing w:before="60" w:after="60"/>
              <w:rPr>
                <w:rFonts w:cs="Arial"/>
                <w:lang w:val="en-GB"/>
              </w:rPr>
            </w:pPr>
            <w:r w:rsidRPr="0097219A">
              <w:rPr>
                <w:rFonts w:cs="Arial"/>
                <w:lang w:val="en-GB"/>
              </w:rPr>
              <w:t>123</w:t>
            </w:r>
            <w:r w:rsidRPr="0097219A">
              <w:rPr>
                <w:rFonts w:cs="Arial"/>
                <w:lang w:val="en-GB"/>
              </w:rPr>
              <w:tab/>
              <w:t>Greek</w:t>
            </w:r>
          </w:p>
          <w:p w14:paraId="48DB4E3D" w14:textId="77777777" w:rsidR="00E30CDC" w:rsidRPr="0097219A" w:rsidRDefault="00E30CDC" w:rsidP="0097219A">
            <w:pPr>
              <w:tabs>
                <w:tab w:val="left" w:pos="900"/>
              </w:tabs>
              <w:spacing w:before="60" w:after="60"/>
              <w:rPr>
                <w:rFonts w:cs="Arial"/>
                <w:lang w:val="en-GB"/>
              </w:rPr>
            </w:pPr>
            <w:r w:rsidRPr="0097219A">
              <w:rPr>
                <w:rFonts w:cs="Arial"/>
                <w:lang w:val="en-GB"/>
              </w:rPr>
              <w:t>124</w:t>
            </w:r>
            <w:r w:rsidRPr="0097219A">
              <w:rPr>
                <w:rFonts w:cs="Arial"/>
                <w:lang w:val="en-GB"/>
              </w:rPr>
              <w:tab/>
              <w:t>Polish</w:t>
            </w:r>
          </w:p>
          <w:p w14:paraId="2055549A" w14:textId="77777777" w:rsidR="00E30CDC" w:rsidRPr="0097219A" w:rsidRDefault="00E30CDC" w:rsidP="0097219A">
            <w:pPr>
              <w:tabs>
                <w:tab w:val="left" w:pos="900"/>
              </w:tabs>
              <w:spacing w:before="60" w:after="60"/>
              <w:rPr>
                <w:rFonts w:cs="Arial"/>
                <w:lang w:val="en-GB"/>
              </w:rPr>
            </w:pPr>
            <w:r w:rsidRPr="0097219A">
              <w:rPr>
                <w:rFonts w:cs="Arial"/>
                <w:lang w:val="en-GB"/>
              </w:rPr>
              <w:t>125</w:t>
            </w:r>
            <w:r w:rsidRPr="0097219A">
              <w:rPr>
                <w:rFonts w:cs="Arial"/>
                <w:lang w:val="en-GB"/>
              </w:rPr>
              <w:tab/>
              <w:t>South Slav</w:t>
            </w:r>
          </w:p>
          <w:p w14:paraId="049B6BA5" w14:textId="77777777" w:rsidR="00E30CDC" w:rsidRPr="0097219A" w:rsidRDefault="00E30CDC" w:rsidP="0097219A">
            <w:pPr>
              <w:tabs>
                <w:tab w:val="left" w:pos="900"/>
              </w:tabs>
              <w:spacing w:before="60" w:after="60"/>
              <w:rPr>
                <w:rFonts w:cs="Arial"/>
                <w:lang w:val="en-GB"/>
              </w:rPr>
            </w:pPr>
            <w:r w:rsidRPr="0097219A">
              <w:rPr>
                <w:rFonts w:cs="Arial"/>
                <w:lang w:val="en-GB"/>
              </w:rPr>
              <w:t>126</w:t>
            </w:r>
            <w:r w:rsidRPr="0097219A">
              <w:rPr>
                <w:rFonts w:cs="Arial"/>
                <w:lang w:val="en-GB"/>
              </w:rPr>
              <w:tab/>
              <w:t>Italian</w:t>
            </w:r>
          </w:p>
          <w:p w14:paraId="597D484B" w14:textId="77777777" w:rsidR="00E30CDC" w:rsidRPr="0097219A" w:rsidRDefault="00E30CDC" w:rsidP="0097219A">
            <w:pPr>
              <w:tabs>
                <w:tab w:val="left" w:pos="900"/>
              </w:tabs>
              <w:spacing w:before="60" w:after="60"/>
              <w:rPr>
                <w:rFonts w:cs="Arial"/>
                <w:lang w:val="en-GB"/>
              </w:rPr>
            </w:pPr>
            <w:r w:rsidRPr="0097219A">
              <w:rPr>
                <w:rFonts w:cs="Arial"/>
                <w:lang w:val="en-GB"/>
              </w:rPr>
              <w:t>127</w:t>
            </w:r>
            <w:r w:rsidRPr="0097219A">
              <w:rPr>
                <w:rFonts w:cs="Arial"/>
                <w:lang w:val="en-GB"/>
              </w:rPr>
              <w:tab/>
              <w:t>German</w:t>
            </w:r>
          </w:p>
          <w:p w14:paraId="364B5DA8" w14:textId="77777777" w:rsidR="00E30CDC" w:rsidRPr="0097219A" w:rsidRDefault="00E30CDC" w:rsidP="0097219A">
            <w:pPr>
              <w:tabs>
                <w:tab w:val="left" w:pos="900"/>
              </w:tabs>
              <w:spacing w:before="60" w:after="60"/>
              <w:rPr>
                <w:rFonts w:cs="Arial"/>
                <w:lang w:val="en-GB"/>
              </w:rPr>
            </w:pPr>
            <w:r w:rsidRPr="0097219A">
              <w:rPr>
                <w:rFonts w:cs="Arial"/>
                <w:lang w:val="en-GB"/>
              </w:rPr>
              <w:t>128</w:t>
            </w:r>
            <w:r w:rsidRPr="0097219A">
              <w:rPr>
                <w:rFonts w:cs="Arial"/>
                <w:lang w:val="en-GB"/>
              </w:rPr>
              <w:tab/>
              <w:t>Australian</w:t>
            </w:r>
          </w:p>
          <w:p w14:paraId="0454CBE7" w14:textId="77777777" w:rsidR="00E30CDC" w:rsidRPr="0097219A" w:rsidRDefault="00E30CDC" w:rsidP="0097219A">
            <w:pPr>
              <w:tabs>
                <w:tab w:val="left" w:pos="900"/>
              </w:tabs>
              <w:spacing w:before="60" w:after="60"/>
              <w:rPr>
                <w:rFonts w:cs="Arial"/>
                <w:lang w:val="en-GB"/>
              </w:rPr>
            </w:pPr>
            <w:r w:rsidRPr="0097219A">
              <w:rPr>
                <w:rFonts w:cs="Arial"/>
                <w:lang w:val="en-GB"/>
              </w:rPr>
              <w:t>129</w:t>
            </w:r>
            <w:r w:rsidRPr="0097219A">
              <w:rPr>
                <w:rFonts w:cs="Arial"/>
                <w:lang w:val="en-GB"/>
              </w:rPr>
              <w:tab/>
              <w:t>Other European</w:t>
            </w:r>
          </w:p>
          <w:p w14:paraId="441F168A" w14:textId="77777777" w:rsidR="00E30CDC" w:rsidRPr="0097219A" w:rsidRDefault="00E30CDC" w:rsidP="0097219A">
            <w:pPr>
              <w:tabs>
                <w:tab w:val="left" w:pos="900"/>
              </w:tabs>
              <w:spacing w:before="60" w:after="60"/>
              <w:rPr>
                <w:rFonts w:cs="Arial"/>
                <w:lang w:val="en-GB"/>
              </w:rPr>
            </w:pPr>
            <w:r w:rsidRPr="0097219A">
              <w:rPr>
                <w:rFonts w:cs="Arial"/>
                <w:lang w:val="en-GB"/>
              </w:rPr>
              <w:t>211</w:t>
            </w:r>
            <w:r w:rsidRPr="0097219A">
              <w:rPr>
                <w:rFonts w:cs="Arial"/>
                <w:lang w:val="en-GB"/>
              </w:rPr>
              <w:tab/>
              <w:t>New Zealand Maori</w:t>
            </w:r>
          </w:p>
          <w:p w14:paraId="77B079C1" w14:textId="77777777" w:rsidR="00E30CDC" w:rsidRPr="0097219A" w:rsidRDefault="00E30CDC" w:rsidP="0097219A">
            <w:pPr>
              <w:tabs>
                <w:tab w:val="left" w:pos="900"/>
              </w:tabs>
              <w:spacing w:before="60" w:after="60"/>
              <w:rPr>
                <w:rFonts w:cs="Arial"/>
                <w:lang w:val="en-GB"/>
              </w:rPr>
            </w:pPr>
            <w:r w:rsidRPr="0097219A">
              <w:rPr>
                <w:rFonts w:cs="Arial"/>
                <w:lang w:val="en-GB"/>
              </w:rPr>
              <w:t>311</w:t>
            </w:r>
            <w:r w:rsidRPr="0097219A">
              <w:rPr>
                <w:rFonts w:cs="Arial"/>
                <w:lang w:val="en-GB"/>
              </w:rPr>
              <w:tab/>
              <w:t>Samoan</w:t>
            </w:r>
          </w:p>
          <w:p w14:paraId="483BE835" w14:textId="77777777" w:rsidR="00E30CDC" w:rsidRPr="0097219A" w:rsidRDefault="00E30CDC" w:rsidP="0097219A">
            <w:pPr>
              <w:tabs>
                <w:tab w:val="left" w:pos="900"/>
              </w:tabs>
              <w:spacing w:before="60" w:after="60"/>
              <w:rPr>
                <w:rFonts w:cs="Arial"/>
                <w:lang w:val="en-GB"/>
              </w:rPr>
            </w:pPr>
            <w:r w:rsidRPr="0097219A">
              <w:rPr>
                <w:rFonts w:cs="Arial"/>
                <w:lang w:val="en-GB"/>
              </w:rPr>
              <w:t>321</w:t>
            </w:r>
            <w:r w:rsidRPr="0097219A">
              <w:rPr>
                <w:rFonts w:cs="Arial"/>
                <w:lang w:val="en-GB"/>
              </w:rPr>
              <w:tab/>
              <w:t>Cook Island Maori</w:t>
            </w:r>
          </w:p>
          <w:p w14:paraId="3D482646" w14:textId="77777777" w:rsidR="00E30CDC" w:rsidRPr="0097219A" w:rsidRDefault="00E30CDC" w:rsidP="0097219A">
            <w:pPr>
              <w:tabs>
                <w:tab w:val="left" w:pos="900"/>
              </w:tabs>
              <w:spacing w:before="60" w:after="60"/>
              <w:rPr>
                <w:rFonts w:cs="Arial"/>
                <w:lang w:val="en-GB"/>
              </w:rPr>
            </w:pPr>
            <w:r w:rsidRPr="0097219A">
              <w:rPr>
                <w:rFonts w:cs="Arial"/>
                <w:lang w:val="en-GB"/>
              </w:rPr>
              <w:t>331</w:t>
            </w:r>
            <w:r w:rsidRPr="0097219A">
              <w:rPr>
                <w:rFonts w:cs="Arial"/>
                <w:lang w:val="en-GB"/>
              </w:rPr>
              <w:tab/>
              <w:t>Tongan</w:t>
            </w:r>
          </w:p>
          <w:p w14:paraId="13F13049" w14:textId="77777777" w:rsidR="00E30CDC" w:rsidRPr="0097219A" w:rsidRDefault="00E30CDC" w:rsidP="0097219A">
            <w:pPr>
              <w:tabs>
                <w:tab w:val="left" w:pos="900"/>
              </w:tabs>
              <w:spacing w:before="60" w:after="60"/>
              <w:rPr>
                <w:rFonts w:cs="Arial"/>
                <w:lang w:val="en-GB"/>
              </w:rPr>
            </w:pPr>
            <w:r w:rsidRPr="0097219A">
              <w:rPr>
                <w:rFonts w:cs="Arial"/>
                <w:lang w:val="en-GB"/>
              </w:rPr>
              <w:t>341</w:t>
            </w:r>
            <w:r w:rsidRPr="0097219A">
              <w:rPr>
                <w:rFonts w:cs="Arial"/>
                <w:lang w:val="en-GB"/>
              </w:rPr>
              <w:tab/>
              <w:t>Niuean</w:t>
            </w:r>
          </w:p>
          <w:p w14:paraId="26D626BB" w14:textId="77777777" w:rsidR="00E30CDC" w:rsidRPr="0097219A" w:rsidRDefault="00E30CDC" w:rsidP="0097219A">
            <w:pPr>
              <w:tabs>
                <w:tab w:val="left" w:pos="900"/>
              </w:tabs>
              <w:spacing w:before="60" w:after="60"/>
              <w:rPr>
                <w:rFonts w:cs="Arial"/>
                <w:lang w:val="en-GB"/>
              </w:rPr>
            </w:pPr>
            <w:r w:rsidRPr="0097219A">
              <w:rPr>
                <w:rFonts w:cs="Arial"/>
                <w:lang w:val="en-GB"/>
              </w:rPr>
              <w:t>351</w:t>
            </w:r>
            <w:r w:rsidRPr="0097219A">
              <w:rPr>
                <w:rFonts w:cs="Arial"/>
                <w:lang w:val="en-GB"/>
              </w:rPr>
              <w:tab/>
              <w:t>Tokelauan</w:t>
            </w:r>
          </w:p>
          <w:p w14:paraId="00988EFB" w14:textId="77777777" w:rsidR="00E30CDC" w:rsidRPr="0097219A" w:rsidRDefault="00E30CDC" w:rsidP="0097219A">
            <w:pPr>
              <w:tabs>
                <w:tab w:val="left" w:pos="900"/>
              </w:tabs>
              <w:spacing w:before="60" w:after="60"/>
              <w:rPr>
                <w:rFonts w:cs="Arial"/>
                <w:lang w:val="en-GB"/>
              </w:rPr>
            </w:pPr>
            <w:r w:rsidRPr="0097219A">
              <w:rPr>
                <w:rFonts w:cs="Arial"/>
                <w:lang w:val="en-GB"/>
              </w:rPr>
              <w:t>361</w:t>
            </w:r>
            <w:r w:rsidRPr="0097219A">
              <w:rPr>
                <w:rFonts w:cs="Arial"/>
                <w:lang w:val="en-GB"/>
              </w:rPr>
              <w:tab/>
              <w:t>Fijian</w:t>
            </w:r>
          </w:p>
          <w:p w14:paraId="77B1EBC0" w14:textId="77777777" w:rsidR="00E30CDC" w:rsidRPr="0097219A" w:rsidRDefault="00E30CDC" w:rsidP="0097219A">
            <w:pPr>
              <w:tabs>
                <w:tab w:val="left" w:pos="900"/>
              </w:tabs>
              <w:spacing w:before="60" w:after="60"/>
              <w:rPr>
                <w:rFonts w:cs="Arial"/>
                <w:lang w:val="en-GB"/>
              </w:rPr>
            </w:pPr>
            <w:r w:rsidRPr="0097219A">
              <w:rPr>
                <w:rFonts w:cs="Arial"/>
                <w:lang w:val="en-GB"/>
              </w:rPr>
              <w:t>371</w:t>
            </w:r>
            <w:r w:rsidRPr="0097219A">
              <w:rPr>
                <w:rFonts w:cs="Arial"/>
                <w:lang w:val="en-GB"/>
              </w:rPr>
              <w:tab/>
              <w:t>Other Pacific Island Groups</w:t>
            </w:r>
          </w:p>
          <w:p w14:paraId="7FAE2A45" w14:textId="77777777" w:rsidR="00E30CDC" w:rsidRPr="0097219A" w:rsidRDefault="00E30CDC" w:rsidP="0097219A">
            <w:pPr>
              <w:tabs>
                <w:tab w:val="left" w:pos="900"/>
              </w:tabs>
              <w:spacing w:before="60" w:after="60"/>
              <w:rPr>
                <w:rFonts w:cs="Arial"/>
                <w:lang w:val="en-GB"/>
              </w:rPr>
            </w:pPr>
            <w:r w:rsidRPr="0097219A">
              <w:rPr>
                <w:rFonts w:cs="Arial"/>
                <w:lang w:val="en-GB"/>
              </w:rPr>
              <w:t>411</w:t>
            </w:r>
            <w:r w:rsidRPr="0097219A">
              <w:rPr>
                <w:rFonts w:cs="Arial"/>
                <w:lang w:val="en-GB"/>
              </w:rPr>
              <w:tab/>
              <w:t>Filipino</w:t>
            </w:r>
          </w:p>
          <w:p w14:paraId="579898AB" w14:textId="77777777" w:rsidR="00E30CDC" w:rsidRPr="0097219A" w:rsidRDefault="00E30CDC" w:rsidP="0097219A">
            <w:pPr>
              <w:tabs>
                <w:tab w:val="left" w:pos="900"/>
              </w:tabs>
              <w:spacing w:before="60" w:after="60"/>
              <w:rPr>
                <w:rFonts w:cs="Arial"/>
                <w:lang w:val="en-GB"/>
              </w:rPr>
            </w:pPr>
            <w:r w:rsidRPr="0097219A">
              <w:rPr>
                <w:rFonts w:cs="Arial"/>
                <w:lang w:val="en-GB"/>
              </w:rPr>
              <w:t>412</w:t>
            </w:r>
            <w:r w:rsidRPr="0097219A">
              <w:rPr>
                <w:rFonts w:cs="Arial"/>
                <w:lang w:val="en-GB"/>
              </w:rPr>
              <w:tab/>
              <w:t>Cambodian</w:t>
            </w:r>
          </w:p>
          <w:p w14:paraId="1425BEDA" w14:textId="77777777" w:rsidR="00E30CDC" w:rsidRPr="0097219A" w:rsidRDefault="00E30CDC" w:rsidP="0097219A">
            <w:pPr>
              <w:tabs>
                <w:tab w:val="left" w:pos="900"/>
              </w:tabs>
              <w:spacing w:before="60" w:after="60"/>
              <w:rPr>
                <w:rFonts w:cs="Arial"/>
                <w:lang w:val="en-GB"/>
              </w:rPr>
            </w:pPr>
            <w:r w:rsidRPr="0097219A">
              <w:rPr>
                <w:rFonts w:cs="Arial"/>
                <w:lang w:val="en-GB"/>
              </w:rPr>
              <w:t>413</w:t>
            </w:r>
            <w:r w:rsidRPr="0097219A">
              <w:rPr>
                <w:rFonts w:cs="Arial"/>
                <w:lang w:val="en-GB"/>
              </w:rPr>
              <w:tab/>
              <w:t>Vietnamese</w:t>
            </w:r>
          </w:p>
          <w:p w14:paraId="071765CC" w14:textId="77777777" w:rsidR="00E30CDC" w:rsidRPr="0097219A" w:rsidRDefault="00E30CDC" w:rsidP="0097219A">
            <w:pPr>
              <w:tabs>
                <w:tab w:val="left" w:pos="900"/>
              </w:tabs>
              <w:spacing w:before="60" w:after="60"/>
              <w:rPr>
                <w:rFonts w:cs="Arial"/>
                <w:lang w:val="en-GB"/>
              </w:rPr>
            </w:pPr>
            <w:r w:rsidRPr="0097219A">
              <w:rPr>
                <w:rFonts w:cs="Arial"/>
                <w:lang w:val="en-GB"/>
              </w:rPr>
              <w:t>414</w:t>
            </w:r>
            <w:r w:rsidRPr="0097219A">
              <w:rPr>
                <w:rFonts w:cs="Arial"/>
                <w:lang w:val="en-GB"/>
              </w:rPr>
              <w:tab/>
              <w:t>Other Southeast Asian</w:t>
            </w:r>
          </w:p>
          <w:p w14:paraId="27A90A38" w14:textId="77777777" w:rsidR="00E30CDC" w:rsidRPr="0097219A" w:rsidRDefault="00E30CDC" w:rsidP="0097219A">
            <w:pPr>
              <w:tabs>
                <w:tab w:val="left" w:pos="900"/>
              </w:tabs>
              <w:spacing w:before="60" w:after="60"/>
              <w:rPr>
                <w:rFonts w:cs="Arial"/>
                <w:lang w:val="en-GB"/>
              </w:rPr>
            </w:pPr>
            <w:r w:rsidRPr="0097219A">
              <w:rPr>
                <w:rFonts w:cs="Arial"/>
                <w:lang w:val="en-GB"/>
              </w:rPr>
              <w:t>421</w:t>
            </w:r>
            <w:r w:rsidRPr="0097219A">
              <w:rPr>
                <w:rFonts w:cs="Arial"/>
                <w:lang w:val="en-GB"/>
              </w:rPr>
              <w:tab/>
              <w:t>Chinese</w:t>
            </w:r>
          </w:p>
          <w:p w14:paraId="1AF9C849" w14:textId="77777777" w:rsidR="00E30CDC" w:rsidRPr="0097219A" w:rsidRDefault="00E30CDC" w:rsidP="0097219A">
            <w:pPr>
              <w:tabs>
                <w:tab w:val="left" w:pos="900"/>
              </w:tabs>
              <w:spacing w:before="60" w:after="60"/>
              <w:rPr>
                <w:rFonts w:cs="Arial"/>
                <w:lang w:val="en-GB"/>
              </w:rPr>
            </w:pPr>
            <w:r w:rsidRPr="0097219A">
              <w:rPr>
                <w:rFonts w:cs="Arial"/>
                <w:lang w:val="en-GB"/>
              </w:rPr>
              <w:t>431</w:t>
            </w:r>
            <w:r w:rsidRPr="0097219A">
              <w:rPr>
                <w:rFonts w:cs="Arial"/>
                <w:lang w:val="en-GB"/>
              </w:rPr>
              <w:tab/>
              <w:t>Indian</w:t>
            </w:r>
          </w:p>
          <w:p w14:paraId="7B8545FF" w14:textId="77777777" w:rsidR="00E30CDC" w:rsidRPr="0097219A" w:rsidRDefault="00E30CDC" w:rsidP="0097219A">
            <w:pPr>
              <w:tabs>
                <w:tab w:val="left" w:pos="900"/>
              </w:tabs>
              <w:spacing w:before="60" w:after="60"/>
              <w:rPr>
                <w:rFonts w:cs="Arial"/>
                <w:lang w:val="en-GB"/>
              </w:rPr>
            </w:pPr>
            <w:r w:rsidRPr="0097219A">
              <w:rPr>
                <w:rFonts w:cs="Arial"/>
                <w:lang w:val="en-GB"/>
              </w:rPr>
              <w:t>441</w:t>
            </w:r>
            <w:r w:rsidRPr="0097219A">
              <w:rPr>
                <w:rFonts w:cs="Arial"/>
                <w:lang w:val="en-GB"/>
              </w:rPr>
              <w:tab/>
              <w:t>Sri Lankan</w:t>
            </w:r>
          </w:p>
          <w:p w14:paraId="42DB51A8" w14:textId="77777777" w:rsidR="00E30CDC" w:rsidRPr="0097219A" w:rsidRDefault="00E30CDC" w:rsidP="0097219A">
            <w:pPr>
              <w:tabs>
                <w:tab w:val="left" w:pos="900"/>
              </w:tabs>
              <w:spacing w:before="60" w:after="60"/>
              <w:rPr>
                <w:rFonts w:cs="Arial"/>
                <w:lang w:val="en-GB"/>
              </w:rPr>
            </w:pPr>
            <w:r w:rsidRPr="0097219A">
              <w:rPr>
                <w:rFonts w:cs="Arial"/>
                <w:lang w:val="en-GB"/>
              </w:rPr>
              <w:lastRenderedPageBreak/>
              <w:t>442</w:t>
            </w:r>
            <w:r w:rsidRPr="0097219A">
              <w:rPr>
                <w:rFonts w:cs="Arial"/>
                <w:lang w:val="en-GB"/>
              </w:rPr>
              <w:tab/>
              <w:t>Japanese</w:t>
            </w:r>
          </w:p>
          <w:p w14:paraId="72D863FC" w14:textId="77777777" w:rsidR="00E30CDC" w:rsidRPr="0097219A" w:rsidRDefault="00E30CDC" w:rsidP="0097219A">
            <w:pPr>
              <w:tabs>
                <w:tab w:val="left" w:pos="900"/>
              </w:tabs>
              <w:spacing w:before="60" w:after="60"/>
              <w:rPr>
                <w:rFonts w:cs="Arial"/>
                <w:lang w:val="en-GB"/>
              </w:rPr>
            </w:pPr>
            <w:r w:rsidRPr="0097219A">
              <w:rPr>
                <w:rFonts w:cs="Arial"/>
                <w:lang w:val="en-GB"/>
              </w:rPr>
              <w:t>443</w:t>
            </w:r>
            <w:r w:rsidRPr="0097219A">
              <w:rPr>
                <w:rFonts w:cs="Arial"/>
                <w:lang w:val="en-GB"/>
              </w:rPr>
              <w:tab/>
              <w:t>Korean</w:t>
            </w:r>
          </w:p>
          <w:p w14:paraId="72809F19" w14:textId="77777777" w:rsidR="00E30CDC" w:rsidRPr="0097219A" w:rsidRDefault="00E30CDC" w:rsidP="0097219A">
            <w:pPr>
              <w:tabs>
                <w:tab w:val="left" w:pos="900"/>
              </w:tabs>
              <w:spacing w:before="60" w:after="60"/>
              <w:rPr>
                <w:rFonts w:cs="Arial"/>
                <w:lang w:val="en-GB"/>
              </w:rPr>
            </w:pPr>
            <w:r w:rsidRPr="0097219A">
              <w:rPr>
                <w:rFonts w:cs="Arial"/>
                <w:lang w:val="en-GB"/>
              </w:rPr>
              <w:t>444</w:t>
            </w:r>
            <w:r w:rsidRPr="0097219A">
              <w:rPr>
                <w:rFonts w:cs="Arial"/>
                <w:lang w:val="en-GB"/>
              </w:rPr>
              <w:tab/>
              <w:t>Other Asian</w:t>
            </w:r>
          </w:p>
          <w:p w14:paraId="4B64794B" w14:textId="77777777" w:rsidR="00E30CDC" w:rsidRPr="0097219A" w:rsidRDefault="00E30CDC" w:rsidP="0097219A">
            <w:pPr>
              <w:tabs>
                <w:tab w:val="left" w:pos="900"/>
              </w:tabs>
              <w:spacing w:before="60" w:after="60"/>
              <w:rPr>
                <w:rFonts w:cs="Arial"/>
                <w:lang w:val="en-GB"/>
              </w:rPr>
            </w:pPr>
            <w:r w:rsidRPr="0097219A">
              <w:rPr>
                <w:rFonts w:cs="Arial"/>
                <w:lang w:val="en-GB"/>
              </w:rPr>
              <w:t>511</w:t>
            </w:r>
            <w:r w:rsidRPr="0097219A">
              <w:rPr>
                <w:rFonts w:cs="Arial"/>
                <w:lang w:val="en-GB"/>
              </w:rPr>
              <w:tab/>
              <w:t>Middle Eastern</w:t>
            </w:r>
          </w:p>
          <w:p w14:paraId="688E0BC9" w14:textId="77777777" w:rsidR="00E30CDC" w:rsidRPr="0097219A" w:rsidRDefault="00E30CDC" w:rsidP="0097219A">
            <w:pPr>
              <w:tabs>
                <w:tab w:val="left" w:pos="900"/>
              </w:tabs>
              <w:spacing w:before="60" w:after="60"/>
              <w:rPr>
                <w:rFonts w:cs="Arial"/>
                <w:lang w:val="en-GB"/>
              </w:rPr>
            </w:pPr>
            <w:r w:rsidRPr="0097219A">
              <w:rPr>
                <w:rFonts w:cs="Arial"/>
                <w:lang w:val="en-GB"/>
              </w:rPr>
              <w:t>521</w:t>
            </w:r>
            <w:r w:rsidRPr="0097219A">
              <w:rPr>
                <w:rFonts w:cs="Arial"/>
                <w:lang w:val="en-GB"/>
              </w:rPr>
              <w:tab/>
              <w:t>Latin American</w:t>
            </w:r>
          </w:p>
          <w:p w14:paraId="2C66FA2F" w14:textId="77777777" w:rsidR="00E30CDC" w:rsidRPr="0097219A" w:rsidRDefault="00E30CDC" w:rsidP="0097219A">
            <w:pPr>
              <w:tabs>
                <w:tab w:val="left" w:pos="900"/>
              </w:tabs>
              <w:spacing w:before="60" w:after="60"/>
              <w:rPr>
                <w:rFonts w:cs="Arial"/>
                <w:lang w:val="en-GB"/>
              </w:rPr>
            </w:pPr>
            <w:r w:rsidRPr="0097219A">
              <w:rPr>
                <w:rFonts w:cs="Arial"/>
                <w:lang w:val="en-GB"/>
              </w:rPr>
              <w:t>531</w:t>
            </w:r>
            <w:r w:rsidRPr="0097219A">
              <w:rPr>
                <w:rFonts w:cs="Arial"/>
                <w:lang w:val="en-GB"/>
              </w:rPr>
              <w:tab/>
              <w:t>African</w:t>
            </w:r>
          </w:p>
          <w:p w14:paraId="0598A097" w14:textId="77777777" w:rsidR="00E30CDC" w:rsidRPr="0097219A" w:rsidRDefault="00E30CDC" w:rsidP="0097219A">
            <w:pPr>
              <w:tabs>
                <w:tab w:val="left" w:pos="900"/>
              </w:tabs>
              <w:spacing w:before="60" w:after="60"/>
              <w:rPr>
                <w:rFonts w:cs="Arial"/>
                <w:lang w:val="en-GB"/>
              </w:rPr>
            </w:pPr>
            <w:r w:rsidRPr="0097219A">
              <w:rPr>
                <w:rFonts w:cs="Arial"/>
                <w:lang w:val="en-GB"/>
              </w:rPr>
              <w:t>611</w:t>
            </w:r>
            <w:r w:rsidRPr="0097219A">
              <w:rPr>
                <w:rFonts w:cs="Arial"/>
                <w:lang w:val="en-GB"/>
              </w:rPr>
              <w:tab/>
              <w:t>Other</w:t>
            </w:r>
          </w:p>
          <w:p w14:paraId="4B556738" w14:textId="77777777" w:rsidR="00E30CDC" w:rsidRDefault="00E30CDC" w:rsidP="0097219A">
            <w:pPr>
              <w:tabs>
                <w:tab w:val="left" w:pos="900"/>
              </w:tabs>
              <w:spacing w:before="60" w:after="60"/>
              <w:rPr>
                <w:rFonts w:cs="Arial"/>
                <w:lang w:val="en-GB"/>
              </w:rPr>
            </w:pPr>
            <w:r w:rsidRPr="0097219A">
              <w:rPr>
                <w:rFonts w:cs="Arial"/>
                <w:lang w:val="en-GB"/>
              </w:rPr>
              <w:t>999</w:t>
            </w:r>
            <w:r w:rsidRPr="0097219A">
              <w:rPr>
                <w:rFonts w:cs="Arial"/>
                <w:lang w:val="en-GB"/>
              </w:rPr>
              <w:tab/>
              <w:t>Not Stated</w:t>
            </w:r>
          </w:p>
          <w:p w14:paraId="2665A92F" w14:textId="77777777" w:rsidR="00D21F01" w:rsidRPr="0097219A" w:rsidRDefault="00D21F01" w:rsidP="0097219A">
            <w:pPr>
              <w:tabs>
                <w:tab w:val="left" w:pos="900"/>
              </w:tabs>
              <w:spacing w:before="60" w:after="60"/>
              <w:rPr>
                <w:rFonts w:cs="Arial"/>
                <w:lang w:val="en-GB"/>
              </w:rPr>
            </w:pPr>
          </w:p>
        </w:tc>
      </w:tr>
      <w:tr w:rsidR="00D21F01" w:rsidRPr="00522EC4" w14:paraId="28134185"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00" w:type="dxa"/>
            <w:gridSpan w:val="5"/>
            <w:tcBorders>
              <w:top w:val="single" w:sz="4" w:space="0" w:color="auto"/>
              <w:left w:val="nil"/>
              <w:bottom w:val="nil"/>
              <w:right w:val="nil"/>
            </w:tcBorders>
          </w:tcPr>
          <w:p w14:paraId="2E9F15C7" w14:textId="77777777" w:rsidR="00D21F01" w:rsidRPr="00C33F16" w:rsidRDefault="00D21F01" w:rsidP="00C33F16">
            <w:pPr>
              <w:pStyle w:val="Appliesto"/>
              <w:tabs>
                <w:tab w:val="clear" w:pos="1134"/>
                <w:tab w:val="left" w:pos="900"/>
                <w:tab w:val="left" w:pos="1418"/>
              </w:tabs>
              <w:spacing w:before="60" w:after="60" w:line="240" w:lineRule="atLeast"/>
              <w:ind w:left="1418" w:hanging="1418"/>
              <w:jc w:val="both"/>
              <w:rPr>
                <w:rFonts w:cs="Arial"/>
                <w:b/>
                <w:lang w:val="en-GB"/>
              </w:rPr>
            </w:pPr>
            <w:bookmarkStart w:id="578" w:name="_Toc154045293"/>
            <w:bookmarkStart w:id="579" w:name="_Toc154049102"/>
            <w:r w:rsidRPr="00C33F16">
              <w:rPr>
                <w:rFonts w:cs="Arial"/>
                <w:b/>
              </w:rPr>
              <w:lastRenderedPageBreak/>
              <w:t>Note</w:t>
            </w:r>
            <w:r w:rsidRPr="00C33F16">
              <w:rPr>
                <w:rFonts w:cs="Arial"/>
              </w:rPr>
              <w:t>:</w:t>
            </w:r>
            <w:r w:rsidR="00F3150A">
              <w:rPr>
                <w:rFonts w:cs="Arial"/>
              </w:rPr>
              <w:t xml:space="preserve"> </w:t>
            </w:r>
            <w:r w:rsidRPr="00C33F16">
              <w:rPr>
                <w:rFonts w:cs="Arial"/>
              </w:rPr>
              <w:t>For validation 627 under FUNDING:</w:t>
            </w:r>
          </w:p>
        </w:tc>
      </w:tr>
      <w:tr w:rsidR="00D21F01" w:rsidRPr="005B6174" w14:paraId="5EA1BDD5"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Pr>
        <w:tc>
          <w:tcPr>
            <w:tcW w:w="1947" w:type="dxa"/>
            <w:tcBorders>
              <w:top w:val="nil"/>
              <w:left w:val="nil"/>
              <w:bottom w:val="nil"/>
              <w:right w:val="nil"/>
            </w:tcBorders>
          </w:tcPr>
          <w:p w14:paraId="05C55713" w14:textId="77777777" w:rsidR="00D21F01" w:rsidRPr="00C33F16" w:rsidRDefault="00D21F01" w:rsidP="00C33F16">
            <w:pPr>
              <w:spacing w:after="113" w:line="240" w:lineRule="atLeast"/>
              <w:jc w:val="both"/>
              <w:rPr>
                <w:b/>
              </w:rPr>
            </w:pPr>
            <w:r w:rsidRPr="00C33F16">
              <w:rPr>
                <w:b/>
              </w:rPr>
              <w:t>Ethnicity Group</w:t>
            </w:r>
          </w:p>
        </w:tc>
        <w:tc>
          <w:tcPr>
            <w:tcW w:w="4543" w:type="dxa"/>
            <w:gridSpan w:val="2"/>
            <w:tcBorders>
              <w:top w:val="nil"/>
              <w:left w:val="nil"/>
              <w:bottom w:val="nil"/>
              <w:right w:val="nil"/>
            </w:tcBorders>
          </w:tcPr>
          <w:p w14:paraId="7EAA1983" w14:textId="77777777" w:rsidR="00D21F01" w:rsidRPr="00C33F16" w:rsidRDefault="00D21F01" w:rsidP="00C33F16">
            <w:pPr>
              <w:spacing w:after="113" w:line="240" w:lineRule="atLeast"/>
              <w:jc w:val="both"/>
              <w:rPr>
                <w:b/>
              </w:rPr>
            </w:pPr>
            <w:r w:rsidRPr="00C33F16">
              <w:rPr>
                <w:b/>
              </w:rPr>
              <w:t xml:space="preserve">Ethnicity </w:t>
            </w:r>
          </w:p>
        </w:tc>
      </w:tr>
      <w:tr w:rsidR="00D21F01" w:rsidRPr="005B6174" w14:paraId="57C14284"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Pr>
        <w:tc>
          <w:tcPr>
            <w:tcW w:w="1947" w:type="dxa"/>
            <w:tcBorders>
              <w:top w:val="nil"/>
              <w:left w:val="nil"/>
              <w:bottom w:val="nil"/>
              <w:right w:val="nil"/>
            </w:tcBorders>
          </w:tcPr>
          <w:p w14:paraId="7DFC8F55" w14:textId="77777777" w:rsidR="00D21F01" w:rsidRDefault="00D21F01" w:rsidP="00C33F16">
            <w:pPr>
              <w:spacing w:after="113" w:line="240" w:lineRule="atLeast"/>
              <w:jc w:val="both"/>
            </w:pPr>
            <w:r>
              <w:t>Maori</w:t>
            </w:r>
          </w:p>
        </w:tc>
        <w:tc>
          <w:tcPr>
            <w:tcW w:w="4543" w:type="dxa"/>
            <w:gridSpan w:val="2"/>
            <w:tcBorders>
              <w:top w:val="nil"/>
              <w:left w:val="nil"/>
              <w:bottom w:val="nil"/>
              <w:right w:val="nil"/>
            </w:tcBorders>
          </w:tcPr>
          <w:p w14:paraId="5D13B2DA" w14:textId="77777777" w:rsidR="00D21F01" w:rsidRPr="00C33F16" w:rsidRDefault="00D21F01" w:rsidP="00C33F16">
            <w:pPr>
              <w:tabs>
                <w:tab w:val="left" w:pos="900"/>
              </w:tabs>
              <w:spacing w:before="60" w:after="60" w:line="240" w:lineRule="atLeast"/>
              <w:jc w:val="both"/>
              <w:rPr>
                <w:rFonts w:cs="Arial"/>
                <w:lang w:val="en-GB"/>
              </w:rPr>
            </w:pPr>
            <w:r w:rsidRPr="00C33F16">
              <w:rPr>
                <w:rFonts w:cs="Arial"/>
                <w:lang w:val="en-GB"/>
              </w:rPr>
              <w:t>211 New Zealand Maori</w:t>
            </w:r>
          </w:p>
        </w:tc>
      </w:tr>
      <w:tr w:rsidR="00D21F01" w:rsidRPr="005B6174" w14:paraId="039EA380"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2C219C51" w14:textId="77777777" w:rsidR="00D21F01" w:rsidRDefault="00ED676B" w:rsidP="00C33F16">
            <w:pPr>
              <w:spacing w:after="113" w:line="240" w:lineRule="atLeast"/>
              <w:jc w:val="both"/>
            </w:pPr>
            <w:r>
              <w:t>Pasifika Group</w:t>
            </w:r>
          </w:p>
        </w:tc>
        <w:tc>
          <w:tcPr>
            <w:tcW w:w="4543" w:type="dxa"/>
            <w:gridSpan w:val="2"/>
            <w:tcBorders>
              <w:top w:val="nil"/>
              <w:left w:val="nil"/>
              <w:bottom w:val="nil"/>
              <w:right w:val="nil"/>
            </w:tcBorders>
          </w:tcPr>
          <w:p w14:paraId="2076AB84" w14:textId="77777777" w:rsidR="00D21F01" w:rsidRPr="00C33F16" w:rsidRDefault="00D21F01" w:rsidP="00C33F16">
            <w:pPr>
              <w:tabs>
                <w:tab w:val="left" w:pos="900"/>
              </w:tabs>
              <w:spacing w:before="60" w:after="60" w:line="240" w:lineRule="atLeast"/>
              <w:jc w:val="both"/>
              <w:rPr>
                <w:rFonts w:cs="Arial"/>
                <w:lang w:val="en-GB"/>
              </w:rPr>
            </w:pPr>
            <w:r w:rsidRPr="00C33F16">
              <w:rPr>
                <w:rFonts w:cs="Arial"/>
                <w:lang w:val="en-GB"/>
              </w:rPr>
              <w:t>311 Samoan</w:t>
            </w:r>
          </w:p>
        </w:tc>
      </w:tr>
      <w:tr w:rsidR="00D21F01" w:rsidRPr="005B6174" w14:paraId="50A8186F"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77F30FFB"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42B91003" w14:textId="77777777" w:rsidR="00D21F01" w:rsidRPr="00C33F16" w:rsidRDefault="00D21F01" w:rsidP="00C33F16">
            <w:pPr>
              <w:tabs>
                <w:tab w:val="left" w:pos="900"/>
              </w:tabs>
              <w:spacing w:before="60" w:after="60" w:line="240" w:lineRule="atLeast"/>
              <w:jc w:val="both"/>
              <w:rPr>
                <w:rFonts w:cs="Arial"/>
                <w:lang w:val="en-GB"/>
              </w:rPr>
            </w:pPr>
            <w:r w:rsidRPr="00C33F16">
              <w:rPr>
                <w:rFonts w:cs="Arial"/>
                <w:lang w:val="en-GB"/>
              </w:rPr>
              <w:t>321 Cook Island Maori</w:t>
            </w:r>
          </w:p>
        </w:tc>
      </w:tr>
      <w:tr w:rsidR="00D21F01" w14:paraId="7A56F014"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5BBE2FE4"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2A40284E" w14:textId="77777777" w:rsidR="00D21F01" w:rsidRDefault="00D21F01" w:rsidP="00C33F16">
            <w:pPr>
              <w:spacing w:after="113" w:line="240" w:lineRule="atLeast"/>
              <w:jc w:val="both"/>
            </w:pPr>
            <w:r w:rsidRPr="00C33F16">
              <w:rPr>
                <w:rFonts w:cs="Arial"/>
                <w:lang w:val="en-GB"/>
              </w:rPr>
              <w:t>331 Tongan</w:t>
            </w:r>
          </w:p>
        </w:tc>
      </w:tr>
      <w:tr w:rsidR="00D21F01" w14:paraId="7A8B122A"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744534DC"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1E09D708" w14:textId="77777777" w:rsidR="00D21F01" w:rsidRDefault="00D21F01" w:rsidP="00C33F16">
            <w:pPr>
              <w:spacing w:after="113" w:line="240" w:lineRule="atLeast"/>
              <w:jc w:val="both"/>
            </w:pPr>
            <w:r w:rsidRPr="00C33F16">
              <w:rPr>
                <w:rFonts w:cs="Arial"/>
                <w:lang w:val="en-GB"/>
              </w:rPr>
              <w:t>341 Niuean</w:t>
            </w:r>
          </w:p>
        </w:tc>
      </w:tr>
      <w:tr w:rsidR="00D21F01" w:rsidRPr="0097219A" w14:paraId="728ABFAC"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4444C14E"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1CB8A47B" w14:textId="77777777" w:rsidR="00D21F01" w:rsidRPr="00C33F16" w:rsidRDefault="00D21F01" w:rsidP="00C33F16">
            <w:pPr>
              <w:spacing w:after="113" w:line="240" w:lineRule="atLeast"/>
              <w:jc w:val="both"/>
              <w:rPr>
                <w:rFonts w:cs="Arial"/>
                <w:lang w:val="en-GB"/>
              </w:rPr>
            </w:pPr>
            <w:r w:rsidRPr="00C33F16">
              <w:rPr>
                <w:rFonts w:cs="Arial"/>
                <w:lang w:val="en-GB"/>
              </w:rPr>
              <w:t>351 Tokelauan</w:t>
            </w:r>
          </w:p>
        </w:tc>
      </w:tr>
      <w:tr w:rsidR="00D21F01" w:rsidRPr="0097219A" w14:paraId="23DC7C06"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4FE82424"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17BF6042" w14:textId="77777777" w:rsidR="00D21F01" w:rsidRPr="00C33F16" w:rsidRDefault="00D21F01" w:rsidP="00C33F16">
            <w:pPr>
              <w:spacing w:after="113" w:line="240" w:lineRule="atLeast"/>
              <w:jc w:val="both"/>
              <w:rPr>
                <w:rFonts w:cs="Arial"/>
                <w:lang w:val="en-GB"/>
              </w:rPr>
            </w:pPr>
            <w:r w:rsidRPr="00C33F16">
              <w:rPr>
                <w:rFonts w:cs="Arial"/>
                <w:lang w:val="en-GB"/>
              </w:rPr>
              <w:t>361 Fijian</w:t>
            </w:r>
          </w:p>
        </w:tc>
      </w:tr>
      <w:tr w:rsidR="00D21F01" w:rsidRPr="0097219A" w14:paraId="74994D3B"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5C8EC6EC"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6C723648" w14:textId="77777777" w:rsidR="00D21F01" w:rsidRPr="00C33F16" w:rsidRDefault="00D21F01" w:rsidP="00C33F16">
            <w:pPr>
              <w:spacing w:after="113" w:line="240" w:lineRule="atLeast"/>
              <w:jc w:val="both"/>
              <w:rPr>
                <w:rFonts w:cs="Arial"/>
                <w:lang w:val="en-GB"/>
              </w:rPr>
            </w:pPr>
            <w:r w:rsidRPr="00C33F16">
              <w:rPr>
                <w:rFonts w:cs="Arial"/>
                <w:lang w:val="en-GB"/>
              </w:rPr>
              <w:t>371 Other Pacific Island Groups</w:t>
            </w:r>
          </w:p>
        </w:tc>
      </w:tr>
    </w:tbl>
    <w:p w14:paraId="3834D1FC" w14:textId="77777777" w:rsidR="00D21F01" w:rsidRPr="00D21F01" w:rsidRDefault="00D21F01" w:rsidP="00D21F01">
      <w:pPr>
        <w:ind w:left="-180"/>
        <w:rPr>
          <w:lang w:val="en-GB"/>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E30CDC" w:rsidRPr="0097219A" w14:paraId="34DD0F36" w14:textId="77777777" w:rsidTr="0097219A">
        <w:tc>
          <w:tcPr>
            <w:tcW w:w="1980" w:type="dxa"/>
          </w:tcPr>
          <w:p w14:paraId="5D688CA2" w14:textId="77777777" w:rsidR="00E30CDC" w:rsidRPr="0097219A" w:rsidRDefault="00E30CDC" w:rsidP="0097219A">
            <w:pPr>
              <w:pStyle w:val="TableHeading"/>
              <w:spacing w:before="60" w:after="60"/>
              <w:rPr>
                <w:rFonts w:cs="Arial"/>
              </w:rPr>
            </w:pPr>
            <w:r w:rsidRPr="0097219A">
              <w:rPr>
                <w:rFonts w:cs="Arial"/>
              </w:rPr>
              <w:t>Validation Logic</w:t>
            </w:r>
            <w:bookmarkEnd w:id="578"/>
            <w:bookmarkEnd w:id="579"/>
          </w:p>
          <w:p w14:paraId="0EE805C3" w14:textId="77777777" w:rsidR="00E30CDC" w:rsidRPr="0097219A" w:rsidRDefault="00E30CDC" w:rsidP="0097219A">
            <w:pPr>
              <w:pStyle w:val="TableHeading"/>
              <w:spacing w:before="60" w:after="60"/>
              <w:rPr>
                <w:rFonts w:cs="Arial"/>
              </w:rPr>
            </w:pPr>
          </w:p>
        </w:tc>
        <w:tc>
          <w:tcPr>
            <w:tcW w:w="7920" w:type="dxa"/>
          </w:tcPr>
          <w:p w14:paraId="7631B452" w14:textId="77777777" w:rsidR="00E30CDC" w:rsidRPr="0097219A" w:rsidRDefault="00E30CDC" w:rsidP="0097219A">
            <w:pPr>
              <w:pStyle w:val="Appliesto"/>
              <w:tabs>
                <w:tab w:val="clear" w:pos="1134"/>
                <w:tab w:val="left" w:pos="900"/>
                <w:tab w:val="left" w:pos="1418"/>
              </w:tabs>
              <w:spacing w:before="60" w:after="60"/>
              <w:ind w:left="0" w:firstLine="9"/>
              <w:rPr>
                <w:rFonts w:cs="Arial"/>
                <w:b/>
                <w:lang w:val="en-GB"/>
              </w:rPr>
            </w:pPr>
            <w:r w:rsidRPr="0097219A">
              <w:rPr>
                <w:rFonts w:cs="Arial"/>
                <w:b/>
                <w:lang w:val="en-GB"/>
              </w:rPr>
              <w:t>Applies To:</w:t>
            </w:r>
            <w:r w:rsidRPr="0097219A">
              <w:rPr>
                <w:rFonts w:cs="Arial"/>
                <w:b/>
                <w:lang w:val="en-GB"/>
              </w:rPr>
              <w:tab/>
              <w:t>Type C and D students</w:t>
            </w:r>
          </w:p>
          <w:p w14:paraId="6BDFAD9D"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Error</w:t>
            </w:r>
            <w:r w:rsidRPr="0097219A">
              <w:rPr>
                <w:rFonts w:cs="Arial"/>
                <w:lang w:val="en-GB"/>
              </w:rPr>
              <w:t xml:space="preserve"> </w:t>
            </w:r>
            <w:r w:rsidRPr="0097219A">
              <w:rPr>
                <w:rFonts w:cs="Arial"/>
                <w:lang w:val="en-GB"/>
              </w:rPr>
              <w:tab/>
              <w:t>105:</w:t>
            </w:r>
            <w:r w:rsidRPr="0097219A">
              <w:rPr>
                <w:rFonts w:cs="Arial"/>
                <w:lang w:val="en-GB"/>
              </w:rPr>
              <w:tab/>
              <w:t xml:space="preserve">ETHNICITY is not in </w:t>
            </w:r>
            <w:r>
              <w:rPr>
                <w:rFonts w:cs="Arial"/>
                <w:lang w:val="en-GB"/>
              </w:rPr>
              <w:t xml:space="preserve">the </w:t>
            </w:r>
            <w:r w:rsidRPr="0097219A">
              <w:rPr>
                <w:rFonts w:cs="Arial"/>
                <w:lang w:val="en-GB"/>
              </w:rPr>
              <w:t xml:space="preserve">classification list or is blank </w:t>
            </w:r>
          </w:p>
          <w:p w14:paraId="7F145BBD"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403:</w:t>
            </w:r>
            <w:r w:rsidRPr="0097219A">
              <w:rPr>
                <w:rFonts w:cs="Arial"/>
                <w:lang w:val="en-GB"/>
              </w:rPr>
              <w:tab/>
              <w:t>ETHNICITY contains a duplicate or triplicate code</w:t>
            </w:r>
          </w:p>
          <w:p w14:paraId="4B105DAB"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547:</w:t>
            </w:r>
            <w:r w:rsidRPr="0097219A">
              <w:rPr>
                <w:rFonts w:cs="Arial"/>
                <w:lang w:val="en-GB"/>
              </w:rPr>
              <w:tab/>
              <w:t>ETHNICITY is not valid for return year</w:t>
            </w:r>
          </w:p>
          <w:p w14:paraId="4DE63446"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p>
          <w:p w14:paraId="13704264" w14:textId="77777777" w:rsidR="00E30CDC" w:rsidRPr="0097219A" w:rsidRDefault="00066522" w:rsidP="0097219A">
            <w:pPr>
              <w:pStyle w:val="Appliesto"/>
              <w:tabs>
                <w:tab w:val="clear" w:pos="1134"/>
                <w:tab w:val="left" w:pos="900"/>
                <w:tab w:val="left" w:pos="1418"/>
              </w:tabs>
              <w:spacing w:before="60" w:after="60"/>
              <w:ind w:left="0" w:firstLine="0"/>
              <w:rPr>
                <w:rFonts w:cs="Arial"/>
                <w:b/>
                <w:lang w:val="en-GB"/>
              </w:rPr>
            </w:pPr>
            <w:r>
              <w:rPr>
                <w:noProof/>
                <w:lang w:val="en-NZ" w:eastAsia="zh-CN"/>
              </w:rPr>
              <mc:AlternateContent>
                <mc:Choice Requires="wps">
                  <w:drawing>
                    <wp:anchor distT="0" distB="0" distL="114297" distR="114297" simplePos="0" relativeHeight="251668992" behindDoc="0" locked="0" layoutInCell="1" allowOverlap="1" wp14:anchorId="4077E4B9" wp14:editId="528E70A3">
                      <wp:simplePos x="0" y="0"/>
                      <wp:positionH relativeFrom="column">
                        <wp:posOffset>4809489</wp:posOffset>
                      </wp:positionH>
                      <wp:positionV relativeFrom="paragraph">
                        <wp:posOffset>57785</wp:posOffset>
                      </wp:positionV>
                      <wp:extent cx="0" cy="22860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FBDA88" id="Line 33" o:spid="_x0000_s1026" style="position:absolute;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" stroked="f" strokeweight="1pt"/>
                  </w:pict>
                </mc:Fallback>
              </mc:AlternateContent>
            </w:r>
            <w:r>
              <w:rPr>
                <w:noProof/>
                <w:lang w:val="en-NZ" w:eastAsia="zh-CN"/>
              </w:rPr>
              <mc:AlternateContent>
                <mc:Choice Requires="wps">
                  <w:drawing>
                    <wp:anchor distT="0" distB="0" distL="114297" distR="114297" simplePos="0" relativeHeight="251667968" behindDoc="0" locked="0" layoutInCell="1" allowOverlap="1" wp14:anchorId="3D83F87A" wp14:editId="0AE0434E">
                      <wp:simplePos x="0" y="0"/>
                      <wp:positionH relativeFrom="column">
                        <wp:posOffset>4809489</wp:posOffset>
                      </wp:positionH>
                      <wp:positionV relativeFrom="paragraph">
                        <wp:posOffset>170180</wp:posOffset>
                      </wp:positionV>
                      <wp:extent cx="0" cy="22860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AD13D5" id="Line 32" o:spid="_x0000_s1026" style="position:absolute;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" stroked="f"/>
                  </w:pict>
                </mc:Fallback>
              </mc:AlternateContent>
            </w:r>
            <w:r>
              <w:rPr>
                <w:noProof/>
                <w:lang w:val="en-NZ" w:eastAsia="zh-CN"/>
              </w:rPr>
              <mc:AlternateContent>
                <mc:Choice Requires="wps">
                  <w:drawing>
                    <wp:anchor distT="0" distB="0" distL="114297" distR="114297" simplePos="0" relativeHeight="251666944" behindDoc="0" locked="0" layoutInCell="1" allowOverlap="1" wp14:anchorId="5882B8CA" wp14:editId="29F7F2BA">
                      <wp:simplePos x="0" y="0"/>
                      <wp:positionH relativeFrom="column">
                        <wp:posOffset>4809489</wp:posOffset>
                      </wp:positionH>
                      <wp:positionV relativeFrom="paragraph">
                        <wp:posOffset>55880</wp:posOffset>
                      </wp:positionV>
                      <wp:extent cx="0" cy="342900"/>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32CA8C" id="Line 31" o:spid="_x0000_s1026" style="position:absolute;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" stroked="f"/>
                  </w:pict>
                </mc:Fallback>
              </mc:AlternateContent>
            </w:r>
            <w:r>
              <w:rPr>
                <w:noProof/>
                <w:lang w:val="en-NZ" w:eastAsia="zh-CN"/>
              </w:rPr>
              <mc:AlternateContent>
                <mc:Choice Requires="wps">
                  <w:drawing>
                    <wp:anchor distT="0" distB="0" distL="114297" distR="114297" simplePos="0" relativeHeight="251665920" behindDoc="0" locked="0" layoutInCell="1" allowOverlap="1" wp14:anchorId="28279F24" wp14:editId="1310EC31">
                      <wp:simplePos x="0" y="0"/>
                      <wp:positionH relativeFrom="column">
                        <wp:posOffset>4809489</wp:posOffset>
                      </wp:positionH>
                      <wp:positionV relativeFrom="paragraph">
                        <wp:posOffset>55880</wp:posOffset>
                      </wp:positionV>
                      <wp:extent cx="0" cy="34290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750FD1" id="Line 30" o:spid="_x0000_s1026" style="position:absolute;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" stroked="f"/>
                  </w:pict>
                </mc:Fallback>
              </mc:AlternateContent>
            </w:r>
            <w:r w:rsidR="00E30CDC" w:rsidRPr="0097219A">
              <w:rPr>
                <w:rFonts w:cs="Arial"/>
                <w:b/>
                <w:lang w:val="en-GB"/>
              </w:rPr>
              <w:t>Applies To:</w:t>
            </w:r>
            <w:r w:rsidR="00E30CDC" w:rsidRPr="0097219A">
              <w:rPr>
                <w:rFonts w:cs="Arial"/>
                <w:b/>
                <w:lang w:val="en-GB"/>
              </w:rPr>
              <w:tab/>
              <w:t>Type B students</w:t>
            </w:r>
          </w:p>
          <w:p w14:paraId="54AFAB74"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Warning</w:t>
            </w:r>
            <w:r w:rsidRPr="0097219A">
              <w:rPr>
                <w:rFonts w:cs="Arial"/>
                <w:lang w:val="en-GB"/>
              </w:rPr>
              <w:t xml:space="preserve"> </w:t>
            </w:r>
            <w:r w:rsidRPr="0097219A">
              <w:rPr>
                <w:rFonts w:cs="Arial"/>
                <w:lang w:val="en-GB"/>
              </w:rPr>
              <w:tab/>
              <w:t>103:</w:t>
            </w:r>
            <w:r w:rsidRPr="0097219A">
              <w:rPr>
                <w:rFonts w:cs="Arial"/>
                <w:lang w:val="en-GB"/>
              </w:rPr>
              <w:tab/>
              <w:t xml:space="preserve">ETHNICITY is not in </w:t>
            </w:r>
            <w:r>
              <w:rPr>
                <w:rFonts w:cs="Arial"/>
                <w:lang w:val="en-GB"/>
              </w:rPr>
              <w:t xml:space="preserve">the </w:t>
            </w:r>
            <w:r w:rsidRPr="0097219A">
              <w:rPr>
                <w:rFonts w:cs="Arial"/>
                <w:lang w:val="en-GB"/>
              </w:rPr>
              <w:t>classification list or is blank</w:t>
            </w:r>
          </w:p>
          <w:p w14:paraId="725152A9" w14:textId="77777777" w:rsidR="00E30CDC" w:rsidRPr="0097219A" w:rsidRDefault="00E30CDC" w:rsidP="0097219A">
            <w:pPr>
              <w:pStyle w:val="Appliesto"/>
              <w:tabs>
                <w:tab w:val="clear" w:pos="1134"/>
                <w:tab w:val="left" w:pos="900"/>
                <w:tab w:val="left" w:pos="1418"/>
              </w:tabs>
              <w:spacing w:before="60" w:after="60"/>
              <w:ind w:left="0" w:firstLine="0"/>
              <w:rPr>
                <w:rFonts w:cs="Arial"/>
                <w:b/>
                <w:lang w:val="en-GB"/>
              </w:rPr>
            </w:pPr>
            <w:r w:rsidRPr="0097219A">
              <w:rPr>
                <w:rFonts w:cs="Arial"/>
                <w:lang w:val="en-GB"/>
              </w:rPr>
              <w:tab/>
              <w:t>548:</w:t>
            </w:r>
            <w:r w:rsidRPr="0097219A">
              <w:rPr>
                <w:rFonts w:cs="Arial"/>
                <w:lang w:val="en-GB"/>
              </w:rPr>
              <w:tab/>
              <w:t xml:space="preserve">ETHNICITY is not valid for return year </w:t>
            </w:r>
          </w:p>
        </w:tc>
      </w:tr>
      <w:tr w:rsidR="00E30CDC" w:rsidRPr="0097219A" w14:paraId="220CD10A" w14:textId="77777777" w:rsidTr="0097219A">
        <w:tblPrEx>
          <w:tblBorders>
            <w:top w:val="single" w:sz="12" w:space="0" w:color="auto"/>
          </w:tblBorders>
        </w:tblPrEx>
        <w:tc>
          <w:tcPr>
            <w:tcW w:w="1980" w:type="dxa"/>
            <w:tcBorders>
              <w:top w:val="nil"/>
              <w:bottom w:val="nil"/>
            </w:tcBorders>
          </w:tcPr>
          <w:p w14:paraId="1F9D6129" w14:textId="77777777" w:rsidR="00E30CDC" w:rsidRPr="0097219A" w:rsidRDefault="00E30CDC" w:rsidP="0097219A">
            <w:pPr>
              <w:pStyle w:val="TableHeading"/>
              <w:spacing w:before="60" w:after="60"/>
              <w:rPr>
                <w:rFonts w:cs="Arial"/>
              </w:rPr>
            </w:pPr>
            <w:bookmarkStart w:id="580" w:name="_Toc154045294"/>
            <w:bookmarkStart w:id="581" w:name="_Toc154049103"/>
            <w:r w:rsidRPr="0097219A">
              <w:rPr>
                <w:rFonts w:cs="Arial"/>
              </w:rPr>
              <w:t>Data Collection</w:t>
            </w:r>
            <w:bookmarkEnd w:id="580"/>
            <w:bookmarkEnd w:id="581"/>
          </w:p>
        </w:tc>
        <w:tc>
          <w:tcPr>
            <w:tcW w:w="7920" w:type="dxa"/>
            <w:tcBorders>
              <w:top w:val="nil"/>
              <w:bottom w:val="nil"/>
            </w:tcBorders>
          </w:tcPr>
          <w:p w14:paraId="73A533DD" w14:textId="77777777" w:rsidR="00E30CDC" w:rsidRPr="0097219A" w:rsidRDefault="00E30CDC" w:rsidP="0097219A">
            <w:pPr>
              <w:pStyle w:val="frequency"/>
              <w:spacing w:before="60" w:after="60"/>
              <w:ind w:left="0" w:firstLine="0"/>
              <w:rPr>
                <w:rFonts w:cs="Arial"/>
                <w:lang w:val="en-GB"/>
              </w:rPr>
            </w:pPr>
            <w:r w:rsidRPr="0097219A">
              <w:rPr>
                <w:rFonts w:cs="Arial"/>
                <w:lang w:val="en-GB"/>
              </w:rPr>
              <w:t>Source:</w:t>
            </w:r>
            <w:r w:rsidRPr="0097219A">
              <w:rPr>
                <w:rFonts w:cs="Arial"/>
                <w:lang w:val="en-GB"/>
              </w:rPr>
              <w:tab/>
              <w:t>Student application/enrolment form.</w:t>
            </w:r>
          </w:p>
          <w:p w14:paraId="23C39A8D" w14:textId="77777777" w:rsidR="00D21F01" w:rsidRPr="0097219A" w:rsidRDefault="00E30CDC" w:rsidP="0097219A">
            <w:pPr>
              <w:pStyle w:val="Source"/>
              <w:tabs>
                <w:tab w:val="clear" w:pos="709"/>
                <w:tab w:val="left" w:pos="1134"/>
              </w:tabs>
              <w:spacing w:before="60" w:after="60"/>
              <w:ind w:left="0" w:firstLine="0"/>
              <w:rPr>
                <w:rFonts w:cs="Arial"/>
                <w:lang w:val="en-GB"/>
              </w:rPr>
            </w:pPr>
            <w:r w:rsidRPr="0097219A">
              <w:rPr>
                <w:rFonts w:cs="Arial"/>
                <w:lang w:val="en-GB"/>
              </w:rPr>
              <w:t>Frequency:</w:t>
            </w:r>
            <w:r w:rsidRPr="0097219A">
              <w:rPr>
                <w:rFonts w:cs="Arial"/>
                <w:lang w:val="en-GB"/>
              </w:rPr>
              <w:tab/>
              <w:t xml:space="preserve">Once, at first enrolment at your organisation, but amendable on request by </w:t>
            </w:r>
            <w:r w:rsidRPr="0097219A">
              <w:rPr>
                <w:rFonts w:cs="Arial"/>
                <w:lang w:val="en-GB"/>
              </w:rPr>
              <w:tab/>
              <w:t>student.</w:t>
            </w:r>
          </w:p>
        </w:tc>
      </w:tr>
      <w:tr w:rsidR="00E30CDC" w:rsidRPr="0097219A" w14:paraId="28246006" w14:textId="77777777" w:rsidTr="0097219A">
        <w:tblPrEx>
          <w:tblBorders>
            <w:top w:val="single" w:sz="8" w:space="0" w:color="auto"/>
            <w:bottom w:val="single" w:sz="8" w:space="0" w:color="auto"/>
          </w:tblBorders>
        </w:tblPrEx>
        <w:trPr>
          <w:trHeight w:val="2001"/>
        </w:trPr>
        <w:tc>
          <w:tcPr>
            <w:tcW w:w="1980" w:type="dxa"/>
            <w:tcBorders>
              <w:top w:val="single" w:sz="12" w:space="0" w:color="auto"/>
              <w:bottom w:val="nil"/>
            </w:tcBorders>
          </w:tcPr>
          <w:p w14:paraId="60BC40DA" w14:textId="77777777" w:rsidR="00E30CDC" w:rsidRPr="0097219A" w:rsidRDefault="00E30CDC" w:rsidP="0097219A">
            <w:pPr>
              <w:pStyle w:val="TableHeading"/>
              <w:spacing w:before="60" w:after="60"/>
              <w:rPr>
                <w:rFonts w:cs="Arial"/>
              </w:rPr>
            </w:pPr>
            <w:bookmarkStart w:id="582" w:name="_Toc154045295"/>
            <w:bookmarkStart w:id="583" w:name="_Toc154049104"/>
            <w:r w:rsidRPr="0097219A">
              <w:rPr>
                <w:rFonts w:cs="Arial"/>
              </w:rPr>
              <w:t>Field History</w:t>
            </w:r>
            <w:bookmarkEnd w:id="582"/>
            <w:bookmarkEnd w:id="583"/>
          </w:p>
        </w:tc>
        <w:tc>
          <w:tcPr>
            <w:tcW w:w="7920" w:type="dxa"/>
            <w:tcBorders>
              <w:top w:val="single" w:sz="12" w:space="0" w:color="auto"/>
              <w:bottom w:val="nil"/>
            </w:tcBorders>
          </w:tcPr>
          <w:p w14:paraId="3110CB54" w14:textId="77777777" w:rsidR="007E1F51" w:rsidRDefault="00E30CDC" w:rsidP="00DE5098">
            <w:pPr>
              <w:numPr>
                <w:ilvl w:val="0"/>
                <w:numId w:val="5"/>
              </w:numPr>
              <w:spacing w:before="60" w:after="60"/>
              <w:ind w:left="0" w:firstLine="9"/>
              <w:rPr>
                <w:rFonts w:cs="Arial"/>
                <w:lang w:val="en-GB"/>
              </w:rPr>
            </w:pPr>
            <w:r w:rsidRPr="0097219A">
              <w:rPr>
                <w:rFonts w:cs="Arial"/>
                <w:lang w:val="en-GB"/>
              </w:rPr>
              <w:t>The field has existed since data collection was introduced</w:t>
            </w:r>
          </w:p>
          <w:p w14:paraId="6C553113"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1995 – Different codes were used</w:t>
            </w:r>
          </w:p>
          <w:p w14:paraId="1B48A4C2"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1996 – Code 68 was introduced</w:t>
            </w:r>
          </w:p>
          <w:p w14:paraId="4CE56DE2"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1997 – “No response” was amended to code 99</w:t>
            </w:r>
          </w:p>
          <w:p w14:paraId="18B554EA"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105 amended to apply to Type C &amp; D students</w:t>
            </w:r>
          </w:p>
          <w:p w14:paraId="7F87585D"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103 amended to apply to Type B students only</w:t>
            </w:r>
          </w:p>
          <w:p w14:paraId="0655F34E"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Data Collection explanation amended to enable Ethnicity to change</w:t>
            </w:r>
          </w:p>
          <w:p w14:paraId="2A63B335"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2006 – Validation 403 introduced</w:t>
            </w:r>
          </w:p>
          <w:p w14:paraId="4DDEB0C0"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New codes introduced</w:t>
            </w:r>
          </w:p>
          <w:p w14:paraId="732F8DF0"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length</w:t>
            </w:r>
          </w:p>
          <w:p w14:paraId="02652860"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positions</w:t>
            </w:r>
          </w:p>
          <w:p w14:paraId="7DCAABD6"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Removal of priority</w:t>
            </w:r>
          </w:p>
          <w:p w14:paraId="632F1D17"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Validations 547 and 548 introduced</w:t>
            </w:r>
          </w:p>
          <w:p w14:paraId="217BDEF0" w14:textId="77777777" w:rsidR="007E1F51" w:rsidRDefault="00E30CDC" w:rsidP="00DE5098">
            <w:pPr>
              <w:numPr>
                <w:ilvl w:val="0"/>
                <w:numId w:val="5"/>
              </w:numPr>
              <w:spacing w:before="60" w:after="60"/>
              <w:ind w:left="0" w:firstLine="9"/>
              <w:rPr>
                <w:rFonts w:cs="Arial"/>
                <w:b/>
                <w:lang w:val="en-GB"/>
              </w:rPr>
            </w:pPr>
            <w:r w:rsidRPr="0097219A">
              <w:rPr>
                <w:rFonts w:cs="Arial"/>
                <w:lang w:val="en-GB"/>
              </w:rPr>
              <w:t>2008 – Field removed from Qualification Completion File</w:t>
            </w:r>
          </w:p>
        </w:tc>
      </w:tr>
    </w:tbl>
    <w:p w14:paraId="1684A0EC"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29A9EE15" w14:textId="77777777" w:rsidTr="00AC3F3B">
        <w:tc>
          <w:tcPr>
            <w:tcW w:w="1980" w:type="dxa"/>
            <w:tcBorders>
              <w:top w:val="single" w:sz="4" w:space="0" w:color="auto"/>
              <w:bottom w:val="single" w:sz="4" w:space="0" w:color="auto"/>
            </w:tcBorders>
            <w:shd w:val="clear" w:color="auto" w:fill="CCCCCC"/>
          </w:tcPr>
          <w:p w14:paraId="791E2FEF" w14:textId="77777777" w:rsidR="00E30CDC" w:rsidRPr="007C584C" w:rsidRDefault="00E30CDC" w:rsidP="00630548">
            <w:pPr>
              <w:pStyle w:val="Heading2"/>
              <w:rPr>
                <w:szCs w:val="28"/>
                <w:lang w:val="en-NZ"/>
              </w:rPr>
            </w:pPr>
            <w:r w:rsidRPr="007C584C">
              <w:lastRenderedPageBreak/>
              <w:br w:type="page"/>
              <w:t>Field Name</w:t>
            </w:r>
          </w:p>
        </w:tc>
        <w:tc>
          <w:tcPr>
            <w:tcW w:w="4320" w:type="dxa"/>
            <w:tcBorders>
              <w:top w:val="single" w:sz="4" w:space="0" w:color="auto"/>
              <w:bottom w:val="single" w:sz="4" w:space="0" w:color="auto"/>
            </w:tcBorders>
            <w:shd w:val="clear" w:color="auto" w:fill="CCCCCC"/>
          </w:tcPr>
          <w:p w14:paraId="1621D87E" w14:textId="77777777" w:rsidR="00E30CDC" w:rsidRPr="007C584C" w:rsidRDefault="00E30CDC" w:rsidP="00630548">
            <w:pPr>
              <w:pStyle w:val="Heading2"/>
            </w:pPr>
            <w:bookmarkStart w:id="584" w:name="PERM_POST_CODE"/>
            <w:r w:rsidRPr="007C584C">
              <w:t>PERM_POST_CODE</w:t>
            </w:r>
            <w:bookmarkEnd w:id="584"/>
          </w:p>
        </w:tc>
        <w:tc>
          <w:tcPr>
            <w:tcW w:w="3600" w:type="dxa"/>
            <w:tcBorders>
              <w:top w:val="single" w:sz="4" w:space="0" w:color="auto"/>
              <w:bottom w:val="single" w:sz="4" w:space="0" w:color="auto"/>
            </w:tcBorders>
            <w:shd w:val="clear" w:color="auto" w:fill="CCCCCC"/>
          </w:tcPr>
          <w:p w14:paraId="2B7B0635" w14:textId="77777777" w:rsidR="00E30CDC" w:rsidRPr="007C584C" w:rsidRDefault="00E30CDC" w:rsidP="00630548">
            <w:pPr>
              <w:pStyle w:val="Heading2"/>
            </w:pPr>
            <w:r w:rsidRPr="007C584C">
              <w:t>Field Number 1.23</w:t>
            </w:r>
          </w:p>
        </w:tc>
      </w:tr>
      <w:tr w:rsidR="00E30CDC" w:rsidRPr="00220938" w14:paraId="7B0FCB69" w14:textId="77777777" w:rsidTr="00AC3F3B">
        <w:tc>
          <w:tcPr>
            <w:tcW w:w="1980" w:type="dxa"/>
            <w:tcBorders>
              <w:top w:val="single" w:sz="4" w:space="0" w:color="auto"/>
            </w:tcBorders>
          </w:tcPr>
          <w:p w14:paraId="771F5266" w14:textId="77777777" w:rsidR="00E30CDC" w:rsidRPr="00220938" w:rsidRDefault="00E30CDC" w:rsidP="00220938">
            <w:pPr>
              <w:pStyle w:val="TableHeading"/>
              <w:spacing w:before="60" w:after="60"/>
              <w:rPr>
                <w:rFonts w:cs="Arial"/>
              </w:rPr>
            </w:pPr>
            <w:r w:rsidRPr="00220938">
              <w:rPr>
                <w:rFonts w:cs="Arial"/>
              </w:rPr>
              <w:t>Field Title</w:t>
            </w:r>
          </w:p>
        </w:tc>
        <w:tc>
          <w:tcPr>
            <w:tcW w:w="7920" w:type="dxa"/>
            <w:gridSpan w:val="2"/>
            <w:tcBorders>
              <w:top w:val="single" w:sz="4" w:space="0" w:color="auto"/>
            </w:tcBorders>
          </w:tcPr>
          <w:p w14:paraId="07A90ACB" w14:textId="77777777" w:rsidR="00E30CDC" w:rsidRPr="00220938" w:rsidRDefault="00E30CDC" w:rsidP="00220938">
            <w:pPr>
              <w:spacing w:before="60" w:after="60"/>
              <w:rPr>
                <w:rFonts w:cs="Arial"/>
                <w:lang w:val="en-GB"/>
              </w:rPr>
            </w:pPr>
            <w:r w:rsidRPr="00220938">
              <w:rPr>
                <w:rFonts w:cs="Arial"/>
                <w:lang w:val="en-GB"/>
              </w:rPr>
              <w:t>Permanent Post Code</w:t>
            </w:r>
          </w:p>
        </w:tc>
      </w:tr>
      <w:tr w:rsidR="00E30CDC" w:rsidRPr="00220938" w14:paraId="3AFBE508" w14:textId="77777777" w:rsidTr="00AC3F3B">
        <w:tc>
          <w:tcPr>
            <w:tcW w:w="1980" w:type="dxa"/>
          </w:tcPr>
          <w:p w14:paraId="27FB67CB" w14:textId="77777777" w:rsidR="00E30CDC" w:rsidRPr="00220938" w:rsidRDefault="00E30CDC" w:rsidP="00220938">
            <w:pPr>
              <w:pStyle w:val="TableHeading"/>
              <w:spacing w:before="60" w:after="60"/>
              <w:rPr>
                <w:rFonts w:cs="Arial"/>
              </w:rPr>
            </w:pPr>
            <w:r w:rsidRPr="00220938">
              <w:rPr>
                <w:rFonts w:cs="Arial"/>
              </w:rPr>
              <w:t>Description</w:t>
            </w:r>
          </w:p>
        </w:tc>
        <w:tc>
          <w:tcPr>
            <w:tcW w:w="7920" w:type="dxa"/>
            <w:gridSpan w:val="2"/>
          </w:tcPr>
          <w:p w14:paraId="72C998E8" w14:textId="77777777" w:rsidR="00E30CDC" w:rsidRPr="00220938" w:rsidRDefault="00E30CDC" w:rsidP="00220938">
            <w:pPr>
              <w:spacing w:before="60" w:after="60"/>
              <w:rPr>
                <w:rFonts w:cs="Arial"/>
                <w:lang w:val="en-GB" w:eastAsia="en-NZ"/>
              </w:rPr>
            </w:pPr>
            <w:r w:rsidRPr="00220938">
              <w:rPr>
                <w:rFonts w:cs="Arial"/>
                <w:lang w:val="en-GB"/>
              </w:rPr>
              <w:t>T</w:t>
            </w:r>
            <w:r w:rsidRPr="00220938">
              <w:rPr>
                <w:rFonts w:cs="Arial"/>
              </w:rPr>
              <w:t>he students’ main location during the 12 months prior to first enrolling at the TEO.  This information would only be updated where the TEO has not had an enrolment at any stage in the last 2 academic years or longer.</w:t>
            </w:r>
          </w:p>
        </w:tc>
      </w:tr>
      <w:tr w:rsidR="00E30CDC" w:rsidRPr="00220938" w14:paraId="18CCCE7D" w14:textId="77777777" w:rsidTr="00AC3F3B">
        <w:tc>
          <w:tcPr>
            <w:tcW w:w="1980" w:type="dxa"/>
          </w:tcPr>
          <w:p w14:paraId="6C8E3B58" w14:textId="77777777" w:rsidR="00E30CDC" w:rsidRPr="00220938" w:rsidRDefault="00E30CDC" w:rsidP="00220938">
            <w:pPr>
              <w:pStyle w:val="TableHeading"/>
              <w:spacing w:before="60" w:after="60"/>
              <w:rPr>
                <w:rFonts w:cs="Arial"/>
              </w:rPr>
            </w:pPr>
            <w:r w:rsidRPr="00220938">
              <w:rPr>
                <w:rFonts w:cs="Arial"/>
              </w:rPr>
              <w:t>Reason for Field</w:t>
            </w:r>
          </w:p>
        </w:tc>
        <w:tc>
          <w:tcPr>
            <w:tcW w:w="7920" w:type="dxa"/>
            <w:gridSpan w:val="2"/>
          </w:tcPr>
          <w:p w14:paraId="27879E33" w14:textId="77777777" w:rsidR="00E30CDC" w:rsidRPr="00220938" w:rsidRDefault="00E30CDC" w:rsidP="00220938">
            <w:pPr>
              <w:pStyle w:val="Header"/>
              <w:tabs>
                <w:tab w:val="clear" w:pos="4153"/>
                <w:tab w:val="clear" w:pos="8306"/>
              </w:tabs>
              <w:spacing w:before="60" w:after="60"/>
              <w:rPr>
                <w:rFonts w:cs="Arial"/>
                <w:lang w:val="en-GB"/>
              </w:rPr>
            </w:pPr>
            <w:r w:rsidRPr="00220938">
              <w:rPr>
                <w:rFonts w:cs="Arial"/>
                <w:lang w:val="en-NZ" w:eastAsia="en-NZ"/>
              </w:rPr>
              <w:t xml:space="preserve">The purpose of this information is to identify where students were predominately residing prior to their first enrolment with the TEO.  This information will inform the tertiary network of provision by providing enhanced information </w:t>
            </w:r>
            <w:r w:rsidRPr="00220938">
              <w:rPr>
                <w:rFonts w:cs="Arial"/>
              </w:rPr>
              <w:t>on where students were residing prior to enrolment.</w:t>
            </w:r>
          </w:p>
        </w:tc>
      </w:tr>
      <w:tr w:rsidR="00E30CDC" w:rsidRPr="00C90E1D" w14:paraId="14225435" w14:textId="77777777" w:rsidTr="00DD3C7E">
        <w:trPr>
          <w:trHeight w:val="3609"/>
        </w:trPr>
        <w:tc>
          <w:tcPr>
            <w:tcW w:w="1980" w:type="dxa"/>
          </w:tcPr>
          <w:p w14:paraId="041A6196"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031E789C" w14:textId="77777777" w:rsidR="00E30CDC" w:rsidRPr="00EE1B33" w:rsidRDefault="00E30CDC" w:rsidP="00DD3C7E">
            <w:pPr>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4C002E5A" w14:textId="77777777" w:rsidTr="00AC3F3B">
              <w:tc>
                <w:tcPr>
                  <w:tcW w:w="1775" w:type="dxa"/>
                  <w:tcBorders>
                    <w:bottom w:val="single" w:sz="4" w:space="0" w:color="auto"/>
                  </w:tcBorders>
                </w:tcPr>
                <w:p w14:paraId="4305A63A"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2365" w:type="dxa"/>
                  <w:tcBorders>
                    <w:bottom w:val="single" w:sz="4" w:space="0" w:color="auto"/>
                  </w:tcBorders>
                </w:tcPr>
                <w:p w14:paraId="4AC6E9B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58D1C4D3" w14:textId="77777777" w:rsidTr="00AC3F3B">
              <w:tc>
                <w:tcPr>
                  <w:tcW w:w="1775" w:type="dxa"/>
                  <w:tcBorders>
                    <w:top w:val="single" w:sz="4" w:space="0" w:color="auto"/>
                  </w:tcBorders>
                </w:tcPr>
                <w:p w14:paraId="3DFF009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2365" w:type="dxa"/>
                  <w:tcBorders>
                    <w:top w:val="single" w:sz="4" w:space="0" w:color="auto"/>
                  </w:tcBorders>
                </w:tcPr>
                <w:p w14:paraId="7AC7AA00" w14:textId="77777777" w:rsidR="00E30CDC" w:rsidRPr="00CD0393" w:rsidRDefault="00E30CDC" w:rsidP="00DD3C7E">
                  <w:pPr>
                    <w:pStyle w:val="5tab"/>
                    <w:spacing w:before="50" w:after="50" w:line="240" w:lineRule="atLeast"/>
                    <w:jc w:val="both"/>
                    <w:rPr>
                      <w:rFonts w:cs="Arial"/>
                      <w:lang w:val="en-GB"/>
                    </w:rPr>
                  </w:pPr>
                  <w:r>
                    <w:rPr>
                      <w:rFonts w:cs="Arial"/>
                      <w:lang w:val="en-GB"/>
                    </w:rPr>
                    <w:t>4</w:t>
                  </w:r>
                </w:p>
              </w:tc>
            </w:tr>
            <w:tr w:rsidR="00E30CDC" w:rsidRPr="00CD0393" w14:paraId="42D6717F" w14:textId="77777777" w:rsidTr="00AC3F3B">
              <w:tc>
                <w:tcPr>
                  <w:tcW w:w="1775" w:type="dxa"/>
                </w:tcPr>
                <w:p w14:paraId="0278B231"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2365" w:type="dxa"/>
                </w:tcPr>
                <w:p w14:paraId="6B58A59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3E3106FA" w14:textId="77777777" w:rsidTr="00AC3F3B">
              <w:tc>
                <w:tcPr>
                  <w:tcW w:w="1775" w:type="dxa"/>
                </w:tcPr>
                <w:p w14:paraId="37CCF07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2365" w:type="dxa"/>
                </w:tcPr>
                <w:p w14:paraId="4C323BE8"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r>
            <w:tr w:rsidR="00E30CDC" w:rsidRPr="00CD0393" w14:paraId="157E04A8" w14:textId="77777777" w:rsidTr="00AC3F3B">
              <w:tc>
                <w:tcPr>
                  <w:tcW w:w="1775" w:type="dxa"/>
                </w:tcPr>
                <w:p w14:paraId="79E57A8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2365" w:type="dxa"/>
                </w:tcPr>
                <w:p w14:paraId="739AD22D" w14:textId="77777777" w:rsidR="00E30CDC" w:rsidRPr="00CD0393" w:rsidRDefault="00E30CDC" w:rsidP="00DD3C7E">
                  <w:pPr>
                    <w:pStyle w:val="5tab"/>
                    <w:spacing w:before="50" w:after="50" w:line="240" w:lineRule="atLeast"/>
                    <w:jc w:val="both"/>
                    <w:rPr>
                      <w:rFonts w:cs="Arial"/>
                      <w:lang w:val="en-GB"/>
                    </w:rPr>
                  </w:pPr>
                  <w:r>
                    <w:rPr>
                      <w:rFonts w:cs="Arial"/>
                      <w:lang w:val="en-GB"/>
                    </w:rPr>
                    <w:t>8</w:t>
                  </w:r>
                </w:p>
              </w:tc>
            </w:tr>
            <w:tr w:rsidR="00E30CDC" w:rsidRPr="00CD0393" w14:paraId="234EADB4" w14:textId="77777777" w:rsidTr="00AC3F3B">
              <w:tc>
                <w:tcPr>
                  <w:tcW w:w="1775" w:type="dxa"/>
                </w:tcPr>
                <w:p w14:paraId="1E8561B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2365" w:type="dxa"/>
                </w:tcPr>
                <w:p w14:paraId="7E01BA22" w14:textId="77777777" w:rsidR="00E30CDC" w:rsidRPr="00CD0393" w:rsidRDefault="00E30CDC" w:rsidP="00DD3C7E">
                  <w:pPr>
                    <w:pStyle w:val="5tab"/>
                    <w:spacing w:before="50" w:after="50" w:line="240" w:lineRule="atLeast"/>
                    <w:jc w:val="both"/>
                    <w:rPr>
                      <w:rFonts w:cs="Arial"/>
                      <w:lang w:val="en-GB"/>
                    </w:rPr>
                  </w:pPr>
                  <w:r>
                    <w:rPr>
                      <w:rFonts w:cs="Arial"/>
                      <w:lang w:val="en-GB"/>
                    </w:rPr>
                    <w:t>109-112</w:t>
                  </w:r>
                </w:p>
              </w:tc>
            </w:tr>
            <w:tr w:rsidR="00E30CDC" w:rsidRPr="00CD0393" w14:paraId="2FCB12C8" w14:textId="77777777" w:rsidTr="00AC3F3B">
              <w:tc>
                <w:tcPr>
                  <w:tcW w:w="1775" w:type="dxa"/>
                </w:tcPr>
                <w:p w14:paraId="1C6A95E7"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2365" w:type="dxa"/>
                </w:tcPr>
                <w:p w14:paraId="40058BA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D</w:t>
                  </w:r>
                  <w:r>
                    <w:rPr>
                      <w:rFonts w:cs="Arial"/>
                      <w:lang w:val="en-GB"/>
                    </w:rPr>
                    <w:t xml:space="preserve"> (B, C optional)</w:t>
                  </w:r>
                </w:p>
              </w:tc>
            </w:tr>
            <w:tr w:rsidR="00E30CDC" w:rsidRPr="00CD0393" w14:paraId="46A8D982" w14:textId="77777777" w:rsidTr="00AC3F3B">
              <w:tc>
                <w:tcPr>
                  <w:tcW w:w="1775" w:type="dxa"/>
                </w:tcPr>
                <w:p w14:paraId="1C9C545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2365" w:type="dxa"/>
                </w:tcPr>
                <w:p w14:paraId="345BF3E8"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r w:rsidR="00E30CDC" w:rsidRPr="00CD0393" w14:paraId="77D25DC6" w14:textId="77777777" w:rsidTr="00AC3F3B">
              <w:tc>
                <w:tcPr>
                  <w:tcW w:w="1775" w:type="dxa"/>
                </w:tcPr>
                <w:p w14:paraId="56AD1BF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2365" w:type="dxa"/>
                </w:tcPr>
                <w:p w14:paraId="4A173829" w14:textId="77777777" w:rsidR="00E30CDC" w:rsidRPr="00CD0393" w:rsidRDefault="00E30CDC" w:rsidP="00DD3C7E">
                  <w:pPr>
                    <w:pStyle w:val="5tab"/>
                    <w:spacing w:before="50" w:after="50" w:line="240" w:lineRule="atLeast"/>
                    <w:jc w:val="both"/>
                    <w:rPr>
                      <w:rFonts w:cs="Arial"/>
                      <w:lang w:val="en-GB"/>
                    </w:rPr>
                  </w:pPr>
                  <w:r>
                    <w:rPr>
                      <w:rFonts w:cs="Arial"/>
                      <w:lang w:val="en-GB"/>
                    </w:rPr>
                    <w:t>TERM_POST_CODE</w:t>
                  </w:r>
                </w:p>
              </w:tc>
            </w:tr>
          </w:tbl>
          <w:p w14:paraId="5C646FD0" w14:textId="77777777" w:rsidR="00E30CDC" w:rsidRPr="00C90E1D" w:rsidRDefault="00E30CDC" w:rsidP="00DD3C7E">
            <w:pPr>
              <w:pStyle w:val="5tab"/>
              <w:spacing w:before="50" w:after="50"/>
              <w:rPr>
                <w:rFonts w:cs="Arial"/>
                <w:lang w:val="en-GB"/>
              </w:rPr>
            </w:pPr>
          </w:p>
        </w:tc>
      </w:tr>
      <w:tr w:rsidR="00E30CDC" w:rsidRPr="00220938" w14:paraId="1FFA51A8" w14:textId="77777777" w:rsidTr="00AC3F3B">
        <w:trPr>
          <w:trHeight w:val="714"/>
        </w:trPr>
        <w:tc>
          <w:tcPr>
            <w:tcW w:w="1980" w:type="dxa"/>
          </w:tcPr>
          <w:p w14:paraId="04054056" w14:textId="77777777" w:rsidR="00E30CDC" w:rsidRPr="00220938" w:rsidRDefault="00E30CDC" w:rsidP="00220938">
            <w:pPr>
              <w:pStyle w:val="TableHeading"/>
              <w:spacing w:before="60" w:after="60"/>
              <w:rPr>
                <w:rFonts w:cs="Arial"/>
              </w:rPr>
            </w:pPr>
            <w:r w:rsidRPr="00220938">
              <w:rPr>
                <w:rFonts w:cs="Arial"/>
              </w:rPr>
              <w:t>Classification</w:t>
            </w:r>
          </w:p>
        </w:tc>
        <w:tc>
          <w:tcPr>
            <w:tcW w:w="7920" w:type="dxa"/>
            <w:gridSpan w:val="2"/>
          </w:tcPr>
          <w:p w14:paraId="5881D6DE" w14:textId="77777777" w:rsidR="00E30CDC" w:rsidRPr="00220938" w:rsidRDefault="00E30CDC" w:rsidP="00220938">
            <w:pPr>
              <w:spacing w:before="60" w:after="60"/>
              <w:rPr>
                <w:rFonts w:cs="Arial"/>
                <w:bCs/>
                <w:lang w:val="en-GB"/>
              </w:rPr>
            </w:pPr>
            <w:r w:rsidRPr="00220938">
              <w:rPr>
                <w:rFonts w:cs="Arial"/>
                <w:bCs/>
                <w:lang w:val="en-GB"/>
              </w:rPr>
              <w:t xml:space="preserve">NZ Post Codes </w:t>
            </w:r>
          </w:p>
          <w:p w14:paraId="081CE243" w14:textId="77777777" w:rsidR="00E30CDC" w:rsidRPr="00220938" w:rsidRDefault="00E30CDC" w:rsidP="00220938">
            <w:pPr>
              <w:spacing w:before="60" w:after="60"/>
              <w:rPr>
                <w:rFonts w:cs="Arial"/>
                <w:bCs/>
                <w:lang w:val="en-GB"/>
              </w:rPr>
            </w:pPr>
            <w:r w:rsidRPr="00220938">
              <w:rPr>
                <w:rFonts w:cs="Arial"/>
                <w:bCs/>
                <w:lang w:val="en-GB"/>
              </w:rPr>
              <w:t>9999 Overseas</w:t>
            </w:r>
          </w:p>
          <w:p w14:paraId="5720CF1F" w14:textId="77777777" w:rsidR="00E30CDC" w:rsidRPr="00220938" w:rsidRDefault="00E30CDC" w:rsidP="00220938">
            <w:pPr>
              <w:spacing w:before="60" w:after="60"/>
              <w:rPr>
                <w:rFonts w:cs="Arial"/>
                <w:bCs/>
                <w:lang w:val="en-GB"/>
              </w:rPr>
            </w:pPr>
            <w:r w:rsidRPr="00220938">
              <w:rPr>
                <w:rFonts w:cs="Arial"/>
                <w:bCs/>
                <w:lang w:val="en-GB"/>
              </w:rPr>
              <w:t>8888 Not yet known (Default)</w:t>
            </w:r>
          </w:p>
          <w:p w14:paraId="20B6CD9A" w14:textId="77777777" w:rsidR="00E30CDC" w:rsidRPr="00220938" w:rsidRDefault="00E30CDC" w:rsidP="00220938">
            <w:pPr>
              <w:spacing w:before="60" w:after="60"/>
              <w:rPr>
                <w:rFonts w:cs="Arial"/>
                <w:b/>
                <w:bCs/>
                <w:lang w:val="en-GB"/>
              </w:rPr>
            </w:pPr>
            <w:r w:rsidRPr="00220938">
              <w:rPr>
                <w:rFonts w:cs="Arial"/>
                <w:b/>
                <w:bCs/>
                <w:lang w:val="en-GB"/>
              </w:rPr>
              <w:t>List of Post Codes is available (Appendix 15)</w:t>
            </w:r>
          </w:p>
        </w:tc>
      </w:tr>
      <w:tr w:rsidR="00E30CDC" w:rsidRPr="00220938" w14:paraId="47123112" w14:textId="77777777" w:rsidTr="00AC3F3B">
        <w:tc>
          <w:tcPr>
            <w:tcW w:w="1980" w:type="dxa"/>
          </w:tcPr>
          <w:p w14:paraId="611B6329" w14:textId="77777777" w:rsidR="00E30CDC" w:rsidRPr="00220938" w:rsidRDefault="00E30CDC" w:rsidP="00220938">
            <w:pPr>
              <w:pStyle w:val="TableHeading"/>
              <w:spacing w:before="60" w:after="60"/>
              <w:rPr>
                <w:rFonts w:cs="Arial"/>
              </w:rPr>
            </w:pPr>
            <w:r w:rsidRPr="00220938">
              <w:rPr>
                <w:rFonts w:cs="Arial"/>
              </w:rPr>
              <w:t>Validation Logic</w:t>
            </w:r>
          </w:p>
        </w:tc>
        <w:tc>
          <w:tcPr>
            <w:tcW w:w="7920" w:type="dxa"/>
            <w:gridSpan w:val="2"/>
          </w:tcPr>
          <w:p w14:paraId="72B80085"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 xml:space="preserve">Type B, C, D students </w:t>
            </w:r>
          </w:p>
          <w:p w14:paraId="17F8EC59"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r w:rsidRPr="00220938">
              <w:rPr>
                <w:rFonts w:cs="Arial"/>
                <w:lang w:val="en-GB"/>
              </w:rPr>
              <w:t>(note there is no requirement to report for Type B and C students, however if Post Codes are reported then this validation applies)</w:t>
            </w:r>
          </w:p>
          <w:p w14:paraId="438FD9E3"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
                <w:lang w:val="en-GB"/>
              </w:rPr>
              <w:t>Error</w:t>
            </w:r>
            <w:r w:rsidRPr="00220938">
              <w:rPr>
                <w:rFonts w:cs="Arial"/>
                <w:b/>
                <w:lang w:val="en-GB"/>
              </w:rPr>
              <w:tab/>
            </w:r>
            <w:r w:rsidRPr="00220938">
              <w:rPr>
                <w:rFonts w:cs="Arial"/>
                <w:lang w:val="en-GB"/>
              </w:rPr>
              <w:t>556:</w:t>
            </w:r>
            <w:r w:rsidRPr="00220938">
              <w:rPr>
                <w:rFonts w:cs="Arial"/>
                <w:lang w:val="en-GB"/>
              </w:rPr>
              <w:tab/>
              <w:t>PERM_POST_CODE is blank or not numeric</w:t>
            </w:r>
          </w:p>
          <w:p w14:paraId="00A6C537" w14:textId="77777777" w:rsidR="00E30CDC"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lang w:val="en-GB"/>
              </w:rPr>
              <w:tab/>
              <w:t>558:</w:t>
            </w:r>
            <w:r w:rsidRPr="00220938">
              <w:rPr>
                <w:rFonts w:cs="Arial"/>
                <w:lang w:val="en-GB"/>
              </w:rPr>
              <w:tab/>
              <w:t xml:space="preserve">PERM_POST_CODE is not a valid Post Code  </w:t>
            </w:r>
          </w:p>
          <w:p w14:paraId="18E88A1A"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p>
          <w:p w14:paraId="2C06C6FD"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Type D students</w:t>
            </w:r>
          </w:p>
          <w:p w14:paraId="1B0C9817" w14:textId="77777777" w:rsidR="00E30CDC" w:rsidRPr="00220938" w:rsidRDefault="00E30CDC" w:rsidP="001D4080">
            <w:pPr>
              <w:pStyle w:val="Appliesto"/>
              <w:tabs>
                <w:tab w:val="clear" w:pos="1134"/>
                <w:tab w:val="left" w:pos="900"/>
                <w:tab w:val="left" w:pos="1440"/>
              </w:tabs>
              <w:spacing w:before="60" w:after="60"/>
              <w:ind w:left="0" w:firstLine="0"/>
              <w:rPr>
                <w:rFonts w:cs="Arial"/>
                <w:lang w:val="en-GB"/>
              </w:rPr>
            </w:pPr>
            <w:r w:rsidRPr="00220938">
              <w:rPr>
                <w:rFonts w:cs="Arial"/>
                <w:b/>
                <w:lang w:val="en-GB"/>
              </w:rPr>
              <w:t>Warning</w:t>
            </w:r>
            <w:r w:rsidRPr="00220938">
              <w:rPr>
                <w:rFonts w:cs="Arial"/>
                <w:lang w:val="en-GB"/>
              </w:rPr>
              <w:tab/>
              <w:t>557</w:t>
            </w:r>
            <w:r w:rsidRPr="00220938">
              <w:rPr>
                <w:rFonts w:cs="Arial"/>
                <w:lang w:val="en-GB"/>
              </w:rPr>
              <w:tab/>
              <w:t xml:space="preserve">PERM_POST_CODE is 8888 for more than two consecutive </w:t>
            </w:r>
            <w:r>
              <w:rPr>
                <w:rFonts w:cs="Arial"/>
                <w:lang w:val="en-GB"/>
              </w:rPr>
              <w:t>r</w:t>
            </w:r>
            <w:r w:rsidRPr="00220938">
              <w:rPr>
                <w:rFonts w:cs="Arial"/>
                <w:lang w:val="en-GB"/>
              </w:rPr>
              <w:t xml:space="preserve">eturns </w:t>
            </w:r>
          </w:p>
          <w:p w14:paraId="4D3360B7"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Cs/>
                <w:lang w:val="en-GB"/>
              </w:rPr>
              <w:t>Note: Only post codes implemented from 1 July 2008 are accepted.</w:t>
            </w:r>
          </w:p>
        </w:tc>
      </w:tr>
      <w:tr w:rsidR="00E30CDC" w:rsidRPr="00220938" w14:paraId="0F9F7733" w14:textId="77777777" w:rsidTr="00AC3F3B">
        <w:tblPrEx>
          <w:tblBorders>
            <w:top w:val="single" w:sz="12" w:space="0" w:color="auto"/>
          </w:tblBorders>
        </w:tblPrEx>
        <w:tc>
          <w:tcPr>
            <w:tcW w:w="1980" w:type="dxa"/>
            <w:tcBorders>
              <w:top w:val="nil"/>
              <w:bottom w:val="nil"/>
            </w:tcBorders>
          </w:tcPr>
          <w:p w14:paraId="1FF166F1" w14:textId="77777777" w:rsidR="00E30CDC" w:rsidRPr="00220938" w:rsidRDefault="00E30CDC" w:rsidP="00220938">
            <w:pPr>
              <w:pStyle w:val="TableHeading"/>
              <w:spacing w:before="60" w:after="60"/>
              <w:rPr>
                <w:rFonts w:cs="Arial"/>
              </w:rPr>
            </w:pPr>
            <w:r w:rsidRPr="00220938">
              <w:rPr>
                <w:rFonts w:cs="Arial"/>
              </w:rPr>
              <w:t>Data Collection</w:t>
            </w:r>
          </w:p>
        </w:tc>
        <w:tc>
          <w:tcPr>
            <w:tcW w:w="7920" w:type="dxa"/>
            <w:gridSpan w:val="2"/>
            <w:tcBorders>
              <w:top w:val="nil"/>
              <w:bottom w:val="nil"/>
            </w:tcBorders>
          </w:tcPr>
          <w:p w14:paraId="0B06F881" w14:textId="77777777" w:rsidR="00E30CDC" w:rsidRPr="00220938" w:rsidRDefault="00E30CDC" w:rsidP="00220938">
            <w:pPr>
              <w:pStyle w:val="frequency"/>
              <w:spacing w:before="60" w:after="60"/>
              <w:ind w:left="0" w:firstLine="0"/>
              <w:rPr>
                <w:rFonts w:cs="Arial"/>
                <w:lang w:val="en-GB"/>
              </w:rPr>
            </w:pPr>
            <w:r w:rsidRPr="00220938">
              <w:rPr>
                <w:rFonts w:cs="Arial"/>
                <w:lang w:val="en-GB"/>
              </w:rPr>
              <w:t>Source:</w:t>
            </w:r>
            <w:r w:rsidRPr="00220938">
              <w:rPr>
                <w:rFonts w:cs="Arial"/>
                <w:lang w:val="en-GB"/>
              </w:rPr>
              <w:tab/>
              <w:t>Student application/enrolment form.</w:t>
            </w:r>
          </w:p>
          <w:p w14:paraId="2578353F" w14:textId="77777777" w:rsidR="00E30CDC" w:rsidRPr="00220938" w:rsidRDefault="00E30CDC" w:rsidP="00220938">
            <w:pPr>
              <w:pStyle w:val="frequency"/>
              <w:spacing w:before="60" w:after="60"/>
              <w:ind w:left="1152" w:hanging="1152"/>
              <w:rPr>
                <w:rFonts w:cs="Arial"/>
                <w:lang w:val="en-GB"/>
              </w:rPr>
            </w:pPr>
            <w:r w:rsidRPr="00220938">
              <w:rPr>
                <w:rFonts w:cs="Arial"/>
                <w:lang w:val="en-GB"/>
              </w:rPr>
              <w:t>Frequency:</w:t>
            </w:r>
            <w:r w:rsidRPr="00220938">
              <w:rPr>
                <w:rFonts w:cs="Arial"/>
                <w:lang w:val="en-GB"/>
              </w:rPr>
              <w:tab/>
              <w:t>It is expected that this data item will not change, except in the circumstances explained in the ‘Description’ above, for a student during the year while enrolled in a qualification. The post code should be supplied by your student management system at the time that the Ministry's data files are created.</w:t>
            </w:r>
          </w:p>
        </w:tc>
      </w:tr>
      <w:tr w:rsidR="00E30CDC" w:rsidRPr="00220938" w14:paraId="6AA7734A" w14:textId="77777777" w:rsidTr="00AC3F3B">
        <w:tblPrEx>
          <w:tblBorders>
            <w:top w:val="single" w:sz="12" w:space="0" w:color="auto"/>
          </w:tblBorders>
        </w:tblPrEx>
        <w:tc>
          <w:tcPr>
            <w:tcW w:w="1980" w:type="dxa"/>
            <w:tcBorders>
              <w:top w:val="single" w:sz="12" w:space="0" w:color="auto"/>
              <w:bottom w:val="nil"/>
            </w:tcBorders>
          </w:tcPr>
          <w:p w14:paraId="73AC93AD" w14:textId="77777777" w:rsidR="00E30CDC" w:rsidRPr="00220938" w:rsidRDefault="00E30CDC" w:rsidP="00220938">
            <w:pPr>
              <w:pStyle w:val="TableHeading"/>
              <w:spacing w:before="60" w:after="60"/>
              <w:rPr>
                <w:rFonts w:cs="Arial"/>
              </w:rPr>
            </w:pPr>
            <w:r w:rsidRPr="00220938">
              <w:rPr>
                <w:rFonts w:cs="Arial"/>
              </w:rPr>
              <w:t>Field History</w:t>
            </w:r>
          </w:p>
        </w:tc>
        <w:tc>
          <w:tcPr>
            <w:tcW w:w="7920" w:type="dxa"/>
            <w:gridSpan w:val="2"/>
            <w:tcBorders>
              <w:top w:val="single" w:sz="12" w:space="0" w:color="auto"/>
              <w:bottom w:val="nil"/>
            </w:tcBorders>
          </w:tcPr>
          <w:p w14:paraId="3EAA3DDF"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2008 – This field was introduced</w:t>
            </w:r>
          </w:p>
          <w:p w14:paraId="24146EC0"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changed to an error</w:t>
            </w:r>
          </w:p>
          <w:p w14:paraId="3EE99451"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Validations 556 and 558 amended to include Type B and C students</w:t>
            </w:r>
          </w:p>
          <w:p w14:paraId="21EBB5BA"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reverted to warning</w:t>
            </w:r>
          </w:p>
        </w:tc>
      </w:tr>
    </w:tbl>
    <w:p w14:paraId="34FECC1A" w14:textId="77777777" w:rsidR="00E30CDC" w:rsidRDefault="00E30CDC"/>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E30CDC" w:rsidRPr="007C584C" w14:paraId="16B8901A" w14:textId="77777777" w:rsidTr="00DA731D">
        <w:tc>
          <w:tcPr>
            <w:tcW w:w="1980" w:type="dxa"/>
            <w:tcBorders>
              <w:top w:val="single" w:sz="4" w:space="0" w:color="auto"/>
              <w:bottom w:val="single" w:sz="4" w:space="0" w:color="auto"/>
            </w:tcBorders>
            <w:shd w:val="clear" w:color="auto" w:fill="CCCCCC"/>
          </w:tcPr>
          <w:p w14:paraId="2DE8E2B4" w14:textId="77777777" w:rsidR="00E30CDC" w:rsidRPr="007C584C" w:rsidRDefault="00E30CDC" w:rsidP="002A3BF8">
            <w:pPr>
              <w:pStyle w:val="Heading2"/>
              <w:ind w:right="-257"/>
              <w:rPr>
                <w:szCs w:val="28"/>
                <w:lang w:val="en-NZ"/>
              </w:rPr>
            </w:pPr>
            <w:r w:rsidRPr="007C584C">
              <w:lastRenderedPageBreak/>
              <w:br w:type="page"/>
              <w:t>Field Name</w:t>
            </w:r>
          </w:p>
        </w:tc>
        <w:tc>
          <w:tcPr>
            <w:tcW w:w="4320" w:type="dxa"/>
            <w:tcBorders>
              <w:top w:val="single" w:sz="4" w:space="0" w:color="auto"/>
              <w:bottom w:val="single" w:sz="4" w:space="0" w:color="auto"/>
            </w:tcBorders>
            <w:shd w:val="clear" w:color="auto" w:fill="CCCCCC"/>
          </w:tcPr>
          <w:p w14:paraId="5A4DE463" w14:textId="77777777" w:rsidR="00E30CDC" w:rsidRPr="007C584C" w:rsidRDefault="00E30CDC" w:rsidP="002A3BF8">
            <w:pPr>
              <w:pStyle w:val="Heading2"/>
              <w:ind w:right="-257"/>
            </w:pPr>
            <w:bookmarkStart w:id="585" w:name="_Toc176580042"/>
            <w:bookmarkStart w:id="586" w:name="TERM_POST_CODE"/>
            <w:bookmarkStart w:id="587" w:name="_Ref204484313"/>
            <w:bookmarkStart w:id="588" w:name="_Ref204488158"/>
            <w:bookmarkStart w:id="589" w:name="_Ref306868932"/>
            <w:r w:rsidRPr="007C584C">
              <w:t>TERM_POST_CODE</w:t>
            </w:r>
            <w:bookmarkEnd w:id="585"/>
            <w:bookmarkEnd w:id="586"/>
            <w:bookmarkEnd w:id="587"/>
            <w:bookmarkEnd w:id="588"/>
            <w:bookmarkEnd w:id="589"/>
          </w:p>
        </w:tc>
        <w:tc>
          <w:tcPr>
            <w:tcW w:w="3094" w:type="dxa"/>
            <w:tcBorders>
              <w:top w:val="single" w:sz="4" w:space="0" w:color="auto"/>
              <w:bottom w:val="single" w:sz="4" w:space="0" w:color="auto"/>
            </w:tcBorders>
            <w:shd w:val="clear" w:color="auto" w:fill="CCCCCC"/>
          </w:tcPr>
          <w:p w14:paraId="793F915D" w14:textId="77777777" w:rsidR="00E30CDC" w:rsidRPr="007C584C" w:rsidRDefault="00E30CDC" w:rsidP="002A3BF8">
            <w:pPr>
              <w:pStyle w:val="Heading2"/>
              <w:ind w:right="-257"/>
            </w:pPr>
            <w:r w:rsidRPr="007C584C">
              <w:t>Field Number 1.24</w:t>
            </w:r>
          </w:p>
        </w:tc>
      </w:tr>
      <w:tr w:rsidR="00E30CDC" w:rsidRPr="006E1FEE" w14:paraId="79F57B8E" w14:textId="77777777" w:rsidTr="00DA731D">
        <w:tc>
          <w:tcPr>
            <w:tcW w:w="1980" w:type="dxa"/>
            <w:tcBorders>
              <w:top w:val="single" w:sz="4" w:space="0" w:color="auto"/>
            </w:tcBorders>
          </w:tcPr>
          <w:p w14:paraId="417CFDE7" w14:textId="77777777" w:rsidR="00E30CDC" w:rsidRPr="006E1FEE" w:rsidRDefault="00E30CDC" w:rsidP="002A3BF8">
            <w:pPr>
              <w:pStyle w:val="TableHeading"/>
              <w:spacing w:before="60" w:after="60"/>
              <w:ind w:right="-257"/>
              <w:rPr>
                <w:rFonts w:cs="Arial"/>
              </w:rPr>
            </w:pPr>
            <w:r w:rsidRPr="006E1FEE">
              <w:rPr>
                <w:rFonts w:cs="Arial"/>
              </w:rPr>
              <w:t>Field Title</w:t>
            </w:r>
          </w:p>
        </w:tc>
        <w:tc>
          <w:tcPr>
            <w:tcW w:w="7414" w:type="dxa"/>
            <w:gridSpan w:val="2"/>
            <w:tcBorders>
              <w:top w:val="single" w:sz="4" w:space="0" w:color="auto"/>
            </w:tcBorders>
          </w:tcPr>
          <w:p w14:paraId="73255331" w14:textId="77777777" w:rsidR="00E30CDC" w:rsidRPr="006E1FEE" w:rsidRDefault="00E30CDC" w:rsidP="002A3BF8">
            <w:pPr>
              <w:spacing w:before="60" w:after="60"/>
              <w:ind w:right="-257"/>
              <w:rPr>
                <w:rFonts w:cs="Arial"/>
                <w:lang w:val="en-GB"/>
              </w:rPr>
            </w:pPr>
            <w:r w:rsidRPr="006E1FEE">
              <w:rPr>
                <w:rFonts w:cs="Arial"/>
                <w:lang w:val="en-GB"/>
              </w:rPr>
              <w:t>Term Post Code</w:t>
            </w:r>
          </w:p>
        </w:tc>
      </w:tr>
      <w:tr w:rsidR="00E30CDC" w:rsidRPr="006E1FEE" w14:paraId="13975F0F" w14:textId="77777777" w:rsidTr="00DA731D">
        <w:tc>
          <w:tcPr>
            <w:tcW w:w="1980" w:type="dxa"/>
          </w:tcPr>
          <w:p w14:paraId="5991E10F" w14:textId="77777777" w:rsidR="00E30CDC" w:rsidRPr="006E1FEE" w:rsidRDefault="00E30CDC" w:rsidP="002A3BF8">
            <w:pPr>
              <w:pStyle w:val="TableHeading"/>
              <w:spacing w:before="60" w:after="60"/>
              <w:ind w:right="-257"/>
              <w:rPr>
                <w:rFonts w:cs="Arial"/>
              </w:rPr>
            </w:pPr>
            <w:r w:rsidRPr="006E1FEE">
              <w:rPr>
                <w:rFonts w:cs="Arial"/>
              </w:rPr>
              <w:t>Description</w:t>
            </w:r>
          </w:p>
        </w:tc>
        <w:tc>
          <w:tcPr>
            <w:tcW w:w="7414" w:type="dxa"/>
            <w:gridSpan w:val="2"/>
          </w:tcPr>
          <w:p w14:paraId="4C73DAA2" w14:textId="77777777" w:rsidR="00E30CDC" w:rsidRPr="006E1FEE" w:rsidRDefault="00E30CDC" w:rsidP="00DA731D">
            <w:pPr>
              <w:spacing w:before="60" w:after="60"/>
              <w:rPr>
                <w:rFonts w:cs="Arial"/>
                <w:lang w:val="en-NZ" w:eastAsia="en-NZ"/>
              </w:rPr>
            </w:pPr>
            <w:r w:rsidRPr="006E1FEE">
              <w:rPr>
                <w:rFonts w:cs="Arial"/>
                <w:lang w:val="en-GB"/>
              </w:rPr>
              <w:t>T</w:t>
            </w:r>
            <w:r w:rsidRPr="006E1FEE">
              <w:rPr>
                <w:rFonts w:cs="Arial"/>
              </w:rPr>
              <w:t>he student’s current residential location while receiving the learning.  The information would be updated when the details change.</w:t>
            </w:r>
          </w:p>
        </w:tc>
      </w:tr>
      <w:tr w:rsidR="00E30CDC" w:rsidRPr="006E1FEE" w14:paraId="3A790963" w14:textId="77777777" w:rsidTr="00DA731D">
        <w:tc>
          <w:tcPr>
            <w:tcW w:w="1980" w:type="dxa"/>
          </w:tcPr>
          <w:p w14:paraId="31266CA3" w14:textId="77777777" w:rsidR="00E30CDC" w:rsidRPr="006E1FEE" w:rsidRDefault="00E30CDC" w:rsidP="002A3BF8">
            <w:pPr>
              <w:pStyle w:val="TableHeading"/>
              <w:spacing w:before="60" w:after="60"/>
              <w:ind w:right="-257"/>
              <w:rPr>
                <w:rFonts w:cs="Arial"/>
              </w:rPr>
            </w:pPr>
            <w:r w:rsidRPr="006E1FEE">
              <w:rPr>
                <w:rFonts w:cs="Arial"/>
              </w:rPr>
              <w:t>Reason for Field</w:t>
            </w:r>
          </w:p>
        </w:tc>
        <w:tc>
          <w:tcPr>
            <w:tcW w:w="7414" w:type="dxa"/>
            <w:gridSpan w:val="2"/>
          </w:tcPr>
          <w:p w14:paraId="2A2266CF" w14:textId="77777777" w:rsidR="00E30CDC" w:rsidRPr="006E1FEE" w:rsidRDefault="00E30CDC" w:rsidP="00DA731D">
            <w:pPr>
              <w:spacing w:before="60" w:after="60"/>
              <w:rPr>
                <w:rFonts w:cs="Arial"/>
                <w:lang w:val="en-GB"/>
              </w:rPr>
            </w:pPr>
            <w:r w:rsidRPr="006E1FEE">
              <w:rPr>
                <w:rFonts w:cs="Arial"/>
                <w:lang w:val="en-NZ" w:eastAsia="en-NZ"/>
              </w:rPr>
              <w:t xml:space="preserve">The purpose of this information is to identify where learners are residing when receiving the learning.  This information will be used to build a more accurate picture of learner location during study.  This information will be more detailed and accurate than current ‘delivery site’ information and be </w:t>
            </w:r>
            <w:r w:rsidRPr="006E1FEE">
              <w:rPr>
                <w:rFonts w:cs="Arial"/>
              </w:rPr>
              <w:t>used by the TEC to produce performance information for investing, funding, and monitoring purposes</w:t>
            </w:r>
            <w:r w:rsidRPr="006E1FEE">
              <w:rPr>
                <w:rFonts w:cs="Arial"/>
                <w:lang w:val="en-NZ" w:eastAsia="en-NZ"/>
              </w:rPr>
              <w:t>.</w:t>
            </w:r>
            <w:r>
              <w:rPr>
                <w:rFonts w:cs="Arial"/>
                <w:lang w:val="en-GB"/>
              </w:rPr>
              <w:t xml:space="preserve"> </w:t>
            </w:r>
            <w:r w:rsidRPr="006E1FEE">
              <w:rPr>
                <w:rFonts w:cs="Arial"/>
                <w:lang w:val="en-GB"/>
              </w:rPr>
              <w:t>The Term Post Code may or may not be the same as the Permanent Post Code.</w:t>
            </w:r>
          </w:p>
          <w:p w14:paraId="04CED284" w14:textId="77777777" w:rsidR="00E30CDC" w:rsidRPr="006E1FEE" w:rsidRDefault="00E30CDC" w:rsidP="002A3BF8">
            <w:pPr>
              <w:spacing w:before="60" w:after="60"/>
              <w:ind w:right="-257"/>
              <w:rPr>
                <w:rFonts w:cs="Arial"/>
                <w:lang w:val="en-GB"/>
              </w:rPr>
            </w:pPr>
            <w:r w:rsidRPr="006E1FEE">
              <w:rPr>
                <w:rFonts w:cs="Arial"/>
                <w:lang w:val="en-GB"/>
              </w:rPr>
              <w:t>For Example:</w:t>
            </w:r>
          </w:p>
          <w:p w14:paraId="0D6ED817"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s home post code is Island Bay (Wellington) and is studying in Otago (Dunedin)</w:t>
            </w:r>
            <w:r>
              <w:rPr>
                <w:rFonts w:cs="Arial"/>
                <w:lang w:val="en-NZ" w:eastAsia="en-NZ"/>
              </w:rPr>
              <w:t xml:space="preserve">: </w:t>
            </w:r>
            <w:r w:rsidRPr="006E1FEE">
              <w:rPr>
                <w:rFonts w:cs="Arial"/>
                <w:lang w:val="en-NZ" w:eastAsia="en-NZ"/>
              </w:rPr>
              <w:t>PERM_POST_CODE = 6023, TERM_POST_CODE = 9016</w:t>
            </w:r>
          </w:p>
          <w:p w14:paraId="70649E6E"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s home post code is Kelburn and is studying in Kelburn (Wellington):</w:t>
            </w:r>
          </w:p>
          <w:p w14:paraId="5F1EC504" w14:textId="77777777" w:rsidR="00E30CDC" w:rsidRPr="006E1FEE" w:rsidRDefault="00E30CDC" w:rsidP="002A3BF8">
            <w:pPr>
              <w:pStyle w:val="Header"/>
              <w:tabs>
                <w:tab w:val="clear" w:pos="4153"/>
                <w:tab w:val="clear" w:pos="8306"/>
              </w:tabs>
              <w:spacing w:before="60" w:after="60"/>
              <w:ind w:right="-257"/>
              <w:rPr>
                <w:rFonts w:cs="Arial"/>
                <w:lang w:val="fr-FR"/>
              </w:rPr>
            </w:pPr>
            <w:r w:rsidRPr="006E1FEE">
              <w:rPr>
                <w:rFonts w:cs="Arial"/>
                <w:lang w:val="fr-FR" w:eastAsia="en-NZ"/>
              </w:rPr>
              <w:t>PERM_POST_CODE = 6012, TERM_POST_CODE = 6012</w:t>
            </w:r>
          </w:p>
        </w:tc>
      </w:tr>
      <w:tr w:rsidR="00E30CDC" w:rsidRPr="00C90E1D" w14:paraId="1E81A663" w14:textId="77777777" w:rsidTr="00DA731D">
        <w:trPr>
          <w:trHeight w:val="3609"/>
        </w:trPr>
        <w:tc>
          <w:tcPr>
            <w:tcW w:w="1980" w:type="dxa"/>
          </w:tcPr>
          <w:p w14:paraId="5069FA20" w14:textId="77777777" w:rsidR="00E30CDC" w:rsidRPr="00C90E1D" w:rsidRDefault="00E30CDC" w:rsidP="002A3BF8">
            <w:pPr>
              <w:pStyle w:val="TableHeading"/>
              <w:ind w:right="-257"/>
              <w:rPr>
                <w:rFonts w:cs="Arial"/>
              </w:rPr>
            </w:pPr>
            <w:r w:rsidRPr="00C90E1D">
              <w:rPr>
                <w:rFonts w:cs="Arial"/>
              </w:rPr>
              <w:t>Field Specifications</w:t>
            </w:r>
          </w:p>
        </w:tc>
        <w:tc>
          <w:tcPr>
            <w:tcW w:w="7414" w:type="dxa"/>
            <w:gridSpan w:val="2"/>
          </w:tcPr>
          <w:p w14:paraId="0CAD6B54" w14:textId="77777777" w:rsidR="00E30CDC" w:rsidRPr="00EE1B33" w:rsidRDefault="00E30CDC" w:rsidP="002A3BF8">
            <w:pPr>
              <w:ind w:right="-257"/>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0FAFC828" w14:textId="77777777" w:rsidTr="00DD3C7E">
              <w:tc>
                <w:tcPr>
                  <w:tcW w:w="1775" w:type="dxa"/>
                  <w:tcBorders>
                    <w:bottom w:val="single" w:sz="4" w:space="0" w:color="auto"/>
                  </w:tcBorders>
                </w:tcPr>
                <w:p w14:paraId="73FB36DA" w14:textId="77777777" w:rsidR="00E30CDC" w:rsidRPr="00CD0393" w:rsidRDefault="00E30CDC" w:rsidP="002A3BF8">
                  <w:pPr>
                    <w:pStyle w:val="5tab"/>
                    <w:spacing w:before="50" w:after="50" w:line="240" w:lineRule="atLeast"/>
                    <w:ind w:right="-257"/>
                    <w:jc w:val="both"/>
                    <w:rPr>
                      <w:rFonts w:cs="Arial"/>
                      <w:b/>
                      <w:lang w:val="en-GB"/>
                    </w:rPr>
                  </w:pPr>
                  <w:r w:rsidRPr="00CD0393">
                    <w:rPr>
                      <w:rFonts w:cs="Arial"/>
                      <w:b/>
                      <w:lang w:val="en-GB"/>
                    </w:rPr>
                    <w:t>File</w:t>
                  </w:r>
                </w:p>
              </w:tc>
              <w:tc>
                <w:tcPr>
                  <w:tcW w:w="2365" w:type="dxa"/>
                  <w:tcBorders>
                    <w:bottom w:val="single" w:sz="4" w:space="0" w:color="auto"/>
                  </w:tcBorders>
                </w:tcPr>
                <w:p w14:paraId="07743206"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Student</w:t>
                  </w:r>
                </w:p>
              </w:tc>
            </w:tr>
            <w:tr w:rsidR="00E30CDC" w:rsidRPr="00CD0393" w14:paraId="5ED21A0C" w14:textId="77777777" w:rsidTr="00DD3C7E">
              <w:tc>
                <w:tcPr>
                  <w:tcW w:w="1775" w:type="dxa"/>
                  <w:tcBorders>
                    <w:top w:val="single" w:sz="4" w:space="0" w:color="auto"/>
                  </w:tcBorders>
                </w:tcPr>
                <w:p w14:paraId="659E4DF1"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Length</w:t>
                  </w:r>
                </w:p>
              </w:tc>
              <w:tc>
                <w:tcPr>
                  <w:tcW w:w="2365" w:type="dxa"/>
                  <w:tcBorders>
                    <w:top w:val="single" w:sz="4" w:space="0" w:color="auto"/>
                  </w:tcBorders>
                </w:tcPr>
                <w:p w14:paraId="05210539"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4</w:t>
                  </w:r>
                </w:p>
              </w:tc>
            </w:tr>
            <w:tr w:rsidR="00E30CDC" w:rsidRPr="00CD0393" w14:paraId="621AACEB" w14:textId="77777777" w:rsidTr="00DD3C7E">
              <w:tc>
                <w:tcPr>
                  <w:tcW w:w="1775" w:type="dxa"/>
                </w:tcPr>
                <w:p w14:paraId="3D3E1CFF"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w:t>
                  </w:r>
                </w:p>
              </w:tc>
              <w:tc>
                <w:tcPr>
                  <w:tcW w:w="2365" w:type="dxa"/>
                </w:tcPr>
                <w:p w14:paraId="12EB25ED"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Numeric</w:t>
                  </w:r>
                </w:p>
              </w:tc>
            </w:tr>
            <w:tr w:rsidR="00E30CDC" w:rsidRPr="00CD0393" w14:paraId="28D88A3C" w14:textId="77777777" w:rsidTr="00DD3C7E">
              <w:tc>
                <w:tcPr>
                  <w:tcW w:w="1775" w:type="dxa"/>
                </w:tcPr>
                <w:p w14:paraId="34689993"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Justification</w:t>
                  </w:r>
                </w:p>
              </w:tc>
              <w:tc>
                <w:tcPr>
                  <w:tcW w:w="2365" w:type="dxa"/>
                </w:tcPr>
                <w:p w14:paraId="2BD86CF4"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r w:rsidR="00E30CDC" w:rsidRPr="00CD0393" w14:paraId="04777790" w14:textId="77777777" w:rsidTr="00DD3C7E">
              <w:tc>
                <w:tcPr>
                  <w:tcW w:w="1775" w:type="dxa"/>
                </w:tcPr>
                <w:p w14:paraId="163BDF1D"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Fill Character</w:t>
                  </w:r>
                </w:p>
              </w:tc>
              <w:tc>
                <w:tcPr>
                  <w:tcW w:w="2365" w:type="dxa"/>
                </w:tcPr>
                <w:p w14:paraId="11EB21AC"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8</w:t>
                  </w:r>
                </w:p>
              </w:tc>
            </w:tr>
            <w:tr w:rsidR="00E30CDC" w:rsidRPr="00CD0393" w14:paraId="70974019" w14:textId="77777777" w:rsidTr="00DD3C7E">
              <w:tc>
                <w:tcPr>
                  <w:tcW w:w="1775" w:type="dxa"/>
                </w:tcPr>
                <w:p w14:paraId="76328C00"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Record Position</w:t>
                  </w:r>
                </w:p>
              </w:tc>
              <w:tc>
                <w:tcPr>
                  <w:tcW w:w="2365" w:type="dxa"/>
                </w:tcPr>
                <w:p w14:paraId="0C31E127"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113-116</w:t>
                  </w:r>
                </w:p>
              </w:tc>
            </w:tr>
            <w:tr w:rsidR="00E30CDC" w:rsidRPr="00CD0393" w14:paraId="5DE5D7C8" w14:textId="77777777" w:rsidTr="00DD3C7E">
              <w:tc>
                <w:tcPr>
                  <w:tcW w:w="1775" w:type="dxa"/>
                </w:tcPr>
                <w:p w14:paraId="7583025A"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 of Students</w:t>
                  </w:r>
                </w:p>
              </w:tc>
              <w:tc>
                <w:tcPr>
                  <w:tcW w:w="2365" w:type="dxa"/>
                </w:tcPr>
                <w:p w14:paraId="3DFE3FE4"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D</w:t>
                  </w:r>
                  <w:r>
                    <w:rPr>
                      <w:rFonts w:cs="Arial"/>
                      <w:lang w:val="en-GB"/>
                    </w:rPr>
                    <w:t xml:space="preserve"> (B, C optional)</w:t>
                  </w:r>
                </w:p>
              </w:tc>
            </w:tr>
            <w:tr w:rsidR="00E30CDC" w:rsidRPr="00CD0393" w14:paraId="0366EEF5" w14:textId="77777777" w:rsidTr="00DD3C7E">
              <w:tc>
                <w:tcPr>
                  <w:tcW w:w="1775" w:type="dxa"/>
                </w:tcPr>
                <w:p w14:paraId="5593F836"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Preceding Field</w:t>
                  </w:r>
                </w:p>
              </w:tc>
              <w:tc>
                <w:tcPr>
                  <w:tcW w:w="2365" w:type="dxa"/>
                </w:tcPr>
                <w:p w14:paraId="28A60051"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PERM_POST_CODE</w:t>
                  </w:r>
                </w:p>
              </w:tc>
            </w:tr>
            <w:tr w:rsidR="00E30CDC" w:rsidRPr="00CD0393" w14:paraId="56297733" w14:textId="77777777" w:rsidTr="00DD3C7E">
              <w:tc>
                <w:tcPr>
                  <w:tcW w:w="1775" w:type="dxa"/>
                </w:tcPr>
                <w:p w14:paraId="1EE9E414"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Following Field</w:t>
                  </w:r>
                </w:p>
              </w:tc>
              <w:tc>
                <w:tcPr>
                  <w:tcW w:w="2365" w:type="dxa"/>
                </w:tcPr>
                <w:p w14:paraId="0DDF9A27"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bl>
          <w:p w14:paraId="0FCEBFBD" w14:textId="77777777" w:rsidR="00DA731D" w:rsidRDefault="00DA731D" w:rsidP="002A3BF8">
            <w:pPr>
              <w:pStyle w:val="5tab"/>
              <w:spacing w:before="50" w:after="50"/>
              <w:ind w:right="-257"/>
              <w:rPr>
                <w:rFonts w:cs="Arial"/>
                <w:lang w:val="en-GB"/>
              </w:rPr>
            </w:pPr>
          </w:p>
          <w:p w14:paraId="099E71D5" w14:textId="77777777" w:rsidR="00E30CDC" w:rsidRPr="00DA731D" w:rsidRDefault="00E30CDC" w:rsidP="00DA731D">
            <w:pPr>
              <w:rPr>
                <w:lang w:val="en-GB"/>
              </w:rPr>
            </w:pPr>
          </w:p>
        </w:tc>
      </w:tr>
      <w:tr w:rsidR="00E30CDC" w:rsidRPr="006E1FEE" w14:paraId="35FAF55C" w14:textId="77777777" w:rsidTr="00DA731D">
        <w:trPr>
          <w:trHeight w:val="714"/>
        </w:trPr>
        <w:tc>
          <w:tcPr>
            <w:tcW w:w="1980" w:type="dxa"/>
          </w:tcPr>
          <w:p w14:paraId="6ED8EBAB" w14:textId="77777777" w:rsidR="00E30CDC" w:rsidRPr="006E1FEE" w:rsidRDefault="00E30CDC" w:rsidP="002A3BF8">
            <w:pPr>
              <w:pStyle w:val="TableHeading"/>
              <w:spacing w:before="60" w:after="60"/>
              <w:ind w:right="-257"/>
              <w:rPr>
                <w:rFonts w:cs="Arial"/>
              </w:rPr>
            </w:pPr>
            <w:r w:rsidRPr="006E1FEE">
              <w:rPr>
                <w:rFonts w:cs="Arial"/>
              </w:rPr>
              <w:t>Classification</w:t>
            </w:r>
          </w:p>
        </w:tc>
        <w:tc>
          <w:tcPr>
            <w:tcW w:w="7414" w:type="dxa"/>
            <w:gridSpan w:val="2"/>
          </w:tcPr>
          <w:p w14:paraId="12D5F8CF" w14:textId="77777777" w:rsidR="00E30CDC" w:rsidRPr="006E1FEE" w:rsidRDefault="00E30CDC" w:rsidP="002A3BF8">
            <w:pPr>
              <w:spacing w:before="60" w:after="60"/>
              <w:ind w:right="-257"/>
              <w:rPr>
                <w:rFonts w:cs="Arial"/>
                <w:bCs/>
                <w:lang w:val="en-GB"/>
              </w:rPr>
            </w:pPr>
            <w:r w:rsidRPr="006E1FEE">
              <w:rPr>
                <w:rFonts w:cs="Arial"/>
                <w:bCs/>
                <w:lang w:val="en-GB"/>
              </w:rPr>
              <w:t>NZ Post Codes</w:t>
            </w:r>
          </w:p>
          <w:p w14:paraId="35B6D014" w14:textId="77777777" w:rsidR="00E30CDC" w:rsidRPr="006E1FEE" w:rsidRDefault="00E30CDC" w:rsidP="002A3BF8">
            <w:pPr>
              <w:spacing w:before="60" w:after="60"/>
              <w:ind w:right="-257"/>
              <w:rPr>
                <w:rFonts w:cs="Arial"/>
                <w:bCs/>
                <w:lang w:val="en-GB"/>
              </w:rPr>
            </w:pPr>
            <w:r w:rsidRPr="006E1FEE">
              <w:rPr>
                <w:rFonts w:cs="Arial"/>
                <w:bCs/>
                <w:lang w:val="en-GB"/>
              </w:rPr>
              <w:t>9999 Overseas</w:t>
            </w:r>
          </w:p>
          <w:p w14:paraId="41594F8E" w14:textId="77777777" w:rsidR="00E30CDC" w:rsidRPr="006E1FEE" w:rsidRDefault="00E30CDC" w:rsidP="002A3BF8">
            <w:pPr>
              <w:spacing w:before="60" w:after="60"/>
              <w:ind w:right="-257"/>
              <w:rPr>
                <w:rFonts w:cs="Arial"/>
                <w:bCs/>
                <w:lang w:val="en-GB"/>
              </w:rPr>
            </w:pPr>
            <w:r w:rsidRPr="006E1FEE">
              <w:rPr>
                <w:rFonts w:cs="Arial"/>
                <w:bCs/>
                <w:lang w:val="en-GB"/>
              </w:rPr>
              <w:t>8888 Not yet known (Default)</w:t>
            </w:r>
          </w:p>
          <w:p w14:paraId="1A4DCE95" w14:textId="77777777" w:rsidR="00E30CDC" w:rsidRPr="006E1FEE" w:rsidRDefault="00E30CDC" w:rsidP="002A3BF8">
            <w:pPr>
              <w:spacing w:before="60" w:after="60"/>
              <w:ind w:right="-257"/>
              <w:rPr>
                <w:rFonts w:cs="Arial"/>
                <w:b/>
                <w:bCs/>
                <w:lang w:val="en-GB"/>
              </w:rPr>
            </w:pPr>
            <w:r w:rsidRPr="006E1FEE">
              <w:rPr>
                <w:rFonts w:cs="Arial"/>
                <w:b/>
                <w:bCs/>
                <w:lang w:val="en-GB"/>
              </w:rPr>
              <w:t>List of Post Codes is available (Appendix 15)</w:t>
            </w:r>
          </w:p>
        </w:tc>
      </w:tr>
      <w:tr w:rsidR="00E30CDC" w:rsidRPr="006E1FEE" w14:paraId="176F4460" w14:textId="77777777" w:rsidTr="00DA731D">
        <w:tc>
          <w:tcPr>
            <w:tcW w:w="1980" w:type="dxa"/>
          </w:tcPr>
          <w:p w14:paraId="77A38BFB" w14:textId="77777777" w:rsidR="00E30CDC" w:rsidRPr="006E1FEE" w:rsidRDefault="00E30CDC" w:rsidP="002A3BF8">
            <w:pPr>
              <w:pStyle w:val="TableHeading"/>
              <w:spacing w:before="60" w:after="60"/>
              <w:ind w:right="-257"/>
              <w:rPr>
                <w:rFonts w:cs="Arial"/>
              </w:rPr>
            </w:pPr>
            <w:r w:rsidRPr="006E1FEE">
              <w:rPr>
                <w:rFonts w:cs="Arial"/>
              </w:rPr>
              <w:t>Validation Logic</w:t>
            </w:r>
          </w:p>
        </w:tc>
        <w:tc>
          <w:tcPr>
            <w:tcW w:w="7414" w:type="dxa"/>
            <w:gridSpan w:val="2"/>
          </w:tcPr>
          <w:p w14:paraId="583E19EA"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Pr>
                <w:rFonts w:cs="Arial"/>
                <w:b/>
                <w:lang w:val="en-GB"/>
              </w:rPr>
              <w:tab/>
            </w:r>
            <w:r w:rsidRPr="006E1FEE">
              <w:rPr>
                <w:rFonts w:cs="Arial"/>
                <w:b/>
                <w:lang w:val="en-GB"/>
              </w:rPr>
              <w:t xml:space="preserve"> Type B, C &amp; D students  </w:t>
            </w:r>
          </w:p>
          <w:p w14:paraId="6174F80D" w14:textId="77777777" w:rsidR="00E30CDC" w:rsidRPr="006E1FEE" w:rsidRDefault="00E30CDC" w:rsidP="00DA731D">
            <w:pPr>
              <w:pStyle w:val="Appliesto"/>
              <w:tabs>
                <w:tab w:val="clear" w:pos="1134"/>
                <w:tab w:val="left" w:pos="851"/>
                <w:tab w:val="left" w:pos="1418"/>
              </w:tabs>
              <w:spacing w:before="60" w:after="60"/>
              <w:ind w:left="0" w:firstLine="0"/>
              <w:rPr>
                <w:rFonts w:cs="Arial"/>
                <w:lang w:val="en-GB"/>
              </w:rPr>
            </w:pPr>
            <w:r w:rsidRPr="006E1FEE">
              <w:rPr>
                <w:rFonts w:cs="Arial"/>
                <w:lang w:val="en-GB"/>
              </w:rPr>
              <w:t>(</w:t>
            </w:r>
            <w:proofErr w:type="gramStart"/>
            <w:r w:rsidRPr="006E1FEE">
              <w:rPr>
                <w:rFonts w:cs="Arial"/>
                <w:lang w:val="en-GB"/>
              </w:rPr>
              <w:t>note</w:t>
            </w:r>
            <w:proofErr w:type="gramEnd"/>
            <w:r w:rsidRPr="006E1FEE">
              <w:rPr>
                <w:rFonts w:cs="Arial"/>
                <w:lang w:val="en-GB"/>
              </w:rPr>
              <w:t xml:space="preserve"> there is no requirement to report for Type B and C students, however if Post Codes are reported then this validation applies).</w:t>
            </w:r>
          </w:p>
          <w:p w14:paraId="5F5D06F4"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
                <w:lang w:val="en-GB"/>
              </w:rPr>
              <w:t>Error</w:t>
            </w:r>
            <w:r w:rsidRPr="006E1FEE">
              <w:rPr>
                <w:rFonts w:cs="Arial"/>
                <w:b/>
                <w:lang w:val="en-GB"/>
              </w:rPr>
              <w:tab/>
            </w:r>
            <w:r w:rsidRPr="006E1FEE">
              <w:rPr>
                <w:rFonts w:cs="Arial"/>
                <w:lang w:val="en-GB"/>
              </w:rPr>
              <w:t>559:</w:t>
            </w:r>
            <w:r w:rsidRPr="006E1FEE">
              <w:rPr>
                <w:rFonts w:cs="Arial"/>
                <w:lang w:val="en-GB"/>
              </w:rPr>
              <w:tab/>
              <w:t>TERM_POST_CODE is blank or not numeric</w:t>
            </w:r>
          </w:p>
          <w:p w14:paraId="0EE09EA1"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lang w:val="en-GB"/>
              </w:rPr>
              <w:tab/>
              <w:t>561:</w:t>
            </w:r>
            <w:r w:rsidRPr="006E1FEE">
              <w:rPr>
                <w:rFonts w:cs="Arial"/>
                <w:lang w:val="en-GB"/>
              </w:rPr>
              <w:tab/>
              <w:t>TERM_POST_CODE is not a valid Post Code</w:t>
            </w:r>
          </w:p>
          <w:p w14:paraId="5A322DC0"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sidRPr="006E1FEE">
              <w:rPr>
                <w:rFonts w:cs="Arial"/>
                <w:b/>
                <w:lang w:val="en-GB"/>
              </w:rPr>
              <w:tab/>
              <w:t>Type D students</w:t>
            </w:r>
          </w:p>
          <w:p w14:paraId="5211FF7B" w14:textId="77777777" w:rsidR="00E30CDC" w:rsidRPr="006E1FEE" w:rsidRDefault="00E30CDC" w:rsidP="00DA731D">
            <w:pPr>
              <w:pStyle w:val="Appliesto"/>
              <w:tabs>
                <w:tab w:val="clear" w:pos="1134"/>
                <w:tab w:val="left" w:pos="900"/>
                <w:tab w:val="left" w:pos="1418"/>
              </w:tabs>
              <w:spacing w:before="60" w:after="60"/>
              <w:ind w:left="0" w:firstLine="0"/>
              <w:rPr>
                <w:rFonts w:cs="Arial"/>
                <w:lang w:val="en-GB"/>
              </w:rPr>
            </w:pPr>
            <w:r w:rsidRPr="006E1FEE">
              <w:rPr>
                <w:rFonts w:cs="Arial"/>
                <w:b/>
                <w:lang w:val="en-GB"/>
              </w:rPr>
              <w:t>Warning</w:t>
            </w:r>
            <w:r w:rsidRPr="006E1FEE">
              <w:rPr>
                <w:rFonts w:cs="Arial"/>
                <w:lang w:val="en-GB"/>
              </w:rPr>
              <w:tab/>
              <w:t>560:</w:t>
            </w:r>
            <w:r w:rsidRPr="006E1FEE">
              <w:rPr>
                <w:rFonts w:cs="Arial"/>
                <w:lang w:val="en-GB"/>
              </w:rPr>
              <w:tab/>
              <w:t>TERM_POST_CODE is 8888 for more than two consecutive Returns</w:t>
            </w:r>
          </w:p>
          <w:p w14:paraId="1782FEA2"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Cs/>
                <w:lang w:val="en-GB"/>
              </w:rPr>
              <w:t>Note: Only post codes implemented from 1 July 2008 are accepted.</w:t>
            </w:r>
          </w:p>
        </w:tc>
      </w:tr>
      <w:tr w:rsidR="00E30CDC" w:rsidRPr="006E1FEE" w14:paraId="7F770D33" w14:textId="77777777" w:rsidTr="00DA731D">
        <w:tblPrEx>
          <w:tblBorders>
            <w:top w:val="single" w:sz="12" w:space="0" w:color="auto"/>
          </w:tblBorders>
        </w:tblPrEx>
        <w:tc>
          <w:tcPr>
            <w:tcW w:w="1980" w:type="dxa"/>
            <w:tcBorders>
              <w:top w:val="nil"/>
              <w:bottom w:val="nil"/>
            </w:tcBorders>
          </w:tcPr>
          <w:p w14:paraId="229EE135" w14:textId="77777777" w:rsidR="00E30CDC" w:rsidRPr="006E1FEE" w:rsidRDefault="00E30CDC" w:rsidP="002A3BF8">
            <w:pPr>
              <w:pStyle w:val="TableHeading"/>
              <w:spacing w:before="60" w:after="60"/>
              <w:ind w:right="-257"/>
              <w:rPr>
                <w:rFonts w:cs="Arial"/>
              </w:rPr>
            </w:pPr>
            <w:r w:rsidRPr="006E1FEE">
              <w:rPr>
                <w:rFonts w:cs="Arial"/>
              </w:rPr>
              <w:t>Data Collection</w:t>
            </w:r>
          </w:p>
        </w:tc>
        <w:tc>
          <w:tcPr>
            <w:tcW w:w="7414" w:type="dxa"/>
            <w:gridSpan w:val="2"/>
            <w:tcBorders>
              <w:top w:val="nil"/>
              <w:bottom w:val="nil"/>
            </w:tcBorders>
          </w:tcPr>
          <w:p w14:paraId="443268EC" w14:textId="77777777" w:rsidR="00E30CDC" w:rsidRPr="006E1FEE" w:rsidRDefault="00E30CDC" w:rsidP="002A3BF8">
            <w:pPr>
              <w:pStyle w:val="frequency"/>
              <w:spacing w:before="60" w:after="60"/>
              <w:ind w:left="0" w:right="-257" w:firstLine="0"/>
              <w:rPr>
                <w:rFonts w:cs="Arial"/>
                <w:lang w:val="en-GB"/>
              </w:rPr>
            </w:pPr>
            <w:r w:rsidRPr="006E1FEE">
              <w:rPr>
                <w:rFonts w:cs="Arial"/>
                <w:lang w:val="en-GB"/>
              </w:rPr>
              <w:t>Source:</w:t>
            </w:r>
            <w:r w:rsidRPr="006E1FEE">
              <w:rPr>
                <w:rFonts w:cs="Arial"/>
                <w:lang w:val="en-GB"/>
              </w:rPr>
              <w:tab/>
              <w:t>Student application/enrolment form.</w:t>
            </w:r>
          </w:p>
          <w:p w14:paraId="5CF00830" w14:textId="77777777" w:rsidR="00E30CDC" w:rsidRPr="006E1FEE" w:rsidRDefault="00E30CDC" w:rsidP="00DA731D">
            <w:pPr>
              <w:pStyle w:val="frequency"/>
              <w:spacing w:before="60" w:after="60"/>
              <w:ind w:left="1152" w:hanging="1152"/>
              <w:rPr>
                <w:rFonts w:cs="Arial"/>
                <w:lang w:val="en-GB"/>
              </w:rPr>
            </w:pPr>
            <w:r w:rsidRPr="006E1FEE">
              <w:rPr>
                <w:rFonts w:cs="Arial"/>
                <w:lang w:val="en-GB"/>
              </w:rPr>
              <w:t>Frequency:</w:t>
            </w:r>
            <w:r w:rsidRPr="006E1FEE">
              <w:rPr>
                <w:rFonts w:cs="Arial"/>
                <w:lang w:val="en-GB"/>
              </w:rPr>
              <w:tab/>
            </w:r>
            <w:r w:rsidRPr="006E1FEE">
              <w:rPr>
                <w:rFonts w:cs="Arial"/>
              </w:rPr>
              <w:t>The information would be updated when the details change.</w:t>
            </w:r>
            <w:r w:rsidRPr="006E1FEE">
              <w:rPr>
                <w:rFonts w:cs="Arial"/>
                <w:lang w:val="en-GB"/>
              </w:rPr>
              <w:t>This data item may change for a student during the year while enrolled in a qualification. The post code should be supplied by your student management system at the time that the Ministry's data files are created.</w:t>
            </w:r>
          </w:p>
        </w:tc>
      </w:tr>
      <w:tr w:rsidR="00E30CDC" w:rsidRPr="006E1FEE" w14:paraId="16092FA0" w14:textId="77777777" w:rsidTr="00DA731D">
        <w:tblPrEx>
          <w:tblBorders>
            <w:top w:val="single" w:sz="12" w:space="0" w:color="auto"/>
          </w:tblBorders>
        </w:tblPrEx>
        <w:tc>
          <w:tcPr>
            <w:tcW w:w="1980" w:type="dxa"/>
            <w:tcBorders>
              <w:top w:val="single" w:sz="12" w:space="0" w:color="auto"/>
              <w:bottom w:val="nil"/>
            </w:tcBorders>
          </w:tcPr>
          <w:p w14:paraId="15424FB9" w14:textId="77777777" w:rsidR="00E30CDC" w:rsidRPr="006E1FEE" w:rsidRDefault="00E30CDC" w:rsidP="002A3BF8">
            <w:pPr>
              <w:pStyle w:val="TableHeading"/>
              <w:spacing w:before="60" w:after="60"/>
              <w:ind w:right="-257"/>
              <w:rPr>
                <w:rFonts w:cs="Arial"/>
              </w:rPr>
            </w:pPr>
            <w:r w:rsidRPr="006E1FEE">
              <w:rPr>
                <w:rFonts w:cs="Arial"/>
              </w:rPr>
              <w:t>Field History</w:t>
            </w:r>
          </w:p>
        </w:tc>
        <w:tc>
          <w:tcPr>
            <w:tcW w:w="7414" w:type="dxa"/>
            <w:gridSpan w:val="2"/>
            <w:tcBorders>
              <w:top w:val="single" w:sz="12" w:space="0" w:color="auto"/>
              <w:bottom w:val="nil"/>
            </w:tcBorders>
          </w:tcPr>
          <w:p w14:paraId="2BF918CA"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2008 – This field was introduced</w:t>
            </w:r>
          </w:p>
          <w:p w14:paraId="0E38DA26"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2009 – Validation 560 changed to an error</w:t>
            </w:r>
          </w:p>
          <w:p w14:paraId="36159256"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 xml:space="preserve">2009 –Validations 559 and 561 amended to include Type B and C students </w:t>
            </w:r>
          </w:p>
          <w:p w14:paraId="749BBF5C"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lastRenderedPageBreak/>
              <w:t>2009 – Validation 560 reverted to warning</w:t>
            </w:r>
          </w:p>
        </w:tc>
      </w:tr>
    </w:tbl>
    <w:p w14:paraId="7974C2B2" w14:textId="77777777" w:rsidR="00E30CDC" w:rsidRDefault="00E30CDC" w:rsidP="002A3BF8">
      <w:pPr>
        <w:ind w:right="-257"/>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B2D3A" w14:paraId="2887E48A" w14:textId="77777777" w:rsidTr="006E1FEE">
        <w:tc>
          <w:tcPr>
            <w:tcW w:w="1980" w:type="dxa"/>
            <w:tcBorders>
              <w:top w:val="single" w:sz="4" w:space="0" w:color="auto"/>
              <w:bottom w:val="single" w:sz="4" w:space="0" w:color="auto"/>
            </w:tcBorders>
            <w:shd w:val="clear" w:color="auto" w:fill="CCCCCC"/>
          </w:tcPr>
          <w:p w14:paraId="0F5E2200" w14:textId="77777777" w:rsidR="00E30CDC" w:rsidRPr="008B2D3A" w:rsidRDefault="00066522" w:rsidP="00630548">
            <w:pPr>
              <w:pStyle w:val="Heading2"/>
              <w:rPr>
                <w:szCs w:val="28"/>
              </w:rPr>
            </w:pPr>
            <w:r>
              <w:rPr>
                <w:noProof/>
                <w:lang w:val="en-NZ" w:eastAsia="zh-CN"/>
              </w:rPr>
              <w:lastRenderedPageBreak/>
              <mc:AlternateContent>
                <mc:Choice Requires="wps">
                  <w:drawing>
                    <wp:anchor distT="0" distB="0" distL="114297" distR="114297" simplePos="0" relativeHeight="251659776" behindDoc="0" locked="0" layoutInCell="1" allowOverlap="1" wp14:anchorId="0B41CB8D" wp14:editId="762A9917">
                      <wp:simplePos x="0" y="0"/>
                      <wp:positionH relativeFrom="column">
                        <wp:posOffset>1332864</wp:posOffset>
                      </wp:positionH>
                      <wp:positionV relativeFrom="paragraph">
                        <wp:posOffset>33020</wp:posOffset>
                      </wp:positionV>
                      <wp:extent cx="0" cy="342900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F67430" id="Line 24" o:spid="_x0000_s1026" style="position:absolute;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" stroked="f"/>
                  </w:pict>
                </mc:Fallback>
              </mc:AlternateContent>
            </w:r>
            <w:r>
              <w:rPr>
                <w:noProof/>
                <w:lang w:val="en-NZ" w:eastAsia="zh-CN"/>
              </w:rPr>
              <mc:AlternateContent>
                <mc:Choice Requires="wps">
                  <w:drawing>
                    <wp:anchor distT="0" distB="0" distL="114297" distR="114297" simplePos="0" relativeHeight="251658752" behindDoc="0" locked="0" layoutInCell="1" allowOverlap="1" wp14:anchorId="5B400263" wp14:editId="41A873B2">
                      <wp:simplePos x="0" y="0"/>
                      <wp:positionH relativeFrom="column">
                        <wp:posOffset>1332864</wp:posOffset>
                      </wp:positionH>
                      <wp:positionV relativeFrom="paragraph">
                        <wp:posOffset>33020</wp:posOffset>
                      </wp:positionV>
                      <wp:extent cx="0" cy="342900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769545" id="Line 23"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" stroked="f"/>
                  </w:pict>
                </mc:Fallback>
              </mc:AlternateContent>
            </w:r>
            <w:r w:rsidR="00E30CDC" w:rsidRPr="008B2D3A">
              <w:br w:type="column"/>
            </w:r>
            <w:bookmarkStart w:id="590" w:name="_Toc154045474"/>
            <w:bookmarkStart w:id="591" w:name="_Toc154049271"/>
            <w:r w:rsidR="00E30CDC" w:rsidRPr="008B2D3A">
              <w:t>Field Name</w:t>
            </w:r>
            <w:bookmarkEnd w:id="590"/>
            <w:bookmarkEnd w:id="591"/>
          </w:p>
        </w:tc>
        <w:tc>
          <w:tcPr>
            <w:tcW w:w="4320" w:type="dxa"/>
            <w:tcBorders>
              <w:top w:val="single" w:sz="4" w:space="0" w:color="auto"/>
              <w:bottom w:val="single" w:sz="4" w:space="0" w:color="auto"/>
            </w:tcBorders>
            <w:shd w:val="clear" w:color="auto" w:fill="CCCCCC"/>
          </w:tcPr>
          <w:p w14:paraId="294B0CE1" w14:textId="77777777" w:rsidR="00E30CDC" w:rsidRPr="0076262E" w:rsidRDefault="00E30CDC" w:rsidP="00630548">
            <w:pPr>
              <w:pStyle w:val="Heading2"/>
            </w:pPr>
            <w:bookmarkStart w:id="592" w:name="_Hlt513269246"/>
            <w:bookmarkStart w:id="593" w:name="_Ref488548850"/>
            <w:bookmarkStart w:id="594" w:name="QUAL"/>
            <w:bookmarkStart w:id="595" w:name="_Toc154045475"/>
            <w:bookmarkStart w:id="596" w:name="_Toc154207652"/>
            <w:bookmarkEnd w:id="592"/>
            <w:r w:rsidRPr="0076262E">
              <w:t>QUAL</w:t>
            </w:r>
            <w:bookmarkEnd w:id="593"/>
            <w:bookmarkEnd w:id="594"/>
            <w:bookmarkEnd w:id="595"/>
            <w:bookmarkEnd w:id="596"/>
          </w:p>
        </w:tc>
        <w:tc>
          <w:tcPr>
            <w:tcW w:w="3600" w:type="dxa"/>
            <w:tcBorders>
              <w:top w:val="single" w:sz="4" w:space="0" w:color="auto"/>
              <w:bottom w:val="single" w:sz="4" w:space="0" w:color="auto"/>
            </w:tcBorders>
            <w:shd w:val="clear" w:color="auto" w:fill="CCCCCC"/>
          </w:tcPr>
          <w:p w14:paraId="3F39D407" w14:textId="77777777" w:rsidR="00E30CDC" w:rsidRPr="008B2D3A" w:rsidRDefault="00E30CDC" w:rsidP="00630548">
            <w:pPr>
              <w:pStyle w:val="Heading2"/>
            </w:pPr>
            <w:bookmarkStart w:id="597" w:name="_Toc154045476"/>
            <w:bookmarkStart w:id="598" w:name="_Toc154049272"/>
            <w:r w:rsidRPr="008B2D3A">
              <w:t>Field Number 2.3, 3.4, 4.</w:t>
            </w:r>
            <w:bookmarkEnd w:id="597"/>
            <w:bookmarkEnd w:id="598"/>
            <w:r>
              <w:t>4</w:t>
            </w:r>
          </w:p>
        </w:tc>
      </w:tr>
      <w:tr w:rsidR="009E6212" w:rsidRPr="00522EC4" w14:paraId="1576EFB4" w14:textId="77777777" w:rsidTr="00A23EE9">
        <w:trPr>
          <w:trHeight w:val="455"/>
        </w:trPr>
        <w:tc>
          <w:tcPr>
            <w:tcW w:w="1980" w:type="dxa"/>
            <w:tcBorders>
              <w:top w:val="single" w:sz="4" w:space="0" w:color="auto"/>
            </w:tcBorders>
          </w:tcPr>
          <w:p w14:paraId="00574D5D" w14:textId="77777777" w:rsidR="009E6212" w:rsidRPr="006E1FEE" w:rsidRDefault="009E6212" w:rsidP="00A23EE9">
            <w:pPr>
              <w:pStyle w:val="TableHeading"/>
              <w:spacing w:before="60" w:after="60"/>
              <w:rPr>
                <w:rFonts w:cs="Arial"/>
              </w:rPr>
            </w:pPr>
            <w:bookmarkStart w:id="599" w:name="_Toc154045477"/>
            <w:bookmarkStart w:id="600" w:name="_Toc154049273"/>
            <w:bookmarkStart w:id="601" w:name="_Toc154044792"/>
            <w:bookmarkStart w:id="602" w:name="_Toc154045478"/>
            <w:bookmarkStart w:id="603" w:name="_Toc154046055"/>
            <w:bookmarkStart w:id="604" w:name="_Toc154046623"/>
            <w:bookmarkStart w:id="605" w:name="_Toc154047187"/>
            <w:bookmarkStart w:id="606" w:name="_Toc154047729"/>
            <w:bookmarkStart w:id="607" w:name="_Toc154048244"/>
            <w:bookmarkStart w:id="608" w:name="_Toc154048759"/>
            <w:bookmarkStart w:id="609" w:name="_Toc154049274"/>
            <w:r w:rsidRPr="006E1FEE">
              <w:rPr>
                <w:rFonts w:cs="Arial"/>
              </w:rPr>
              <w:t>Field Title</w:t>
            </w:r>
            <w:bookmarkEnd w:id="599"/>
            <w:bookmarkEnd w:id="600"/>
          </w:p>
        </w:tc>
        <w:tc>
          <w:tcPr>
            <w:tcW w:w="7920" w:type="dxa"/>
            <w:gridSpan w:val="2"/>
            <w:tcBorders>
              <w:top w:val="single" w:sz="4" w:space="0" w:color="auto"/>
            </w:tcBorders>
          </w:tcPr>
          <w:p w14:paraId="303FAA59" w14:textId="77777777" w:rsidR="009E6212" w:rsidRPr="00522EC4" w:rsidRDefault="009E6212" w:rsidP="00A23EE9">
            <w:pPr>
              <w:spacing w:before="60" w:after="60"/>
              <w:rPr>
                <w:rFonts w:cs="Arial"/>
              </w:rPr>
            </w:pPr>
            <w:r w:rsidRPr="00522EC4">
              <w:rPr>
                <w:rFonts w:cs="Arial"/>
              </w:rPr>
              <w:t>Qualification Code</w:t>
            </w:r>
            <w:r w:rsidR="00066522">
              <w:rPr>
                <w:noProof/>
                <w:lang w:val="en-NZ" w:eastAsia="zh-CN"/>
              </w:rPr>
              <mc:AlternateContent>
                <mc:Choice Requires="wps">
                  <w:drawing>
                    <wp:anchor distT="0" distB="0" distL="114297" distR="114297" simplePos="0" relativeHeight="251677184" behindDoc="0" locked="0" layoutInCell="1" allowOverlap="1" wp14:anchorId="766B446F" wp14:editId="0C2D4F30">
                      <wp:simplePos x="0" y="0"/>
                      <wp:positionH relativeFrom="column">
                        <wp:posOffset>2307589</wp:posOffset>
                      </wp:positionH>
                      <wp:positionV relativeFrom="paragraph">
                        <wp:posOffset>36195</wp:posOffset>
                      </wp:positionV>
                      <wp:extent cx="0" cy="834390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4C8D6C" id="Line 41" o:spid="_x0000_s1026" style="position:absolute;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1.7pt,2.85pt" to="181.7pt,6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" stroked="f" strokeweight="1pt"/>
                  </w:pict>
                </mc:Fallback>
              </mc:AlternateContent>
            </w:r>
          </w:p>
        </w:tc>
      </w:tr>
      <w:tr w:rsidR="009E6212" w:rsidRPr="00522EC4" w14:paraId="1BE01C60" w14:textId="77777777" w:rsidTr="00A23EE9">
        <w:trPr>
          <w:trHeight w:val="745"/>
        </w:trPr>
        <w:tc>
          <w:tcPr>
            <w:tcW w:w="1980" w:type="dxa"/>
          </w:tcPr>
          <w:p w14:paraId="0ED68650" w14:textId="77777777" w:rsidR="009E6212" w:rsidRPr="006E1FEE" w:rsidRDefault="009E6212" w:rsidP="00A23EE9">
            <w:pPr>
              <w:pStyle w:val="TableHeading"/>
              <w:spacing w:before="60" w:after="60"/>
              <w:rPr>
                <w:rFonts w:cs="Arial"/>
              </w:rPr>
            </w:pPr>
            <w:bookmarkStart w:id="610" w:name="_Toc154045479"/>
            <w:bookmarkStart w:id="611" w:name="_Toc154049275"/>
            <w:r w:rsidRPr="006E1FEE">
              <w:rPr>
                <w:rFonts w:cs="Arial"/>
              </w:rPr>
              <w:t>Description</w:t>
            </w:r>
            <w:bookmarkEnd w:id="610"/>
            <w:bookmarkEnd w:id="611"/>
          </w:p>
        </w:tc>
        <w:tc>
          <w:tcPr>
            <w:tcW w:w="7920" w:type="dxa"/>
            <w:gridSpan w:val="2"/>
          </w:tcPr>
          <w:p w14:paraId="56EB6E32" w14:textId="77777777" w:rsidR="009E6212" w:rsidRPr="00522EC4" w:rsidRDefault="009E6212" w:rsidP="00A23EE9">
            <w:pPr>
              <w:spacing w:before="60" w:after="60"/>
              <w:rPr>
                <w:rFonts w:cs="Arial"/>
                <w:lang w:val="en-GB"/>
              </w:rPr>
            </w:pPr>
            <w:r w:rsidRPr="00522EC4">
              <w:rPr>
                <w:rFonts w:cs="Arial"/>
                <w:lang w:val="en-GB"/>
              </w:rPr>
              <w:t>The field identifies the Qualification code relating to a quality assured qualification.  The field is used to indicate the qualification the student is currently enrolled in; a qualification that has been completed by a student or a qualification for which a course has been approved for Student Achievement Component funding.</w:t>
            </w:r>
          </w:p>
          <w:p w14:paraId="20EF6AC7" w14:textId="77777777" w:rsidR="009E6212" w:rsidRPr="00522EC4" w:rsidRDefault="009E6212" w:rsidP="00A23EE9">
            <w:pPr>
              <w:pStyle w:val="tabletext"/>
              <w:spacing w:before="60" w:after="60"/>
              <w:rPr>
                <w:rFonts w:cs="Arial"/>
              </w:rPr>
            </w:pPr>
            <w:r w:rsidRPr="00522EC4">
              <w:rPr>
                <w:rFonts w:cs="Arial"/>
              </w:rPr>
              <w:t>This field is used by the TEC to produce performance information for investing, funding, and monitoring purposes.</w:t>
            </w:r>
          </w:p>
        </w:tc>
      </w:tr>
      <w:tr w:rsidR="009E6212" w:rsidRPr="00522EC4" w14:paraId="77424400" w14:textId="77777777" w:rsidTr="00A23EE9">
        <w:tc>
          <w:tcPr>
            <w:tcW w:w="1980" w:type="dxa"/>
          </w:tcPr>
          <w:p w14:paraId="7FAD5EAC" w14:textId="77777777" w:rsidR="009E6212" w:rsidRPr="00945668" w:rsidRDefault="009E6212" w:rsidP="00A23EE9">
            <w:pPr>
              <w:rPr>
                <w:rFonts w:cs="Arial"/>
                <w:b/>
              </w:rPr>
            </w:pPr>
            <w:bookmarkStart w:id="612" w:name="_Toc154045480"/>
            <w:bookmarkStart w:id="613" w:name="_Toc154049276"/>
            <w:r w:rsidRPr="00945668">
              <w:rPr>
                <w:rFonts w:cs="Arial"/>
                <w:b/>
              </w:rPr>
              <w:t>Reason for Field</w:t>
            </w:r>
            <w:bookmarkEnd w:id="612"/>
            <w:bookmarkEnd w:id="613"/>
          </w:p>
        </w:tc>
        <w:tc>
          <w:tcPr>
            <w:tcW w:w="7920" w:type="dxa"/>
            <w:gridSpan w:val="2"/>
          </w:tcPr>
          <w:p w14:paraId="3915D77C" w14:textId="77777777" w:rsidR="009E6212" w:rsidRPr="00522EC4" w:rsidRDefault="009E6212" w:rsidP="00A23EE9">
            <w:r w:rsidRPr="00522EC4">
              <w:t xml:space="preserve">This information is used to link with the </w:t>
            </w:r>
            <w:r w:rsidR="00C457D5">
              <w:t xml:space="preserve">SDR </w:t>
            </w:r>
            <w:r w:rsidRPr="00522EC4">
              <w:t xml:space="preserve">Qualifications Register to enable statistical analysis of student enrolments and satisfy international and national reporting requirements.  It is also used for policy and resource planning purposes which includes monitoring the number of students completing qualifications and checking that the qualification is approved for Student Achievement Component funding, student allowances and loans. </w:t>
            </w:r>
          </w:p>
          <w:p w14:paraId="15F87236" w14:textId="77777777" w:rsidR="009E6212" w:rsidRPr="00522EC4" w:rsidRDefault="009E6212" w:rsidP="00A23EE9">
            <w:r w:rsidRPr="00522EC4">
              <w:t>This field is used by the TEC to produce performance information for investing, funding, and monitoring purposes.</w:t>
            </w:r>
          </w:p>
        </w:tc>
      </w:tr>
      <w:tr w:rsidR="009E6212" w:rsidRPr="00522EC4" w14:paraId="7720DB92" w14:textId="77777777" w:rsidTr="00A23EE9">
        <w:trPr>
          <w:trHeight w:val="3609"/>
        </w:trPr>
        <w:tc>
          <w:tcPr>
            <w:tcW w:w="1980" w:type="dxa"/>
          </w:tcPr>
          <w:p w14:paraId="4437B1A8" w14:textId="77777777" w:rsidR="009E6212" w:rsidRPr="00C90E1D" w:rsidRDefault="009E6212" w:rsidP="00A23EE9">
            <w:pPr>
              <w:pStyle w:val="TableHeading"/>
              <w:rPr>
                <w:rFonts w:cs="Arial"/>
              </w:rPr>
            </w:pPr>
            <w:r w:rsidRPr="00C90E1D">
              <w:rPr>
                <w:rFonts w:cs="Arial"/>
              </w:rPr>
              <w:t>Field Specifications</w:t>
            </w:r>
          </w:p>
        </w:tc>
        <w:tc>
          <w:tcPr>
            <w:tcW w:w="7920" w:type="dxa"/>
            <w:gridSpan w:val="2"/>
          </w:tcPr>
          <w:p w14:paraId="27A74509" w14:textId="77777777" w:rsidR="009E6212" w:rsidRPr="00522EC4" w:rsidRDefault="009E6212" w:rsidP="00A23EE9">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9E6212" w:rsidRPr="00522EC4" w14:paraId="16569EFB" w14:textId="77777777" w:rsidTr="00A23EE9">
              <w:tc>
                <w:tcPr>
                  <w:tcW w:w="1775" w:type="dxa"/>
                  <w:tcBorders>
                    <w:bottom w:val="single" w:sz="4" w:space="0" w:color="auto"/>
                  </w:tcBorders>
                </w:tcPr>
                <w:p w14:paraId="57103D4A" w14:textId="77777777" w:rsidR="009E6212" w:rsidRPr="00522EC4" w:rsidRDefault="009E6212" w:rsidP="00A23EE9">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250C239D"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5DBF0ECE"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Register</w:t>
                  </w:r>
                </w:p>
              </w:tc>
              <w:tc>
                <w:tcPr>
                  <w:tcW w:w="1749" w:type="dxa"/>
                  <w:tcBorders>
                    <w:bottom w:val="single" w:sz="4" w:space="0" w:color="auto"/>
                  </w:tcBorders>
                </w:tcPr>
                <w:p w14:paraId="05A7EDB3" w14:textId="77777777" w:rsidR="009E6212" w:rsidRPr="00522EC4" w:rsidRDefault="009E6212" w:rsidP="00A23EE9">
                  <w:pPr>
                    <w:pStyle w:val="5tab"/>
                    <w:spacing w:before="50" w:after="50"/>
                    <w:rPr>
                      <w:rFonts w:cs="Arial"/>
                      <w:lang w:val="en-GB"/>
                    </w:rPr>
                  </w:pPr>
                  <w:r w:rsidRPr="00522EC4">
                    <w:rPr>
                      <w:rFonts w:cs="Arial"/>
                      <w:lang w:val="en-GB"/>
                    </w:rPr>
                    <w:t>Qualification</w:t>
                  </w:r>
                  <w:r w:rsidRPr="00522EC4">
                    <w:rPr>
                      <w:rFonts w:cs="Arial"/>
                      <w:lang w:val="en-GB"/>
                    </w:rPr>
                    <w:br/>
                    <w:t>Completion</w:t>
                  </w:r>
                </w:p>
              </w:tc>
            </w:tr>
            <w:tr w:rsidR="009E6212" w:rsidRPr="00522EC4" w14:paraId="58928716" w14:textId="77777777" w:rsidTr="00A23EE9">
              <w:tc>
                <w:tcPr>
                  <w:tcW w:w="1775" w:type="dxa"/>
                  <w:tcBorders>
                    <w:top w:val="single" w:sz="4" w:space="0" w:color="auto"/>
                  </w:tcBorders>
                </w:tcPr>
                <w:p w14:paraId="141DCA72" w14:textId="77777777" w:rsidR="009E6212" w:rsidRPr="00522EC4" w:rsidRDefault="009E6212" w:rsidP="00A23EE9">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55EC20EC"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5EB7EFB3"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9" w:type="dxa"/>
                  <w:tcBorders>
                    <w:top w:val="single" w:sz="4" w:space="0" w:color="auto"/>
                  </w:tcBorders>
                </w:tcPr>
                <w:p w14:paraId="51738A6E" w14:textId="77777777" w:rsidR="009E6212" w:rsidRPr="00522EC4" w:rsidRDefault="009E6212" w:rsidP="00A23EE9">
                  <w:pPr>
                    <w:pStyle w:val="5tab"/>
                    <w:spacing w:before="50" w:after="50"/>
                    <w:rPr>
                      <w:rFonts w:cs="Arial"/>
                      <w:lang w:val="en-GB"/>
                    </w:rPr>
                  </w:pPr>
                  <w:r w:rsidRPr="00522EC4">
                    <w:rPr>
                      <w:rFonts w:cs="Arial"/>
                      <w:lang w:val="en-GB"/>
                    </w:rPr>
                    <w:t>6</w:t>
                  </w:r>
                </w:p>
              </w:tc>
            </w:tr>
            <w:tr w:rsidR="009E6212" w:rsidRPr="00522EC4" w14:paraId="18C2BAC8" w14:textId="77777777" w:rsidTr="00A23EE9">
              <w:tc>
                <w:tcPr>
                  <w:tcW w:w="1775" w:type="dxa"/>
                </w:tcPr>
                <w:p w14:paraId="08552AC4" w14:textId="77777777" w:rsidR="009E6212" w:rsidRPr="00522EC4" w:rsidRDefault="009E6212" w:rsidP="00A23EE9">
                  <w:pPr>
                    <w:pStyle w:val="5tab"/>
                    <w:spacing w:before="50" w:after="50"/>
                    <w:rPr>
                      <w:rFonts w:cs="Arial"/>
                      <w:lang w:val="en-GB"/>
                    </w:rPr>
                  </w:pPr>
                  <w:r w:rsidRPr="00522EC4">
                    <w:rPr>
                      <w:rFonts w:cs="Arial"/>
                      <w:lang w:val="en-GB"/>
                    </w:rPr>
                    <w:t>Type</w:t>
                  </w:r>
                </w:p>
              </w:tc>
              <w:tc>
                <w:tcPr>
                  <w:tcW w:w="1748" w:type="dxa"/>
                </w:tcPr>
                <w:p w14:paraId="46565787"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8" w:type="dxa"/>
                </w:tcPr>
                <w:p w14:paraId="7968A3F7"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9" w:type="dxa"/>
                </w:tcPr>
                <w:p w14:paraId="3E673756" w14:textId="77777777" w:rsidR="009E6212" w:rsidRPr="00522EC4" w:rsidRDefault="009E6212" w:rsidP="00A23EE9">
                  <w:pPr>
                    <w:pStyle w:val="5tab"/>
                    <w:spacing w:before="50" w:after="50"/>
                    <w:rPr>
                      <w:rFonts w:cs="Arial"/>
                      <w:lang w:val="en-GB"/>
                    </w:rPr>
                  </w:pPr>
                  <w:r w:rsidRPr="00522EC4">
                    <w:rPr>
                      <w:rFonts w:cs="Arial"/>
                      <w:lang w:val="en-GB"/>
                    </w:rPr>
                    <w:t>Alpha-Numeric</w:t>
                  </w:r>
                </w:p>
              </w:tc>
            </w:tr>
            <w:tr w:rsidR="009E6212" w:rsidRPr="00522EC4" w14:paraId="6C2F014A" w14:textId="77777777" w:rsidTr="00A23EE9">
              <w:tc>
                <w:tcPr>
                  <w:tcW w:w="1775" w:type="dxa"/>
                </w:tcPr>
                <w:p w14:paraId="01844AA6" w14:textId="77777777" w:rsidR="009E6212" w:rsidRPr="00522EC4" w:rsidRDefault="009E6212" w:rsidP="00A23EE9">
                  <w:pPr>
                    <w:pStyle w:val="5tab"/>
                    <w:spacing w:before="50" w:after="50"/>
                    <w:rPr>
                      <w:rFonts w:cs="Arial"/>
                      <w:lang w:val="en-GB"/>
                    </w:rPr>
                  </w:pPr>
                  <w:r w:rsidRPr="00522EC4">
                    <w:rPr>
                      <w:rFonts w:cs="Arial"/>
                      <w:lang w:val="en-GB"/>
                    </w:rPr>
                    <w:t>Justification</w:t>
                  </w:r>
                </w:p>
              </w:tc>
              <w:tc>
                <w:tcPr>
                  <w:tcW w:w="1748" w:type="dxa"/>
                </w:tcPr>
                <w:p w14:paraId="4B307A6D"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8" w:type="dxa"/>
                </w:tcPr>
                <w:p w14:paraId="1DD58350"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9" w:type="dxa"/>
                </w:tcPr>
                <w:p w14:paraId="231B5F98" w14:textId="77777777" w:rsidR="009E6212" w:rsidRPr="00522EC4" w:rsidRDefault="009E6212" w:rsidP="00A23EE9">
                  <w:pPr>
                    <w:pStyle w:val="5tab"/>
                    <w:spacing w:before="50" w:after="50"/>
                    <w:rPr>
                      <w:rFonts w:cs="Arial"/>
                      <w:lang w:val="en-GB"/>
                    </w:rPr>
                  </w:pPr>
                  <w:r w:rsidRPr="00522EC4">
                    <w:rPr>
                      <w:rFonts w:cs="Arial"/>
                      <w:lang w:val="en-GB"/>
                    </w:rPr>
                    <w:t>Left</w:t>
                  </w:r>
                </w:p>
              </w:tc>
            </w:tr>
            <w:tr w:rsidR="009E6212" w:rsidRPr="00522EC4" w14:paraId="41ECB6B5" w14:textId="77777777" w:rsidTr="00A23EE9">
              <w:tc>
                <w:tcPr>
                  <w:tcW w:w="1775" w:type="dxa"/>
                </w:tcPr>
                <w:p w14:paraId="62516120" w14:textId="77777777" w:rsidR="009E6212" w:rsidRPr="00522EC4" w:rsidRDefault="009E6212" w:rsidP="00A23EE9">
                  <w:pPr>
                    <w:pStyle w:val="5tab"/>
                    <w:spacing w:before="50" w:after="50"/>
                    <w:rPr>
                      <w:rFonts w:cs="Arial"/>
                      <w:lang w:val="en-GB"/>
                    </w:rPr>
                  </w:pPr>
                  <w:r w:rsidRPr="00522EC4">
                    <w:rPr>
                      <w:rFonts w:cs="Arial"/>
                      <w:lang w:val="en-GB"/>
                    </w:rPr>
                    <w:t>Fill Character</w:t>
                  </w:r>
                </w:p>
              </w:tc>
              <w:tc>
                <w:tcPr>
                  <w:tcW w:w="1748" w:type="dxa"/>
                </w:tcPr>
                <w:p w14:paraId="67080288"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8" w:type="dxa"/>
                </w:tcPr>
                <w:p w14:paraId="3956098D"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9" w:type="dxa"/>
                </w:tcPr>
                <w:p w14:paraId="34B94083" w14:textId="77777777" w:rsidR="009E6212" w:rsidRPr="00522EC4" w:rsidRDefault="009E6212" w:rsidP="00A23EE9">
                  <w:pPr>
                    <w:pStyle w:val="5tab"/>
                    <w:spacing w:before="50" w:after="50"/>
                    <w:rPr>
                      <w:rFonts w:cs="Arial"/>
                      <w:lang w:val="en-GB"/>
                    </w:rPr>
                  </w:pPr>
                  <w:r w:rsidRPr="00522EC4">
                    <w:rPr>
                      <w:rFonts w:cs="Arial"/>
                      <w:lang w:val="en-GB"/>
                    </w:rPr>
                    <w:t>Blank</w:t>
                  </w:r>
                </w:p>
              </w:tc>
            </w:tr>
            <w:tr w:rsidR="009E6212" w:rsidRPr="00522EC4" w14:paraId="40C3CABC" w14:textId="77777777" w:rsidTr="00A23EE9">
              <w:tc>
                <w:tcPr>
                  <w:tcW w:w="1775" w:type="dxa"/>
                </w:tcPr>
                <w:p w14:paraId="312A24C8" w14:textId="77777777" w:rsidR="009E6212" w:rsidRPr="00522EC4" w:rsidRDefault="009E6212" w:rsidP="00A23EE9">
                  <w:pPr>
                    <w:pStyle w:val="5tab"/>
                    <w:spacing w:before="50" w:after="50"/>
                    <w:rPr>
                      <w:rFonts w:cs="Arial"/>
                      <w:lang w:val="en-GB"/>
                    </w:rPr>
                  </w:pPr>
                  <w:r w:rsidRPr="00522EC4">
                    <w:rPr>
                      <w:rFonts w:cs="Arial"/>
                      <w:lang w:val="en-GB"/>
                    </w:rPr>
                    <w:t>Record Position</w:t>
                  </w:r>
                </w:p>
              </w:tc>
              <w:tc>
                <w:tcPr>
                  <w:tcW w:w="1748" w:type="dxa"/>
                </w:tcPr>
                <w:p w14:paraId="38D1DD21" w14:textId="77777777" w:rsidR="009E6212" w:rsidRPr="00522EC4" w:rsidRDefault="009E6212" w:rsidP="00A23EE9">
                  <w:pPr>
                    <w:pStyle w:val="5tab"/>
                    <w:spacing w:before="50" w:after="50"/>
                    <w:rPr>
                      <w:rFonts w:cs="Arial"/>
                      <w:lang w:val="en-GB"/>
                    </w:rPr>
                  </w:pPr>
                  <w:r w:rsidRPr="00522EC4">
                    <w:rPr>
                      <w:rFonts w:cs="Arial"/>
                      <w:lang w:val="en-GB"/>
                    </w:rPr>
                    <w:t>15-20</w:t>
                  </w:r>
                </w:p>
              </w:tc>
              <w:tc>
                <w:tcPr>
                  <w:tcW w:w="1748" w:type="dxa"/>
                </w:tcPr>
                <w:p w14:paraId="661D17F9" w14:textId="77777777" w:rsidR="009E6212" w:rsidRPr="00522EC4" w:rsidRDefault="009E6212" w:rsidP="00A23EE9">
                  <w:pPr>
                    <w:pStyle w:val="5tab"/>
                    <w:spacing w:before="50" w:after="50"/>
                    <w:rPr>
                      <w:rFonts w:cs="Arial"/>
                      <w:lang w:val="en-GB"/>
                    </w:rPr>
                  </w:pPr>
                  <w:r w:rsidRPr="00522EC4">
                    <w:rPr>
                      <w:rFonts w:cs="Arial"/>
                      <w:lang w:val="en-GB"/>
                    </w:rPr>
                    <w:t>100-105</w:t>
                  </w:r>
                </w:p>
              </w:tc>
              <w:tc>
                <w:tcPr>
                  <w:tcW w:w="1749" w:type="dxa"/>
                </w:tcPr>
                <w:p w14:paraId="052D9542" w14:textId="77777777" w:rsidR="009E6212" w:rsidRPr="00522EC4" w:rsidRDefault="009E6212" w:rsidP="00A23EE9">
                  <w:pPr>
                    <w:pStyle w:val="5tab"/>
                    <w:spacing w:before="50" w:after="50"/>
                    <w:rPr>
                      <w:rFonts w:cs="Arial"/>
                      <w:lang w:val="en-GB"/>
                    </w:rPr>
                  </w:pPr>
                  <w:r w:rsidRPr="00522EC4">
                    <w:rPr>
                      <w:rFonts w:cs="Arial"/>
                      <w:lang w:val="en-GB"/>
                    </w:rPr>
                    <w:t>25-30</w:t>
                  </w:r>
                </w:p>
              </w:tc>
            </w:tr>
            <w:tr w:rsidR="009E6212" w:rsidRPr="00522EC4" w14:paraId="6252AD91" w14:textId="77777777" w:rsidTr="00A23EE9">
              <w:tc>
                <w:tcPr>
                  <w:tcW w:w="1775" w:type="dxa"/>
                </w:tcPr>
                <w:p w14:paraId="32456C42" w14:textId="77777777" w:rsidR="009E6212" w:rsidRPr="00522EC4" w:rsidRDefault="009E6212" w:rsidP="00A23EE9">
                  <w:pPr>
                    <w:pStyle w:val="5tab"/>
                    <w:spacing w:before="50" w:after="50"/>
                    <w:rPr>
                      <w:rFonts w:cs="Arial"/>
                      <w:lang w:val="en-GB"/>
                    </w:rPr>
                  </w:pPr>
                  <w:r w:rsidRPr="00522EC4">
                    <w:rPr>
                      <w:rFonts w:cs="Arial"/>
                      <w:lang w:val="en-GB"/>
                    </w:rPr>
                    <w:t>Type of Students</w:t>
                  </w:r>
                </w:p>
              </w:tc>
              <w:tc>
                <w:tcPr>
                  <w:tcW w:w="1748" w:type="dxa"/>
                </w:tcPr>
                <w:p w14:paraId="2C56F146" w14:textId="77777777" w:rsidR="009E6212" w:rsidRPr="00522EC4" w:rsidRDefault="009E6212" w:rsidP="00A23EE9">
                  <w:pPr>
                    <w:pStyle w:val="5tab"/>
                    <w:spacing w:before="50" w:after="50"/>
                    <w:rPr>
                      <w:rFonts w:cs="Arial"/>
                      <w:lang w:val="en-GB"/>
                    </w:rPr>
                  </w:pPr>
                  <w:r w:rsidRPr="00522EC4">
                    <w:rPr>
                      <w:rFonts w:cs="Arial"/>
                      <w:lang w:val="en-GB"/>
                    </w:rPr>
                    <w:t>B, C, D</w:t>
                  </w:r>
                </w:p>
              </w:tc>
              <w:tc>
                <w:tcPr>
                  <w:tcW w:w="1748" w:type="dxa"/>
                </w:tcPr>
                <w:p w14:paraId="1E72E758" w14:textId="77777777" w:rsidR="009E6212" w:rsidRPr="00522EC4" w:rsidRDefault="009E6212" w:rsidP="00A23EE9">
                  <w:pPr>
                    <w:pStyle w:val="5tab"/>
                    <w:spacing w:before="50" w:after="50"/>
                    <w:rPr>
                      <w:rFonts w:cs="Arial"/>
                      <w:lang w:val="en-GB"/>
                    </w:rPr>
                  </w:pPr>
                  <w:r w:rsidRPr="00522EC4">
                    <w:rPr>
                      <w:rFonts w:cs="Arial"/>
                      <w:lang w:val="en-GB"/>
                    </w:rPr>
                    <w:t>n/a</w:t>
                  </w:r>
                </w:p>
              </w:tc>
              <w:tc>
                <w:tcPr>
                  <w:tcW w:w="1749" w:type="dxa"/>
                </w:tcPr>
                <w:p w14:paraId="3921D770" w14:textId="77777777" w:rsidR="009E6212" w:rsidRPr="00522EC4" w:rsidRDefault="009E6212" w:rsidP="00A23EE9">
                  <w:pPr>
                    <w:pStyle w:val="5tab"/>
                    <w:spacing w:before="50" w:after="50"/>
                    <w:rPr>
                      <w:rFonts w:cs="Arial"/>
                      <w:lang w:val="en-GB"/>
                    </w:rPr>
                  </w:pPr>
                  <w:r w:rsidRPr="00522EC4">
                    <w:rPr>
                      <w:rFonts w:cs="Arial"/>
                      <w:lang w:val="en-GB"/>
                    </w:rPr>
                    <w:t>D</w:t>
                  </w:r>
                </w:p>
              </w:tc>
            </w:tr>
            <w:tr w:rsidR="009E6212" w:rsidRPr="00522EC4" w14:paraId="02D0E3EB" w14:textId="77777777" w:rsidTr="00A23EE9">
              <w:tc>
                <w:tcPr>
                  <w:tcW w:w="1775" w:type="dxa"/>
                </w:tcPr>
                <w:p w14:paraId="18D97144" w14:textId="77777777" w:rsidR="009E6212" w:rsidRPr="00522EC4" w:rsidRDefault="009E6212" w:rsidP="00A23EE9">
                  <w:pPr>
                    <w:pStyle w:val="5tab"/>
                    <w:spacing w:before="50" w:after="50"/>
                    <w:rPr>
                      <w:rFonts w:cs="Arial"/>
                      <w:lang w:val="en-GB"/>
                    </w:rPr>
                  </w:pPr>
                  <w:r w:rsidRPr="00522EC4">
                    <w:rPr>
                      <w:rFonts w:cs="Arial"/>
                      <w:lang w:val="en-GB"/>
                    </w:rPr>
                    <w:t>Preceding Field</w:t>
                  </w:r>
                </w:p>
              </w:tc>
              <w:tc>
                <w:tcPr>
                  <w:tcW w:w="1748" w:type="dxa"/>
                </w:tcPr>
                <w:p w14:paraId="68DAEC28" w14:textId="77777777" w:rsidR="009E6212" w:rsidRPr="00522EC4" w:rsidRDefault="009E6212" w:rsidP="00A23EE9">
                  <w:pPr>
                    <w:pStyle w:val="5tab"/>
                    <w:spacing w:before="50" w:after="50"/>
                    <w:rPr>
                      <w:rFonts w:cs="Arial"/>
                      <w:lang w:val="en-GB"/>
                    </w:rPr>
                  </w:pPr>
                  <w:r w:rsidRPr="00522EC4">
                    <w:rPr>
                      <w:rFonts w:cs="Arial"/>
                      <w:lang w:val="en-GB"/>
                    </w:rPr>
                    <w:t>ID</w:t>
                  </w:r>
                </w:p>
              </w:tc>
              <w:tc>
                <w:tcPr>
                  <w:tcW w:w="1748" w:type="dxa"/>
                </w:tcPr>
                <w:p w14:paraId="31A2AC0C" w14:textId="77777777" w:rsidR="009E6212" w:rsidRPr="00522EC4" w:rsidRDefault="009E6212" w:rsidP="00A23EE9">
                  <w:pPr>
                    <w:pStyle w:val="5tab"/>
                    <w:spacing w:before="50" w:after="50"/>
                    <w:rPr>
                      <w:rFonts w:cs="Arial"/>
                      <w:lang w:val="en-GB"/>
                    </w:rPr>
                  </w:pPr>
                  <w:r w:rsidRPr="00522EC4">
                    <w:rPr>
                      <w:rFonts w:cs="Arial"/>
                      <w:lang w:val="en-GB"/>
                    </w:rPr>
                    <w:t>CTITLE</w:t>
                  </w:r>
                </w:p>
              </w:tc>
              <w:tc>
                <w:tcPr>
                  <w:tcW w:w="1749" w:type="dxa"/>
                </w:tcPr>
                <w:p w14:paraId="48AF2951" w14:textId="77777777" w:rsidR="009E6212" w:rsidRPr="00522EC4" w:rsidRDefault="009E6212" w:rsidP="00A23EE9">
                  <w:pPr>
                    <w:pStyle w:val="5tab"/>
                    <w:spacing w:before="50" w:after="50"/>
                    <w:rPr>
                      <w:rFonts w:cs="Arial"/>
                      <w:lang w:val="en-GB"/>
                    </w:rPr>
                  </w:pPr>
                  <w:r w:rsidRPr="00522EC4">
                    <w:rPr>
                      <w:rFonts w:cs="Arial"/>
                      <w:lang w:val="en-GB"/>
                    </w:rPr>
                    <w:t>NSN</w:t>
                  </w:r>
                </w:p>
              </w:tc>
            </w:tr>
            <w:tr w:rsidR="009E6212" w:rsidRPr="00522EC4" w14:paraId="645A1A55" w14:textId="77777777" w:rsidTr="00A23EE9">
              <w:tc>
                <w:tcPr>
                  <w:tcW w:w="1775" w:type="dxa"/>
                </w:tcPr>
                <w:p w14:paraId="22C45988" w14:textId="77777777" w:rsidR="009E6212" w:rsidRPr="00522EC4" w:rsidRDefault="009E6212" w:rsidP="00A23EE9">
                  <w:pPr>
                    <w:pStyle w:val="5tab"/>
                    <w:spacing w:before="50" w:after="50"/>
                    <w:rPr>
                      <w:rFonts w:cs="Arial"/>
                      <w:lang w:val="en-GB"/>
                    </w:rPr>
                  </w:pPr>
                  <w:r w:rsidRPr="00522EC4">
                    <w:rPr>
                      <w:rFonts w:cs="Arial"/>
                      <w:lang w:val="en-GB"/>
                    </w:rPr>
                    <w:t>Following Field</w:t>
                  </w:r>
                </w:p>
              </w:tc>
              <w:tc>
                <w:tcPr>
                  <w:tcW w:w="1748" w:type="dxa"/>
                </w:tcPr>
                <w:p w14:paraId="61AB81DC" w14:textId="77777777" w:rsidR="009E6212" w:rsidRPr="00522EC4" w:rsidRDefault="009E6212" w:rsidP="00A23EE9">
                  <w:pPr>
                    <w:pStyle w:val="5tab"/>
                    <w:spacing w:before="50" w:after="50"/>
                    <w:rPr>
                      <w:rFonts w:cs="Arial"/>
                      <w:lang w:val="en-GB"/>
                    </w:rPr>
                  </w:pPr>
                  <w:r w:rsidRPr="00522EC4">
                    <w:rPr>
                      <w:rFonts w:cs="Arial"/>
                      <w:lang w:val="en-GB"/>
                    </w:rPr>
                    <w:t>COURSE</w:t>
                  </w:r>
                </w:p>
              </w:tc>
              <w:tc>
                <w:tcPr>
                  <w:tcW w:w="1748" w:type="dxa"/>
                </w:tcPr>
                <w:p w14:paraId="0BA1C265" w14:textId="77777777" w:rsidR="009E6212" w:rsidRPr="00522EC4" w:rsidRDefault="009E6212" w:rsidP="00A23EE9">
                  <w:pPr>
                    <w:pStyle w:val="5tab"/>
                    <w:spacing w:before="50" w:after="50"/>
                    <w:rPr>
                      <w:rFonts w:cs="Arial"/>
                      <w:lang w:val="en-GB"/>
                    </w:rPr>
                  </w:pPr>
                  <w:r w:rsidRPr="00522EC4">
                    <w:rPr>
                      <w:rFonts w:cs="Arial"/>
                      <w:lang w:val="en-GB"/>
                    </w:rPr>
                    <w:t>CLASS</w:t>
                  </w:r>
                </w:p>
              </w:tc>
              <w:tc>
                <w:tcPr>
                  <w:tcW w:w="1749" w:type="dxa"/>
                </w:tcPr>
                <w:p w14:paraId="57AB5EA1" w14:textId="77777777" w:rsidR="009E6212" w:rsidRPr="00522EC4" w:rsidRDefault="009E6212" w:rsidP="00A23EE9">
                  <w:pPr>
                    <w:pStyle w:val="5tab"/>
                    <w:spacing w:before="50" w:after="50"/>
                    <w:rPr>
                      <w:rFonts w:cs="Arial"/>
                      <w:lang w:val="en-GB"/>
                    </w:rPr>
                  </w:pPr>
                  <w:r w:rsidRPr="00522EC4">
                    <w:rPr>
                      <w:rFonts w:cs="Arial"/>
                      <w:lang w:val="en-GB"/>
                    </w:rPr>
                    <w:t>MAIN_1</w:t>
                  </w:r>
                </w:p>
              </w:tc>
            </w:tr>
          </w:tbl>
          <w:p w14:paraId="6FB11288" w14:textId="77777777" w:rsidR="009E6212" w:rsidRPr="00522EC4" w:rsidRDefault="009E6212" w:rsidP="00A23EE9">
            <w:pPr>
              <w:pStyle w:val="5tab"/>
              <w:spacing w:before="50" w:after="50"/>
              <w:rPr>
                <w:rFonts w:cs="Arial"/>
                <w:lang w:val="en-GB"/>
              </w:rPr>
            </w:pPr>
          </w:p>
        </w:tc>
      </w:tr>
      <w:tr w:rsidR="009E6212" w:rsidRPr="00522EC4" w14:paraId="14854B62" w14:textId="77777777" w:rsidTr="00A23EE9">
        <w:trPr>
          <w:trHeight w:val="1418"/>
        </w:trPr>
        <w:tc>
          <w:tcPr>
            <w:tcW w:w="1980" w:type="dxa"/>
          </w:tcPr>
          <w:p w14:paraId="42946D18" w14:textId="77777777" w:rsidR="009E6212" w:rsidRPr="00945668" w:rsidRDefault="009E6212" w:rsidP="00A23EE9">
            <w:pPr>
              <w:rPr>
                <w:rFonts w:cs="Arial"/>
                <w:b/>
              </w:rPr>
            </w:pPr>
            <w:bookmarkStart w:id="614" w:name="_Toc154045482"/>
            <w:bookmarkStart w:id="615" w:name="_Toc154049278"/>
            <w:r w:rsidRPr="00945668">
              <w:rPr>
                <w:rFonts w:cs="Arial"/>
                <w:b/>
              </w:rPr>
              <w:t>Classification</w:t>
            </w:r>
            <w:bookmarkEnd w:id="614"/>
            <w:bookmarkEnd w:id="615"/>
          </w:p>
        </w:tc>
        <w:tc>
          <w:tcPr>
            <w:tcW w:w="7920" w:type="dxa"/>
            <w:gridSpan w:val="2"/>
          </w:tcPr>
          <w:p w14:paraId="532A11B3" w14:textId="77777777" w:rsidR="009E6212" w:rsidRPr="00522EC4" w:rsidRDefault="009E6212" w:rsidP="00A23EE9">
            <w:r w:rsidRPr="00522EC4">
              <w:t xml:space="preserve">The value should be a six alpha-numeric code as on the </w:t>
            </w:r>
            <w:r w:rsidR="00C457D5">
              <w:t xml:space="preserve">SDR </w:t>
            </w:r>
            <w:r w:rsidRPr="00522EC4">
              <w:t>Qualifications Register which uniquely identifies a quality assured qualification.</w:t>
            </w:r>
          </w:p>
          <w:p w14:paraId="0FF5F405" w14:textId="77777777" w:rsidR="009E6212" w:rsidRPr="00522EC4" w:rsidRDefault="009E6212" w:rsidP="00A23EE9">
            <w:r w:rsidRPr="00522EC4">
              <w:t xml:space="preserve">(Note requirements for pre-service teacher education qualifications in </w:t>
            </w:r>
            <w:r w:rsidR="00C457D5">
              <w:t xml:space="preserve">SDR </w:t>
            </w:r>
            <w:r w:rsidRPr="00522EC4">
              <w:t>Qualifications Register section).</w:t>
            </w:r>
          </w:p>
          <w:p w14:paraId="699F1E2F" w14:textId="77777777" w:rsidR="009E6212" w:rsidRPr="00522EC4" w:rsidRDefault="009E6212" w:rsidP="00A23EE9">
            <w:r w:rsidRPr="00522EC4">
              <w:t>Model:</w:t>
            </w:r>
            <w:r w:rsidRPr="00522EC4">
              <w:tab/>
              <w:t xml:space="preserve">Aannnn </w:t>
            </w:r>
            <w:r w:rsidRPr="00522EC4">
              <w:tab/>
              <w:t>Example: NC5121</w:t>
            </w:r>
          </w:p>
          <w:p w14:paraId="1855DE06" w14:textId="77777777" w:rsidR="009E6212" w:rsidRPr="00522EC4" w:rsidRDefault="009E6212" w:rsidP="00A23EE9">
            <w:pPr>
              <w:rPr>
                <w:b/>
              </w:rPr>
            </w:pPr>
            <w:r w:rsidRPr="00522EC4">
              <w:rPr>
                <w:b/>
              </w:rPr>
              <w:t>Non-Formal Education (TEIs only)</w:t>
            </w:r>
          </w:p>
          <w:p w14:paraId="313343B4" w14:textId="37CD1BB0" w:rsidR="00150597" w:rsidRDefault="00150597" w:rsidP="00150597">
            <w:pPr>
              <w:pStyle w:val="CommentText"/>
            </w:pPr>
            <w:r>
              <w:rPr>
                <w:color w:val="000000"/>
                <w:lang w:val="en-NZ" w:eastAsia="zh-CN"/>
              </w:rPr>
              <w:t xml:space="preserve">Note that </w:t>
            </w:r>
            <w:r w:rsidRPr="004E63B5">
              <w:rPr>
                <w:color w:val="000000"/>
                <w:lang w:val="en-NZ" w:eastAsia="zh-CN"/>
              </w:rPr>
              <w:t>prog_award_code</w:t>
            </w:r>
            <w:r>
              <w:rPr>
                <w:lang w:val="en-NZ" w:eastAsia="en-NZ"/>
              </w:rPr>
              <w:t xml:space="preserve"> (aka QAC code) of all non formal qualification must be one of 90, </w:t>
            </w:r>
            <w:r w:rsidR="00AA194E">
              <w:rPr>
                <w:lang w:val="en-NZ" w:eastAsia="en-NZ"/>
              </w:rPr>
              <w:t xml:space="preserve">91, </w:t>
            </w:r>
            <w:r>
              <w:rPr>
                <w:lang w:val="en-NZ" w:eastAsia="en-NZ"/>
              </w:rPr>
              <w:t>97, 99.</w:t>
            </w:r>
          </w:p>
          <w:p w14:paraId="16B91AB9" w14:textId="6C1A21F5" w:rsidR="009E6212" w:rsidRDefault="009E6212" w:rsidP="00150597">
            <w:pPr>
              <w:pStyle w:val="CommentText"/>
            </w:pPr>
            <w:r w:rsidRPr="00522EC4">
              <w:t>For community, continuing, and general education qualifications that are less than or equal to 40 hours of teaching use the Qualification code: G9999</w:t>
            </w:r>
            <w:r w:rsidR="00150597">
              <w:t xml:space="preserve"> and </w:t>
            </w:r>
            <w:r w:rsidR="00150597" w:rsidRPr="004E63B5">
              <w:rPr>
                <w:color w:val="000000"/>
                <w:lang w:val="en-NZ" w:eastAsia="zh-CN"/>
              </w:rPr>
              <w:t>prog_award_code</w:t>
            </w:r>
            <w:r w:rsidR="00150597">
              <w:rPr>
                <w:lang w:val="en-NZ" w:eastAsia="en-NZ"/>
              </w:rPr>
              <w:t xml:space="preserve"> (aka QAC co</w:t>
            </w:r>
            <w:r w:rsidR="00AA194E">
              <w:rPr>
                <w:lang w:val="en-NZ" w:eastAsia="en-NZ"/>
              </w:rPr>
              <w:t xml:space="preserve">de) must be one of 90, </w:t>
            </w:r>
            <w:r w:rsidR="00150597">
              <w:rPr>
                <w:lang w:val="en-NZ" w:eastAsia="en-NZ"/>
              </w:rPr>
              <w:t xml:space="preserve">97, </w:t>
            </w:r>
            <w:proofErr w:type="gramStart"/>
            <w:r w:rsidR="00150597">
              <w:rPr>
                <w:lang w:val="en-NZ" w:eastAsia="en-NZ"/>
              </w:rPr>
              <w:t>99</w:t>
            </w:r>
            <w:proofErr w:type="gramEnd"/>
            <w:r w:rsidR="00150597">
              <w:rPr>
                <w:lang w:val="en-NZ" w:eastAsia="en-NZ"/>
              </w:rPr>
              <w:t>.</w:t>
            </w:r>
          </w:p>
          <w:p w14:paraId="5642E5E0" w14:textId="77777777" w:rsidR="009E6212" w:rsidRPr="00522EC4" w:rsidRDefault="009E6212" w:rsidP="00A23EE9">
            <w:r w:rsidRPr="00522EC4">
              <w:t>For community, continuing, and general education qualifications that are greater than 40 hours of teaching use the Qualification code built on this model:</w:t>
            </w:r>
          </w:p>
          <w:p w14:paraId="5F79A4D4" w14:textId="77777777" w:rsidR="009E6212" w:rsidRPr="00522EC4" w:rsidRDefault="009E6212" w:rsidP="00A23EE9">
            <w:r w:rsidRPr="00522EC4">
              <w:t>Model:</w:t>
            </w:r>
            <w:r w:rsidRPr="00522EC4">
              <w:tab/>
              <w:t>GFFSSX</w:t>
            </w:r>
            <w:r w:rsidRPr="00522EC4">
              <w:tab/>
              <w:t>Example: G48017</w:t>
            </w:r>
          </w:p>
          <w:p w14:paraId="58B54CC7" w14:textId="77777777" w:rsidR="009E6212" w:rsidRPr="00522EC4" w:rsidRDefault="009E6212" w:rsidP="00A23EE9">
            <w:r w:rsidRPr="00522EC4">
              <w:t>(where G = community; FF = field of study; SS = sub-field; X = digit 0-9)</w:t>
            </w:r>
          </w:p>
          <w:p w14:paraId="3E4F607C" w14:textId="77777777" w:rsidR="009E6212" w:rsidRPr="00522EC4" w:rsidRDefault="009E6212" w:rsidP="00A23EE9">
            <w:pPr>
              <w:rPr>
                <w:b/>
              </w:rPr>
            </w:pPr>
            <w:r w:rsidRPr="00522EC4">
              <w:rPr>
                <w:b/>
              </w:rPr>
              <w:t>Note: Non-Formal Education is not required to be reported in the Qualification Completion file.</w:t>
            </w:r>
          </w:p>
          <w:p w14:paraId="063547FF" w14:textId="77777777" w:rsidR="009E6212" w:rsidRPr="00522EC4" w:rsidRDefault="009E6212" w:rsidP="00A23EE9"/>
          <w:bookmarkStart w:id="616" w:name="_Toc154045483"/>
          <w:bookmarkStart w:id="617" w:name="_Toc154049279"/>
          <w:bookmarkStart w:id="618" w:name="_Toc154207653"/>
          <w:p w14:paraId="4517B809" w14:textId="77777777" w:rsidR="009E6212" w:rsidRPr="00522EC4" w:rsidRDefault="00066522" w:rsidP="00A23EE9">
            <w:pPr>
              <w:tabs>
                <w:tab w:val="left" w:pos="2825"/>
              </w:tabs>
              <w:rPr>
                <w:b/>
              </w:rPr>
            </w:pPr>
            <w:r>
              <w:rPr>
                <w:b/>
                <w:noProof/>
                <w:lang w:val="en-NZ" w:eastAsia="zh-CN"/>
              </w:rPr>
              <mc:AlternateContent>
                <mc:Choice Requires="wps">
                  <w:drawing>
                    <wp:anchor distT="0" distB="0" distL="114297" distR="114297" simplePos="0" relativeHeight="251678208" behindDoc="0" locked="0" layoutInCell="1" allowOverlap="1" wp14:anchorId="41439777" wp14:editId="59167E74">
                      <wp:simplePos x="0" y="0"/>
                      <wp:positionH relativeFrom="column">
                        <wp:posOffset>4695189</wp:posOffset>
                      </wp:positionH>
                      <wp:positionV relativeFrom="paragraph">
                        <wp:posOffset>50165</wp:posOffset>
                      </wp:positionV>
                      <wp:extent cx="0" cy="342900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B29537" id="Line 42" o:spid="_x0000_s1026" style="position:absolute;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3.95pt" to="369.7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" stroked="f" strokeweight="1pt"/>
                  </w:pict>
                </mc:Fallback>
              </mc:AlternateContent>
            </w:r>
            <w:r w:rsidR="009E6212" w:rsidRPr="00522EC4">
              <w:rPr>
                <w:b/>
              </w:rPr>
              <w:t>Qualification Completion File</w:t>
            </w:r>
            <w:bookmarkEnd w:id="616"/>
            <w:bookmarkEnd w:id="617"/>
            <w:bookmarkEnd w:id="618"/>
            <w:r w:rsidR="009E6212" w:rsidRPr="00522EC4">
              <w:rPr>
                <w:b/>
              </w:rPr>
              <w:tab/>
            </w:r>
          </w:p>
          <w:p w14:paraId="39FC062A" w14:textId="77777777" w:rsidR="009E6212" w:rsidRPr="00522EC4" w:rsidRDefault="009E6212" w:rsidP="00A23EE9">
            <w:r w:rsidRPr="00522EC4">
              <w:t xml:space="preserve">Note: It is now becoming common for students to </w:t>
            </w:r>
            <w:r w:rsidR="000D4496" w:rsidRPr="00522EC4">
              <w:t>enroll</w:t>
            </w:r>
            <w:r w:rsidRPr="00522EC4">
              <w:t xml:space="preserve"> in a long qualification but be awarded embedded qualifications along the way.  For example, a student may be enrolled in a 3 year Diploma qualification and be awarded a certificate after the successful completion of the first year. Please ensure that the Qualification Completion file reflects the qualification gained for the year in which it was awarded.</w:t>
            </w:r>
          </w:p>
        </w:tc>
      </w:tr>
      <w:tr w:rsidR="009E6212" w:rsidRPr="00522EC4" w14:paraId="57E2FB99" w14:textId="77777777" w:rsidTr="00A23EE9">
        <w:tc>
          <w:tcPr>
            <w:tcW w:w="1980" w:type="dxa"/>
          </w:tcPr>
          <w:p w14:paraId="58A9A513" w14:textId="77777777" w:rsidR="009E6212" w:rsidRPr="006E1FEE" w:rsidRDefault="009E6212" w:rsidP="00A23EE9">
            <w:pPr>
              <w:pStyle w:val="TableHeading"/>
              <w:spacing w:before="60" w:after="60"/>
              <w:rPr>
                <w:rFonts w:cs="Arial"/>
              </w:rPr>
            </w:pPr>
            <w:bookmarkStart w:id="619" w:name="_Toc154045484"/>
            <w:bookmarkStart w:id="620" w:name="_Toc154049280"/>
            <w:r w:rsidRPr="006E1FEE">
              <w:rPr>
                <w:rFonts w:cs="Arial"/>
              </w:rPr>
              <w:t>Validation Logic</w:t>
            </w:r>
            <w:bookmarkEnd w:id="619"/>
            <w:bookmarkEnd w:id="620"/>
          </w:p>
        </w:tc>
        <w:tc>
          <w:tcPr>
            <w:tcW w:w="7920" w:type="dxa"/>
            <w:gridSpan w:val="2"/>
          </w:tcPr>
          <w:p w14:paraId="7F2EA5C3" w14:textId="77777777" w:rsidR="009E6212" w:rsidRPr="00522EC4" w:rsidRDefault="009E6212" w:rsidP="00A23EE9">
            <w:pPr>
              <w:tabs>
                <w:tab w:val="left" w:pos="900"/>
                <w:tab w:val="left" w:pos="1418"/>
              </w:tabs>
              <w:spacing w:before="60" w:after="60"/>
              <w:rPr>
                <w:rFonts w:cs="Arial"/>
                <w:b/>
                <w:lang w:val="en-GB"/>
              </w:rPr>
            </w:pPr>
            <w:r w:rsidRPr="00522EC4">
              <w:rPr>
                <w:rFonts w:cs="Arial"/>
                <w:b/>
                <w:lang w:val="en-GB"/>
              </w:rPr>
              <w:t xml:space="preserve">Applies </w:t>
            </w:r>
            <w:r w:rsidR="0074483C">
              <w:rPr>
                <w:rFonts w:cs="Arial"/>
                <w:b/>
                <w:lang w:val="en-GB"/>
              </w:rPr>
              <w:t>T</w:t>
            </w:r>
            <w:r w:rsidRPr="00522EC4">
              <w:rPr>
                <w:rFonts w:cs="Arial"/>
                <w:b/>
                <w:lang w:val="en-GB"/>
              </w:rPr>
              <w:t xml:space="preserve">o: </w:t>
            </w:r>
            <w:r w:rsidRPr="00522EC4">
              <w:rPr>
                <w:rFonts w:cs="Arial"/>
                <w:b/>
                <w:lang w:val="en-GB"/>
              </w:rPr>
              <w:tab/>
              <w:t>Type B, C, and D students</w:t>
            </w:r>
          </w:p>
          <w:p w14:paraId="3B9A1E34"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Error</w:t>
            </w:r>
            <w:r w:rsidRPr="00522EC4">
              <w:rPr>
                <w:rFonts w:cs="Arial"/>
                <w:lang w:val="en-GB"/>
              </w:rPr>
              <w:tab/>
              <w:t>006:</w:t>
            </w:r>
            <w:r w:rsidRPr="00522EC4">
              <w:rPr>
                <w:rFonts w:cs="Arial"/>
                <w:lang w:val="en-GB"/>
              </w:rPr>
              <w:tab/>
              <w:t xml:space="preserve">Qualification Code is missing in Course Enrolment file </w:t>
            </w:r>
          </w:p>
          <w:p w14:paraId="22858E2E" w14:textId="77777777" w:rsidR="009E6212" w:rsidRDefault="009E6212" w:rsidP="00A23EE9">
            <w:pPr>
              <w:tabs>
                <w:tab w:val="left" w:pos="900"/>
                <w:tab w:val="left" w:pos="1418"/>
              </w:tabs>
              <w:spacing w:before="60" w:after="60"/>
              <w:rPr>
                <w:rFonts w:cs="Arial"/>
                <w:lang w:val="en-GB"/>
              </w:rPr>
            </w:pPr>
            <w:r w:rsidRPr="00522EC4">
              <w:rPr>
                <w:rFonts w:cs="Arial"/>
                <w:lang w:val="en-GB"/>
              </w:rPr>
              <w:tab/>
              <w:t>010:</w:t>
            </w:r>
            <w:r w:rsidRPr="00522EC4">
              <w:rPr>
                <w:rFonts w:cs="Arial"/>
                <w:lang w:val="en-GB"/>
              </w:rPr>
              <w:tab/>
              <w:t xml:space="preserve">Qualification Code is not listed on </w:t>
            </w:r>
            <w:r w:rsidR="00C457D5">
              <w:rPr>
                <w:rFonts w:cs="Arial"/>
                <w:lang w:val="en-GB"/>
              </w:rPr>
              <w:t xml:space="preserve">SDR </w:t>
            </w:r>
            <w:r w:rsidRPr="00522EC4">
              <w:rPr>
                <w:rFonts w:cs="Arial"/>
                <w:lang w:val="en-GB"/>
              </w:rPr>
              <w:t>Qualifications Register</w:t>
            </w:r>
          </w:p>
          <w:p w14:paraId="78AC33A7" w14:textId="77777777" w:rsidR="009E6212" w:rsidRPr="00F16208" w:rsidRDefault="009E6212" w:rsidP="00A23EE9">
            <w:pPr>
              <w:ind w:left="1461" w:hanging="567"/>
              <w:rPr>
                <w:rFonts w:cs="Arial"/>
                <w:szCs w:val="22"/>
                <w:lang w:val="en-NZ"/>
              </w:rPr>
            </w:pPr>
            <w:r w:rsidRPr="00F16208">
              <w:rPr>
                <w:rFonts w:cs="Arial"/>
                <w:szCs w:val="22"/>
                <w:lang w:val="en-NZ"/>
              </w:rPr>
              <w:lastRenderedPageBreak/>
              <w:t>014:</w:t>
            </w:r>
            <w:r w:rsidRPr="00F16208">
              <w:rPr>
                <w:rFonts w:cs="Arial"/>
                <w:szCs w:val="22"/>
                <w:lang w:val="en-NZ"/>
              </w:rPr>
              <w:tab/>
              <w:t>Qualification Code in Course Enrolment is not approved for funding and source of funding is 01, 22, 25, 26</w:t>
            </w:r>
            <w:r w:rsidR="00C13A1E" w:rsidRPr="00C13A1E">
              <w:rPr>
                <w:rFonts w:cs="Arial"/>
                <w:szCs w:val="22"/>
                <w:lang w:val="en-NZ"/>
              </w:rPr>
              <w:t>, 27, 28, 29</w:t>
            </w:r>
            <w:r w:rsidR="002C176A">
              <w:rPr>
                <w:rFonts w:cs="Arial"/>
                <w:szCs w:val="22"/>
                <w:lang w:val="en-NZ"/>
              </w:rPr>
              <w:t>,</w:t>
            </w:r>
            <w:r w:rsidR="00A2643B">
              <w:rPr>
                <w:rFonts w:cs="Arial"/>
                <w:szCs w:val="22"/>
                <w:lang w:val="en-NZ"/>
              </w:rPr>
              <w:t xml:space="preserve"> 30</w:t>
            </w:r>
            <w:r w:rsidR="002C176A" w:rsidRPr="00F805DD">
              <w:rPr>
                <w:rFonts w:cs="Arial"/>
                <w:szCs w:val="22"/>
                <w:lang w:val="en-NZ"/>
              </w:rPr>
              <w:t xml:space="preserve">, </w:t>
            </w:r>
            <w:r w:rsidR="00424B48" w:rsidRPr="00F805DD">
              <w:rPr>
                <w:rFonts w:cs="Arial"/>
                <w:szCs w:val="22"/>
                <w:lang w:val="en-NZ"/>
              </w:rPr>
              <w:t>32</w:t>
            </w:r>
            <w:r w:rsidR="008B53A9">
              <w:rPr>
                <w:rFonts w:cs="Arial"/>
                <w:szCs w:val="22"/>
                <w:lang w:val="en-NZ"/>
              </w:rPr>
              <w:t>,</w:t>
            </w:r>
            <w:r w:rsidR="00424B48" w:rsidRPr="00F805DD">
              <w:rPr>
                <w:rFonts w:cs="Arial"/>
                <w:szCs w:val="22"/>
                <w:lang w:val="en-NZ"/>
              </w:rPr>
              <w:t xml:space="preserve"> 33</w:t>
            </w:r>
          </w:p>
          <w:p w14:paraId="01468FAC"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017:</w:t>
            </w:r>
            <w:r w:rsidRPr="00522EC4">
              <w:rPr>
                <w:rFonts w:cs="Arial"/>
                <w:lang w:val="en-GB"/>
              </w:rPr>
              <w:tab/>
              <w:t xml:space="preserve">Qualification Code is missing in Course Register file </w:t>
            </w:r>
          </w:p>
          <w:p w14:paraId="0B0272A9"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202:</w:t>
            </w:r>
            <w:r w:rsidRPr="00522EC4">
              <w:rPr>
                <w:rFonts w:cs="Arial"/>
                <w:lang w:val="en-GB"/>
              </w:rPr>
              <w:tab/>
              <w:t xml:space="preserve">Qualification Code in Qualification Completion is duplicated for same student </w:t>
            </w:r>
          </w:p>
          <w:p w14:paraId="77F56135" w14:textId="77777777" w:rsidR="009E6212" w:rsidRPr="00522EC4" w:rsidRDefault="009E6212" w:rsidP="00A23EE9">
            <w:pPr>
              <w:tabs>
                <w:tab w:val="left" w:pos="900"/>
                <w:tab w:val="left" w:pos="1418"/>
              </w:tabs>
              <w:spacing w:before="60" w:after="60"/>
              <w:rPr>
                <w:rFonts w:cs="Arial"/>
                <w:lang w:val="en-GB"/>
              </w:rPr>
            </w:pPr>
            <w:r w:rsidRPr="00522EC4">
              <w:rPr>
                <w:rFonts w:cs="Arial"/>
                <w:lang w:val="en-GB"/>
              </w:rPr>
              <w:tab/>
              <w:t>396:</w:t>
            </w:r>
            <w:r w:rsidRPr="00522EC4">
              <w:rPr>
                <w:rFonts w:cs="Arial"/>
                <w:lang w:val="en-GB"/>
              </w:rPr>
              <w:tab/>
              <w:t>Qualification code cannot be blank</w:t>
            </w:r>
          </w:p>
          <w:p w14:paraId="1B9F3337" w14:textId="77777777" w:rsidR="009E6212" w:rsidRPr="00522EC4" w:rsidRDefault="009E6212" w:rsidP="00A23EE9">
            <w:pPr>
              <w:tabs>
                <w:tab w:val="left" w:pos="900"/>
                <w:tab w:val="left" w:pos="1418"/>
              </w:tabs>
              <w:spacing w:before="60" w:after="60"/>
              <w:rPr>
                <w:rFonts w:cs="Arial"/>
                <w:lang w:val="en-NZ"/>
              </w:rPr>
            </w:pPr>
          </w:p>
          <w:p w14:paraId="457C9813"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Warning</w:t>
            </w:r>
            <w:r w:rsidRPr="00522EC4">
              <w:rPr>
                <w:rFonts w:cs="Arial"/>
                <w:lang w:val="en-GB"/>
              </w:rPr>
              <w:tab/>
              <w:t xml:space="preserve">012: </w:t>
            </w:r>
            <w:r w:rsidRPr="00522EC4">
              <w:rPr>
                <w:rFonts w:cs="Arial"/>
                <w:lang w:val="en-GB"/>
              </w:rPr>
              <w:tab/>
              <w:t xml:space="preserve">Qualification Code in Course Register is not approved for funding </w:t>
            </w:r>
          </w:p>
        </w:tc>
      </w:tr>
      <w:tr w:rsidR="009E6212" w:rsidRPr="00522EC4" w14:paraId="1DACBEF0" w14:textId="77777777" w:rsidTr="00A23EE9">
        <w:trPr>
          <w:trHeight w:val="756"/>
        </w:trPr>
        <w:tc>
          <w:tcPr>
            <w:tcW w:w="1980" w:type="dxa"/>
            <w:tcBorders>
              <w:bottom w:val="single" w:sz="12" w:space="0" w:color="auto"/>
            </w:tcBorders>
          </w:tcPr>
          <w:p w14:paraId="39DB0F99" w14:textId="77777777" w:rsidR="009E6212" w:rsidRPr="006E1FEE" w:rsidRDefault="009E6212" w:rsidP="00A23EE9">
            <w:pPr>
              <w:pStyle w:val="TableHeading"/>
              <w:spacing w:before="60" w:after="60"/>
              <w:rPr>
                <w:rFonts w:cs="Arial"/>
              </w:rPr>
            </w:pPr>
            <w:bookmarkStart w:id="621" w:name="_Toc154045485"/>
            <w:bookmarkStart w:id="622" w:name="_Toc154049281"/>
            <w:r w:rsidRPr="006E1FEE">
              <w:rPr>
                <w:rFonts w:cs="Arial"/>
              </w:rPr>
              <w:lastRenderedPageBreak/>
              <w:t>Data Collection</w:t>
            </w:r>
            <w:bookmarkEnd w:id="621"/>
            <w:bookmarkEnd w:id="622"/>
          </w:p>
        </w:tc>
        <w:tc>
          <w:tcPr>
            <w:tcW w:w="7920" w:type="dxa"/>
            <w:gridSpan w:val="2"/>
            <w:tcBorders>
              <w:bottom w:val="single" w:sz="12" w:space="0" w:color="auto"/>
            </w:tcBorders>
          </w:tcPr>
          <w:p w14:paraId="23F23374" w14:textId="77777777" w:rsidR="009E6212" w:rsidRPr="00522EC4" w:rsidRDefault="009E6212" w:rsidP="00A23EE9">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 xml:space="preserve">This data item should be supplied by your student management system at the time that the Ministry’s/TEC’s data files are created. The value for the enrolled or awarded qualification must be a valid code on the </w:t>
            </w:r>
            <w:r w:rsidR="00C457D5">
              <w:rPr>
                <w:rFonts w:cs="Arial"/>
                <w:lang w:val="en-GB"/>
              </w:rPr>
              <w:t xml:space="preserve">SDR </w:t>
            </w:r>
            <w:r w:rsidRPr="00522EC4">
              <w:rPr>
                <w:rFonts w:cs="Arial"/>
                <w:lang w:val="en-GB"/>
              </w:rPr>
              <w:t>Qualifications Register.</w:t>
            </w:r>
          </w:p>
        </w:tc>
      </w:tr>
      <w:tr w:rsidR="009E6212" w:rsidRPr="00232E2B" w14:paraId="7202E94D" w14:textId="77777777" w:rsidTr="00A23EE9">
        <w:tblPrEx>
          <w:tblBorders>
            <w:top w:val="single" w:sz="8" w:space="0" w:color="auto"/>
          </w:tblBorders>
        </w:tblPrEx>
        <w:trPr>
          <w:trHeight w:val="2100"/>
        </w:trPr>
        <w:tc>
          <w:tcPr>
            <w:tcW w:w="1980" w:type="dxa"/>
            <w:tcBorders>
              <w:top w:val="single" w:sz="12" w:space="0" w:color="auto"/>
              <w:bottom w:val="nil"/>
            </w:tcBorders>
          </w:tcPr>
          <w:p w14:paraId="0725AFD8" w14:textId="77777777" w:rsidR="009E6212" w:rsidRPr="006E1FEE" w:rsidRDefault="009E6212" w:rsidP="00A23EE9">
            <w:pPr>
              <w:pStyle w:val="TableHeading"/>
              <w:spacing w:before="60" w:after="60"/>
              <w:rPr>
                <w:rFonts w:cs="Arial"/>
              </w:rPr>
            </w:pPr>
            <w:bookmarkStart w:id="623" w:name="_Toc154045486"/>
            <w:bookmarkStart w:id="624" w:name="_Toc154049282"/>
            <w:r w:rsidRPr="006E1FEE">
              <w:rPr>
                <w:rFonts w:cs="Arial"/>
              </w:rPr>
              <w:t>Field History</w:t>
            </w:r>
            <w:bookmarkEnd w:id="623"/>
            <w:bookmarkEnd w:id="624"/>
          </w:p>
        </w:tc>
        <w:tc>
          <w:tcPr>
            <w:tcW w:w="7920" w:type="dxa"/>
            <w:gridSpan w:val="2"/>
            <w:tcBorders>
              <w:top w:val="single" w:sz="12" w:space="0" w:color="auto"/>
              <w:bottom w:val="nil"/>
            </w:tcBorders>
          </w:tcPr>
          <w:p w14:paraId="4BD79CDA"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The field has been separated out from previous PROG specification</w:t>
            </w:r>
          </w:p>
          <w:p w14:paraId="29A9378E"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Title amended to QUALIFICATION Code for Completed Qualification</w:t>
            </w:r>
          </w:p>
          <w:p w14:paraId="5BC50CB0"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2004 – Fields PROG and APP_QUAL have combined and are now all covered under    </w:t>
            </w:r>
            <w:r w:rsidRPr="00232E2B">
              <w:rPr>
                <w:rFonts w:cs="Arial"/>
                <w:lang w:val="en-GB"/>
              </w:rPr>
              <w:tab/>
              <w:t>QUAL specification</w:t>
            </w:r>
          </w:p>
          <w:p w14:paraId="3184AE6E"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2004 – Validations 006, 010, 012, 014, 017 and 202 amended</w:t>
            </w:r>
          </w:p>
          <w:p w14:paraId="4A247A6B"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2005 –  Validation 396 introduced </w:t>
            </w:r>
          </w:p>
          <w:p w14:paraId="74792725"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2008 – New field no. and file position in Qualification Completion file</w:t>
            </w:r>
          </w:p>
          <w:p w14:paraId="66DFB332"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2013 – Validation updated: 014</w:t>
            </w:r>
          </w:p>
          <w:p w14:paraId="2EEA6FA3" w14:textId="77777777" w:rsidR="00F16208" w:rsidRPr="00C13A1E" w:rsidRDefault="00F16208" w:rsidP="00F16208">
            <w:pPr>
              <w:numPr>
                <w:ilvl w:val="0"/>
                <w:numId w:val="5"/>
              </w:numPr>
              <w:spacing w:before="60" w:after="60"/>
              <w:ind w:left="0" w:firstLine="0"/>
              <w:rPr>
                <w:lang w:val="en-GB"/>
              </w:rPr>
            </w:pPr>
            <w:r w:rsidRPr="00232E2B">
              <w:rPr>
                <w:rFonts w:cs="Arial"/>
                <w:lang w:val="en-GB"/>
              </w:rPr>
              <w:t>2013 – Definition updated for non formal qualification and program_award_code.</w:t>
            </w:r>
          </w:p>
          <w:p w14:paraId="72C99E52" w14:textId="77777777" w:rsidR="00C13A1E" w:rsidRPr="00232E2B" w:rsidRDefault="00C13A1E" w:rsidP="00C13A1E">
            <w:pPr>
              <w:numPr>
                <w:ilvl w:val="0"/>
                <w:numId w:val="5"/>
              </w:numPr>
              <w:spacing w:before="60" w:after="60"/>
              <w:ind w:left="0" w:firstLine="0"/>
              <w:rPr>
                <w:lang w:val="en-GB"/>
              </w:rPr>
            </w:pPr>
            <w:r>
              <w:rPr>
                <w:rFonts w:cs="Arial"/>
                <w:lang w:val="en-GB"/>
              </w:rPr>
              <w:t xml:space="preserve">2014 – </w:t>
            </w:r>
            <w:r w:rsidRPr="00232E2B">
              <w:rPr>
                <w:rFonts w:cs="Arial"/>
                <w:lang w:val="en-GB"/>
              </w:rPr>
              <w:t>Validation 014</w:t>
            </w:r>
            <w:r>
              <w:rPr>
                <w:rFonts w:cs="Arial"/>
                <w:lang w:val="en-GB"/>
              </w:rPr>
              <w:t xml:space="preserve"> updated to include source of funding 27, 28, 29</w:t>
            </w:r>
          </w:p>
          <w:p w14:paraId="3BCBB563" w14:textId="77777777" w:rsidR="00C13A1E" w:rsidRDefault="00A2643B" w:rsidP="00F16208">
            <w:pPr>
              <w:numPr>
                <w:ilvl w:val="0"/>
                <w:numId w:val="5"/>
              </w:numPr>
              <w:spacing w:before="60" w:after="60"/>
              <w:ind w:left="0" w:firstLine="0"/>
              <w:rPr>
                <w:lang w:val="en-GB"/>
              </w:rPr>
            </w:pPr>
            <w:r>
              <w:rPr>
                <w:lang w:val="en-GB"/>
              </w:rPr>
              <w:t>2015</w:t>
            </w:r>
            <w:r w:rsidR="00190A6F">
              <w:rPr>
                <w:lang w:val="en-GB"/>
              </w:rPr>
              <w:t xml:space="preserve"> -</w:t>
            </w:r>
            <w:r>
              <w:rPr>
                <w:lang w:val="en-GB"/>
              </w:rPr>
              <w:t xml:space="preserve"> Validation 014 updated to include source of funding 30</w:t>
            </w:r>
          </w:p>
          <w:p w14:paraId="4195AD3D" w14:textId="77777777" w:rsidR="008B53A9" w:rsidRDefault="002C176A" w:rsidP="00513907">
            <w:pPr>
              <w:numPr>
                <w:ilvl w:val="0"/>
                <w:numId w:val="5"/>
              </w:numPr>
              <w:spacing w:before="60" w:after="60"/>
              <w:ind w:left="0" w:firstLine="0"/>
              <w:rPr>
                <w:lang w:val="en-GB"/>
              </w:rPr>
            </w:pPr>
            <w:r>
              <w:rPr>
                <w:lang w:val="en-GB"/>
              </w:rPr>
              <w:t>2017 April – Validation 014 updated to include source of funding 32, 33</w:t>
            </w:r>
          </w:p>
          <w:p w14:paraId="10FA6BB6" w14:textId="36CBFF37" w:rsidR="00AA194E" w:rsidRPr="00513907" w:rsidRDefault="00AA194E" w:rsidP="00513907">
            <w:pPr>
              <w:numPr>
                <w:ilvl w:val="0"/>
                <w:numId w:val="5"/>
              </w:numPr>
              <w:spacing w:before="60" w:after="60"/>
              <w:ind w:left="0" w:firstLine="0"/>
              <w:rPr>
                <w:lang w:val="en-GB"/>
              </w:rPr>
            </w:pPr>
            <w:r>
              <w:rPr>
                <w:lang w:val="en-GB"/>
              </w:rPr>
              <w:t>2020 April – Added QAC code 91 to list of accepted non-formal codes</w:t>
            </w:r>
          </w:p>
        </w:tc>
      </w:tr>
    </w:tbl>
    <w:p w14:paraId="74BD140C" w14:textId="77777777" w:rsidR="009E6212" w:rsidRDefault="009E6212" w:rsidP="006E1FEE">
      <w:pPr>
        <w:tabs>
          <w:tab w:val="left" w:pos="1800"/>
        </w:tabs>
        <w:spacing w:before="60" w:after="60"/>
        <w:ind w:left="-180"/>
        <w:rPr>
          <w:rFonts w:cs="Arial"/>
        </w:rPr>
      </w:pPr>
    </w:p>
    <w:p w14:paraId="14B711EA" w14:textId="77777777" w:rsidR="009E6212" w:rsidRDefault="009E6212" w:rsidP="006E1FEE">
      <w:pPr>
        <w:tabs>
          <w:tab w:val="left" w:pos="1800"/>
        </w:tabs>
        <w:spacing w:before="60" w:after="60"/>
        <w:ind w:left="-180"/>
        <w:rPr>
          <w:rFonts w:cs="Arial"/>
        </w:rPr>
      </w:pPr>
    </w:p>
    <w:bookmarkEnd w:id="601"/>
    <w:bookmarkEnd w:id="602"/>
    <w:bookmarkEnd w:id="603"/>
    <w:bookmarkEnd w:id="604"/>
    <w:bookmarkEnd w:id="605"/>
    <w:bookmarkEnd w:id="606"/>
    <w:bookmarkEnd w:id="607"/>
    <w:bookmarkEnd w:id="608"/>
    <w:bookmarkEnd w:id="609"/>
    <w:p w14:paraId="4E36F3BB"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3A17C8" w14:paraId="6AB19600" w14:textId="77777777" w:rsidTr="00834498">
        <w:tc>
          <w:tcPr>
            <w:tcW w:w="1980" w:type="dxa"/>
            <w:tcBorders>
              <w:top w:val="single" w:sz="4" w:space="0" w:color="auto"/>
              <w:bottom w:val="single" w:sz="4" w:space="0" w:color="auto"/>
            </w:tcBorders>
            <w:shd w:val="clear" w:color="auto" w:fill="CCCCCC"/>
          </w:tcPr>
          <w:p w14:paraId="2D312FD7" w14:textId="77777777" w:rsidR="00E30CDC" w:rsidRPr="003A17C8" w:rsidRDefault="00E30CDC" w:rsidP="00474D36">
            <w:pPr>
              <w:pStyle w:val="Heading2"/>
              <w:rPr>
                <w:szCs w:val="28"/>
              </w:rPr>
            </w:pPr>
            <w:r w:rsidRPr="003A17C8">
              <w:lastRenderedPageBreak/>
              <w:br w:type="page"/>
            </w:r>
            <w:bookmarkStart w:id="625" w:name="_Toc154045487"/>
            <w:bookmarkStart w:id="626" w:name="_Toc154049283"/>
            <w:r w:rsidRPr="003A17C8">
              <w:t>Field Name</w:t>
            </w:r>
            <w:bookmarkEnd w:id="625"/>
            <w:bookmarkEnd w:id="626"/>
          </w:p>
        </w:tc>
        <w:tc>
          <w:tcPr>
            <w:tcW w:w="4320" w:type="dxa"/>
            <w:tcBorders>
              <w:top w:val="single" w:sz="4" w:space="0" w:color="auto"/>
              <w:bottom w:val="single" w:sz="4" w:space="0" w:color="auto"/>
            </w:tcBorders>
            <w:shd w:val="clear" w:color="auto" w:fill="CCCCCC"/>
          </w:tcPr>
          <w:p w14:paraId="53051BF4" w14:textId="77777777" w:rsidR="00E30CDC" w:rsidRPr="003A17C8" w:rsidRDefault="00E30CDC" w:rsidP="00474D36">
            <w:pPr>
              <w:pStyle w:val="Heading2"/>
            </w:pPr>
            <w:bookmarkStart w:id="627" w:name="_Hlt488564534"/>
            <w:bookmarkStart w:id="628" w:name="_Ref488546160"/>
            <w:bookmarkStart w:id="629" w:name="COURSE"/>
            <w:bookmarkStart w:id="630" w:name="_Toc154045488"/>
            <w:bookmarkStart w:id="631" w:name="_Toc154049284"/>
            <w:bookmarkStart w:id="632" w:name="_Toc154207654"/>
            <w:bookmarkEnd w:id="627"/>
            <w:r w:rsidRPr="003A17C8">
              <w:t>COURSE</w:t>
            </w:r>
            <w:bookmarkEnd w:id="628"/>
            <w:bookmarkEnd w:id="629"/>
            <w:bookmarkEnd w:id="630"/>
            <w:bookmarkEnd w:id="631"/>
            <w:bookmarkEnd w:id="632"/>
          </w:p>
        </w:tc>
        <w:tc>
          <w:tcPr>
            <w:tcW w:w="3600" w:type="dxa"/>
            <w:tcBorders>
              <w:top w:val="single" w:sz="4" w:space="0" w:color="auto"/>
              <w:bottom w:val="single" w:sz="4" w:space="0" w:color="auto"/>
            </w:tcBorders>
            <w:shd w:val="clear" w:color="auto" w:fill="CCCCCC"/>
          </w:tcPr>
          <w:p w14:paraId="060E391C" w14:textId="77777777" w:rsidR="00E30CDC" w:rsidRPr="003A17C8" w:rsidRDefault="00E30CDC" w:rsidP="00474D36">
            <w:pPr>
              <w:pStyle w:val="Heading2"/>
            </w:pPr>
            <w:bookmarkStart w:id="633" w:name="_Toc154045489"/>
            <w:bookmarkStart w:id="634" w:name="_Toc154049285"/>
            <w:r w:rsidRPr="003A17C8">
              <w:t>Field Number 2.4, 3.2, 5.3</w:t>
            </w:r>
            <w:bookmarkEnd w:id="633"/>
            <w:bookmarkEnd w:id="634"/>
          </w:p>
        </w:tc>
      </w:tr>
      <w:tr w:rsidR="00E30CDC" w:rsidRPr="00834498" w14:paraId="1ECD8446" w14:textId="77777777" w:rsidTr="00834498">
        <w:tc>
          <w:tcPr>
            <w:tcW w:w="1980" w:type="dxa"/>
            <w:tcBorders>
              <w:top w:val="single" w:sz="4" w:space="0" w:color="auto"/>
            </w:tcBorders>
          </w:tcPr>
          <w:p w14:paraId="39D46BFF" w14:textId="77777777" w:rsidR="00E30CDC" w:rsidRPr="00834498" w:rsidRDefault="00E30CDC" w:rsidP="00834498">
            <w:pPr>
              <w:pStyle w:val="TableHeading"/>
              <w:spacing w:before="60" w:after="60"/>
              <w:rPr>
                <w:rFonts w:cs="Arial"/>
              </w:rPr>
            </w:pPr>
            <w:bookmarkStart w:id="635" w:name="_Toc154045490"/>
            <w:bookmarkStart w:id="636" w:name="_Toc154049286"/>
            <w:r w:rsidRPr="00834498">
              <w:rPr>
                <w:rFonts w:cs="Arial"/>
              </w:rPr>
              <w:t>Field Title</w:t>
            </w:r>
            <w:bookmarkEnd w:id="635"/>
            <w:bookmarkEnd w:id="636"/>
          </w:p>
        </w:tc>
        <w:tc>
          <w:tcPr>
            <w:tcW w:w="7920" w:type="dxa"/>
            <w:gridSpan w:val="2"/>
            <w:tcBorders>
              <w:top w:val="single" w:sz="4" w:space="0" w:color="auto"/>
            </w:tcBorders>
          </w:tcPr>
          <w:p w14:paraId="253FE1FE" w14:textId="77777777" w:rsidR="00E30CDC" w:rsidRPr="00834498" w:rsidRDefault="00E30CDC" w:rsidP="00834498">
            <w:pPr>
              <w:pStyle w:val="tabletext"/>
              <w:spacing w:before="60" w:after="60"/>
              <w:ind w:left="1327" w:hanging="1327"/>
              <w:rPr>
                <w:rFonts w:cs="Arial"/>
              </w:rPr>
            </w:pPr>
            <w:r w:rsidRPr="00834498">
              <w:rPr>
                <w:rFonts w:cs="Arial"/>
              </w:rPr>
              <w:t>Course Code</w:t>
            </w:r>
          </w:p>
        </w:tc>
      </w:tr>
      <w:tr w:rsidR="00E30CDC" w:rsidRPr="00834498" w14:paraId="360978E2" w14:textId="77777777" w:rsidTr="00834498">
        <w:tc>
          <w:tcPr>
            <w:tcW w:w="1980" w:type="dxa"/>
          </w:tcPr>
          <w:p w14:paraId="4D583158" w14:textId="77777777" w:rsidR="00E30CDC" w:rsidRPr="00834498" w:rsidRDefault="00E30CDC" w:rsidP="00834498">
            <w:pPr>
              <w:pStyle w:val="TableHeading"/>
              <w:spacing w:before="60" w:after="60"/>
              <w:rPr>
                <w:rFonts w:cs="Arial"/>
              </w:rPr>
            </w:pPr>
            <w:bookmarkStart w:id="637" w:name="_Toc154045491"/>
            <w:bookmarkStart w:id="638" w:name="_Toc154049287"/>
            <w:r w:rsidRPr="00834498">
              <w:rPr>
                <w:rFonts w:cs="Arial"/>
              </w:rPr>
              <w:t>Description</w:t>
            </w:r>
            <w:bookmarkEnd w:id="637"/>
            <w:bookmarkEnd w:id="638"/>
          </w:p>
        </w:tc>
        <w:tc>
          <w:tcPr>
            <w:tcW w:w="7920" w:type="dxa"/>
            <w:gridSpan w:val="2"/>
          </w:tcPr>
          <w:p w14:paraId="4B69D47C" w14:textId="77777777" w:rsidR="00E30CDC" w:rsidRPr="00834498" w:rsidRDefault="00E30CDC" w:rsidP="00834498">
            <w:pPr>
              <w:pStyle w:val="tabletext"/>
              <w:spacing w:before="60" w:after="60"/>
              <w:rPr>
                <w:rFonts w:cs="Arial"/>
              </w:rPr>
            </w:pPr>
            <w:r w:rsidRPr="00834498">
              <w:rPr>
                <w:rFonts w:cs="Arial"/>
              </w:rPr>
              <w:t xml:space="preserve">The internal code for a course in which students are enrolled. The code must be able to uniquely identify a specific course in which a student is enrolled regardless of the period, location and year in which it is taught. The course code should be consistently reported to the Ministry for each course offered by the TEO. </w:t>
            </w:r>
          </w:p>
        </w:tc>
      </w:tr>
      <w:tr w:rsidR="00E30CDC" w:rsidRPr="00834498" w14:paraId="3367BC8B" w14:textId="77777777" w:rsidTr="00834498">
        <w:tc>
          <w:tcPr>
            <w:tcW w:w="1980" w:type="dxa"/>
          </w:tcPr>
          <w:p w14:paraId="246F35CB" w14:textId="77777777" w:rsidR="00E30CDC" w:rsidRPr="00834498" w:rsidRDefault="00E30CDC" w:rsidP="00834498">
            <w:pPr>
              <w:pStyle w:val="TableHeading"/>
              <w:spacing w:before="60" w:after="60"/>
              <w:rPr>
                <w:rFonts w:cs="Arial"/>
              </w:rPr>
            </w:pPr>
            <w:bookmarkStart w:id="639" w:name="_Toc154045492"/>
            <w:bookmarkStart w:id="640" w:name="_Toc154049288"/>
            <w:r w:rsidRPr="00834498">
              <w:rPr>
                <w:rFonts w:cs="Arial"/>
              </w:rPr>
              <w:t>Reason for Field</w:t>
            </w:r>
            <w:bookmarkEnd w:id="639"/>
            <w:bookmarkEnd w:id="640"/>
          </w:p>
        </w:tc>
        <w:tc>
          <w:tcPr>
            <w:tcW w:w="7920" w:type="dxa"/>
            <w:gridSpan w:val="2"/>
          </w:tcPr>
          <w:p w14:paraId="596F6F5B" w14:textId="77777777" w:rsidR="00E30CDC" w:rsidRPr="00834498" w:rsidRDefault="00E30CDC" w:rsidP="00834498">
            <w:pPr>
              <w:pStyle w:val="tabletext"/>
              <w:spacing w:before="60" w:after="60"/>
              <w:rPr>
                <w:rFonts w:cs="Arial"/>
              </w:rPr>
            </w:pPr>
            <w:r w:rsidRPr="00834498">
              <w:rPr>
                <w:rFonts w:cs="Arial"/>
              </w:rPr>
              <w:t>Allows the Ministry to link the student enrolment file with the course register. This enables the Ministry to establish whether the course is correctly classified for funding and statistical purposes.  This field is a key identifier in any analysis at the course level.</w:t>
            </w:r>
          </w:p>
          <w:p w14:paraId="230FE242" w14:textId="77777777" w:rsidR="00E30CDC" w:rsidRPr="00834498" w:rsidRDefault="00E30CDC" w:rsidP="00834498">
            <w:pPr>
              <w:pStyle w:val="tabletext"/>
              <w:spacing w:before="60" w:after="60"/>
              <w:rPr>
                <w:rFonts w:cs="Arial"/>
              </w:rPr>
            </w:pPr>
            <w:r w:rsidRPr="00834498">
              <w:rPr>
                <w:rFonts w:cs="Arial"/>
              </w:rPr>
              <w:t>This field is used by the TEC to produce performance information for investing, funding, and monitoring purposes.</w:t>
            </w:r>
          </w:p>
        </w:tc>
      </w:tr>
      <w:tr w:rsidR="00E30CDC" w:rsidRPr="00C90E1D" w14:paraId="67CBD4BC" w14:textId="77777777" w:rsidTr="00DD3C7E">
        <w:trPr>
          <w:trHeight w:val="3609"/>
        </w:trPr>
        <w:tc>
          <w:tcPr>
            <w:tcW w:w="1980" w:type="dxa"/>
          </w:tcPr>
          <w:p w14:paraId="2DB8EDAC"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2A82BCC6" w14:textId="77777777" w:rsidR="00E30CDC" w:rsidRPr="00EE1B33" w:rsidRDefault="00E30CDC" w:rsidP="00DD3C7E">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E30CDC" w:rsidRPr="00CD0393" w14:paraId="328DCA4E" w14:textId="77777777" w:rsidTr="00DD3C7E">
              <w:tc>
                <w:tcPr>
                  <w:tcW w:w="1775" w:type="dxa"/>
                  <w:tcBorders>
                    <w:bottom w:val="single" w:sz="4" w:space="0" w:color="auto"/>
                  </w:tcBorders>
                </w:tcPr>
                <w:p w14:paraId="7490B0DF"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6DDE5D03"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1748" w:type="dxa"/>
                  <w:tcBorders>
                    <w:bottom w:val="single" w:sz="4" w:space="0" w:color="auto"/>
                  </w:tcBorders>
                </w:tcPr>
                <w:p w14:paraId="06A31BA1"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Register</w:t>
                  </w:r>
                </w:p>
              </w:tc>
              <w:tc>
                <w:tcPr>
                  <w:tcW w:w="1749" w:type="dxa"/>
                  <w:tcBorders>
                    <w:bottom w:val="single" w:sz="4" w:space="0" w:color="auto"/>
                  </w:tcBorders>
                </w:tcPr>
                <w:p w14:paraId="3A679361"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11D1823E" w14:textId="77777777" w:rsidTr="00DD3C7E">
              <w:tc>
                <w:tcPr>
                  <w:tcW w:w="1775" w:type="dxa"/>
                  <w:tcBorders>
                    <w:top w:val="single" w:sz="4" w:space="0" w:color="auto"/>
                  </w:tcBorders>
                </w:tcPr>
                <w:p w14:paraId="0496D28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29183840"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8" w:type="dxa"/>
                  <w:tcBorders>
                    <w:top w:val="single" w:sz="4" w:space="0" w:color="auto"/>
                  </w:tcBorders>
                </w:tcPr>
                <w:p w14:paraId="2132BE9A"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9" w:type="dxa"/>
                  <w:tcBorders>
                    <w:top w:val="single" w:sz="4" w:space="0" w:color="auto"/>
                  </w:tcBorders>
                </w:tcPr>
                <w:p w14:paraId="32C6DB22" w14:textId="77777777" w:rsidR="00E30CDC" w:rsidRPr="00CD0393" w:rsidRDefault="00E30CDC" w:rsidP="00DD3C7E">
                  <w:pPr>
                    <w:pStyle w:val="5tab"/>
                    <w:spacing w:before="50" w:after="50" w:line="240" w:lineRule="atLeast"/>
                    <w:jc w:val="both"/>
                    <w:rPr>
                      <w:rFonts w:cs="Arial"/>
                      <w:lang w:val="en-GB"/>
                    </w:rPr>
                  </w:pPr>
                  <w:r>
                    <w:rPr>
                      <w:rFonts w:cs="Arial"/>
                      <w:lang w:val="en-GB"/>
                    </w:rPr>
                    <w:t>20</w:t>
                  </w:r>
                </w:p>
              </w:tc>
            </w:tr>
            <w:tr w:rsidR="00E30CDC" w:rsidRPr="00CD0393" w14:paraId="6D16340E" w14:textId="77777777" w:rsidTr="00DD3C7E">
              <w:tc>
                <w:tcPr>
                  <w:tcW w:w="1775" w:type="dxa"/>
                </w:tcPr>
                <w:p w14:paraId="2D7E44A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748" w:type="dxa"/>
                </w:tcPr>
                <w:p w14:paraId="601CF3D0"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8" w:type="dxa"/>
                </w:tcPr>
                <w:p w14:paraId="51C26C65"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9" w:type="dxa"/>
                </w:tcPr>
                <w:p w14:paraId="2AC545DF"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r>
            <w:tr w:rsidR="00E30CDC" w:rsidRPr="00CD0393" w14:paraId="6D65F938" w14:textId="77777777" w:rsidTr="00DD3C7E">
              <w:tc>
                <w:tcPr>
                  <w:tcW w:w="1775" w:type="dxa"/>
                </w:tcPr>
                <w:p w14:paraId="07D7F83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748" w:type="dxa"/>
                </w:tcPr>
                <w:p w14:paraId="03595A6E"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8" w:type="dxa"/>
                </w:tcPr>
                <w:p w14:paraId="15EECD49"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9" w:type="dxa"/>
                </w:tcPr>
                <w:p w14:paraId="05461A27"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18344160" w14:textId="77777777" w:rsidTr="00DD3C7E">
              <w:tc>
                <w:tcPr>
                  <w:tcW w:w="1775" w:type="dxa"/>
                </w:tcPr>
                <w:p w14:paraId="7C16DC3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748" w:type="dxa"/>
                </w:tcPr>
                <w:p w14:paraId="140C1CF4"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8" w:type="dxa"/>
                </w:tcPr>
                <w:p w14:paraId="2FBF7BCE"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9" w:type="dxa"/>
                </w:tcPr>
                <w:p w14:paraId="5FFD6C65"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72CB01DE" w14:textId="77777777" w:rsidTr="00DD3C7E">
              <w:tc>
                <w:tcPr>
                  <w:tcW w:w="1775" w:type="dxa"/>
                </w:tcPr>
                <w:p w14:paraId="27BCBBD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748" w:type="dxa"/>
                </w:tcPr>
                <w:p w14:paraId="0E7E26C2" w14:textId="77777777" w:rsidR="00E30CDC" w:rsidRDefault="00E30CDC" w:rsidP="00DD3C7E">
                  <w:pPr>
                    <w:pStyle w:val="5tab"/>
                    <w:spacing w:before="50" w:after="50" w:line="240" w:lineRule="atLeast"/>
                    <w:jc w:val="both"/>
                    <w:rPr>
                      <w:rFonts w:cs="Arial"/>
                      <w:lang w:val="en-GB"/>
                    </w:rPr>
                  </w:pPr>
                  <w:r>
                    <w:rPr>
                      <w:rFonts w:cs="Arial"/>
                      <w:lang w:val="en-GB"/>
                    </w:rPr>
                    <w:t>21-40</w:t>
                  </w:r>
                </w:p>
              </w:tc>
              <w:tc>
                <w:tcPr>
                  <w:tcW w:w="1748" w:type="dxa"/>
                </w:tcPr>
                <w:p w14:paraId="18A18E30" w14:textId="77777777" w:rsidR="00E30CDC" w:rsidRDefault="00E30CDC" w:rsidP="00DD3C7E">
                  <w:pPr>
                    <w:pStyle w:val="5tab"/>
                    <w:spacing w:before="50" w:after="50" w:line="240" w:lineRule="atLeast"/>
                    <w:jc w:val="both"/>
                    <w:rPr>
                      <w:rFonts w:cs="Arial"/>
                      <w:lang w:val="en-GB"/>
                    </w:rPr>
                  </w:pPr>
                  <w:r>
                    <w:rPr>
                      <w:rFonts w:cs="Arial"/>
                      <w:lang w:val="en-GB"/>
                    </w:rPr>
                    <w:t>5-24</w:t>
                  </w:r>
                </w:p>
              </w:tc>
              <w:tc>
                <w:tcPr>
                  <w:tcW w:w="1749" w:type="dxa"/>
                </w:tcPr>
                <w:p w14:paraId="08D87346" w14:textId="77777777" w:rsidR="00E30CDC" w:rsidRPr="00CD0393" w:rsidRDefault="00E30CDC" w:rsidP="00DD3C7E">
                  <w:pPr>
                    <w:pStyle w:val="5tab"/>
                    <w:spacing w:before="50" w:after="50" w:line="240" w:lineRule="atLeast"/>
                    <w:jc w:val="both"/>
                    <w:rPr>
                      <w:rFonts w:cs="Arial"/>
                      <w:lang w:val="en-GB"/>
                    </w:rPr>
                  </w:pPr>
                  <w:r>
                    <w:rPr>
                      <w:rFonts w:cs="Arial"/>
                      <w:lang w:val="en-GB"/>
                    </w:rPr>
                    <w:t>15-34</w:t>
                  </w:r>
                </w:p>
              </w:tc>
            </w:tr>
            <w:tr w:rsidR="00E30CDC" w:rsidRPr="00CD0393" w14:paraId="27B55370" w14:textId="77777777" w:rsidTr="00DD3C7E">
              <w:tc>
                <w:tcPr>
                  <w:tcW w:w="1775" w:type="dxa"/>
                </w:tcPr>
                <w:p w14:paraId="71139FC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748" w:type="dxa"/>
                </w:tcPr>
                <w:p w14:paraId="18E47D91" w14:textId="77777777" w:rsidR="00E30CDC" w:rsidRPr="00CD0393" w:rsidRDefault="00E30CDC" w:rsidP="00DD3C7E">
                  <w:pPr>
                    <w:pStyle w:val="5tab"/>
                    <w:spacing w:before="50" w:after="50" w:line="240" w:lineRule="atLeast"/>
                    <w:jc w:val="both"/>
                    <w:rPr>
                      <w:rFonts w:cs="Arial"/>
                      <w:lang w:val="en-GB"/>
                    </w:rPr>
                  </w:pPr>
                  <w:r>
                    <w:rPr>
                      <w:rFonts w:cs="Arial"/>
                      <w:lang w:val="en-GB"/>
                    </w:rPr>
                    <w:t>B, C, D</w:t>
                  </w:r>
                </w:p>
              </w:tc>
              <w:tc>
                <w:tcPr>
                  <w:tcW w:w="1748" w:type="dxa"/>
                </w:tcPr>
                <w:p w14:paraId="10B1DE0C"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c>
                <w:tcPr>
                  <w:tcW w:w="1749" w:type="dxa"/>
                </w:tcPr>
                <w:p w14:paraId="12A038F2" w14:textId="77777777" w:rsidR="00E30CDC" w:rsidRPr="00CD0393" w:rsidRDefault="00E30CDC" w:rsidP="00DD3C7E">
                  <w:pPr>
                    <w:pStyle w:val="5tab"/>
                    <w:spacing w:before="50" w:after="50" w:line="240" w:lineRule="atLeast"/>
                    <w:jc w:val="both"/>
                    <w:rPr>
                      <w:rFonts w:cs="Arial"/>
                      <w:lang w:val="en-GB"/>
                    </w:rPr>
                  </w:pPr>
                  <w:r>
                    <w:rPr>
                      <w:rFonts w:cs="Arial"/>
                      <w:lang w:val="en-GB"/>
                    </w:rPr>
                    <w:t>D</w:t>
                  </w:r>
                </w:p>
              </w:tc>
            </w:tr>
            <w:tr w:rsidR="00E30CDC" w:rsidRPr="00CD0393" w14:paraId="54546B6C" w14:textId="77777777" w:rsidTr="00DD3C7E">
              <w:tc>
                <w:tcPr>
                  <w:tcW w:w="1775" w:type="dxa"/>
                </w:tcPr>
                <w:p w14:paraId="724EBA0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748" w:type="dxa"/>
                </w:tcPr>
                <w:p w14:paraId="51430C7C" w14:textId="77777777" w:rsidR="00E30CDC" w:rsidRDefault="00E30CDC" w:rsidP="00DD3C7E">
                  <w:pPr>
                    <w:pStyle w:val="5tab"/>
                    <w:spacing w:before="50" w:after="50" w:line="240" w:lineRule="atLeast"/>
                    <w:jc w:val="both"/>
                    <w:rPr>
                      <w:rFonts w:cs="Arial"/>
                      <w:lang w:val="en-GB"/>
                    </w:rPr>
                  </w:pPr>
                  <w:r>
                    <w:rPr>
                      <w:rFonts w:cs="Arial"/>
                      <w:lang w:val="en-GB"/>
                    </w:rPr>
                    <w:t>QUAL</w:t>
                  </w:r>
                </w:p>
              </w:tc>
              <w:tc>
                <w:tcPr>
                  <w:tcW w:w="1748" w:type="dxa"/>
                </w:tcPr>
                <w:p w14:paraId="1442D395" w14:textId="77777777" w:rsidR="00E30CDC" w:rsidRDefault="00E30CDC" w:rsidP="00DD3C7E">
                  <w:pPr>
                    <w:pStyle w:val="5tab"/>
                    <w:spacing w:before="50" w:after="50" w:line="240" w:lineRule="atLeast"/>
                    <w:jc w:val="both"/>
                    <w:rPr>
                      <w:rFonts w:cs="Arial"/>
                      <w:lang w:val="en-GB"/>
                    </w:rPr>
                  </w:pPr>
                  <w:r>
                    <w:rPr>
                      <w:rFonts w:cs="Arial"/>
                      <w:lang w:val="en-GB"/>
                    </w:rPr>
                    <w:t>INSTIT</w:t>
                  </w:r>
                </w:p>
              </w:tc>
              <w:tc>
                <w:tcPr>
                  <w:tcW w:w="1749" w:type="dxa"/>
                </w:tcPr>
                <w:p w14:paraId="62BBA922" w14:textId="77777777" w:rsidR="00E30CDC" w:rsidRPr="00CD0393" w:rsidRDefault="00E30CDC" w:rsidP="00DD3C7E">
                  <w:pPr>
                    <w:pStyle w:val="5tab"/>
                    <w:spacing w:before="50" w:after="50" w:line="240" w:lineRule="atLeast"/>
                    <w:jc w:val="both"/>
                    <w:rPr>
                      <w:rFonts w:cs="Arial"/>
                      <w:lang w:val="en-GB"/>
                    </w:rPr>
                  </w:pPr>
                  <w:r>
                    <w:rPr>
                      <w:rFonts w:cs="Arial"/>
                      <w:lang w:val="en-GB"/>
                    </w:rPr>
                    <w:t>ID</w:t>
                  </w:r>
                </w:p>
              </w:tc>
            </w:tr>
            <w:tr w:rsidR="00E30CDC" w:rsidRPr="00CD0393" w14:paraId="6FA13A1B" w14:textId="77777777" w:rsidTr="00DD3C7E">
              <w:tc>
                <w:tcPr>
                  <w:tcW w:w="1775" w:type="dxa"/>
                </w:tcPr>
                <w:p w14:paraId="45A9E18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748" w:type="dxa"/>
                </w:tcPr>
                <w:p w14:paraId="213EDDD4" w14:textId="77777777" w:rsidR="00E30CDC" w:rsidRDefault="00E30CDC" w:rsidP="00DD3C7E">
                  <w:pPr>
                    <w:pStyle w:val="5tab"/>
                    <w:spacing w:before="50" w:after="50" w:line="240" w:lineRule="atLeast"/>
                    <w:jc w:val="both"/>
                    <w:rPr>
                      <w:rFonts w:cs="Arial"/>
                      <w:lang w:val="en-GB"/>
                    </w:rPr>
                  </w:pPr>
                  <w:r>
                    <w:rPr>
                      <w:rFonts w:cs="Arial"/>
                      <w:lang w:val="en-GB"/>
                    </w:rPr>
                    <w:t>CRS_START</w:t>
                  </w:r>
                </w:p>
              </w:tc>
              <w:tc>
                <w:tcPr>
                  <w:tcW w:w="1748" w:type="dxa"/>
                </w:tcPr>
                <w:p w14:paraId="03D0CE4F" w14:textId="77777777" w:rsidR="00E30CDC" w:rsidRDefault="00E30CDC" w:rsidP="00DD3C7E">
                  <w:pPr>
                    <w:pStyle w:val="5tab"/>
                    <w:spacing w:before="50" w:after="50" w:line="240" w:lineRule="atLeast"/>
                    <w:jc w:val="both"/>
                    <w:rPr>
                      <w:rFonts w:cs="Arial"/>
                      <w:lang w:val="en-GB"/>
                    </w:rPr>
                  </w:pPr>
                  <w:r>
                    <w:rPr>
                      <w:rFonts w:cs="Arial"/>
                      <w:lang w:val="en-GB"/>
                    </w:rPr>
                    <w:t>CTITLE</w:t>
                  </w:r>
                </w:p>
              </w:tc>
              <w:tc>
                <w:tcPr>
                  <w:tcW w:w="1749" w:type="dxa"/>
                </w:tcPr>
                <w:p w14:paraId="7C875A54" w14:textId="77777777" w:rsidR="00E30CDC" w:rsidRPr="00CD0393" w:rsidRDefault="00E30CDC" w:rsidP="00DD3C7E">
                  <w:pPr>
                    <w:pStyle w:val="5tab"/>
                    <w:spacing w:before="50" w:after="50" w:line="240" w:lineRule="atLeast"/>
                    <w:jc w:val="both"/>
                    <w:rPr>
                      <w:rFonts w:cs="Arial"/>
                      <w:lang w:val="en-GB"/>
                    </w:rPr>
                  </w:pPr>
                  <w:r>
                    <w:rPr>
                      <w:rFonts w:cs="Arial"/>
                      <w:lang w:val="en-GB"/>
                    </w:rPr>
                    <w:t>COMPLETE</w:t>
                  </w:r>
                </w:p>
              </w:tc>
            </w:tr>
          </w:tbl>
          <w:p w14:paraId="173F05BD" w14:textId="77777777" w:rsidR="00E30CDC" w:rsidRPr="00C90E1D" w:rsidRDefault="00E30CDC" w:rsidP="00DD3C7E">
            <w:pPr>
              <w:pStyle w:val="5tab"/>
              <w:spacing w:before="50" w:after="50"/>
              <w:rPr>
                <w:rFonts w:cs="Arial"/>
                <w:lang w:val="en-GB"/>
              </w:rPr>
            </w:pPr>
          </w:p>
        </w:tc>
      </w:tr>
      <w:tr w:rsidR="00E30CDC" w:rsidRPr="00834498" w14:paraId="4B131B77" w14:textId="77777777" w:rsidTr="00834498">
        <w:tc>
          <w:tcPr>
            <w:tcW w:w="1980" w:type="dxa"/>
          </w:tcPr>
          <w:p w14:paraId="11AD2F87" w14:textId="77777777" w:rsidR="00E30CDC" w:rsidRPr="00834498" w:rsidRDefault="00E30CDC" w:rsidP="00834498">
            <w:pPr>
              <w:pStyle w:val="TableHeading"/>
              <w:spacing w:before="60" w:after="60"/>
              <w:rPr>
                <w:rFonts w:cs="Arial"/>
              </w:rPr>
            </w:pPr>
            <w:bookmarkStart w:id="641" w:name="_Toc154045494"/>
            <w:bookmarkStart w:id="642" w:name="_Toc154049290"/>
            <w:r w:rsidRPr="00834498">
              <w:rPr>
                <w:rFonts w:cs="Arial"/>
              </w:rPr>
              <w:t>Classification</w:t>
            </w:r>
            <w:bookmarkEnd w:id="641"/>
            <w:bookmarkEnd w:id="642"/>
          </w:p>
        </w:tc>
        <w:tc>
          <w:tcPr>
            <w:tcW w:w="7920" w:type="dxa"/>
            <w:gridSpan w:val="2"/>
          </w:tcPr>
          <w:p w14:paraId="3C0511DB" w14:textId="77777777" w:rsidR="00E30CDC" w:rsidRPr="00834498" w:rsidRDefault="00E30CDC" w:rsidP="00F16208">
            <w:pPr>
              <w:pStyle w:val="tabletext"/>
              <w:spacing w:before="60" w:after="60"/>
              <w:rPr>
                <w:rFonts w:cs="Arial"/>
              </w:rPr>
            </w:pPr>
            <w:r w:rsidRPr="00834498">
              <w:rPr>
                <w:rFonts w:cs="Arial"/>
              </w:rPr>
              <w:t>The internal code for the course. The code should contain no reference to dates or years in which the course is taught.</w:t>
            </w:r>
            <w:r w:rsidR="00F16208">
              <w:rPr>
                <w:rFonts w:cs="Arial"/>
              </w:rPr>
              <w:t xml:space="preserve">  </w:t>
            </w:r>
            <w:r w:rsidRPr="00834498">
              <w:rPr>
                <w:rFonts w:cs="Arial"/>
              </w:rPr>
              <w:t>e.g. “ECON112”</w:t>
            </w:r>
          </w:p>
          <w:p w14:paraId="298AC0CC" w14:textId="77777777" w:rsidR="00E30CDC" w:rsidRPr="00834498" w:rsidRDefault="00E30CDC" w:rsidP="00834498">
            <w:pPr>
              <w:pStyle w:val="tabletext"/>
              <w:spacing w:before="60" w:after="60"/>
              <w:rPr>
                <w:rFonts w:cs="Arial"/>
                <w:sz w:val="18"/>
              </w:rPr>
            </w:pPr>
            <w:r w:rsidRPr="00834498">
              <w:rPr>
                <w:rFonts w:cs="Arial"/>
              </w:rPr>
              <w:t xml:space="preserve">Note: Every unique course in the course enrolment file should appear once, and once only, </w:t>
            </w:r>
            <w:bookmarkStart w:id="643" w:name="_Hlt513269143"/>
            <w:bookmarkEnd w:id="643"/>
            <w:r w:rsidRPr="00834498">
              <w:rPr>
                <w:rFonts w:cs="Arial"/>
              </w:rPr>
              <w:t>in the course register file.</w:t>
            </w:r>
          </w:p>
        </w:tc>
      </w:tr>
      <w:tr w:rsidR="00E30CDC" w:rsidRPr="00834498" w14:paraId="34F8BCB7" w14:textId="77777777" w:rsidTr="00834498">
        <w:tc>
          <w:tcPr>
            <w:tcW w:w="1980" w:type="dxa"/>
          </w:tcPr>
          <w:p w14:paraId="37117767" w14:textId="77777777" w:rsidR="00E30CDC" w:rsidRPr="00834498" w:rsidRDefault="00E30CDC" w:rsidP="00834498">
            <w:pPr>
              <w:pStyle w:val="TableHeading"/>
              <w:spacing w:before="60" w:after="60"/>
              <w:rPr>
                <w:rFonts w:cs="Arial"/>
              </w:rPr>
            </w:pPr>
            <w:bookmarkStart w:id="644" w:name="_Toc154045495"/>
            <w:bookmarkStart w:id="645" w:name="_Toc154049291"/>
            <w:r w:rsidRPr="00834498">
              <w:rPr>
                <w:rFonts w:cs="Arial"/>
              </w:rPr>
              <w:t>Validation Logic</w:t>
            </w:r>
            <w:bookmarkEnd w:id="644"/>
            <w:bookmarkEnd w:id="645"/>
          </w:p>
        </w:tc>
        <w:tc>
          <w:tcPr>
            <w:tcW w:w="7920" w:type="dxa"/>
            <w:gridSpan w:val="2"/>
          </w:tcPr>
          <w:p w14:paraId="341E75B9" w14:textId="77777777" w:rsidR="00E30CDC" w:rsidRPr="00834498" w:rsidRDefault="00E30CDC" w:rsidP="00DD3C7E">
            <w:pPr>
              <w:pStyle w:val="frequency"/>
              <w:tabs>
                <w:tab w:val="clear" w:pos="1134"/>
                <w:tab w:val="left" w:pos="900"/>
                <w:tab w:val="left" w:pos="1440"/>
              </w:tabs>
              <w:spacing w:before="60" w:after="60"/>
              <w:ind w:left="1440" w:hanging="1440"/>
              <w:rPr>
                <w:rFonts w:cs="Arial"/>
                <w:b/>
                <w:lang w:val="en-GB"/>
              </w:rPr>
            </w:pPr>
            <w:r w:rsidRPr="00834498">
              <w:rPr>
                <w:rFonts w:cs="Arial"/>
                <w:b/>
                <w:lang w:val="en-GB"/>
              </w:rPr>
              <w:t xml:space="preserve">Applies </w:t>
            </w:r>
            <w:r w:rsidR="0074483C">
              <w:rPr>
                <w:rFonts w:cs="Arial"/>
                <w:b/>
                <w:lang w:val="en-GB"/>
              </w:rPr>
              <w:t>T</w:t>
            </w:r>
            <w:r w:rsidR="0074483C" w:rsidRPr="00834498">
              <w:rPr>
                <w:rFonts w:cs="Arial"/>
                <w:b/>
                <w:lang w:val="en-GB"/>
              </w:rPr>
              <w:t>o</w:t>
            </w:r>
            <w:r w:rsidRPr="00834498">
              <w:rPr>
                <w:rFonts w:cs="Arial"/>
                <w:b/>
                <w:lang w:val="en-GB"/>
              </w:rPr>
              <w:t>:</w:t>
            </w:r>
            <w:r w:rsidRPr="00834498">
              <w:rPr>
                <w:rFonts w:cs="Arial"/>
                <w:b/>
                <w:lang w:val="en-GB"/>
              </w:rPr>
              <w:tab/>
              <w:t>Type B, C and D Students</w:t>
            </w:r>
          </w:p>
          <w:p w14:paraId="0F9702BE"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Error</w:t>
            </w:r>
            <w:r w:rsidRPr="00834498">
              <w:rPr>
                <w:rFonts w:cs="Arial"/>
                <w:b/>
                <w:lang w:val="en-GB"/>
              </w:rPr>
              <w:tab/>
            </w:r>
            <w:r w:rsidRPr="00834498">
              <w:rPr>
                <w:rFonts w:cs="Arial"/>
                <w:lang w:val="en-GB"/>
              </w:rPr>
              <w:t>008:</w:t>
            </w:r>
            <w:r w:rsidRPr="00834498">
              <w:rPr>
                <w:rFonts w:cs="Arial"/>
                <w:lang w:val="en-GB"/>
              </w:rPr>
              <w:tab/>
              <w:t>COURSE is not unique on course register file</w:t>
            </w:r>
          </w:p>
          <w:p w14:paraId="2F50DFE8"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015:</w:t>
            </w:r>
            <w:r w:rsidRPr="00834498">
              <w:rPr>
                <w:rFonts w:cs="Arial"/>
                <w:snapToGrid w:val="0"/>
                <w:color w:val="000000"/>
                <w:lang w:val="en-GB"/>
              </w:rPr>
              <w:tab/>
              <w:t>Student is enrolled in COURSE more than once with same start date</w:t>
            </w:r>
          </w:p>
          <w:p w14:paraId="4CAA998D"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ab/>
            </w:r>
            <w:r w:rsidRPr="00834498">
              <w:rPr>
                <w:rFonts w:cs="Arial"/>
                <w:lang w:val="en-GB"/>
              </w:rPr>
              <w:t>036:</w:t>
            </w:r>
            <w:r w:rsidRPr="00834498">
              <w:rPr>
                <w:rFonts w:cs="Arial"/>
                <w:lang w:val="en-GB"/>
              </w:rPr>
              <w:tab/>
              <w:t xml:space="preserve">COURSE is blank </w:t>
            </w:r>
          </w:p>
          <w:p w14:paraId="47D1A0FF"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037:</w:t>
            </w:r>
            <w:r w:rsidRPr="00834498">
              <w:rPr>
                <w:rFonts w:cs="Arial"/>
                <w:lang w:val="en-GB"/>
              </w:rPr>
              <w:tab/>
              <w:t xml:space="preserve">COURSE is not on course register file </w:t>
            </w:r>
          </w:p>
          <w:p w14:paraId="501A2A42"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snapToGrid w:val="0"/>
                <w:color w:val="000000"/>
                <w:lang w:val="en-GB"/>
              </w:rPr>
              <w:tab/>
              <w:t>305:</w:t>
            </w:r>
            <w:r w:rsidRPr="00834498">
              <w:rPr>
                <w:rFonts w:cs="Arial"/>
                <w:snapToGrid w:val="0"/>
                <w:color w:val="000000"/>
                <w:lang w:val="en-GB"/>
              </w:rPr>
              <w:tab/>
              <w:t>Open course change requests already exist for this provider</w:t>
            </w:r>
            <w:r w:rsidRPr="00834498">
              <w:rPr>
                <w:rFonts w:cs="Arial"/>
                <w:snapToGrid w:val="0"/>
                <w:color w:val="000000"/>
                <w:lang w:val="en-GB"/>
              </w:rPr>
              <w:tab/>
            </w:r>
            <w:r w:rsidRPr="00834498">
              <w:rPr>
                <w:rFonts w:cs="Arial"/>
                <w:lang w:val="en-GB"/>
              </w:rPr>
              <w:t xml:space="preserve"> </w:t>
            </w:r>
          </w:p>
          <w:p w14:paraId="16D3F4BB"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335:</w:t>
            </w:r>
            <w:r w:rsidRPr="00834498">
              <w:rPr>
                <w:rFonts w:cs="Arial"/>
                <w:lang w:val="en-GB"/>
              </w:rPr>
              <w:tab/>
            </w:r>
            <w:r w:rsidRPr="00834498">
              <w:rPr>
                <w:rFonts w:cs="Arial"/>
              </w:rPr>
              <w:t>Enrolments against invalid deleted course on TEC course register</w:t>
            </w:r>
          </w:p>
          <w:p w14:paraId="5C6059BD"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lang w:val="en-GB"/>
              </w:rPr>
              <w:tab/>
              <w:t>337:</w:t>
            </w:r>
            <w:r w:rsidRPr="00834498">
              <w:rPr>
                <w:rFonts w:cs="Arial"/>
                <w:lang w:val="en-GB"/>
              </w:rPr>
              <w:tab/>
              <w:t xml:space="preserve">COURSE is not on TEC Course register </w:t>
            </w:r>
          </w:p>
          <w:p w14:paraId="775F7D26"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b/>
                <w:snapToGrid w:val="0"/>
                <w:color w:val="000000"/>
                <w:lang w:val="en-GB"/>
              </w:rPr>
              <w:t>Warning</w:t>
            </w:r>
            <w:r w:rsidRPr="00834498">
              <w:rPr>
                <w:rFonts w:cs="Arial"/>
                <w:snapToGrid w:val="0"/>
                <w:color w:val="000000"/>
                <w:lang w:val="en-GB"/>
              </w:rPr>
              <w:tab/>
              <w:t>009:</w:t>
            </w:r>
            <w:r w:rsidRPr="00834498">
              <w:rPr>
                <w:rFonts w:cs="Arial"/>
                <w:snapToGrid w:val="0"/>
                <w:color w:val="000000"/>
                <w:lang w:val="en-GB"/>
              </w:rPr>
              <w:tab/>
              <w:t xml:space="preserve">Student is enrolled in COURSE more than once </w:t>
            </w:r>
          </w:p>
          <w:p w14:paraId="255124AD"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043:</w:t>
            </w:r>
            <w:r w:rsidRPr="00834498">
              <w:rPr>
                <w:rFonts w:cs="Arial"/>
                <w:snapToGrid w:val="0"/>
                <w:color w:val="000000"/>
                <w:lang w:val="en-GB"/>
              </w:rPr>
              <w:tab/>
              <w:t>Student is enrolled in more than 25 courses</w:t>
            </w:r>
          </w:p>
        </w:tc>
      </w:tr>
      <w:tr w:rsidR="00E30CDC" w:rsidRPr="00834498" w14:paraId="21B5AFEF" w14:textId="77777777" w:rsidTr="00834498">
        <w:tblPrEx>
          <w:tblBorders>
            <w:top w:val="single" w:sz="12" w:space="0" w:color="auto"/>
          </w:tblBorders>
        </w:tblPrEx>
        <w:tc>
          <w:tcPr>
            <w:tcW w:w="1980" w:type="dxa"/>
            <w:tcBorders>
              <w:top w:val="nil"/>
              <w:bottom w:val="nil"/>
            </w:tcBorders>
          </w:tcPr>
          <w:p w14:paraId="456C9757" w14:textId="77777777" w:rsidR="00E30CDC" w:rsidRPr="00834498" w:rsidRDefault="00E30CDC" w:rsidP="00834498">
            <w:pPr>
              <w:pStyle w:val="TableHeading"/>
              <w:spacing w:before="60" w:after="60"/>
              <w:rPr>
                <w:rFonts w:cs="Arial"/>
              </w:rPr>
            </w:pPr>
            <w:bookmarkStart w:id="646" w:name="_Toc154045496"/>
            <w:bookmarkStart w:id="647" w:name="_Toc154049292"/>
            <w:r w:rsidRPr="00834498">
              <w:rPr>
                <w:rFonts w:cs="Arial"/>
              </w:rPr>
              <w:t>Data Collection</w:t>
            </w:r>
            <w:bookmarkEnd w:id="646"/>
            <w:bookmarkEnd w:id="647"/>
          </w:p>
        </w:tc>
        <w:tc>
          <w:tcPr>
            <w:tcW w:w="7920" w:type="dxa"/>
            <w:gridSpan w:val="2"/>
            <w:tcBorders>
              <w:top w:val="nil"/>
              <w:bottom w:val="nil"/>
            </w:tcBorders>
          </w:tcPr>
          <w:p w14:paraId="71F6BCCB" w14:textId="77777777" w:rsidR="00E30CDC" w:rsidRPr="00834498" w:rsidRDefault="00E30CDC" w:rsidP="00834498">
            <w:pPr>
              <w:pStyle w:val="Source"/>
              <w:tabs>
                <w:tab w:val="clear" w:pos="709"/>
                <w:tab w:val="left" w:pos="792"/>
              </w:tabs>
              <w:spacing w:before="60" w:after="60"/>
              <w:ind w:left="792" w:hanging="792"/>
              <w:rPr>
                <w:rFonts w:cs="Arial"/>
                <w:lang w:val="en-GB"/>
              </w:rPr>
            </w:pPr>
            <w:r w:rsidRPr="00834498">
              <w:rPr>
                <w:rFonts w:cs="Arial"/>
                <w:lang w:val="en-GB"/>
              </w:rPr>
              <w:t>Source:</w:t>
            </w:r>
            <w:r w:rsidRPr="00834498">
              <w:rPr>
                <w:rFonts w:cs="Arial"/>
                <w:lang w:val="en-GB"/>
              </w:rPr>
              <w:tab/>
              <w:t>The course code will be an attribute of a student’s course enrolment and will exist on the course register.</w:t>
            </w:r>
          </w:p>
        </w:tc>
      </w:tr>
      <w:tr w:rsidR="00E30CDC" w:rsidRPr="00834498" w14:paraId="3F31D341" w14:textId="77777777" w:rsidTr="00834498">
        <w:tblPrEx>
          <w:tblBorders>
            <w:top w:val="single" w:sz="12" w:space="0" w:color="auto"/>
          </w:tblBorders>
        </w:tblPrEx>
        <w:tc>
          <w:tcPr>
            <w:tcW w:w="1980" w:type="dxa"/>
            <w:tcBorders>
              <w:top w:val="single" w:sz="12" w:space="0" w:color="auto"/>
            </w:tcBorders>
          </w:tcPr>
          <w:p w14:paraId="522B24C9" w14:textId="77777777" w:rsidR="00E30CDC" w:rsidRPr="00834498" w:rsidRDefault="00E30CDC" w:rsidP="00834498">
            <w:pPr>
              <w:pStyle w:val="TableHeading"/>
              <w:spacing w:before="60" w:after="60"/>
              <w:rPr>
                <w:rFonts w:cs="Arial"/>
              </w:rPr>
            </w:pPr>
            <w:bookmarkStart w:id="648" w:name="_Toc154045497"/>
            <w:bookmarkStart w:id="649" w:name="_Toc154049293"/>
            <w:r w:rsidRPr="00834498">
              <w:rPr>
                <w:rFonts w:cs="Arial"/>
              </w:rPr>
              <w:t>Field History</w:t>
            </w:r>
            <w:bookmarkEnd w:id="648"/>
            <w:bookmarkEnd w:id="649"/>
          </w:p>
        </w:tc>
        <w:tc>
          <w:tcPr>
            <w:tcW w:w="7920" w:type="dxa"/>
            <w:gridSpan w:val="2"/>
            <w:tcBorders>
              <w:top w:val="single" w:sz="12" w:space="0" w:color="auto"/>
              <w:bottom w:val="nil"/>
            </w:tcBorders>
          </w:tcPr>
          <w:p w14:paraId="5C2F1F5D" w14:textId="77777777" w:rsidR="007E1F51" w:rsidRDefault="00E30CDC" w:rsidP="00DE5098">
            <w:pPr>
              <w:numPr>
                <w:ilvl w:val="0"/>
                <w:numId w:val="5"/>
              </w:numPr>
              <w:spacing w:before="60" w:after="60"/>
              <w:ind w:left="0" w:firstLine="0"/>
              <w:rPr>
                <w:rFonts w:cs="Arial"/>
                <w:lang w:val="en-GB"/>
              </w:rPr>
            </w:pPr>
            <w:r w:rsidRPr="00834498">
              <w:rPr>
                <w:rFonts w:cs="Arial"/>
                <w:lang w:val="en-GB"/>
              </w:rPr>
              <w:t>1999 – The field was introduced as part of the automated RS21/22 return</w:t>
            </w:r>
          </w:p>
          <w:p w14:paraId="16D325A7"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2000 – Field moved to course register file</w:t>
            </w:r>
          </w:p>
          <w:p w14:paraId="3D583C9A" w14:textId="77777777" w:rsidR="007E1F51" w:rsidRDefault="00E30CDC" w:rsidP="00DE5098">
            <w:pPr>
              <w:numPr>
                <w:ilvl w:val="0"/>
                <w:numId w:val="5"/>
              </w:numPr>
              <w:spacing w:before="60" w:after="60"/>
              <w:ind w:left="0" w:firstLine="0"/>
              <w:rPr>
                <w:rFonts w:cs="Arial"/>
                <w:lang w:val="en-GB"/>
              </w:rPr>
            </w:pPr>
            <w:r w:rsidRPr="00834498">
              <w:rPr>
                <w:rFonts w:cs="Arial"/>
                <w:lang w:val="en-GB"/>
              </w:rPr>
              <w:t xml:space="preserve">2000 – Validation 13 introduced </w:t>
            </w:r>
          </w:p>
          <w:p w14:paraId="7D19BDFA"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2004 – SPF Validations 500 and 501 introduced</w:t>
            </w:r>
          </w:p>
          <w:p w14:paraId="5F9A1E73"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2004 – Existing validations 305, 306 &amp; 335 included on page</w:t>
            </w:r>
          </w:p>
          <w:p w14:paraId="368EFAB8"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2005 – SPF validations removed</w:t>
            </w:r>
          </w:p>
          <w:p w14:paraId="26352FA0" w14:textId="77777777" w:rsidR="007E1F51" w:rsidRDefault="00E30CDC" w:rsidP="00DE5098">
            <w:pPr>
              <w:pStyle w:val="Source"/>
              <w:numPr>
                <w:ilvl w:val="0"/>
                <w:numId w:val="5"/>
              </w:numPr>
              <w:spacing w:before="60" w:after="60"/>
              <w:ind w:left="0" w:firstLine="0"/>
              <w:rPr>
                <w:rFonts w:cs="Arial"/>
                <w:lang w:val="en-GB"/>
              </w:rPr>
            </w:pPr>
            <w:r w:rsidRPr="00431A1D">
              <w:rPr>
                <w:rFonts w:cs="Arial"/>
                <w:lang w:val="en-GB"/>
              </w:rPr>
              <w:t>2011 – Validation 306 removed as not implemented in system</w:t>
            </w:r>
            <w:r w:rsidR="00875C72">
              <w:rPr>
                <w:rFonts w:cs="Arial"/>
                <w:lang w:val="en-GB"/>
              </w:rPr>
              <w:t>.</w:t>
            </w:r>
          </w:p>
          <w:p w14:paraId="6170CB3D" w14:textId="77777777" w:rsidR="00F16208" w:rsidRPr="00431A1D" w:rsidRDefault="00875C72" w:rsidP="00875C72">
            <w:pPr>
              <w:pStyle w:val="Source"/>
              <w:numPr>
                <w:ilvl w:val="0"/>
                <w:numId w:val="5"/>
              </w:numPr>
              <w:spacing w:before="60" w:after="60"/>
              <w:rPr>
                <w:rFonts w:cs="Arial"/>
                <w:lang w:val="en-GB"/>
              </w:rPr>
            </w:pPr>
            <w:proofErr w:type="gramStart"/>
            <w:r>
              <w:rPr>
                <w:rFonts w:cs="Arial"/>
                <w:lang w:val="en-GB"/>
              </w:rPr>
              <w:t xml:space="preserve">2013  </w:t>
            </w:r>
            <w:r w:rsidR="009A7198" w:rsidRPr="00431A1D">
              <w:rPr>
                <w:rFonts w:cs="Arial"/>
                <w:lang w:val="en-GB"/>
              </w:rPr>
              <w:t>–</w:t>
            </w:r>
            <w:proofErr w:type="gramEnd"/>
            <w:r>
              <w:rPr>
                <w:rFonts w:cs="Arial"/>
                <w:lang w:val="en-GB"/>
              </w:rPr>
              <w:t xml:space="preserve"> Logic behind validation 337 updated to include check on COMP file.</w:t>
            </w:r>
          </w:p>
        </w:tc>
      </w:tr>
      <w:tr w:rsidR="00E30CDC" w14:paraId="0B9A3809" w14:textId="77777777" w:rsidTr="00A231A4">
        <w:tc>
          <w:tcPr>
            <w:tcW w:w="1980" w:type="dxa"/>
            <w:tcBorders>
              <w:top w:val="single" w:sz="4" w:space="0" w:color="auto"/>
              <w:bottom w:val="single" w:sz="4" w:space="0" w:color="auto"/>
            </w:tcBorders>
            <w:shd w:val="clear" w:color="auto" w:fill="CCCCCC"/>
          </w:tcPr>
          <w:p w14:paraId="75823442" w14:textId="77777777" w:rsidR="00E30CDC" w:rsidRPr="007C31B7" w:rsidRDefault="00E30CDC" w:rsidP="00474D36">
            <w:pPr>
              <w:pStyle w:val="Heading2"/>
              <w:rPr>
                <w:szCs w:val="28"/>
              </w:rPr>
            </w:pPr>
            <w:r w:rsidRPr="007C31B7">
              <w:lastRenderedPageBreak/>
              <w:br w:type="page"/>
            </w:r>
            <w:bookmarkStart w:id="650" w:name="_Toc154045509"/>
            <w:bookmarkStart w:id="651" w:name="_Toc154049304"/>
            <w:r w:rsidRPr="007C31B7">
              <w:t>Field Name</w:t>
            </w:r>
            <w:bookmarkEnd w:id="650"/>
            <w:bookmarkEnd w:id="651"/>
          </w:p>
        </w:tc>
        <w:tc>
          <w:tcPr>
            <w:tcW w:w="4320" w:type="dxa"/>
            <w:tcBorders>
              <w:top w:val="single" w:sz="4" w:space="0" w:color="auto"/>
              <w:bottom w:val="single" w:sz="4" w:space="0" w:color="auto"/>
            </w:tcBorders>
            <w:shd w:val="clear" w:color="auto" w:fill="CCCCCC"/>
          </w:tcPr>
          <w:p w14:paraId="1F1BCB67" w14:textId="77777777" w:rsidR="00E30CDC" w:rsidRPr="0076262E" w:rsidRDefault="00E30CDC" w:rsidP="00474D36">
            <w:pPr>
              <w:pStyle w:val="Heading2"/>
            </w:pPr>
            <w:bookmarkStart w:id="652" w:name="_Hlt488564541"/>
            <w:bookmarkStart w:id="653" w:name="_Ref488546175"/>
            <w:bookmarkStart w:id="654" w:name="_Toc154045510"/>
            <w:bookmarkStart w:id="655" w:name="_Toc154207656"/>
            <w:bookmarkStart w:id="656" w:name="_Ref204484520"/>
            <w:bookmarkStart w:id="657" w:name="_Ref204485474"/>
            <w:bookmarkStart w:id="658" w:name="_Ref204487427"/>
            <w:bookmarkStart w:id="659" w:name="CRS_SRT"/>
            <w:bookmarkEnd w:id="652"/>
            <w:r w:rsidRPr="0076262E">
              <w:t>CRS_SRT</w:t>
            </w:r>
            <w:bookmarkEnd w:id="653"/>
            <w:bookmarkEnd w:id="654"/>
            <w:bookmarkEnd w:id="655"/>
            <w:bookmarkEnd w:id="656"/>
            <w:bookmarkEnd w:id="657"/>
            <w:bookmarkEnd w:id="658"/>
            <w:r w:rsidRPr="0076262E">
              <w:t xml:space="preserve"> </w:t>
            </w:r>
            <w:bookmarkEnd w:id="659"/>
          </w:p>
        </w:tc>
        <w:tc>
          <w:tcPr>
            <w:tcW w:w="3600" w:type="dxa"/>
            <w:tcBorders>
              <w:top w:val="single" w:sz="4" w:space="0" w:color="auto"/>
              <w:bottom w:val="single" w:sz="4" w:space="0" w:color="auto"/>
            </w:tcBorders>
            <w:shd w:val="clear" w:color="auto" w:fill="CCCCCC"/>
          </w:tcPr>
          <w:p w14:paraId="0856F8FA" w14:textId="77777777" w:rsidR="00E30CDC" w:rsidRPr="007C31B7" w:rsidRDefault="00E30CDC" w:rsidP="00474D36">
            <w:pPr>
              <w:pStyle w:val="Heading2"/>
            </w:pPr>
            <w:bookmarkStart w:id="660" w:name="_Toc154045511"/>
            <w:bookmarkStart w:id="661" w:name="_Toc154049305"/>
            <w:r w:rsidRPr="007C31B7">
              <w:t>Field Number 2.5, 5.5</w:t>
            </w:r>
            <w:bookmarkEnd w:id="660"/>
            <w:bookmarkEnd w:id="661"/>
          </w:p>
        </w:tc>
      </w:tr>
      <w:tr w:rsidR="005514E3" w:rsidRPr="00522EC4" w14:paraId="04C8FB4F" w14:textId="77777777" w:rsidTr="00FB5765">
        <w:tc>
          <w:tcPr>
            <w:tcW w:w="1980" w:type="dxa"/>
            <w:tcBorders>
              <w:top w:val="single" w:sz="4" w:space="0" w:color="auto"/>
            </w:tcBorders>
          </w:tcPr>
          <w:p w14:paraId="36646100" w14:textId="77777777" w:rsidR="005514E3" w:rsidRPr="00A231A4" w:rsidRDefault="005514E3" w:rsidP="00FB5765">
            <w:pPr>
              <w:pStyle w:val="TableHeading"/>
              <w:spacing w:before="60" w:after="60"/>
              <w:rPr>
                <w:rFonts w:cs="Arial"/>
              </w:rPr>
            </w:pPr>
            <w:bookmarkStart w:id="662" w:name="_Toc154045512"/>
            <w:bookmarkStart w:id="663" w:name="_Toc154049306"/>
            <w:r w:rsidRPr="00A231A4">
              <w:rPr>
                <w:rFonts w:cs="Arial"/>
              </w:rPr>
              <w:t>Field Title</w:t>
            </w:r>
            <w:bookmarkEnd w:id="662"/>
            <w:bookmarkEnd w:id="663"/>
          </w:p>
        </w:tc>
        <w:tc>
          <w:tcPr>
            <w:tcW w:w="7920" w:type="dxa"/>
            <w:gridSpan w:val="2"/>
            <w:tcBorders>
              <w:top w:val="single" w:sz="4" w:space="0" w:color="auto"/>
            </w:tcBorders>
          </w:tcPr>
          <w:p w14:paraId="43EA0B86" w14:textId="77777777" w:rsidR="005514E3" w:rsidRPr="00522EC4" w:rsidRDefault="005514E3" w:rsidP="00FB5765">
            <w:pPr>
              <w:spacing w:before="60" w:after="60"/>
              <w:rPr>
                <w:rFonts w:cs="Arial"/>
                <w:lang w:val="en-GB"/>
              </w:rPr>
            </w:pPr>
            <w:r w:rsidRPr="00522EC4">
              <w:rPr>
                <w:rFonts w:cs="Arial"/>
                <w:lang w:val="en-GB"/>
              </w:rPr>
              <w:t>Course Start Date</w:t>
            </w:r>
          </w:p>
        </w:tc>
      </w:tr>
      <w:tr w:rsidR="005514E3" w:rsidRPr="00522EC4" w14:paraId="47226C82" w14:textId="77777777" w:rsidTr="00FB5765">
        <w:tc>
          <w:tcPr>
            <w:tcW w:w="1980" w:type="dxa"/>
          </w:tcPr>
          <w:p w14:paraId="2D5DC132" w14:textId="77777777" w:rsidR="005514E3" w:rsidRPr="00A231A4" w:rsidRDefault="005514E3" w:rsidP="00FB5765">
            <w:pPr>
              <w:pStyle w:val="TableHeading"/>
              <w:spacing w:before="60" w:after="60"/>
              <w:rPr>
                <w:rFonts w:cs="Arial"/>
              </w:rPr>
            </w:pPr>
            <w:bookmarkStart w:id="664" w:name="_Toc154045513"/>
            <w:bookmarkStart w:id="665" w:name="_Toc154049307"/>
            <w:r w:rsidRPr="00A231A4">
              <w:rPr>
                <w:rFonts w:cs="Arial"/>
              </w:rPr>
              <w:t>Description</w:t>
            </w:r>
            <w:bookmarkEnd w:id="664"/>
            <w:bookmarkEnd w:id="665"/>
          </w:p>
        </w:tc>
        <w:tc>
          <w:tcPr>
            <w:tcW w:w="7920" w:type="dxa"/>
            <w:gridSpan w:val="2"/>
          </w:tcPr>
          <w:p w14:paraId="00C95730" w14:textId="77777777" w:rsidR="005514E3" w:rsidRPr="00522EC4" w:rsidRDefault="005514E3" w:rsidP="00FB5765">
            <w:pPr>
              <w:spacing w:before="60" w:after="60"/>
              <w:rPr>
                <w:rFonts w:cs="Arial"/>
                <w:lang w:val="en-GB"/>
              </w:rPr>
            </w:pPr>
            <w:r w:rsidRPr="00522EC4">
              <w:rPr>
                <w:rFonts w:cs="Arial"/>
                <w:lang w:val="en-GB"/>
              </w:rPr>
              <w:t>This field is to contain the start date of the student's course(s) in the current or previous academic year. This date is the officially notified beginning date of instruction and/or structured supervision associated with each student's course(s) at a tertiary education organisation.</w:t>
            </w:r>
          </w:p>
        </w:tc>
      </w:tr>
      <w:tr w:rsidR="005514E3" w:rsidRPr="00522EC4" w14:paraId="2A914771" w14:textId="77777777" w:rsidTr="00FB5765">
        <w:tc>
          <w:tcPr>
            <w:tcW w:w="1980" w:type="dxa"/>
          </w:tcPr>
          <w:p w14:paraId="0EA9872E" w14:textId="77777777" w:rsidR="005514E3" w:rsidRPr="00A231A4" w:rsidRDefault="005514E3" w:rsidP="00FB5765">
            <w:pPr>
              <w:pStyle w:val="TableHeading"/>
              <w:spacing w:before="60" w:after="60"/>
              <w:rPr>
                <w:rFonts w:cs="Arial"/>
              </w:rPr>
            </w:pPr>
            <w:bookmarkStart w:id="666" w:name="_Toc154045514"/>
            <w:bookmarkStart w:id="667" w:name="_Toc154049308"/>
            <w:r w:rsidRPr="00A231A4">
              <w:rPr>
                <w:rFonts w:cs="Arial"/>
              </w:rPr>
              <w:t>Reason for Field</w:t>
            </w:r>
            <w:bookmarkEnd w:id="666"/>
            <w:bookmarkEnd w:id="667"/>
          </w:p>
        </w:tc>
        <w:tc>
          <w:tcPr>
            <w:tcW w:w="7920" w:type="dxa"/>
            <w:gridSpan w:val="2"/>
          </w:tcPr>
          <w:p w14:paraId="18B3A763" w14:textId="77777777" w:rsidR="005514E3" w:rsidRPr="00522EC4" w:rsidRDefault="005514E3" w:rsidP="00FB5765">
            <w:pPr>
              <w:spacing w:before="60" w:after="60"/>
              <w:rPr>
                <w:rFonts w:cs="Arial"/>
                <w:lang w:val="en-GB"/>
              </w:rPr>
            </w:pPr>
            <w:r w:rsidRPr="00522EC4">
              <w:rPr>
                <w:rFonts w:cs="Arial"/>
                <w:lang w:val="en-GB"/>
              </w:rPr>
              <w:t>The field is used with the CRS_END field to ascertain the length of student course enrolments, and also to monitor student intake patterns throughout the year.</w:t>
            </w:r>
          </w:p>
          <w:p w14:paraId="3F2932DE"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78462B83" w14:textId="77777777" w:rsidTr="00FB5765">
        <w:trPr>
          <w:trHeight w:val="3766"/>
        </w:trPr>
        <w:tc>
          <w:tcPr>
            <w:tcW w:w="1980" w:type="dxa"/>
          </w:tcPr>
          <w:p w14:paraId="226E76E5"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02D3F58E" w14:textId="77777777" w:rsidR="005514E3" w:rsidRPr="00522EC4" w:rsidRDefault="005514E3" w:rsidP="00FB5765">
            <w:pPr>
              <w:rPr>
                <w:rFonts w:cs="Arial"/>
                <w:sz w:val="6"/>
                <w:lang w:val="en-GB"/>
              </w:rPr>
            </w:pPr>
          </w:p>
          <w:tbl>
            <w:tblPr>
              <w:tblW w:w="5272" w:type="dxa"/>
              <w:tblLayout w:type="fixed"/>
              <w:tblLook w:val="01E0" w:firstRow="1" w:lastRow="1" w:firstColumn="1" w:lastColumn="1" w:noHBand="0" w:noVBand="0"/>
            </w:tblPr>
            <w:tblGrid>
              <w:gridCol w:w="1775"/>
              <w:gridCol w:w="1748"/>
              <w:gridCol w:w="1749"/>
            </w:tblGrid>
            <w:tr w:rsidR="005514E3" w:rsidRPr="00522EC4" w14:paraId="6C29A2A9" w14:textId="77777777" w:rsidTr="00FB5765">
              <w:tc>
                <w:tcPr>
                  <w:tcW w:w="1775" w:type="dxa"/>
                  <w:tcBorders>
                    <w:bottom w:val="single" w:sz="4" w:space="0" w:color="auto"/>
                  </w:tcBorders>
                </w:tcPr>
                <w:p w14:paraId="187FEB35"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7E6F0095"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9" w:type="dxa"/>
                  <w:tcBorders>
                    <w:bottom w:val="single" w:sz="4" w:space="0" w:color="auto"/>
                  </w:tcBorders>
                </w:tcPr>
                <w:p w14:paraId="03764B0B"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Completion</w:t>
                  </w:r>
                </w:p>
              </w:tc>
            </w:tr>
            <w:tr w:rsidR="005514E3" w:rsidRPr="00522EC4" w14:paraId="3041B673" w14:textId="77777777" w:rsidTr="00FB5765">
              <w:tc>
                <w:tcPr>
                  <w:tcW w:w="1775" w:type="dxa"/>
                  <w:tcBorders>
                    <w:top w:val="single" w:sz="4" w:space="0" w:color="auto"/>
                  </w:tcBorders>
                </w:tcPr>
                <w:p w14:paraId="14521A0B"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2CBDDA29" w14:textId="77777777" w:rsidR="005514E3" w:rsidRPr="00522EC4" w:rsidRDefault="005514E3" w:rsidP="00FB5765">
                  <w:pPr>
                    <w:pStyle w:val="5tab"/>
                    <w:spacing w:before="50" w:after="50"/>
                    <w:rPr>
                      <w:rFonts w:cs="Arial"/>
                      <w:lang w:val="en-GB"/>
                    </w:rPr>
                  </w:pPr>
                  <w:r w:rsidRPr="00522EC4">
                    <w:rPr>
                      <w:rFonts w:cs="Arial"/>
                      <w:lang w:val="en-GB"/>
                    </w:rPr>
                    <w:t>8</w:t>
                  </w:r>
                </w:p>
              </w:tc>
              <w:tc>
                <w:tcPr>
                  <w:tcW w:w="1749" w:type="dxa"/>
                  <w:tcBorders>
                    <w:top w:val="single" w:sz="4" w:space="0" w:color="auto"/>
                  </w:tcBorders>
                </w:tcPr>
                <w:p w14:paraId="0A671949" w14:textId="77777777" w:rsidR="005514E3" w:rsidRPr="00522EC4" w:rsidRDefault="005514E3" w:rsidP="00FB5765">
                  <w:pPr>
                    <w:pStyle w:val="5tab"/>
                    <w:spacing w:before="50" w:after="50"/>
                    <w:rPr>
                      <w:rFonts w:cs="Arial"/>
                      <w:lang w:val="en-GB"/>
                    </w:rPr>
                  </w:pPr>
                  <w:r w:rsidRPr="00522EC4">
                    <w:rPr>
                      <w:rFonts w:cs="Arial"/>
                      <w:lang w:val="en-GB"/>
                    </w:rPr>
                    <w:t>8</w:t>
                  </w:r>
                </w:p>
              </w:tc>
            </w:tr>
            <w:tr w:rsidR="005514E3" w:rsidRPr="00522EC4" w14:paraId="1D6E5557" w14:textId="77777777" w:rsidTr="00FB5765">
              <w:tc>
                <w:tcPr>
                  <w:tcW w:w="1775" w:type="dxa"/>
                </w:tcPr>
                <w:p w14:paraId="640124B4"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1AE9FFCF"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9" w:type="dxa"/>
                </w:tcPr>
                <w:p w14:paraId="1E0769B0"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30C7BFAC" w14:textId="77777777" w:rsidTr="00FB5765">
              <w:tc>
                <w:tcPr>
                  <w:tcW w:w="1775" w:type="dxa"/>
                </w:tcPr>
                <w:p w14:paraId="2CCC9A43"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4046C3E6"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75D613EF"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222E7D54" w14:textId="77777777" w:rsidTr="00FB5765">
              <w:tc>
                <w:tcPr>
                  <w:tcW w:w="1775" w:type="dxa"/>
                </w:tcPr>
                <w:p w14:paraId="7A10E918"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75CB4616"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124CAA50"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79115C5D" w14:textId="77777777" w:rsidTr="00FB5765">
              <w:tc>
                <w:tcPr>
                  <w:tcW w:w="1775" w:type="dxa"/>
                </w:tcPr>
                <w:p w14:paraId="6C8AD72E"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256DED7C" w14:textId="77777777" w:rsidR="005514E3" w:rsidRPr="00522EC4" w:rsidRDefault="005514E3" w:rsidP="00FB5765">
                  <w:pPr>
                    <w:pStyle w:val="5tab"/>
                    <w:spacing w:before="50" w:after="50"/>
                    <w:rPr>
                      <w:rFonts w:cs="Arial"/>
                      <w:lang w:val="en-GB"/>
                    </w:rPr>
                  </w:pPr>
                  <w:r w:rsidRPr="00522EC4">
                    <w:rPr>
                      <w:rFonts w:cs="Arial"/>
                      <w:lang w:val="en-GB"/>
                    </w:rPr>
                    <w:t>41-48</w:t>
                  </w:r>
                </w:p>
              </w:tc>
              <w:tc>
                <w:tcPr>
                  <w:tcW w:w="1749" w:type="dxa"/>
                </w:tcPr>
                <w:p w14:paraId="053C6593" w14:textId="77777777" w:rsidR="005514E3" w:rsidRPr="00522EC4" w:rsidRDefault="005514E3" w:rsidP="00FB5765">
                  <w:pPr>
                    <w:pStyle w:val="5tab"/>
                    <w:spacing w:before="50" w:after="50"/>
                    <w:rPr>
                      <w:rFonts w:cs="Arial"/>
                      <w:lang w:val="en-GB"/>
                    </w:rPr>
                  </w:pPr>
                  <w:r w:rsidRPr="00522EC4">
                    <w:rPr>
                      <w:rFonts w:cs="Arial"/>
                      <w:lang w:val="en-GB"/>
                    </w:rPr>
                    <w:t>36-43</w:t>
                  </w:r>
                </w:p>
              </w:tc>
            </w:tr>
            <w:tr w:rsidR="005514E3" w:rsidRPr="00522EC4" w14:paraId="10CD2D0D" w14:textId="77777777" w:rsidTr="00FB5765">
              <w:tc>
                <w:tcPr>
                  <w:tcW w:w="1775" w:type="dxa"/>
                </w:tcPr>
                <w:p w14:paraId="2A11632F"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7816BE3D"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9" w:type="dxa"/>
                </w:tcPr>
                <w:p w14:paraId="1B8D24E5" w14:textId="77777777" w:rsidR="005514E3" w:rsidRPr="00522EC4" w:rsidRDefault="005514E3" w:rsidP="00FB5765">
                  <w:pPr>
                    <w:pStyle w:val="5tab"/>
                    <w:spacing w:before="50" w:after="50"/>
                    <w:rPr>
                      <w:rFonts w:cs="Arial"/>
                      <w:lang w:val="en-GB"/>
                    </w:rPr>
                  </w:pPr>
                  <w:r w:rsidRPr="00522EC4">
                    <w:rPr>
                      <w:rFonts w:cs="Arial"/>
                      <w:lang w:val="en-GB"/>
                    </w:rPr>
                    <w:t>D</w:t>
                  </w:r>
                </w:p>
              </w:tc>
            </w:tr>
            <w:tr w:rsidR="005514E3" w:rsidRPr="00522EC4" w14:paraId="5A7713AB" w14:textId="77777777" w:rsidTr="00FB5765">
              <w:tc>
                <w:tcPr>
                  <w:tcW w:w="1775" w:type="dxa"/>
                </w:tcPr>
                <w:p w14:paraId="2A46069E"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5B78AC65" w14:textId="77777777" w:rsidR="005514E3" w:rsidRPr="00522EC4" w:rsidRDefault="005514E3" w:rsidP="00FB5765">
                  <w:pPr>
                    <w:pStyle w:val="5tab"/>
                    <w:spacing w:before="50" w:after="50"/>
                    <w:rPr>
                      <w:rFonts w:cs="Arial"/>
                      <w:lang w:val="en-GB"/>
                    </w:rPr>
                  </w:pPr>
                  <w:r w:rsidRPr="00522EC4">
                    <w:rPr>
                      <w:rFonts w:cs="Arial"/>
                      <w:lang w:val="en-GB"/>
                    </w:rPr>
                    <w:t>COURSE</w:t>
                  </w:r>
                </w:p>
              </w:tc>
              <w:tc>
                <w:tcPr>
                  <w:tcW w:w="1749" w:type="dxa"/>
                </w:tcPr>
                <w:p w14:paraId="3F7A8618" w14:textId="77777777" w:rsidR="005514E3" w:rsidRPr="00522EC4" w:rsidRDefault="005514E3" w:rsidP="00FB5765">
                  <w:pPr>
                    <w:pStyle w:val="5tab"/>
                    <w:spacing w:before="50" w:after="50"/>
                    <w:rPr>
                      <w:rFonts w:cs="Arial"/>
                      <w:lang w:val="en-GB"/>
                    </w:rPr>
                  </w:pPr>
                  <w:r w:rsidRPr="00522EC4">
                    <w:rPr>
                      <w:rFonts w:cs="Arial"/>
                      <w:lang w:val="en-GB"/>
                    </w:rPr>
                    <w:t>COMPLETE</w:t>
                  </w:r>
                </w:p>
              </w:tc>
            </w:tr>
            <w:tr w:rsidR="005514E3" w:rsidRPr="00522EC4" w14:paraId="36FEB8FA" w14:textId="77777777" w:rsidTr="00FB5765">
              <w:tc>
                <w:tcPr>
                  <w:tcW w:w="1775" w:type="dxa"/>
                </w:tcPr>
                <w:p w14:paraId="253A75DE"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4EC88AF5" w14:textId="77777777" w:rsidR="005514E3" w:rsidRPr="00522EC4" w:rsidRDefault="005514E3" w:rsidP="00FB5765">
                  <w:pPr>
                    <w:pStyle w:val="5tab"/>
                    <w:spacing w:before="50" w:after="50"/>
                    <w:rPr>
                      <w:rFonts w:cs="Arial"/>
                      <w:lang w:val="en-GB"/>
                    </w:rPr>
                  </w:pPr>
                  <w:r w:rsidRPr="00522EC4">
                    <w:rPr>
                      <w:rFonts w:cs="Arial"/>
                      <w:lang w:val="en-GB"/>
                    </w:rPr>
                    <w:t>CRS_END</w:t>
                  </w:r>
                </w:p>
              </w:tc>
              <w:tc>
                <w:tcPr>
                  <w:tcW w:w="1749" w:type="dxa"/>
                </w:tcPr>
                <w:p w14:paraId="7E87B384" w14:textId="77777777" w:rsidR="005514E3" w:rsidRPr="00522EC4" w:rsidRDefault="005514E3" w:rsidP="00FB5765">
                  <w:pPr>
                    <w:pStyle w:val="5tab"/>
                    <w:spacing w:before="50" w:after="50"/>
                    <w:rPr>
                      <w:rFonts w:cs="Arial"/>
                      <w:lang w:val="en-GB"/>
                    </w:rPr>
                  </w:pPr>
                  <w:r w:rsidRPr="00522EC4">
                    <w:rPr>
                      <w:rFonts w:cs="Arial"/>
                      <w:lang w:val="en-GB"/>
                    </w:rPr>
                    <w:t>NSN</w:t>
                  </w:r>
                </w:p>
              </w:tc>
            </w:tr>
          </w:tbl>
          <w:p w14:paraId="650B298E" w14:textId="77777777" w:rsidR="005514E3" w:rsidRPr="00522EC4" w:rsidRDefault="005514E3" w:rsidP="00FB5765">
            <w:pPr>
              <w:pStyle w:val="5tab"/>
              <w:spacing w:before="50" w:after="50"/>
              <w:rPr>
                <w:rFonts w:cs="Arial"/>
                <w:lang w:val="en-GB"/>
              </w:rPr>
            </w:pPr>
          </w:p>
        </w:tc>
      </w:tr>
      <w:tr w:rsidR="005514E3" w:rsidRPr="00522EC4" w14:paraId="2F05A2CF" w14:textId="77777777" w:rsidTr="00FB5765">
        <w:tc>
          <w:tcPr>
            <w:tcW w:w="1980" w:type="dxa"/>
          </w:tcPr>
          <w:p w14:paraId="37003541" w14:textId="77777777" w:rsidR="005514E3" w:rsidRPr="00A231A4" w:rsidRDefault="005514E3" w:rsidP="00FB5765">
            <w:pPr>
              <w:pStyle w:val="TableHeading"/>
              <w:spacing w:before="60" w:after="60"/>
              <w:rPr>
                <w:rFonts w:cs="Arial"/>
              </w:rPr>
            </w:pPr>
            <w:bookmarkStart w:id="668" w:name="_Toc154045516"/>
            <w:bookmarkStart w:id="669" w:name="_Toc154049310"/>
            <w:r w:rsidRPr="00A231A4">
              <w:rPr>
                <w:rFonts w:cs="Arial"/>
              </w:rPr>
              <w:t>Classification</w:t>
            </w:r>
            <w:bookmarkEnd w:id="668"/>
            <w:bookmarkEnd w:id="669"/>
          </w:p>
        </w:tc>
        <w:tc>
          <w:tcPr>
            <w:tcW w:w="7920" w:type="dxa"/>
            <w:gridSpan w:val="2"/>
          </w:tcPr>
          <w:p w14:paraId="1E07D169" w14:textId="77777777" w:rsidR="005514E3" w:rsidRPr="00522EC4" w:rsidRDefault="005514E3" w:rsidP="00FB5765">
            <w:pPr>
              <w:spacing w:before="60" w:after="60"/>
              <w:rPr>
                <w:rFonts w:cs="Arial"/>
                <w:lang w:val="en-GB"/>
              </w:rPr>
            </w:pPr>
            <w:r w:rsidRPr="00522EC4">
              <w:rPr>
                <w:rFonts w:cs="Arial"/>
                <w:lang w:val="en-GB"/>
              </w:rPr>
              <w:t>An eight -digit value using zeros to stuff single digit day and month values:</w:t>
            </w:r>
          </w:p>
          <w:p w14:paraId="2CF977F8" w14:textId="77777777" w:rsidR="005514E3" w:rsidRPr="00522EC4" w:rsidRDefault="005514E3" w:rsidP="00FB5765">
            <w:pPr>
              <w:spacing w:before="60" w:after="60"/>
              <w:rPr>
                <w:rFonts w:cs="Arial"/>
                <w:lang w:val="en-GB"/>
              </w:rPr>
            </w:pPr>
            <w:r w:rsidRPr="00522EC4">
              <w:rPr>
                <w:rFonts w:cs="Arial"/>
                <w:lang w:val="en-GB"/>
              </w:rPr>
              <w:tab/>
              <w:t>DDMMYYYY — i.e. day/month/year</w:t>
            </w:r>
          </w:p>
          <w:p w14:paraId="797C423A" w14:textId="77777777" w:rsidR="005514E3" w:rsidRPr="00522EC4" w:rsidRDefault="005514E3" w:rsidP="00FB5765">
            <w:pPr>
              <w:spacing w:before="60" w:after="60"/>
              <w:rPr>
                <w:rFonts w:cs="Arial"/>
                <w:lang w:val="en-GB"/>
              </w:rPr>
            </w:pPr>
            <w:r w:rsidRPr="00522EC4">
              <w:rPr>
                <w:rFonts w:cs="Arial"/>
                <w:lang w:val="en-GB"/>
              </w:rPr>
              <w:tab/>
              <w:t>01022000 = 1 February 2000</w:t>
            </w:r>
          </w:p>
        </w:tc>
      </w:tr>
      <w:tr w:rsidR="005514E3" w:rsidRPr="00522EC4" w14:paraId="035D9866" w14:textId="77777777" w:rsidTr="00FB5765">
        <w:tc>
          <w:tcPr>
            <w:tcW w:w="1980" w:type="dxa"/>
          </w:tcPr>
          <w:p w14:paraId="06439CDE" w14:textId="77777777" w:rsidR="005514E3" w:rsidRPr="00A231A4" w:rsidRDefault="005514E3" w:rsidP="00FB5765">
            <w:pPr>
              <w:pStyle w:val="TableHeading"/>
              <w:spacing w:before="60" w:after="60"/>
              <w:rPr>
                <w:rFonts w:cs="Arial"/>
              </w:rPr>
            </w:pPr>
            <w:bookmarkStart w:id="670" w:name="_Toc154045517"/>
            <w:bookmarkStart w:id="671" w:name="_Toc154049311"/>
            <w:r w:rsidRPr="00A231A4">
              <w:rPr>
                <w:rFonts w:cs="Arial"/>
              </w:rPr>
              <w:t>Validation Logic</w:t>
            </w:r>
            <w:bookmarkEnd w:id="670"/>
            <w:bookmarkEnd w:id="671"/>
          </w:p>
        </w:tc>
        <w:tc>
          <w:tcPr>
            <w:tcW w:w="7920" w:type="dxa"/>
            <w:gridSpan w:val="2"/>
          </w:tcPr>
          <w:p w14:paraId="6AE5B6EE" w14:textId="77777777" w:rsidR="005514E3" w:rsidRPr="00522EC4" w:rsidRDefault="005514E3" w:rsidP="00FB5765">
            <w:pPr>
              <w:pStyle w:val="Appliesto"/>
              <w:tabs>
                <w:tab w:val="clear" w:pos="1134"/>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09A7B0D7" w14:textId="77777777" w:rsidR="005514E3" w:rsidRPr="00522EC4" w:rsidRDefault="005514E3" w:rsidP="00FB5765">
            <w:pPr>
              <w:tabs>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r>
          </w:p>
          <w:p w14:paraId="0137DCA2" w14:textId="77777777" w:rsidR="005514E3" w:rsidRPr="00522EC4" w:rsidRDefault="005514E3" w:rsidP="00FB5765">
            <w:pPr>
              <w:spacing w:before="60" w:after="60"/>
              <w:ind w:left="1418" w:hanging="666"/>
              <w:rPr>
                <w:rFonts w:cs="Arial"/>
                <w:lang w:val="en-GB"/>
              </w:rPr>
            </w:pPr>
            <w:r w:rsidRPr="00522EC4">
              <w:rPr>
                <w:rFonts w:cs="Arial"/>
                <w:lang w:val="en-GB"/>
              </w:rPr>
              <w:t>144:</w:t>
            </w:r>
            <w:r w:rsidRPr="00522EC4">
              <w:rPr>
                <w:rFonts w:cs="Arial"/>
                <w:lang w:val="en-GB"/>
              </w:rPr>
              <w:tab/>
              <w:t xml:space="preserve">The course start date is prior to date of approval for funding in Qualification </w:t>
            </w:r>
          </w:p>
          <w:p w14:paraId="5717F2FD" w14:textId="77777777" w:rsidR="005514E3" w:rsidRPr="00A2643B" w:rsidRDefault="005514E3" w:rsidP="00FB5765">
            <w:pPr>
              <w:pStyle w:val="Appliesto"/>
              <w:tabs>
                <w:tab w:val="clear" w:pos="1134"/>
              </w:tabs>
              <w:spacing w:before="60" w:after="60"/>
              <w:ind w:left="1418" w:hanging="666"/>
              <w:rPr>
                <w:rFonts w:cs="Arial"/>
                <w:color w:val="000000" w:themeColor="text1"/>
                <w:lang w:val="en-GB"/>
              </w:rPr>
            </w:pPr>
            <w:r w:rsidRPr="00A2643B">
              <w:rPr>
                <w:rFonts w:cs="Arial"/>
                <w:color w:val="000000" w:themeColor="text1"/>
                <w:lang w:val="en-GB"/>
              </w:rPr>
              <w:t>364:</w:t>
            </w:r>
            <w:r w:rsidRPr="00A2643B">
              <w:rPr>
                <w:rFonts w:cs="Arial"/>
                <w:color w:val="000000" w:themeColor="text1"/>
                <w:lang w:val="en-GB"/>
              </w:rPr>
              <w:tab/>
            </w:r>
            <w:r w:rsidR="00D347BE" w:rsidRPr="00A2643B">
              <w:rPr>
                <w:color w:val="000000" w:themeColor="text1"/>
              </w:rPr>
              <w:t xml:space="preserve"> CRS_SRT is invalid or blank</w:t>
            </w:r>
            <w:r w:rsidRPr="00A2643B">
              <w:rPr>
                <w:rFonts w:cs="Arial"/>
                <w:color w:val="000000" w:themeColor="text1"/>
                <w:lang w:val="en-GB"/>
              </w:rPr>
              <w:t xml:space="preserve"> </w:t>
            </w:r>
          </w:p>
          <w:p w14:paraId="4CD1C055" w14:textId="77777777" w:rsidR="005514E3" w:rsidRPr="00F16208" w:rsidRDefault="005514E3" w:rsidP="00FB5765">
            <w:pPr>
              <w:ind w:left="1418" w:hanging="666"/>
              <w:rPr>
                <w:lang w:val="en-NZ"/>
              </w:rPr>
            </w:pPr>
            <w:r w:rsidRPr="00F16208">
              <w:rPr>
                <w:lang w:val="en-NZ"/>
              </w:rPr>
              <w:t>621</w:t>
            </w:r>
            <w:r w:rsidRPr="00F16208">
              <w:rPr>
                <w:lang w:val="en-NZ"/>
              </w:rPr>
              <w:tab/>
              <w:t xml:space="preserve">FUNDING = 25 or 26 and course start date is not greater than 31/12/12 </w:t>
            </w:r>
          </w:p>
          <w:p w14:paraId="25CC5BD1" w14:textId="77777777" w:rsidR="00801D99" w:rsidRDefault="00801D99" w:rsidP="00801D99">
            <w:pPr>
              <w:ind w:left="1418" w:hanging="666"/>
              <w:rPr>
                <w:lang w:val="en-NZ"/>
              </w:rPr>
            </w:pPr>
            <w:r>
              <w:rPr>
                <w:lang w:val="en-NZ"/>
              </w:rPr>
              <w:t>630</w:t>
            </w:r>
            <w:r w:rsidRPr="00F16208">
              <w:rPr>
                <w:lang w:val="en-NZ"/>
              </w:rPr>
              <w:tab/>
            </w:r>
            <w:r>
              <w:rPr>
                <w:lang w:val="en-NZ"/>
              </w:rPr>
              <w:t>FUNDING = 27, 28 or 29</w:t>
            </w:r>
            <w:r w:rsidRPr="00F16208">
              <w:rPr>
                <w:lang w:val="en-NZ"/>
              </w:rPr>
              <w:t xml:space="preserve"> and course start date is not greater than 31/12/1</w:t>
            </w:r>
            <w:r>
              <w:rPr>
                <w:lang w:val="en-NZ"/>
              </w:rPr>
              <w:t>3</w:t>
            </w:r>
            <w:r w:rsidRPr="00F16208">
              <w:rPr>
                <w:lang w:val="en-NZ"/>
              </w:rPr>
              <w:t xml:space="preserve"> </w:t>
            </w:r>
          </w:p>
          <w:p w14:paraId="2BEB19B9" w14:textId="77777777" w:rsidR="00A2643B" w:rsidRDefault="00A2643B" w:rsidP="00801D99">
            <w:pPr>
              <w:ind w:left="1418" w:hanging="666"/>
              <w:rPr>
                <w:lang w:val="en-NZ"/>
              </w:rPr>
            </w:pPr>
            <w:r>
              <w:rPr>
                <w:lang w:val="en-NZ"/>
              </w:rPr>
              <w:t>640      FUNDING = 30 and Course start date is not greater than 31/05/2015</w:t>
            </w:r>
          </w:p>
          <w:p w14:paraId="75469BE8" w14:textId="77777777" w:rsidR="00A2643B" w:rsidRDefault="00A2643B" w:rsidP="00801D99">
            <w:pPr>
              <w:ind w:left="1418" w:hanging="666"/>
              <w:rPr>
                <w:lang w:val="en-NZ"/>
              </w:rPr>
            </w:pPr>
            <w:r>
              <w:rPr>
                <w:lang w:val="en-NZ"/>
              </w:rPr>
              <w:t>641      FUNDING = 30 is not valid for SDR prior to August 2015</w:t>
            </w:r>
          </w:p>
          <w:p w14:paraId="30D7FAFC" w14:textId="77777777" w:rsidR="002E6BC8" w:rsidRPr="00F805DD" w:rsidRDefault="00424B48" w:rsidP="00801D99">
            <w:pPr>
              <w:ind w:left="1418" w:hanging="666"/>
              <w:rPr>
                <w:lang w:val="en-NZ"/>
              </w:rPr>
            </w:pPr>
            <w:r w:rsidRPr="00F805DD">
              <w:rPr>
                <w:lang w:val="en-NZ"/>
              </w:rPr>
              <w:t>655      FUNDING = 32 and course start date is not greater than 31/12/16</w:t>
            </w:r>
          </w:p>
          <w:p w14:paraId="68C45802" w14:textId="77777777" w:rsidR="002C176A" w:rsidRDefault="002C176A" w:rsidP="00801D99">
            <w:pPr>
              <w:ind w:left="1418" w:hanging="666"/>
              <w:rPr>
                <w:lang w:val="en-NZ"/>
              </w:rPr>
            </w:pPr>
            <w:r w:rsidRPr="00F805DD">
              <w:rPr>
                <w:lang w:val="en-NZ"/>
              </w:rPr>
              <w:t>657      FUNDING = 33 and course start date is not greater than 31/12/16</w:t>
            </w:r>
          </w:p>
          <w:p w14:paraId="4F7122FC" w14:textId="77777777" w:rsidR="00373B1E" w:rsidRPr="00F805DD" w:rsidRDefault="00373B1E" w:rsidP="00801D99">
            <w:pPr>
              <w:ind w:left="1418" w:hanging="666"/>
              <w:rPr>
                <w:lang w:val="en-NZ"/>
              </w:rPr>
            </w:pPr>
            <w:r>
              <w:rPr>
                <w:lang w:val="en-NZ"/>
              </w:rPr>
              <w:t xml:space="preserve">662      </w:t>
            </w:r>
            <w:r w:rsidRPr="00373B1E">
              <w:rPr>
                <w:lang w:val="en-NZ"/>
              </w:rPr>
              <w:t>FUNDING = 35 or 36 and course start date is not greater than 31/12/17</w:t>
            </w:r>
          </w:p>
          <w:p w14:paraId="42580AB8" w14:textId="77777777" w:rsidR="005514E3" w:rsidRPr="00522EC4" w:rsidRDefault="005514E3" w:rsidP="00FB5765">
            <w:pPr>
              <w:pStyle w:val="Appliesto"/>
              <w:tabs>
                <w:tab w:val="clear" w:pos="1134"/>
                <w:tab w:val="left" w:pos="900"/>
                <w:tab w:val="left" w:pos="1418"/>
              </w:tabs>
              <w:spacing w:before="60" w:after="60"/>
              <w:ind w:left="0" w:firstLine="0"/>
              <w:rPr>
                <w:rFonts w:cs="Arial"/>
                <w:lang w:val="en-NZ"/>
              </w:rPr>
            </w:pPr>
          </w:p>
          <w:p w14:paraId="46A00145" w14:textId="77777777" w:rsidR="005514E3" w:rsidRPr="00522EC4" w:rsidRDefault="005514E3" w:rsidP="00FB5765">
            <w:pPr>
              <w:pStyle w:val="Appliesto"/>
              <w:tabs>
                <w:tab w:val="left" w:pos="900"/>
                <w:tab w:val="left" w:pos="1418"/>
              </w:tabs>
              <w:spacing w:before="60" w:after="60"/>
              <w:ind w:left="0" w:firstLine="0"/>
              <w:rPr>
                <w:rFonts w:cs="Arial"/>
                <w:lang w:val="en-GB"/>
              </w:rPr>
            </w:pPr>
            <w:r w:rsidRPr="00522EC4">
              <w:rPr>
                <w:rFonts w:cs="Arial"/>
                <w:b/>
                <w:bCs/>
                <w:lang w:val="en-GB"/>
              </w:rPr>
              <w:t>Warning</w:t>
            </w:r>
            <w:r w:rsidRPr="00522EC4">
              <w:rPr>
                <w:rFonts w:cs="Arial"/>
                <w:b/>
                <w:bCs/>
                <w:lang w:val="en-GB"/>
              </w:rPr>
              <w:tab/>
            </w:r>
            <w:r w:rsidRPr="00522EC4">
              <w:rPr>
                <w:rFonts w:cs="Arial"/>
                <w:lang w:val="en-GB"/>
              </w:rPr>
              <w:t>109:</w:t>
            </w:r>
            <w:r w:rsidRPr="00522EC4">
              <w:rPr>
                <w:rFonts w:cs="Arial"/>
                <w:lang w:val="en-GB"/>
              </w:rPr>
              <w:tab/>
              <w:t xml:space="preserve">The year value is not equal to the return year or the previous year  </w:t>
            </w:r>
          </w:p>
        </w:tc>
      </w:tr>
      <w:tr w:rsidR="005514E3" w:rsidRPr="00522EC4" w14:paraId="21D21D85" w14:textId="77777777" w:rsidTr="00FB5765">
        <w:trPr>
          <w:trHeight w:val="792"/>
        </w:trPr>
        <w:tc>
          <w:tcPr>
            <w:tcW w:w="1980" w:type="dxa"/>
            <w:tcBorders>
              <w:top w:val="nil"/>
              <w:bottom w:val="single" w:sz="12" w:space="0" w:color="auto"/>
            </w:tcBorders>
          </w:tcPr>
          <w:p w14:paraId="38AC3CD9" w14:textId="77777777" w:rsidR="005514E3" w:rsidRPr="00A231A4" w:rsidRDefault="005514E3" w:rsidP="00FB5765">
            <w:pPr>
              <w:pStyle w:val="TableHeading"/>
              <w:spacing w:before="60" w:after="60"/>
              <w:rPr>
                <w:rFonts w:cs="Arial"/>
              </w:rPr>
            </w:pPr>
            <w:bookmarkStart w:id="672" w:name="_Toc154045518"/>
            <w:bookmarkStart w:id="673" w:name="_Toc154049312"/>
            <w:r w:rsidRPr="00A231A4">
              <w:rPr>
                <w:rFonts w:cs="Arial"/>
              </w:rPr>
              <w:t>Data Collection</w:t>
            </w:r>
            <w:bookmarkEnd w:id="672"/>
            <w:bookmarkEnd w:id="673"/>
          </w:p>
        </w:tc>
        <w:tc>
          <w:tcPr>
            <w:tcW w:w="7920" w:type="dxa"/>
            <w:gridSpan w:val="2"/>
            <w:tcBorders>
              <w:top w:val="nil"/>
              <w:bottom w:val="single" w:sz="12" w:space="0" w:color="auto"/>
            </w:tcBorders>
          </w:tcPr>
          <w:p w14:paraId="42A728B9"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5514E3" w:rsidRPr="00522EC4" w14:paraId="68147B6C" w14:textId="77777777" w:rsidTr="00FB5765">
        <w:tblPrEx>
          <w:tblBorders>
            <w:top w:val="single" w:sz="8" w:space="0" w:color="auto"/>
          </w:tblBorders>
        </w:tblPrEx>
        <w:trPr>
          <w:trHeight w:val="850"/>
        </w:trPr>
        <w:tc>
          <w:tcPr>
            <w:tcW w:w="1980" w:type="dxa"/>
            <w:tcBorders>
              <w:top w:val="single" w:sz="12" w:space="0" w:color="auto"/>
              <w:bottom w:val="nil"/>
            </w:tcBorders>
          </w:tcPr>
          <w:p w14:paraId="14C348C4" w14:textId="77777777" w:rsidR="005514E3" w:rsidRPr="00A231A4" w:rsidRDefault="005514E3" w:rsidP="00FB5765">
            <w:pPr>
              <w:pStyle w:val="TableHeading"/>
              <w:spacing w:before="60" w:after="60"/>
              <w:rPr>
                <w:rFonts w:cs="Arial"/>
              </w:rPr>
            </w:pPr>
            <w:bookmarkStart w:id="674" w:name="_Toc154045519"/>
            <w:bookmarkStart w:id="675" w:name="_Toc154049313"/>
            <w:r w:rsidRPr="00A231A4">
              <w:rPr>
                <w:rFonts w:cs="Arial"/>
              </w:rPr>
              <w:t>Field History</w:t>
            </w:r>
            <w:bookmarkEnd w:id="674"/>
            <w:bookmarkEnd w:id="675"/>
          </w:p>
        </w:tc>
        <w:tc>
          <w:tcPr>
            <w:tcW w:w="7920" w:type="dxa"/>
            <w:gridSpan w:val="2"/>
            <w:tcBorders>
              <w:top w:val="single" w:sz="12" w:space="0" w:color="auto"/>
              <w:bottom w:val="nil"/>
            </w:tcBorders>
          </w:tcPr>
          <w:p w14:paraId="22CB4BB1"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2000 – The Field was introduced</w:t>
            </w:r>
          </w:p>
          <w:p w14:paraId="6C237986"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Field introduced in Course Completion File</w:t>
            </w:r>
          </w:p>
          <w:p w14:paraId="27F9FAAC"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Validation 364 introduced</w:t>
            </w:r>
          </w:p>
          <w:p w14:paraId="3C126F07" w14:textId="77777777" w:rsidR="005514E3" w:rsidRPr="008606C1" w:rsidRDefault="005514E3" w:rsidP="00DE5098">
            <w:pPr>
              <w:numPr>
                <w:ilvl w:val="0"/>
                <w:numId w:val="5"/>
              </w:numPr>
              <w:spacing w:before="60" w:after="60"/>
              <w:ind w:left="0" w:firstLine="0"/>
              <w:rPr>
                <w:rFonts w:cs="Arial"/>
                <w:lang w:val="en-GB"/>
              </w:rPr>
            </w:pPr>
            <w:r w:rsidRPr="008606C1">
              <w:rPr>
                <w:rFonts w:cs="Arial"/>
                <w:lang w:val="en-GB"/>
              </w:rPr>
              <w:t>2013 – New validation introduced: 621</w:t>
            </w:r>
          </w:p>
          <w:p w14:paraId="2A3A3184" w14:textId="77777777" w:rsidR="008835B6" w:rsidRDefault="008835B6" w:rsidP="008835B6">
            <w:pPr>
              <w:numPr>
                <w:ilvl w:val="0"/>
                <w:numId w:val="5"/>
              </w:numPr>
              <w:spacing w:before="60" w:after="60"/>
              <w:ind w:left="0" w:firstLine="0"/>
              <w:rPr>
                <w:rFonts w:cs="Arial"/>
                <w:lang w:val="en-GB"/>
              </w:rPr>
            </w:pPr>
            <w:r w:rsidRPr="008606C1">
              <w:rPr>
                <w:rFonts w:cs="Arial"/>
                <w:lang w:val="en-GB"/>
              </w:rPr>
              <w:t>2013 Apr – Validation 621 fixed for all student types</w:t>
            </w:r>
          </w:p>
          <w:p w14:paraId="158A63DB" w14:textId="77777777" w:rsidR="00801D99" w:rsidRDefault="00801D99" w:rsidP="00801D99">
            <w:pPr>
              <w:numPr>
                <w:ilvl w:val="0"/>
                <w:numId w:val="5"/>
              </w:numPr>
              <w:spacing w:before="60" w:after="60"/>
              <w:ind w:left="0" w:firstLine="0"/>
              <w:rPr>
                <w:rFonts w:cs="Arial"/>
                <w:lang w:val="en-GB"/>
              </w:rPr>
            </w:pPr>
            <w:r>
              <w:rPr>
                <w:rFonts w:cs="Arial"/>
                <w:lang w:val="en-GB"/>
              </w:rPr>
              <w:t>2014</w:t>
            </w:r>
            <w:r w:rsidRPr="008606C1">
              <w:rPr>
                <w:rFonts w:cs="Arial"/>
                <w:lang w:val="en-GB"/>
              </w:rPr>
              <w:t xml:space="preserve"> – New validation introduced: 6</w:t>
            </w:r>
            <w:r>
              <w:rPr>
                <w:rFonts w:cs="Arial"/>
                <w:lang w:val="en-GB"/>
              </w:rPr>
              <w:t>30</w:t>
            </w:r>
          </w:p>
          <w:p w14:paraId="7925864C" w14:textId="77777777" w:rsidR="00D347BE" w:rsidRDefault="00D347BE" w:rsidP="00801D99">
            <w:pPr>
              <w:numPr>
                <w:ilvl w:val="0"/>
                <w:numId w:val="5"/>
              </w:numPr>
              <w:spacing w:before="60" w:after="60"/>
              <w:ind w:left="0" w:firstLine="0"/>
              <w:rPr>
                <w:rFonts w:cs="Arial"/>
                <w:lang w:val="en-GB"/>
              </w:rPr>
            </w:pPr>
            <w:r>
              <w:rPr>
                <w:rFonts w:cs="Arial"/>
                <w:lang w:val="en-GB"/>
              </w:rPr>
              <w:lastRenderedPageBreak/>
              <w:t>2015 April – Updated validation 364 description</w:t>
            </w:r>
          </w:p>
          <w:p w14:paraId="2F9E053A" w14:textId="77777777" w:rsidR="002E6BC8" w:rsidRDefault="002E6BC8" w:rsidP="00801D99">
            <w:pPr>
              <w:numPr>
                <w:ilvl w:val="0"/>
                <w:numId w:val="5"/>
              </w:numPr>
              <w:spacing w:before="60" w:after="60"/>
              <w:ind w:left="0" w:firstLine="0"/>
              <w:rPr>
                <w:rFonts w:cs="Arial"/>
                <w:lang w:val="en-GB"/>
              </w:rPr>
            </w:pPr>
            <w:r>
              <w:rPr>
                <w:rFonts w:cs="Arial"/>
                <w:lang w:val="en-GB"/>
              </w:rPr>
              <w:t>2017 April – New validation</w:t>
            </w:r>
            <w:r w:rsidR="002C176A">
              <w:rPr>
                <w:rFonts w:cs="Arial"/>
                <w:lang w:val="en-GB"/>
              </w:rPr>
              <w:t>s</w:t>
            </w:r>
            <w:r>
              <w:rPr>
                <w:rFonts w:cs="Arial"/>
                <w:lang w:val="en-GB"/>
              </w:rPr>
              <w:t xml:space="preserve"> introduced: 655</w:t>
            </w:r>
            <w:r w:rsidR="002C176A">
              <w:rPr>
                <w:rFonts w:cs="Arial"/>
                <w:lang w:val="en-GB"/>
              </w:rPr>
              <w:t>, 657</w:t>
            </w:r>
          </w:p>
          <w:p w14:paraId="5C3B4009" w14:textId="77777777" w:rsidR="00373B1E" w:rsidRPr="008606C1" w:rsidRDefault="00373B1E" w:rsidP="00801D99">
            <w:pPr>
              <w:numPr>
                <w:ilvl w:val="0"/>
                <w:numId w:val="5"/>
              </w:numPr>
              <w:spacing w:before="60" w:after="60"/>
              <w:ind w:left="0" w:firstLine="0"/>
              <w:rPr>
                <w:rFonts w:cs="Arial"/>
                <w:lang w:val="en-GB"/>
              </w:rPr>
            </w:pPr>
            <w:r>
              <w:rPr>
                <w:rFonts w:cs="Arial"/>
                <w:lang w:val="en-GB"/>
              </w:rPr>
              <w:t>2018 April – New validation introduced: 662</w:t>
            </w:r>
          </w:p>
        </w:tc>
      </w:tr>
      <w:tr w:rsidR="00E30CDC" w14:paraId="4493EE84" w14:textId="77777777" w:rsidTr="00A231A4">
        <w:tc>
          <w:tcPr>
            <w:tcW w:w="1980" w:type="dxa"/>
            <w:tcBorders>
              <w:top w:val="single" w:sz="4" w:space="0" w:color="auto"/>
              <w:bottom w:val="single" w:sz="4" w:space="0" w:color="auto"/>
            </w:tcBorders>
            <w:shd w:val="clear" w:color="auto" w:fill="CCCCCC"/>
          </w:tcPr>
          <w:p w14:paraId="74CFDC7C" w14:textId="77777777" w:rsidR="00E30CDC" w:rsidRPr="00FF25BE" w:rsidRDefault="00E30CDC" w:rsidP="00474D36">
            <w:pPr>
              <w:pStyle w:val="Heading2"/>
            </w:pPr>
            <w:r w:rsidRPr="00FF25BE">
              <w:lastRenderedPageBreak/>
              <w:br w:type="page"/>
            </w:r>
            <w:bookmarkStart w:id="676" w:name="_Toc154045520"/>
            <w:bookmarkStart w:id="677" w:name="_Toc154049314"/>
            <w:r w:rsidRPr="00FF25BE">
              <w:t>Field Name</w:t>
            </w:r>
            <w:bookmarkEnd w:id="676"/>
            <w:bookmarkEnd w:id="677"/>
          </w:p>
        </w:tc>
        <w:tc>
          <w:tcPr>
            <w:tcW w:w="4320" w:type="dxa"/>
            <w:tcBorders>
              <w:top w:val="single" w:sz="4" w:space="0" w:color="auto"/>
              <w:bottom w:val="single" w:sz="4" w:space="0" w:color="auto"/>
            </w:tcBorders>
            <w:shd w:val="clear" w:color="auto" w:fill="CCCCCC"/>
          </w:tcPr>
          <w:p w14:paraId="654A83B8" w14:textId="77777777" w:rsidR="00E30CDC" w:rsidRPr="0076262E" w:rsidRDefault="00E30CDC" w:rsidP="00474D36">
            <w:pPr>
              <w:pStyle w:val="Heading2"/>
            </w:pPr>
            <w:bookmarkStart w:id="678" w:name="_Hlt513269490"/>
            <w:bookmarkStart w:id="679" w:name="_CRS_END"/>
            <w:bookmarkStart w:id="680" w:name="_Ref488546195"/>
            <w:bookmarkStart w:id="681" w:name="CRS_END"/>
            <w:bookmarkStart w:id="682" w:name="_Toc154045521"/>
            <w:bookmarkStart w:id="683" w:name="_Toc154207657"/>
            <w:bookmarkEnd w:id="678"/>
            <w:bookmarkEnd w:id="679"/>
            <w:r w:rsidRPr="0076262E">
              <w:t>CRS_END</w:t>
            </w:r>
            <w:bookmarkEnd w:id="680"/>
            <w:bookmarkEnd w:id="681"/>
            <w:bookmarkEnd w:id="682"/>
            <w:bookmarkEnd w:id="683"/>
          </w:p>
        </w:tc>
        <w:tc>
          <w:tcPr>
            <w:tcW w:w="3600" w:type="dxa"/>
            <w:tcBorders>
              <w:top w:val="single" w:sz="4" w:space="0" w:color="auto"/>
              <w:bottom w:val="single" w:sz="4" w:space="0" w:color="auto"/>
            </w:tcBorders>
            <w:shd w:val="clear" w:color="auto" w:fill="CCCCCC"/>
          </w:tcPr>
          <w:p w14:paraId="76AC21A7" w14:textId="77777777" w:rsidR="00E30CDC" w:rsidRPr="00FF25BE" w:rsidRDefault="00E30CDC" w:rsidP="00474D36">
            <w:pPr>
              <w:pStyle w:val="Heading2"/>
              <w:rPr>
                <w:rFonts w:cs="Arial"/>
              </w:rPr>
            </w:pPr>
            <w:bookmarkStart w:id="684" w:name="_Toc154045522"/>
            <w:bookmarkStart w:id="685" w:name="_Toc154049315"/>
            <w:r w:rsidRPr="00FF25BE">
              <w:rPr>
                <w:rFonts w:cs="Arial"/>
              </w:rPr>
              <w:t>Field Number 2.6, 5.7</w:t>
            </w:r>
            <w:bookmarkEnd w:id="684"/>
            <w:bookmarkEnd w:id="685"/>
          </w:p>
        </w:tc>
      </w:tr>
      <w:tr w:rsidR="00E30CDC" w:rsidRPr="00A231A4" w14:paraId="257C111A" w14:textId="77777777" w:rsidTr="00A231A4">
        <w:tc>
          <w:tcPr>
            <w:tcW w:w="1980" w:type="dxa"/>
            <w:tcBorders>
              <w:top w:val="single" w:sz="4" w:space="0" w:color="auto"/>
            </w:tcBorders>
          </w:tcPr>
          <w:p w14:paraId="7A3218B0" w14:textId="77777777" w:rsidR="00E30CDC" w:rsidRPr="00A231A4" w:rsidRDefault="00E30CDC" w:rsidP="00A231A4">
            <w:pPr>
              <w:pStyle w:val="TableHeading"/>
              <w:spacing w:before="60" w:after="60"/>
              <w:rPr>
                <w:rFonts w:cs="Arial"/>
              </w:rPr>
            </w:pPr>
            <w:bookmarkStart w:id="686" w:name="_Toc154045523"/>
            <w:bookmarkStart w:id="687" w:name="_Toc154049316"/>
            <w:r w:rsidRPr="00A231A4">
              <w:rPr>
                <w:rFonts w:cs="Arial"/>
              </w:rPr>
              <w:t>Field Title</w:t>
            </w:r>
            <w:bookmarkEnd w:id="686"/>
            <w:bookmarkEnd w:id="687"/>
          </w:p>
        </w:tc>
        <w:tc>
          <w:tcPr>
            <w:tcW w:w="7920" w:type="dxa"/>
            <w:gridSpan w:val="2"/>
            <w:tcBorders>
              <w:top w:val="single" w:sz="4" w:space="0" w:color="auto"/>
            </w:tcBorders>
          </w:tcPr>
          <w:p w14:paraId="6EEA16DD" w14:textId="77777777" w:rsidR="00E30CDC" w:rsidRPr="00A231A4" w:rsidRDefault="00E30CDC" w:rsidP="00A231A4">
            <w:pPr>
              <w:spacing w:before="60" w:after="60"/>
              <w:rPr>
                <w:rFonts w:cs="Arial"/>
                <w:lang w:val="en-GB"/>
              </w:rPr>
            </w:pPr>
            <w:r w:rsidRPr="00A231A4">
              <w:rPr>
                <w:rFonts w:cs="Arial"/>
                <w:lang w:val="en-GB"/>
              </w:rPr>
              <w:t>Course End Date</w:t>
            </w:r>
          </w:p>
        </w:tc>
      </w:tr>
      <w:tr w:rsidR="00E30CDC" w:rsidRPr="00A231A4" w14:paraId="57D93D1C" w14:textId="77777777" w:rsidTr="00A231A4">
        <w:tc>
          <w:tcPr>
            <w:tcW w:w="1980" w:type="dxa"/>
          </w:tcPr>
          <w:p w14:paraId="23A8CCD1" w14:textId="77777777" w:rsidR="00E30CDC" w:rsidRPr="00A231A4" w:rsidRDefault="00E30CDC" w:rsidP="00A231A4">
            <w:pPr>
              <w:pStyle w:val="TableHeading"/>
              <w:spacing w:before="60" w:after="60"/>
              <w:rPr>
                <w:rFonts w:cs="Arial"/>
              </w:rPr>
            </w:pPr>
            <w:bookmarkStart w:id="688" w:name="_Toc154045524"/>
            <w:bookmarkStart w:id="689" w:name="_Toc154049317"/>
            <w:r w:rsidRPr="00A231A4">
              <w:rPr>
                <w:rFonts w:cs="Arial"/>
              </w:rPr>
              <w:t>Description</w:t>
            </w:r>
            <w:bookmarkEnd w:id="688"/>
            <w:bookmarkEnd w:id="689"/>
          </w:p>
        </w:tc>
        <w:tc>
          <w:tcPr>
            <w:tcW w:w="7920" w:type="dxa"/>
            <w:gridSpan w:val="2"/>
          </w:tcPr>
          <w:p w14:paraId="1DC63483" w14:textId="77777777" w:rsidR="00E30CDC" w:rsidRPr="00A231A4" w:rsidRDefault="00E30CDC" w:rsidP="00A231A4">
            <w:pPr>
              <w:spacing w:before="60" w:after="60"/>
              <w:rPr>
                <w:rFonts w:cs="Arial"/>
                <w:lang w:val="en-GB"/>
              </w:rPr>
            </w:pPr>
            <w:r w:rsidRPr="00A231A4">
              <w:rPr>
                <w:rFonts w:cs="Arial"/>
                <w:lang w:val="en-GB"/>
              </w:rPr>
              <w:t>This field will contain the end date of the student's course. This will normally be the officially notified end date of instruction and/or examination associated with a course. If a course spans the end of the normal academic year, the last date will be for the following year.</w:t>
            </w:r>
            <w:r w:rsidRPr="00A231A4">
              <w:rPr>
                <w:rFonts w:cs="Arial"/>
                <w:b/>
                <w:lang w:val="en-GB"/>
              </w:rPr>
              <w:t xml:space="preserve"> </w:t>
            </w:r>
          </w:p>
        </w:tc>
      </w:tr>
      <w:tr w:rsidR="00E30CDC" w:rsidRPr="00A231A4" w14:paraId="672F2A80" w14:textId="77777777" w:rsidTr="00A231A4">
        <w:tc>
          <w:tcPr>
            <w:tcW w:w="1980" w:type="dxa"/>
          </w:tcPr>
          <w:p w14:paraId="440A4BDD" w14:textId="77777777" w:rsidR="00E30CDC" w:rsidRPr="00A231A4" w:rsidRDefault="00E30CDC" w:rsidP="00A231A4">
            <w:pPr>
              <w:pStyle w:val="TableHeading"/>
              <w:spacing w:before="60" w:after="60"/>
              <w:rPr>
                <w:rFonts w:cs="Arial"/>
              </w:rPr>
            </w:pPr>
            <w:bookmarkStart w:id="690" w:name="_Toc154045525"/>
            <w:bookmarkStart w:id="691" w:name="_Toc154049318"/>
            <w:r w:rsidRPr="00A231A4">
              <w:rPr>
                <w:rFonts w:cs="Arial"/>
              </w:rPr>
              <w:t>Reason for Field</w:t>
            </w:r>
            <w:bookmarkEnd w:id="690"/>
            <w:bookmarkEnd w:id="691"/>
          </w:p>
        </w:tc>
        <w:tc>
          <w:tcPr>
            <w:tcW w:w="7920" w:type="dxa"/>
            <w:gridSpan w:val="2"/>
          </w:tcPr>
          <w:p w14:paraId="5A0D3E51" w14:textId="77777777" w:rsidR="00E30CDC" w:rsidRPr="00A231A4" w:rsidRDefault="00E30CDC" w:rsidP="00A231A4">
            <w:pPr>
              <w:spacing w:before="60" w:after="60"/>
              <w:rPr>
                <w:rFonts w:cs="Arial"/>
                <w:lang w:val="en-GB"/>
              </w:rPr>
            </w:pPr>
            <w:r w:rsidRPr="00A231A4">
              <w:rPr>
                <w:rFonts w:cs="Arial"/>
                <w:lang w:val="en-GB"/>
              </w:rPr>
              <w:t>The field is used with the CRS_START field to ascertain the length of student course enrolments, and also to monitor student exit patterns throughout the year.</w:t>
            </w:r>
          </w:p>
          <w:p w14:paraId="491C8BE2" w14:textId="77777777" w:rsidR="00E30CDC" w:rsidRPr="00A231A4" w:rsidRDefault="00E30CDC" w:rsidP="00A231A4">
            <w:pPr>
              <w:pStyle w:val="tabletext"/>
              <w:spacing w:before="60" w:after="60"/>
              <w:rPr>
                <w:rFonts w:cs="Arial"/>
              </w:rPr>
            </w:pPr>
            <w:r w:rsidRPr="00A231A4">
              <w:rPr>
                <w:rFonts w:cs="Arial"/>
              </w:rPr>
              <w:t>This field is used by the TEC to produce performance information for investing, funding, and monitoring purposes.</w:t>
            </w:r>
          </w:p>
        </w:tc>
      </w:tr>
      <w:tr w:rsidR="00E30CDC" w:rsidRPr="00C90E1D" w14:paraId="4C8D7F1C" w14:textId="77777777" w:rsidTr="00A231A4">
        <w:trPr>
          <w:trHeight w:val="3609"/>
        </w:trPr>
        <w:tc>
          <w:tcPr>
            <w:tcW w:w="1980" w:type="dxa"/>
          </w:tcPr>
          <w:p w14:paraId="177E62B2"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669CF33F" w14:textId="77777777" w:rsidR="00E30CDC" w:rsidRPr="00EE1B33" w:rsidRDefault="00E30CDC" w:rsidP="005A1C65">
            <w:pPr>
              <w:rPr>
                <w:rFonts w:cs="Arial"/>
                <w:sz w:val="6"/>
                <w:lang w:val="en-GB"/>
              </w:rPr>
            </w:pPr>
          </w:p>
          <w:tbl>
            <w:tblPr>
              <w:tblW w:w="6120" w:type="dxa"/>
              <w:tblLayout w:type="fixed"/>
              <w:tblLook w:val="01E0" w:firstRow="1" w:lastRow="1" w:firstColumn="1" w:lastColumn="1" w:noHBand="0" w:noVBand="0"/>
            </w:tblPr>
            <w:tblGrid>
              <w:gridCol w:w="1775"/>
              <w:gridCol w:w="1748"/>
              <w:gridCol w:w="2597"/>
            </w:tblGrid>
            <w:tr w:rsidR="00E30CDC" w:rsidRPr="00CD0393" w14:paraId="63D39C24" w14:textId="77777777" w:rsidTr="00A231A4">
              <w:tc>
                <w:tcPr>
                  <w:tcW w:w="1775" w:type="dxa"/>
                  <w:tcBorders>
                    <w:bottom w:val="single" w:sz="4" w:space="0" w:color="auto"/>
                  </w:tcBorders>
                </w:tcPr>
                <w:p w14:paraId="2E2C94A6"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7F4F7932"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597" w:type="dxa"/>
                  <w:tcBorders>
                    <w:bottom w:val="single" w:sz="4" w:space="0" w:color="auto"/>
                  </w:tcBorders>
                </w:tcPr>
                <w:p w14:paraId="26E96BA7"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7AF3DFA9" w14:textId="77777777" w:rsidTr="00A231A4">
              <w:tc>
                <w:tcPr>
                  <w:tcW w:w="1775" w:type="dxa"/>
                  <w:tcBorders>
                    <w:top w:val="single" w:sz="4" w:space="0" w:color="auto"/>
                  </w:tcBorders>
                </w:tcPr>
                <w:p w14:paraId="4819ECF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25A3A78E" w14:textId="77777777" w:rsidR="00E30CDC" w:rsidRDefault="00E30CDC" w:rsidP="005A1C65">
                  <w:pPr>
                    <w:pStyle w:val="5tab"/>
                    <w:spacing w:before="50" w:after="50" w:line="240" w:lineRule="atLeast"/>
                    <w:jc w:val="both"/>
                    <w:rPr>
                      <w:rFonts w:cs="Arial"/>
                      <w:lang w:val="en-GB"/>
                    </w:rPr>
                  </w:pPr>
                  <w:r>
                    <w:rPr>
                      <w:rFonts w:cs="Arial"/>
                      <w:lang w:val="en-GB"/>
                    </w:rPr>
                    <w:t>8</w:t>
                  </w:r>
                </w:p>
              </w:tc>
              <w:tc>
                <w:tcPr>
                  <w:tcW w:w="2597" w:type="dxa"/>
                  <w:tcBorders>
                    <w:top w:val="single" w:sz="4" w:space="0" w:color="auto"/>
                  </w:tcBorders>
                </w:tcPr>
                <w:p w14:paraId="125FA970" w14:textId="77777777" w:rsidR="00E30CDC" w:rsidRPr="00CD0393"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2345E843" w14:textId="77777777" w:rsidTr="00A231A4">
              <w:tc>
                <w:tcPr>
                  <w:tcW w:w="1775" w:type="dxa"/>
                </w:tcPr>
                <w:p w14:paraId="78D85C8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1F621330"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c>
                <w:tcPr>
                  <w:tcW w:w="2597" w:type="dxa"/>
                </w:tcPr>
                <w:p w14:paraId="1086ED2F"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3C4E9F19" w14:textId="77777777" w:rsidTr="00A231A4">
              <w:tc>
                <w:tcPr>
                  <w:tcW w:w="1775" w:type="dxa"/>
                </w:tcPr>
                <w:p w14:paraId="4BEC110E"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3A572133"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3BA17692"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46C77917" w14:textId="77777777" w:rsidTr="00A231A4">
              <w:tc>
                <w:tcPr>
                  <w:tcW w:w="1775" w:type="dxa"/>
                </w:tcPr>
                <w:p w14:paraId="2F3A56AD"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6C1C0775"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0A5700D4"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7E71FA76" w14:textId="77777777" w:rsidTr="00A231A4">
              <w:tc>
                <w:tcPr>
                  <w:tcW w:w="1775" w:type="dxa"/>
                </w:tcPr>
                <w:p w14:paraId="6D7D4A6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7A9C7CED" w14:textId="77777777" w:rsidR="00E30CDC" w:rsidRDefault="00E30CDC" w:rsidP="005A1C65">
                  <w:pPr>
                    <w:pStyle w:val="5tab"/>
                    <w:spacing w:before="50" w:after="50" w:line="240" w:lineRule="atLeast"/>
                    <w:jc w:val="both"/>
                    <w:rPr>
                      <w:rFonts w:cs="Arial"/>
                      <w:lang w:val="en-GB"/>
                    </w:rPr>
                  </w:pPr>
                  <w:r>
                    <w:rPr>
                      <w:rFonts w:cs="Arial"/>
                      <w:lang w:val="en-GB"/>
                    </w:rPr>
                    <w:t>49-56</w:t>
                  </w:r>
                </w:p>
              </w:tc>
              <w:tc>
                <w:tcPr>
                  <w:tcW w:w="2597" w:type="dxa"/>
                </w:tcPr>
                <w:p w14:paraId="607187C2" w14:textId="77777777" w:rsidR="00E30CDC" w:rsidRPr="00CD0393" w:rsidRDefault="00E30CDC" w:rsidP="005A1C65">
                  <w:pPr>
                    <w:pStyle w:val="5tab"/>
                    <w:spacing w:before="50" w:after="50" w:line="240" w:lineRule="atLeast"/>
                    <w:jc w:val="both"/>
                    <w:rPr>
                      <w:rFonts w:cs="Arial"/>
                      <w:lang w:val="en-GB"/>
                    </w:rPr>
                  </w:pPr>
                  <w:r>
                    <w:rPr>
                      <w:rFonts w:cs="Arial"/>
                      <w:lang w:val="en-GB"/>
                    </w:rPr>
                    <w:t>54-61</w:t>
                  </w:r>
                </w:p>
              </w:tc>
            </w:tr>
            <w:tr w:rsidR="00E30CDC" w:rsidRPr="00CD0393" w14:paraId="76E70444" w14:textId="77777777" w:rsidTr="00A231A4">
              <w:tc>
                <w:tcPr>
                  <w:tcW w:w="1775" w:type="dxa"/>
                </w:tcPr>
                <w:p w14:paraId="75A26AA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72E2E7E0"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c>
                <w:tcPr>
                  <w:tcW w:w="2597" w:type="dxa"/>
                </w:tcPr>
                <w:p w14:paraId="05E680C7" w14:textId="77777777" w:rsidR="00E30CDC" w:rsidRPr="00CD0393" w:rsidRDefault="00E30CDC" w:rsidP="005A1C65">
                  <w:pPr>
                    <w:pStyle w:val="5tab"/>
                    <w:spacing w:before="50" w:after="50" w:line="240" w:lineRule="atLeast"/>
                    <w:jc w:val="both"/>
                    <w:rPr>
                      <w:rFonts w:cs="Arial"/>
                      <w:lang w:val="en-GB"/>
                    </w:rPr>
                  </w:pPr>
                  <w:r>
                    <w:rPr>
                      <w:rFonts w:cs="Arial"/>
                      <w:lang w:val="en-GB"/>
                    </w:rPr>
                    <w:t>D</w:t>
                  </w:r>
                </w:p>
              </w:tc>
            </w:tr>
            <w:tr w:rsidR="00E30CDC" w:rsidRPr="00CD0393" w14:paraId="115E47EF" w14:textId="77777777" w:rsidTr="00A231A4">
              <w:tc>
                <w:tcPr>
                  <w:tcW w:w="1775" w:type="dxa"/>
                </w:tcPr>
                <w:p w14:paraId="179BAAD4"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49F53FE3" w14:textId="77777777" w:rsidR="00E30CDC" w:rsidRDefault="00E30CDC" w:rsidP="005A1C65">
                  <w:pPr>
                    <w:pStyle w:val="5tab"/>
                    <w:spacing w:before="50" w:after="50" w:line="240" w:lineRule="atLeast"/>
                    <w:jc w:val="both"/>
                    <w:rPr>
                      <w:rFonts w:cs="Arial"/>
                      <w:lang w:val="en-GB"/>
                    </w:rPr>
                  </w:pPr>
                  <w:r>
                    <w:rPr>
                      <w:rFonts w:cs="Arial"/>
                      <w:lang w:val="en-GB"/>
                    </w:rPr>
                    <w:t>CRS_START</w:t>
                  </w:r>
                </w:p>
              </w:tc>
              <w:tc>
                <w:tcPr>
                  <w:tcW w:w="2597" w:type="dxa"/>
                </w:tcPr>
                <w:p w14:paraId="60A0BC22" w14:textId="77777777" w:rsidR="00E30CDC" w:rsidRPr="00CD0393" w:rsidRDefault="00E30CDC" w:rsidP="005A1C65">
                  <w:pPr>
                    <w:pStyle w:val="5tab"/>
                    <w:spacing w:before="50" w:after="50" w:line="240" w:lineRule="atLeast"/>
                    <w:jc w:val="both"/>
                    <w:rPr>
                      <w:rFonts w:cs="Arial"/>
                      <w:lang w:val="en-GB"/>
                    </w:rPr>
                  </w:pPr>
                  <w:r>
                    <w:rPr>
                      <w:rFonts w:cs="Arial"/>
                      <w:lang w:val="en-GB"/>
                    </w:rPr>
                    <w:t>NSN</w:t>
                  </w:r>
                </w:p>
              </w:tc>
            </w:tr>
            <w:tr w:rsidR="00E30CDC" w:rsidRPr="00CD0393" w14:paraId="0D9829AD" w14:textId="77777777" w:rsidTr="00A231A4">
              <w:tc>
                <w:tcPr>
                  <w:tcW w:w="1775" w:type="dxa"/>
                </w:tcPr>
                <w:p w14:paraId="68FA5EA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680E5421" w14:textId="77777777" w:rsidR="00E30CDC" w:rsidRDefault="00E30CDC" w:rsidP="005A1C65">
                  <w:pPr>
                    <w:pStyle w:val="5tab"/>
                    <w:spacing w:before="50" w:after="50" w:line="240" w:lineRule="atLeast"/>
                    <w:jc w:val="both"/>
                    <w:rPr>
                      <w:rFonts w:cs="Arial"/>
                      <w:lang w:val="en-GB"/>
                    </w:rPr>
                  </w:pPr>
                  <w:r>
                    <w:rPr>
                      <w:rFonts w:cs="Arial"/>
                      <w:lang w:val="en-GB"/>
                    </w:rPr>
                    <w:t>CRS_WTD</w:t>
                  </w:r>
                </w:p>
              </w:tc>
              <w:tc>
                <w:tcPr>
                  <w:tcW w:w="2597" w:type="dxa"/>
                </w:tcPr>
                <w:p w14:paraId="08BE74EC" w14:textId="77777777" w:rsidR="00E30CDC" w:rsidRPr="00CD0393" w:rsidRDefault="00E30CDC" w:rsidP="005A1C65">
                  <w:pPr>
                    <w:pStyle w:val="5tab"/>
                    <w:spacing w:before="50" w:after="50" w:line="240" w:lineRule="atLeast"/>
                    <w:jc w:val="both"/>
                    <w:rPr>
                      <w:rFonts w:cs="Arial"/>
                      <w:lang w:val="en-GB"/>
                    </w:rPr>
                  </w:pPr>
                  <w:r>
                    <w:rPr>
                      <w:rFonts w:cs="Arial"/>
                      <w:lang w:val="en-GB"/>
                    </w:rPr>
                    <w:t>PBRF_CRS_COMP_YR</w:t>
                  </w:r>
                </w:p>
              </w:tc>
            </w:tr>
          </w:tbl>
          <w:p w14:paraId="21837E35" w14:textId="77777777" w:rsidR="00E30CDC" w:rsidRPr="00C90E1D" w:rsidRDefault="00E30CDC" w:rsidP="005A1C65">
            <w:pPr>
              <w:pStyle w:val="5tab"/>
              <w:spacing w:before="50" w:after="50"/>
              <w:rPr>
                <w:rFonts w:cs="Arial"/>
                <w:lang w:val="en-GB"/>
              </w:rPr>
            </w:pPr>
          </w:p>
        </w:tc>
      </w:tr>
      <w:tr w:rsidR="00E30CDC" w14:paraId="77B09891" w14:textId="77777777" w:rsidTr="00A231A4">
        <w:tc>
          <w:tcPr>
            <w:tcW w:w="1980" w:type="dxa"/>
          </w:tcPr>
          <w:p w14:paraId="6B52366D" w14:textId="77777777" w:rsidR="00E30CDC" w:rsidRPr="00A231A4" w:rsidRDefault="00E30CDC" w:rsidP="00A231A4">
            <w:pPr>
              <w:pStyle w:val="TableHeading"/>
              <w:spacing w:before="60" w:after="60"/>
              <w:rPr>
                <w:rFonts w:cs="Arial"/>
              </w:rPr>
            </w:pPr>
            <w:bookmarkStart w:id="692" w:name="_Toc154045527"/>
            <w:bookmarkStart w:id="693" w:name="_Toc154049320"/>
            <w:r w:rsidRPr="00A231A4">
              <w:rPr>
                <w:rFonts w:cs="Arial"/>
              </w:rPr>
              <w:t>Classification</w:t>
            </w:r>
            <w:bookmarkEnd w:id="692"/>
            <w:bookmarkEnd w:id="693"/>
          </w:p>
        </w:tc>
        <w:tc>
          <w:tcPr>
            <w:tcW w:w="7920" w:type="dxa"/>
            <w:gridSpan w:val="2"/>
          </w:tcPr>
          <w:p w14:paraId="4BFEEAF5"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0D88A07C"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4D81629A" w14:textId="77777777" w:rsidR="00E30CDC" w:rsidRPr="00A231A4" w:rsidRDefault="00E30CDC" w:rsidP="00A231A4">
            <w:pPr>
              <w:spacing w:before="60" w:after="60"/>
              <w:rPr>
                <w:rFonts w:cs="Arial"/>
                <w:lang w:val="en-GB"/>
              </w:rPr>
            </w:pPr>
            <w:r w:rsidRPr="00A231A4">
              <w:rPr>
                <w:rFonts w:cs="Arial"/>
                <w:lang w:val="en-GB"/>
              </w:rPr>
              <w:tab/>
              <w:t>01122000 = 1 December 2000</w:t>
            </w:r>
          </w:p>
        </w:tc>
      </w:tr>
      <w:tr w:rsidR="00E30CDC" w14:paraId="5737B674" w14:textId="77777777" w:rsidTr="00A231A4">
        <w:tc>
          <w:tcPr>
            <w:tcW w:w="1980" w:type="dxa"/>
          </w:tcPr>
          <w:p w14:paraId="4CD9DEB9" w14:textId="77777777" w:rsidR="00E30CDC" w:rsidRPr="00A231A4" w:rsidRDefault="00E30CDC" w:rsidP="00A231A4">
            <w:pPr>
              <w:pStyle w:val="TableHeading"/>
              <w:spacing w:before="60" w:after="60"/>
              <w:rPr>
                <w:rFonts w:cs="Arial"/>
              </w:rPr>
            </w:pPr>
            <w:bookmarkStart w:id="694" w:name="_Toc154045528"/>
            <w:bookmarkStart w:id="695" w:name="_Toc154049321"/>
            <w:r w:rsidRPr="00A231A4">
              <w:rPr>
                <w:rFonts w:cs="Arial"/>
              </w:rPr>
              <w:t>Validation Logic</w:t>
            </w:r>
            <w:bookmarkEnd w:id="694"/>
            <w:bookmarkEnd w:id="695"/>
          </w:p>
        </w:tc>
        <w:tc>
          <w:tcPr>
            <w:tcW w:w="7920" w:type="dxa"/>
            <w:gridSpan w:val="2"/>
          </w:tcPr>
          <w:p w14:paraId="5D423659" w14:textId="77777777" w:rsidR="00E30CDC" w:rsidRPr="00A231A4" w:rsidRDefault="00E30CDC" w:rsidP="00A231A4">
            <w:pPr>
              <w:pStyle w:val="Appliesto"/>
              <w:tabs>
                <w:tab w:val="clear" w:pos="1134"/>
                <w:tab w:val="left" w:pos="900"/>
                <w:tab w:val="left" w:pos="1418"/>
              </w:tabs>
              <w:spacing w:before="60" w:after="60"/>
              <w:ind w:left="1440" w:hanging="1440"/>
              <w:rPr>
                <w:rFonts w:cs="Arial"/>
                <w:b/>
                <w:lang w:val="en-GB"/>
              </w:rPr>
            </w:pPr>
            <w:r w:rsidRPr="00A231A4">
              <w:rPr>
                <w:rFonts w:cs="Arial"/>
                <w:b/>
                <w:lang w:val="en-GB"/>
              </w:rPr>
              <w:t>Applies To:</w:t>
            </w:r>
            <w:r w:rsidRPr="00A231A4">
              <w:rPr>
                <w:rFonts w:cs="Arial"/>
                <w:b/>
                <w:lang w:val="en-GB"/>
              </w:rPr>
              <w:tab/>
              <w:t>Type B, C and D students</w:t>
            </w:r>
          </w:p>
          <w:p w14:paraId="502BD7B0"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b/>
                <w:bCs/>
                <w:lang w:val="en-GB"/>
              </w:rPr>
              <w:t>Error</w:t>
            </w:r>
            <w:r w:rsidRPr="00A231A4">
              <w:rPr>
                <w:rFonts w:cs="Arial"/>
                <w:lang w:val="en-GB"/>
              </w:rPr>
              <w:tab/>
              <w:t>138:</w:t>
            </w:r>
            <w:r w:rsidRPr="00A231A4">
              <w:rPr>
                <w:rFonts w:cs="Arial"/>
                <w:lang w:val="en-GB"/>
              </w:rPr>
              <w:tab/>
              <w:t>Course end date is before the course start date</w:t>
            </w:r>
          </w:p>
          <w:p w14:paraId="3CFE4F3B"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r>
            <w:r w:rsidRPr="00A231A4">
              <w:rPr>
                <w:rFonts w:cs="Arial"/>
                <w:bCs/>
                <w:lang w:val="en-GB"/>
              </w:rPr>
              <w:t>395:</w:t>
            </w:r>
            <w:r w:rsidRPr="00A231A4">
              <w:rPr>
                <w:rFonts w:cs="Arial"/>
                <w:lang w:val="en-GB"/>
              </w:rPr>
              <w:t xml:space="preserve"> </w:t>
            </w:r>
            <w:r w:rsidRPr="00A231A4">
              <w:rPr>
                <w:rFonts w:cs="Arial"/>
                <w:lang w:val="en-GB"/>
              </w:rPr>
              <w:tab/>
              <w:t>Course end date cannot be blank for both enrolment and completion returns</w:t>
            </w:r>
          </w:p>
          <w:p w14:paraId="0332718A" w14:textId="77777777" w:rsidR="00E30CDC"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t>541:</w:t>
            </w:r>
            <w:r w:rsidRPr="00A231A4">
              <w:rPr>
                <w:rFonts w:cs="Arial"/>
                <w:lang w:val="en-GB"/>
              </w:rPr>
              <w:tab/>
              <w:t>Completion record end date does not match enrolment record end date</w:t>
            </w:r>
          </w:p>
          <w:p w14:paraId="413A6C36" w14:textId="77777777" w:rsidR="00D347BE" w:rsidRPr="00190A6F" w:rsidRDefault="00D347BE" w:rsidP="00A231A4">
            <w:pPr>
              <w:pStyle w:val="Appliesto"/>
              <w:tabs>
                <w:tab w:val="clear" w:pos="1134"/>
                <w:tab w:val="left" w:pos="900"/>
                <w:tab w:val="left" w:pos="1418"/>
              </w:tabs>
              <w:spacing w:before="60" w:after="60"/>
              <w:ind w:left="1440" w:hanging="1440"/>
              <w:rPr>
                <w:lang w:eastAsia="en-NZ"/>
              </w:rPr>
            </w:pPr>
            <w:r>
              <w:rPr>
                <w:rFonts w:cs="Arial"/>
                <w:lang w:val="en-GB"/>
              </w:rPr>
              <w:tab/>
            </w:r>
            <w:r w:rsidRPr="00190A6F">
              <w:rPr>
                <w:rFonts w:cs="Arial"/>
                <w:lang w:val="en-GB"/>
              </w:rPr>
              <w:t>637:</w:t>
            </w:r>
            <w:r w:rsidRPr="00190A6F">
              <w:rPr>
                <w:rFonts w:cs="Arial"/>
                <w:lang w:val="en-GB"/>
              </w:rPr>
              <w:tab/>
            </w:r>
            <w:r w:rsidRPr="00190A6F">
              <w:rPr>
                <w:lang w:eastAsia="en-NZ"/>
              </w:rPr>
              <w:t>CRS_END is invalid</w:t>
            </w:r>
          </w:p>
          <w:p w14:paraId="79562C7B" w14:textId="77777777" w:rsidR="00D347BE" w:rsidRPr="00190A6F" w:rsidRDefault="00D347BE" w:rsidP="00A231A4">
            <w:pPr>
              <w:pStyle w:val="Appliesto"/>
              <w:tabs>
                <w:tab w:val="clear" w:pos="1134"/>
                <w:tab w:val="left" w:pos="900"/>
                <w:tab w:val="left" w:pos="1418"/>
              </w:tabs>
              <w:spacing w:before="60" w:after="60"/>
              <w:ind w:left="1440" w:hanging="1440"/>
              <w:rPr>
                <w:rFonts w:cs="Arial"/>
                <w:lang w:val="en-GB"/>
              </w:rPr>
            </w:pPr>
            <w:r w:rsidRPr="00190A6F">
              <w:rPr>
                <w:lang w:eastAsia="en-NZ"/>
              </w:rPr>
              <w:tab/>
              <w:t>638:</w:t>
            </w:r>
            <w:r w:rsidRPr="00190A6F">
              <w:rPr>
                <w:lang w:eastAsia="en-NZ"/>
              </w:rPr>
              <w:tab/>
              <w:t>CRS_END is blank</w:t>
            </w:r>
          </w:p>
          <w:p w14:paraId="79F56BDB"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190A6F">
              <w:rPr>
                <w:rFonts w:cs="Arial"/>
                <w:b/>
                <w:bCs/>
                <w:lang w:val="en-GB"/>
              </w:rPr>
              <w:t>Warning</w:t>
            </w:r>
            <w:r w:rsidRPr="00190A6F">
              <w:rPr>
                <w:rFonts w:cs="Arial"/>
                <w:lang w:val="en-GB"/>
              </w:rPr>
              <w:tab/>
              <w:t>110:</w:t>
            </w:r>
            <w:r w:rsidRPr="00190A6F">
              <w:rPr>
                <w:rFonts w:cs="Arial"/>
                <w:lang w:val="en-GB"/>
              </w:rPr>
              <w:tab/>
              <w:t>The year value is not equal to the return year or the next year</w:t>
            </w:r>
          </w:p>
        </w:tc>
      </w:tr>
      <w:tr w:rsidR="00E30CDC" w14:paraId="4A0340B6" w14:textId="77777777" w:rsidTr="00A231A4">
        <w:tblPrEx>
          <w:tblBorders>
            <w:top w:val="single" w:sz="12" w:space="0" w:color="auto"/>
          </w:tblBorders>
        </w:tblPrEx>
        <w:trPr>
          <w:trHeight w:val="712"/>
        </w:trPr>
        <w:tc>
          <w:tcPr>
            <w:tcW w:w="1980" w:type="dxa"/>
            <w:tcBorders>
              <w:top w:val="nil"/>
              <w:bottom w:val="single" w:sz="12" w:space="0" w:color="auto"/>
            </w:tcBorders>
          </w:tcPr>
          <w:p w14:paraId="0F5F70C3" w14:textId="77777777" w:rsidR="00E30CDC" w:rsidRPr="00A231A4" w:rsidRDefault="00E30CDC" w:rsidP="00A231A4">
            <w:pPr>
              <w:pStyle w:val="TableHeading"/>
              <w:spacing w:before="60" w:after="60"/>
              <w:rPr>
                <w:rFonts w:cs="Arial"/>
              </w:rPr>
            </w:pPr>
            <w:bookmarkStart w:id="696" w:name="_Toc154045529"/>
            <w:bookmarkStart w:id="697" w:name="_Toc154049322"/>
            <w:r w:rsidRPr="00A231A4">
              <w:rPr>
                <w:rFonts w:cs="Arial"/>
              </w:rPr>
              <w:t>Data Collection</w:t>
            </w:r>
            <w:bookmarkEnd w:id="696"/>
            <w:bookmarkEnd w:id="697"/>
          </w:p>
        </w:tc>
        <w:tc>
          <w:tcPr>
            <w:tcW w:w="7920" w:type="dxa"/>
            <w:gridSpan w:val="2"/>
            <w:tcBorders>
              <w:top w:val="nil"/>
              <w:bottom w:val="single" w:sz="12" w:space="0" w:color="auto"/>
            </w:tcBorders>
          </w:tcPr>
          <w:p w14:paraId="5B759C8A" w14:textId="77777777" w:rsidR="00E30CDC" w:rsidRPr="00A231A4" w:rsidRDefault="00E30CDC" w:rsidP="00A231A4">
            <w:pPr>
              <w:pStyle w:val="Source"/>
              <w:tabs>
                <w:tab w:val="clear" w:pos="709"/>
                <w:tab w:val="left" w:pos="792"/>
              </w:tabs>
              <w:spacing w:before="60" w:after="60"/>
              <w:ind w:left="792" w:hanging="792"/>
              <w:rPr>
                <w:rFonts w:cs="Arial"/>
                <w:lang w:val="en-GB"/>
              </w:rPr>
            </w:pPr>
            <w:r w:rsidRPr="00A231A4">
              <w:rPr>
                <w:rFonts w:cs="Arial"/>
                <w:lang w:val="en-GB"/>
              </w:rPr>
              <w:t>Source:</w:t>
            </w:r>
            <w:r w:rsidRPr="00A231A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E30CDC" w14:paraId="51CA9FAD" w14:textId="77777777" w:rsidTr="00A231A4">
        <w:tblPrEx>
          <w:tblBorders>
            <w:top w:val="single" w:sz="8" w:space="0" w:color="auto"/>
          </w:tblBorders>
        </w:tblPrEx>
        <w:tc>
          <w:tcPr>
            <w:tcW w:w="1980" w:type="dxa"/>
            <w:tcBorders>
              <w:top w:val="single" w:sz="12" w:space="0" w:color="auto"/>
              <w:bottom w:val="nil"/>
            </w:tcBorders>
          </w:tcPr>
          <w:p w14:paraId="79D65324" w14:textId="77777777" w:rsidR="00E30CDC" w:rsidRPr="00A231A4" w:rsidRDefault="00E30CDC" w:rsidP="00A231A4">
            <w:pPr>
              <w:pStyle w:val="TableHeading"/>
              <w:spacing w:before="60" w:after="60"/>
              <w:rPr>
                <w:rFonts w:cs="Arial"/>
              </w:rPr>
            </w:pPr>
            <w:bookmarkStart w:id="698" w:name="_Toc154045530"/>
            <w:bookmarkStart w:id="699" w:name="_Toc154049323"/>
            <w:r w:rsidRPr="00A231A4">
              <w:rPr>
                <w:rFonts w:cs="Arial"/>
              </w:rPr>
              <w:t>Field History</w:t>
            </w:r>
            <w:bookmarkEnd w:id="698"/>
            <w:bookmarkEnd w:id="699"/>
          </w:p>
        </w:tc>
        <w:tc>
          <w:tcPr>
            <w:tcW w:w="7920" w:type="dxa"/>
            <w:gridSpan w:val="2"/>
            <w:tcBorders>
              <w:top w:val="single" w:sz="12" w:space="0" w:color="auto"/>
              <w:bottom w:val="nil"/>
            </w:tcBorders>
          </w:tcPr>
          <w:p w14:paraId="2E4081CB"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The Field was introduced</w:t>
            </w:r>
          </w:p>
          <w:p w14:paraId="7BC00A01"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Validation 110 amended from error to warning</w:t>
            </w:r>
          </w:p>
          <w:p w14:paraId="114CD096"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2004 – Validation 138 amended</w:t>
            </w:r>
          </w:p>
          <w:p w14:paraId="4AEAC6A9"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Field introduced to Course Completion File</w:t>
            </w:r>
          </w:p>
          <w:p w14:paraId="2BD415C4"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Validation 395 introduced</w:t>
            </w:r>
          </w:p>
          <w:p w14:paraId="0253C7EA"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2006 – Validation 138 amended</w:t>
            </w:r>
          </w:p>
          <w:p w14:paraId="632908F7"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2007 – Validation 541 introduced</w:t>
            </w:r>
          </w:p>
          <w:p w14:paraId="3849C4F9" w14:textId="77777777" w:rsidR="00D347BE" w:rsidRDefault="00D347BE" w:rsidP="00DE5098">
            <w:pPr>
              <w:numPr>
                <w:ilvl w:val="0"/>
                <w:numId w:val="5"/>
              </w:numPr>
              <w:spacing w:before="60" w:after="60"/>
              <w:ind w:left="0" w:firstLine="0"/>
              <w:rPr>
                <w:rFonts w:cs="Arial"/>
                <w:lang w:val="en-GB"/>
              </w:rPr>
            </w:pPr>
            <w:r>
              <w:rPr>
                <w:rFonts w:cs="Arial"/>
                <w:lang w:val="en-GB"/>
              </w:rPr>
              <w:t>2015 April – Validations 637, 638 introduced</w:t>
            </w:r>
          </w:p>
          <w:p w14:paraId="01165BC1" w14:textId="77777777" w:rsidR="00D347BE" w:rsidRDefault="00D347BE" w:rsidP="00D347BE">
            <w:pPr>
              <w:numPr>
                <w:ilvl w:val="0"/>
                <w:numId w:val="5"/>
              </w:numPr>
              <w:spacing w:before="60" w:after="60"/>
              <w:ind w:left="0" w:firstLine="0"/>
              <w:rPr>
                <w:rFonts w:cs="Arial"/>
                <w:lang w:val="en-GB"/>
              </w:rPr>
            </w:pPr>
            <w:r>
              <w:rPr>
                <w:rFonts w:cs="Arial"/>
                <w:lang w:val="en-GB"/>
              </w:rPr>
              <w:t>2015 April – Applied validation 110 to COMP as well as COUR file</w:t>
            </w:r>
          </w:p>
        </w:tc>
      </w:tr>
    </w:tbl>
    <w:p w14:paraId="655CA243"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0F66771" w14:textId="77777777" w:rsidTr="00A231A4">
        <w:tc>
          <w:tcPr>
            <w:tcW w:w="1980" w:type="dxa"/>
            <w:tcBorders>
              <w:top w:val="single" w:sz="4" w:space="0" w:color="auto"/>
              <w:bottom w:val="single" w:sz="4" w:space="0" w:color="auto"/>
            </w:tcBorders>
            <w:shd w:val="clear" w:color="auto" w:fill="CCCCCC"/>
          </w:tcPr>
          <w:p w14:paraId="2DC9D7A8" w14:textId="77777777" w:rsidR="00E30CDC" w:rsidRPr="00BE5FD0" w:rsidRDefault="00E30CDC" w:rsidP="00BD78C4">
            <w:pPr>
              <w:pStyle w:val="Heading2"/>
            </w:pPr>
            <w:r w:rsidRPr="00BE5FD0">
              <w:lastRenderedPageBreak/>
              <w:br w:type="page"/>
            </w:r>
            <w:bookmarkStart w:id="700" w:name="_Toc154045531"/>
            <w:bookmarkStart w:id="701" w:name="_Toc154049324"/>
            <w:r w:rsidRPr="00BE5FD0">
              <w:t>Field Name</w:t>
            </w:r>
            <w:bookmarkEnd w:id="700"/>
            <w:bookmarkEnd w:id="701"/>
          </w:p>
        </w:tc>
        <w:tc>
          <w:tcPr>
            <w:tcW w:w="4320" w:type="dxa"/>
            <w:tcBorders>
              <w:top w:val="single" w:sz="4" w:space="0" w:color="auto"/>
              <w:bottom w:val="single" w:sz="4" w:space="0" w:color="auto"/>
            </w:tcBorders>
            <w:shd w:val="clear" w:color="auto" w:fill="CCCCCC"/>
          </w:tcPr>
          <w:p w14:paraId="3363106A" w14:textId="77777777" w:rsidR="00E30CDC" w:rsidRPr="0076262E" w:rsidRDefault="00E30CDC" w:rsidP="00BD78C4">
            <w:pPr>
              <w:pStyle w:val="Heading2"/>
            </w:pPr>
            <w:bookmarkStart w:id="702" w:name="_Hlt488564551"/>
            <w:bookmarkStart w:id="703" w:name="_Ref488546254"/>
            <w:bookmarkStart w:id="704" w:name="CRS_WTD"/>
            <w:bookmarkStart w:id="705" w:name="_Toc154045532"/>
            <w:bookmarkStart w:id="706" w:name="_Toc154207658"/>
            <w:bookmarkEnd w:id="702"/>
            <w:r w:rsidRPr="0076262E">
              <w:t>CRS_WTD</w:t>
            </w:r>
            <w:bookmarkEnd w:id="703"/>
            <w:bookmarkEnd w:id="704"/>
            <w:bookmarkEnd w:id="705"/>
            <w:bookmarkEnd w:id="706"/>
          </w:p>
        </w:tc>
        <w:tc>
          <w:tcPr>
            <w:tcW w:w="3600" w:type="dxa"/>
            <w:tcBorders>
              <w:top w:val="single" w:sz="4" w:space="0" w:color="auto"/>
              <w:bottom w:val="single" w:sz="4" w:space="0" w:color="auto"/>
            </w:tcBorders>
            <w:shd w:val="clear" w:color="auto" w:fill="CCCCCC"/>
          </w:tcPr>
          <w:p w14:paraId="7A7977D0" w14:textId="77777777" w:rsidR="00E30CDC" w:rsidRPr="00BE5FD0" w:rsidRDefault="00E30CDC" w:rsidP="00BD78C4">
            <w:pPr>
              <w:pStyle w:val="Heading2"/>
            </w:pPr>
            <w:bookmarkStart w:id="707" w:name="_Toc154045533"/>
            <w:bookmarkStart w:id="708" w:name="_Toc154049325"/>
            <w:r w:rsidRPr="00BE5FD0">
              <w:t xml:space="preserve">Field Number </w:t>
            </w:r>
            <w:r w:rsidRPr="008206EB">
              <w:t>2.7</w:t>
            </w:r>
            <w:bookmarkEnd w:id="707"/>
            <w:bookmarkEnd w:id="708"/>
          </w:p>
        </w:tc>
      </w:tr>
      <w:tr w:rsidR="00E30CDC" w:rsidRPr="00A231A4" w14:paraId="02FEA30A" w14:textId="77777777" w:rsidTr="00A231A4">
        <w:tc>
          <w:tcPr>
            <w:tcW w:w="1980" w:type="dxa"/>
            <w:tcBorders>
              <w:top w:val="single" w:sz="4" w:space="0" w:color="auto"/>
            </w:tcBorders>
          </w:tcPr>
          <w:p w14:paraId="27EB1DB6" w14:textId="77777777" w:rsidR="00E30CDC" w:rsidRPr="00A231A4" w:rsidRDefault="00E30CDC" w:rsidP="00A231A4">
            <w:pPr>
              <w:pStyle w:val="TableHeading"/>
              <w:spacing w:before="60" w:after="60"/>
              <w:rPr>
                <w:rFonts w:cs="Arial"/>
              </w:rPr>
            </w:pPr>
            <w:bookmarkStart w:id="709" w:name="_Toc154045534"/>
            <w:bookmarkStart w:id="710" w:name="_Toc154049326"/>
            <w:r w:rsidRPr="00A231A4">
              <w:rPr>
                <w:rFonts w:cs="Arial"/>
              </w:rPr>
              <w:t>Field Title</w:t>
            </w:r>
            <w:bookmarkEnd w:id="709"/>
            <w:bookmarkEnd w:id="710"/>
          </w:p>
        </w:tc>
        <w:tc>
          <w:tcPr>
            <w:tcW w:w="7920" w:type="dxa"/>
            <w:gridSpan w:val="2"/>
            <w:tcBorders>
              <w:top w:val="single" w:sz="4" w:space="0" w:color="auto"/>
            </w:tcBorders>
          </w:tcPr>
          <w:p w14:paraId="01DFA9C9" w14:textId="77777777" w:rsidR="0064193D" w:rsidRDefault="0064193D" w:rsidP="0064193D">
            <w:pPr>
              <w:spacing w:before="60" w:after="60"/>
              <w:rPr>
                <w:rFonts w:cs="Arial"/>
                <w:lang w:val="en-GB"/>
              </w:rPr>
            </w:pPr>
            <w:r>
              <w:rPr>
                <w:rFonts w:cs="Arial"/>
                <w:lang w:val="en-GB"/>
              </w:rPr>
              <w:t>Confirmed s</w:t>
            </w:r>
            <w:r w:rsidRPr="000E4E03">
              <w:rPr>
                <w:rFonts w:cs="Arial"/>
                <w:lang w:val="en-GB"/>
              </w:rPr>
              <w:t>tudent</w:t>
            </w:r>
            <w:r>
              <w:rPr>
                <w:rFonts w:cs="Arial"/>
                <w:lang w:val="en-GB"/>
              </w:rPr>
              <w:t xml:space="preserve"> enrolment</w:t>
            </w:r>
            <w:r w:rsidRPr="000E4E03">
              <w:rPr>
                <w:rFonts w:cs="Arial"/>
                <w:lang w:val="en-GB"/>
              </w:rPr>
              <w:t xml:space="preserve"> Withdrawal Date</w:t>
            </w:r>
            <w:r w:rsidRPr="00A231A4">
              <w:rPr>
                <w:rFonts w:cs="Arial"/>
                <w:lang w:val="en-GB"/>
              </w:rPr>
              <w:t xml:space="preserve"> </w:t>
            </w:r>
          </w:p>
          <w:p w14:paraId="7C812F40" w14:textId="77777777" w:rsidR="00E30CDC" w:rsidRPr="00A231A4" w:rsidRDefault="00E30CDC" w:rsidP="0064193D">
            <w:pPr>
              <w:spacing w:before="60" w:after="60"/>
              <w:rPr>
                <w:rFonts w:cs="Arial"/>
                <w:lang w:val="en-GB"/>
              </w:rPr>
            </w:pPr>
          </w:p>
        </w:tc>
      </w:tr>
      <w:tr w:rsidR="00E30CDC" w:rsidRPr="00A231A4" w14:paraId="5C64B07E" w14:textId="77777777" w:rsidTr="00A231A4">
        <w:tc>
          <w:tcPr>
            <w:tcW w:w="1980" w:type="dxa"/>
          </w:tcPr>
          <w:p w14:paraId="7DC179B1" w14:textId="77777777" w:rsidR="00E30CDC" w:rsidRPr="00A231A4" w:rsidRDefault="00E30CDC" w:rsidP="00A231A4">
            <w:pPr>
              <w:pStyle w:val="TableHeading"/>
              <w:spacing w:before="60" w:after="60"/>
              <w:rPr>
                <w:rFonts w:cs="Arial"/>
              </w:rPr>
            </w:pPr>
            <w:bookmarkStart w:id="711" w:name="_Toc154045535"/>
            <w:bookmarkStart w:id="712" w:name="_Toc154049327"/>
            <w:r w:rsidRPr="00A231A4">
              <w:rPr>
                <w:rFonts w:cs="Arial"/>
              </w:rPr>
              <w:t>Description</w:t>
            </w:r>
            <w:bookmarkEnd w:id="711"/>
            <w:bookmarkEnd w:id="712"/>
          </w:p>
        </w:tc>
        <w:tc>
          <w:tcPr>
            <w:tcW w:w="7920" w:type="dxa"/>
            <w:gridSpan w:val="2"/>
          </w:tcPr>
          <w:p w14:paraId="02666AF3" w14:textId="77777777" w:rsidR="0064193D" w:rsidRDefault="0064193D" w:rsidP="0064193D">
            <w:pPr>
              <w:spacing w:before="60" w:after="60"/>
              <w:rPr>
                <w:rFonts w:cs="Arial"/>
                <w:i/>
                <w:lang w:val="en-GB"/>
              </w:rPr>
            </w:pPr>
            <w:r w:rsidRPr="000E4E03">
              <w:rPr>
                <w:rFonts w:cs="Arial"/>
                <w:lang w:val="en-GB"/>
              </w:rPr>
              <w:t xml:space="preserve">This field will contain the date of withdrawal of a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 xml:space="preserve">from a course, </w:t>
            </w:r>
            <w:r>
              <w:rPr>
                <w:rFonts w:cs="Arial"/>
                <w:lang w:val="en-GB"/>
              </w:rPr>
              <w:t xml:space="preserve">programme or training scheme </w:t>
            </w:r>
            <w:r w:rsidRPr="000E4E03">
              <w:rPr>
                <w:rFonts w:cs="Arial"/>
                <w:lang w:val="en-GB"/>
              </w:rPr>
              <w:t xml:space="preserve">otherwise </w:t>
            </w:r>
            <w:r>
              <w:rPr>
                <w:rFonts w:cs="Arial"/>
                <w:lang w:val="en-GB"/>
              </w:rPr>
              <w:t xml:space="preserve">should be </w:t>
            </w:r>
            <w:r w:rsidRPr="000E4E03">
              <w:rPr>
                <w:rFonts w:cs="Arial"/>
                <w:lang w:val="en-GB"/>
              </w:rPr>
              <w:t>left blank</w:t>
            </w:r>
            <w:r w:rsidRPr="000E4E03">
              <w:rPr>
                <w:rFonts w:cs="Arial"/>
                <w:i/>
                <w:lang w:val="en-GB"/>
              </w:rPr>
              <w:t>.</w:t>
            </w:r>
          </w:p>
          <w:p w14:paraId="2E21A932" w14:textId="77777777" w:rsidR="00E30CDC" w:rsidRPr="00A231A4" w:rsidRDefault="00E30CDC" w:rsidP="0064193D">
            <w:pPr>
              <w:spacing w:before="60" w:after="60"/>
              <w:rPr>
                <w:rFonts w:cs="Arial"/>
                <w:lang w:val="en-GB"/>
              </w:rPr>
            </w:pPr>
          </w:p>
        </w:tc>
      </w:tr>
      <w:tr w:rsidR="00E30CDC" w:rsidRPr="00A231A4" w14:paraId="70D5B323" w14:textId="77777777" w:rsidTr="00A231A4">
        <w:tc>
          <w:tcPr>
            <w:tcW w:w="1980" w:type="dxa"/>
          </w:tcPr>
          <w:p w14:paraId="1DD3ADA3" w14:textId="77777777" w:rsidR="00E30CDC" w:rsidRPr="00A231A4" w:rsidRDefault="00E30CDC" w:rsidP="00A231A4">
            <w:pPr>
              <w:pStyle w:val="TableHeading"/>
              <w:spacing w:before="60" w:after="60"/>
              <w:rPr>
                <w:rFonts w:cs="Arial"/>
              </w:rPr>
            </w:pPr>
            <w:bookmarkStart w:id="713" w:name="_Toc154045536"/>
            <w:bookmarkStart w:id="714" w:name="_Toc154049328"/>
            <w:r w:rsidRPr="00A231A4">
              <w:rPr>
                <w:rFonts w:cs="Arial"/>
              </w:rPr>
              <w:t>Reason for Field</w:t>
            </w:r>
            <w:bookmarkEnd w:id="713"/>
            <w:bookmarkEnd w:id="714"/>
          </w:p>
        </w:tc>
        <w:tc>
          <w:tcPr>
            <w:tcW w:w="7920" w:type="dxa"/>
            <w:gridSpan w:val="2"/>
          </w:tcPr>
          <w:p w14:paraId="5CB91437" w14:textId="77777777" w:rsidR="0064193D" w:rsidRDefault="0064193D" w:rsidP="00A231A4">
            <w:pPr>
              <w:spacing w:before="60" w:after="60"/>
              <w:rPr>
                <w:rFonts w:cs="Arial"/>
                <w:lang w:val="en-GB"/>
              </w:rPr>
            </w:pPr>
            <w:r w:rsidRPr="000E4E03">
              <w:rPr>
                <w:rFonts w:cs="Arial"/>
                <w:lang w:val="en-GB"/>
              </w:rPr>
              <w:t xml:space="preserve">This field assists in the analysis of attrition of </w:t>
            </w:r>
            <w:r>
              <w:rPr>
                <w:rFonts w:cs="Arial"/>
                <w:lang w:val="en-GB"/>
              </w:rPr>
              <w:t xml:space="preserve">confirmed </w:t>
            </w:r>
            <w:r w:rsidRPr="000E4E03">
              <w:rPr>
                <w:rFonts w:cs="Arial"/>
                <w:lang w:val="en-GB"/>
              </w:rPr>
              <w:t>student</w:t>
            </w:r>
            <w:r>
              <w:rPr>
                <w:rFonts w:cs="Arial"/>
                <w:lang w:val="en-GB"/>
              </w:rPr>
              <w:t xml:space="preserve"> enrolment</w:t>
            </w:r>
            <w:r w:rsidRPr="000E4E03">
              <w:rPr>
                <w:rFonts w:cs="Arial"/>
                <w:lang w:val="en-GB"/>
              </w:rPr>
              <w:t>s, by providing an important distinction between those students who stay until the end of the course and are not successful, with those that withdraw before the end of the course</w:t>
            </w:r>
          </w:p>
          <w:p w14:paraId="43495F31" w14:textId="77777777" w:rsidR="00E30CDC" w:rsidRPr="00A231A4" w:rsidRDefault="00E30CDC" w:rsidP="00A231A4">
            <w:pPr>
              <w:spacing w:before="60" w:after="60"/>
              <w:rPr>
                <w:rFonts w:cs="Arial"/>
                <w:lang w:val="en-GB"/>
              </w:rPr>
            </w:pPr>
          </w:p>
        </w:tc>
      </w:tr>
      <w:tr w:rsidR="00E30CDC" w:rsidRPr="00C90E1D" w14:paraId="076D82DF" w14:textId="77777777" w:rsidTr="005A1C65">
        <w:trPr>
          <w:trHeight w:val="3609"/>
        </w:trPr>
        <w:tc>
          <w:tcPr>
            <w:tcW w:w="1980" w:type="dxa"/>
          </w:tcPr>
          <w:p w14:paraId="51464BD6"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10D82FFB"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0DF0071D" w14:textId="77777777" w:rsidTr="009313E3">
              <w:tc>
                <w:tcPr>
                  <w:tcW w:w="1775" w:type="dxa"/>
                  <w:tcBorders>
                    <w:bottom w:val="single" w:sz="4" w:space="0" w:color="auto"/>
                  </w:tcBorders>
                </w:tcPr>
                <w:p w14:paraId="50B55E7D"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58F6C4FD"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6CC74BEA" w14:textId="77777777" w:rsidTr="009313E3">
              <w:tc>
                <w:tcPr>
                  <w:tcW w:w="1775" w:type="dxa"/>
                  <w:tcBorders>
                    <w:top w:val="single" w:sz="4" w:space="0" w:color="auto"/>
                  </w:tcBorders>
                </w:tcPr>
                <w:p w14:paraId="4C4D97E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57C99E35" w14:textId="77777777" w:rsidR="00E30CDC"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47EC19A9" w14:textId="77777777" w:rsidTr="009313E3">
              <w:tc>
                <w:tcPr>
                  <w:tcW w:w="1775" w:type="dxa"/>
                </w:tcPr>
                <w:p w14:paraId="34B8491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1CD8E594"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63A70AE2" w14:textId="77777777" w:rsidTr="009313E3">
              <w:tc>
                <w:tcPr>
                  <w:tcW w:w="1775" w:type="dxa"/>
                </w:tcPr>
                <w:p w14:paraId="47A13964"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0F2398BC"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7BEF7F97" w14:textId="77777777" w:rsidTr="009313E3">
              <w:tc>
                <w:tcPr>
                  <w:tcW w:w="1775" w:type="dxa"/>
                </w:tcPr>
                <w:p w14:paraId="1A596ED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73FE4023"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64FFE3" w14:textId="77777777" w:rsidTr="009313E3">
              <w:tc>
                <w:tcPr>
                  <w:tcW w:w="1775" w:type="dxa"/>
                </w:tcPr>
                <w:p w14:paraId="2DFEADE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1E616B7B" w14:textId="77777777" w:rsidR="00E30CDC" w:rsidRDefault="00E30CDC" w:rsidP="005A1C65">
                  <w:pPr>
                    <w:pStyle w:val="5tab"/>
                    <w:spacing w:before="50" w:after="50" w:line="240" w:lineRule="atLeast"/>
                    <w:jc w:val="both"/>
                    <w:rPr>
                      <w:rFonts w:cs="Arial"/>
                      <w:lang w:val="en-GB"/>
                    </w:rPr>
                  </w:pPr>
                  <w:r>
                    <w:rPr>
                      <w:rFonts w:cs="Arial"/>
                      <w:lang w:val="en-GB"/>
                    </w:rPr>
                    <w:t>57-64</w:t>
                  </w:r>
                </w:p>
              </w:tc>
            </w:tr>
            <w:tr w:rsidR="00E30CDC" w:rsidRPr="00CD0393" w14:paraId="6BC7F5F4" w14:textId="77777777" w:rsidTr="009313E3">
              <w:tc>
                <w:tcPr>
                  <w:tcW w:w="1775" w:type="dxa"/>
                </w:tcPr>
                <w:p w14:paraId="2FB975C4"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78E7B2EC"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58D6FC75" w14:textId="77777777" w:rsidTr="009313E3">
              <w:tc>
                <w:tcPr>
                  <w:tcW w:w="1775" w:type="dxa"/>
                </w:tcPr>
                <w:p w14:paraId="713372F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5DCE927F" w14:textId="77777777" w:rsidR="00E30CDC" w:rsidRDefault="00E30CDC" w:rsidP="005A1C65">
                  <w:pPr>
                    <w:pStyle w:val="5tab"/>
                    <w:spacing w:before="50" w:after="50" w:line="240" w:lineRule="atLeast"/>
                    <w:jc w:val="both"/>
                    <w:rPr>
                      <w:rFonts w:cs="Arial"/>
                      <w:lang w:val="en-GB"/>
                    </w:rPr>
                  </w:pPr>
                  <w:r>
                    <w:rPr>
                      <w:rFonts w:cs="Arial"/>
                      <w:lang w:val="en-GB"/>
                    </w:rPr>
                    <w:t>CRS_END</w:t>
                  </w:r>
                </w:p>
              </w:tc>
            </w:tr>
            <w:tr w:rsidR="00E30CDC" w:rsidRPr="00CD0393" w14:paraId="075E1418" w14:textId="77777777" w:rsidTr="009313E3">
              <w:tc>
                <w:tcPr>
                  <w:tcW w:w="1775" w:type="dxa"/>
                </w:tcPr>
                <w:p w14:paraId="4AA00B0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78D4661B" w14:textId="77777777" w:rsidR="00E30CDC" w:rsidRDefault="00E30CDC" w:rsidP="005A1C65">
                  <w:pPr>
                    <w:pStyle w:val="5tab"/>
                    <w:spacing w:before="50" w:after="50" w:line="240" w:lineRule="atLeast"/>
                    <w:jc w:val="both"/>
                    <w:rPr>
                      <w:rFonts w:cs="Arial"/>
                      <w:lang w:val="en-GB"/>
                    </w:rPr>
                  </w:pPr>
                  <w:r>
                    <w:rPr>
                      <w:rFonts w:cs="Arial"/>
                      <w:lang w:val="en-GB"/>
                    </w:rPr>
                    <w:t>ASSIST</w:t>
                  </w:r>
                </w:p>
              </w:tc>
            </w:tr>
          </w:tbl>
          <w:p w14:paraId="3F35A0FB" w14:textId="77777777" w:rsidR="00E30CDC" w:rsidRPr="00C90E1D" w:rsidRDefault="00E30CDC" w:rsidP="005A1C65">
            <w:pPr>
              <w:pStyle w:val="5tab"/>
              <w:spacing w:before="50" w:after="50"/>
              <w:rPr>
                <w:rFonts w:cs="Arial"/>
                <w:lang w:val="en-GB"/>
              </w:rPr>
            </w:pPr>
          </w:p>
        </w:tc>
      </w:tr>
      <w:tr w:rsidR="00E30CDC" w:rsidRPr="00A231A4" w14:paraId="397D2EF4" w14:textId="77777777" w:rsidTr="00A231A4">
        <w:tc>
          <w:tcPr>
            <w:tcW w:w="1980" w:type="dxa"/>
          </w:tcPr>
          <w:p w14:paraId="0F4255A5" w14:textId="77777777" w:rsidR="00E30CDC" w:rsidRPr="00A231A4" w:rsidRDefault="00E30CDC" w:rsidP="00A231A4">
            <w:pPr>
              <w:pStyle w:val="TableHeading"/>
              <w:spacing w:before="60" w:after="60"/>
              <w:rPr>
                <w:rFonts w:cs="Arial"/>
              </w:rPr>
            </w:pPr>
            <w:bookmarkStart w:id="715" w:name="_Toc154045538"/>
            <w:bookmarkStart w:id="716" w:name="_Toc154049330"/>
            <w:r w:rsidRPr="00A231A4">
              <w:rPr>
                <w:rFonts w:cs="Arial"/>
              </w:rPr>
              <w:t>Classification</w:t>
            </w:r>
            <w:bookmarkEnd w:id="715"/>
            <w:bookmarkEnd w:id="716"/>
          </w:p>
        </w:tc>
        <w:tc>
          <w:tcPr>
            <w:tcW w:w="7920" w:type="dxa"/>
            <w:gridSpan w:val="2"/>
          </w:tcPr>
          <w:p w14:paraId="7EDC49FE"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640F982C"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454DB669" w14:textId="77777777" w:rsidR="00E30CDC" w:rsidRPr="00A231A4" w:rsidRDefault="00E30CDC" w:rsidP="00A231A4">
            <w:pPr>
              <w:spacing w:before="60" w:after="60"/>
              <w:rPr>
                <w:rFonts w:cs="Arial"/>
                <w:lang w:val="en-GB"/>
              </w:rPr>
            </w:pPr>
            <w:r w:rsidRPr="00A231A4">
              <w:rPr>
                <w:rFonts w:cs="Arial"/>
                <w:lang w:val="en-GB"/>
              </w:rPr>
              <w:tab/>
              <w:t>01122000 = 1 December 2000</w:t>
            </w:r>
          </w:p>
          <w:p w14:paraId="515BBF99" w14:textId="77777777" w:rsidR="00E30CDC" w:rsidRPr="00A231A4" w:rsidRDefault="00E30CDC" w:rsidP="00A231A4">
            <w:pPr>
              <w:spacing w:before="60" w:after="60"/>
              <w:rPr>
                <w:rFonts w:cs="Arial"/>
                <w:lang w:val="en-GB"/>
              </w:rPr>
            </w:pPr>
          </w:p>
          <w:p w14:paraId="47D2282C" w14:textId="77777777" w:rsidR="0064193D" w:rsidRDefault="0064193D" w:rsidP="00A231A4">
            <w:pPr>
              <w:spacing w:before="60" w:after="60"/>
              <w:rPr>
                <w:rFonts w:cs="Arial"/>
                <w:lang w:val="en-GB"/>
              </w:rPr>
            </w:pPr>
            <w:r>
              <w:rPr>
                <w:rFonts w:cs="Arial"/>
                <w:lang w:val="en-GB"/>
              </w:rPr>
              <w:t>A “w</w:t>
            </w:r>
            <w:r w:rsidRPr="000E4E03">
              <w:rPr>
                <w:rFonts w:cs="Arial"/>
                <w:lang w:val="en-GB"/>
              </w:rPr>
              <w:t>ithdrawal</w:t>
            </w:r>
            <w:r>
              <w:rPr>
                <w:rFonts w:cs="Arial"/>
                <w:lang w:val="en-GB"/>
              </w:rPr>
              <w:t>”</w:t>
            </w:r>
            <w:r w:rsidRPr="000E4E03">
              <w:rPr>
                <w:rFonts w:cs="Arial"/>
                <w:lang w:val="en-GB"/>
              </w:rPr>
              <w:t xml:space="preserve"> means the withdrawal </w:t>
            </w:r>
            <w:r>
              <w:rPr>
                <w:rFonts w:cs="Arial"/>
                <w:lang w:val="en-GB"/>
              </w:rPr>
              <w:t xml:space="preserve">of a confirmed student enrolment from </w:t>
            </w:r>
            <w:r w:rsidRPr="00826C38">
              <w:rPr>
                <w:rFonts w:cs="Arial"/>
                <w:lang w:val="en-GB"/>
              </w:rPr>
              <w:t>a course</w:t>
            </w:r>
            <w:r>
              <w:rPr>
                <w:rFonts w:cs="Arial"/>
                <w:lang w:val="en-GB"/>
              </w:rPr>
              <w:t xml:space="preserve">, programme or training scheme, by notice from the student to the TEO or as a result of non-attendance or non-participation by a student at the TEO for any reason, and </w:t>
            </w:r>
            <w:r w:rsidRPr="000E4E03">
              <w:rPr>
                <w:rFonts w:cs="Arial"/>
                <w:lang w:val="en-GB"/>
              </w:rPr>
              <w:t>whether or not the student has been refunded any fees</w:t>
            </w:r>
          </w:p>
          <w:p w14:paraId="645C06C9" w14:textId="77777777" w:rsidR="00E30CDC" w:rsidRPr="00A231A4" w:rsidRDefault="00E30CDC" w:rsidP="00A231A4">
            <w:pPr>
              <w:spacing w:before="60" w:after="60"/>
              <w:rPr>
                <w:rFonts w:cs="Arial"/>
                <w:lang w:val="en-GB"/>
              </w:rPr>
            </w:pPr>
          </w:p>
        </w:tc>
      </w:tr>
      <w:tr w:rsidR="00E30CDC" w:rsidRPr="00A231A4" w14:paraId="73159F09" w14:textId="77777777" w:rsidTr="00A231A4">
        <w:tc>
          <w:tcPr>
            <w:tcW w:w="1980" w:type="dxa"/>
          </w:tcPr>
          <w:p w14:paraId="127F09A1" w14:textId="77777777" w:rsidR="00E30CDC" w:rsidRPr="00A231A4" w:rsidRDefault="00E30CDC" w:rsidP="00A231A4">
            <w:pPr>
              <w:pStyle w:val="TableHeading"/>
              <w:spacing w:before="60" w:after="60"/>
              <w:rPr>
                <w:rFonts w:cs="Arial"/>
              </w:rPr>
            </w:pPr>
            <w:bookmarkStart w:id="717" w:name="_Toc154045539"/>
            <w:bookmarkStart w:id="718" w:name="_Toc154049331"/>
            <w:r w:rsidRPr="00A231A4">
              <w:rPr>
                <w:rFonts w:cs="Arial"/>
              </w:rPr>
              <w:t>Validation Logic</w:t>
            </w:r>
            <w:bookmarkEnd w:id="717"/>
            <w:bookmarkEnd w:id="718"/>
          </w:p>
        </w:tc>
        <w:tc>
          <w:tcPr>
            <w:tcW w:w="7920" w:type="dxa"/>
            <w:gridSpan w:val="2"/>
          </w:tcPr>
          <w:p w14:paraId="2EA127CD" w14:textId="77777777" w:rsidR="00E30CDC" w:rsidRPr="00A231A4" w:rsidRDefault="00E30CDC" w:rsidP="009313E3">
            <w:pPr>
              <w:pStyle w:val="Appliesto"/>
              <w:tabs>
                <w:tab w:val="clear" w:pos="1134"/>
                <w:tab w:val="left" w:pos="900"/>
                <w:tab w:val="left" w:pos="1418"/>
              </w:tabs>
              <w:spacing w:before="60" w:after="60"/>
              <w:ind w:left="0" w:firstLine="0"/>
              <w:rPr>
                <w:rFonts w:cs="Arial"/>
                <w:b/>
                <w:lang w:val="en-GB"/>
              </w:rPr>
            </w:pPr>
            <w:r w:rsidRPr="00A231A4">
              <w:rPr>
                <w:rFonts w:cs="Arial"/>
                <w:b/>
                <w:lang w:val="en-GB"/>
              </w:rPr>
              <w:t>Applies To:</w:t>
            </w:r>
            <w:r w:rsidRPr="00A231A4">
              <w:rPr>
                <w:rFonts w:cs="Arial"/>
                <w:b/>
                <w:lang w:val="en-GB"/>
              </w:rPr>
              <w:tab/>
              <w:t>Type B, C and D students</w:t>
            </w:r>
          </w:p>
          <w:p w14:paraId="7780B3CB" w14:textId="77777777" w:rsidR="00E30CDC" w:rsidRPr="009922AD" w:rsidRDefault="00E30CDC" w:rsidP="00DA0F4B">
            <w:pPr>
              <w:pStyle w:val="Appliesto"/>
              <w:tabs>
                <w:tab w:val="clear" w:pos="1134"/>
                <w:tab w:val="left" w:pos="900"/>
                <w:tab w:val="left" w:pos="1418"/>
              </w:tabs>
              <w:spacing w:before="60" w:after="60"/>
              <w:ind w:left="1418" w:hanging="1418"/>
              <w:rPr>
                <w:rFonts w:cs="Arial"/>
                <w:lang w:val="en-GB"/>
              </w:rPr>
            </w:pPr>
            <w:r w:rsidRPr="00A231A4">
              <w:rPr>
                <w:rFonts w:cs="Arial"/>
                <w:b/>
                <w:bCs/>
                <w:lang w:val="en-GB"/>
              </w:rPr>
              <w:t>Error</w:t>
            </w:r>
            <w:r w:rsidRPr="00A231A4">
              <w:rPr>
                <w:rFonts w:cs="Arial"/>
                <w:b/>
                <w:bCs/>
                <w:lang w:val="en-GB"/>
              </w:rPr>
              <w:tab/>
            </w:r>
            <w:r w:rsidRPr="00A231A4">
              <w:rPr>
                <w:rFonts w:cs="Arial"/>
                <w:lang w:val="en-GB"/>
              </w:rPr>
              <w:t>139:</w:t>
            </w:r>
            <w:r w:rsidRPr="00A231A4">
              <w:rPr>
                <w:rFonts w:cs="Arial"/>
                <w:lang w:val="en-GB"/>
              </w:rPr>
              <w:tab/>
              <w:t>The course withdrawal date is not between the course start date and</w:t>
            </w:r>
            <w:r>
              <w:rPr>
                <w:rFonts w:cs="Arial"/>
                <w:lang w:val="en-GB"/>
              </w:rPr>
              <w:t xml:space="preserve"> </w:t>
            </w:r>
            <w:r w:rsidRPr="00A231A4">
              <w:rPr>
                <w:rFonts w:cs="Arial"/>
                <w:lang w:val="en-GB"/>
              </w:rPr>
              <w:t xml:space="preserve">course end </w:t>
            </w:r>
            <w:r w:rsidRPr="009922AD">
              <w:rPr>
                <w:rFonts w:cs="Arial"/>
                <w:lang w:val="en-GB"/>
              </w:rPr>
              <w:t>date</w:t>
            </w:r>
            <w:r w:rsidR="00271CC4" w:rsidRPr="009922AD">
              <w:rPr>
                <w:rFonts w:cs="Arial"/>
                <w:lang w:val="en-GB"/>
              </w:rPr>
              <w:t xml:space="preserve"> if FUNDING is not 31</w:t>
            </w:r>
          </w:p>
          <w:p w14:paraId="1F7E6829" w14:textId="77777777" w:rsidR="00D347BE" w:rsidRPr="009922AD" w:rsidRDefault="00D347BE" w:rsidP="00DA0F4B">
            <w:pPr>
              <w:pStyle w:val="Appliesto"/>
              <w:tabs>
                <w:tab w:val="clear" w:pos="1134"/>
                <w:tab w:val="left" w:pos="900"/>
                <w:tab w:val="left" w:pos="1418"/>
              </w:tabs>
              <w:spacing w:before="60" w:after="60"/>
              <w:ind w:left="1418" w:hanging="1418"/>
              <w:rPr>
                <w:lang w:eastAsia="en-NZ"/>
              </w:rPr>
            </w:pPr>
            <w:r w:rsidRPr="009922AD">
              <w:rPr>
                <w:rFonts w:cs="Arial"/>
                <w:b/>
                <w:bCs/>
                <w:lang w:val="en-GB"/>
              </w:rPr>
              <w:tab/>
            </w:r>
            <w:r w:rsidRPr="009922AD">
              <w:rPr>
                <w:rFonts w:cs="Arial"/>
                <w:bCs/>
                <w:lang w:val="en-GB"/>
              </w:rPr>
              <w:t>639</w:t>
            </w:r>
            <w:r w:rsidR="00424B48" w:rsidRPr="009922AD">
              <w:rPr>
                <w:rFonts w:cs="Arial"/>
                <w:bCs/>
                <w:lang w:val="en-GB"/>
              </w:rPr>
              <w:t>:</w:t>
            </w:r>
            <w:r w:rsidRPr="009922AD">
              <w:rPr>
                <w:rFonts w:cs="Arial"/>
                <w:b/>
                <w:bCs/>
                <w:lang w:val="en-GB"/>
              </w:rPr>
              <w:tab/>
            </w:r>
            <w:r w:rsidRPr="009922AD">
              <w:rPr>
                <w:lang w:eastAsia="en-NZ"/>
              </w:rPr>
              <w:t>Withdrawal Date is invalid</w:t>
            </w:r>
          </w:p>
          <w:p w14:paraId="4F6EB8A5" w14:textId="77777777" w:rsidR="00F805DD" w:rsidRPr="009922AD" w:rsidRDefault="00F805DD" w:rsidP="00DA0F4B">
            <w:pPr>
              <w:pStyle w:val="Appliesto"/>
              <w:tabs>
                <w:tab w:val="clear" w:pos="1134"/>
                <w:tab w:val="left" w:pos="900"/>
                <w:tab w:val="left" w:pos="1418"/>
              </w:tabs>
              <w:spacing w:before="60" w:after="60"/>
              <w:ind w:left="1418" w:hanging="1418"/>
              <w:rPr>
                <w:lang w:eastAsia="en-NZ"/>
              </w:rPr>
            </w:pPr>
            <w:r w:rsidRPr="003E3AF6">
              <w:rPr>
                <w:rFonts w:cs="Arial"/>
                <w:lang w:val="en-GB"/>
              </w:rPr>
              <w:t xml:space="preserve">                653:   FUNDING = 31 and CRS_WTD is null</w:t>
            </w:r>
          </w:p>
          <w:p w14:paraId="65AE8448" w14:textId="77777777" w:rsidR="006A634B" w:rsidRPr="00F805DD" w:rsidRDefault="00E30CDC" w:rsidP="00F805DD">
            <w:pPr>
              <w:pStyle w:val="Appliesto"/>
              <w:tabs>
                <w:tab w:val="clear" w:pos="1134"/>
                <w:tab w:val="left" w:pos="900"/>
                <w:tab w:val="left" w:pos="1418"/>
              </w:tabs>
              <w:spacing w:before="60" w:after="60"/>
              <w:ind w:left="1440" w:hanging="1440"/>
              <w:rPr>
                <w:rFonts w:cs="Arial"/>
                <w:lang w:val="en-GB"/>
              </w:rPr>
            </w:pPr>
            <w:r w:rsidRPr="00A231A4">
              <w:rPr>
                <w:rFonts w:cs="Arial"/>
                <w:b/>
                <w:lang w:val="en-GB"/>
              </w:rPr>
              <w:t>Warning</w:t>
            </w:r>
            <w:r w:rsidRPr="00A231A4">
              <w:rPr>
                <w:rFonts w:cs="Arial"/>
                <w:lang w:val="en-GB"/>
              </w:rPr>
              <w:t xml:space="preserve"> </w:t>
            </w:r>
            <w:r>
              <w:rPr>
                <w:rFonts w:cs="Arial"/>
                <w:lang w:val="en-GB"/>
              </w:rPr>
              <w:tab/>
            </w:r>
            <w:r w:rsidRPr="00A231A4">
              <w:rPr>
                <w:rFonts w:cs="Arial"/>
                <w:lang w:val="en-GB"/>
              </w:rPr>
              <w:t>401:</w:t>
            </w:r>
            <w:r>
              <w:rPr>
                <w:rFonts w:cs="Arial"/>
                <w:lang w:val="en-GB"/>
              </w:rPr>
              <w:tab/>
            </w:r>
            <w:r w:rsidRPr="00A231A4">
              <w:rPr>
                <w:rFonts w:cs="Arial"/>
                <w:lang w:val="en-GB"/>
              </w:rPr>
              <w:t>The course withdrawal date is less than or equal to thirty days after the course start date</w:t>
            </w:r>
          </w:p>
        </w:tc>
      </w:tr>
      <w:tr w:rsidR="0064193D" w:rsidRPr="00A231A4" w14:paraId="1B8C1392" w14:textId="77777777" w:rsidTr="009313E3">
        <w:tblPrEx>
          <w:tblBorders>
            <w:top w:val="single" w:sz="12" w:space="0" w:color="auto"/>
          </w:tblBorders>
        </w:tblPrEx>
        <w:trPr>
          <w:trHeight w:val="180"/>
        </w:trPr>
        <w:tc>
          <w:tcPr>
            <w:tcW w:w="1980" w:type="dxa"/>
            <w:tcBorders>
              <w:top w:val="nil"/>
              <w:bottom w:val="single" w:sz="12" w:space="0" w:color="auto"/>
            </w:tcBorders>
          </w:tcPr>
          <w:p w14:paraId="1F831727" w14:textId="77777777" w:rsidR="0064193D" w:rsidRPr="00A231A4" w:rsidRDefault="0064193D" w:rsidP="0064193D">
            <w:pPr>
              <w:pStyle w:val="TableHeading"/>
              <w:spacing w:before="60" w:after="60"/>
              <w:rPr>
                <w:rFonts w:cs="Arial"/>
              </w:rPr>
            </w:pPr>
            <w:bookmarkStart w:id="719" w:name="_Toc154045540"/>
            <w:bookmarkStart w:id="720" w:name="_Toc154049332"/>
            <w:r w:rsidRPr="00A231A4">
              <w:rPr>
                <w:rFonts w:cs="Arial"/>
              </w:rPr>
              <w:t>Data Collection</w:t>
            </w:r>
            <w:bookmarkEnd w:id="719"/>
            <w:bookmarkEnd w:id="720"/>
          </w:p>
        </w:tc>
        <w:tc>
          <w:tcPr>
            <w:tcW w:w="7920" w:type="dxa"/>
            <w:gridSpan w:val="2"/>
            <w:tcBorders>
              <w:top w:val="nil"/>
              <w:bottom w:val="single" w:sz="12" w:space="0" w:color="auto"/>
            </w:tcBorders>
          </w:tcPr>
          <w:p w14:paraId="031C08D1" w14:textId="77777777" w:rsidR="0064193D" w:rsidRDefault="0064193D" w:rsidP="0064193D">
            <w:pPr>
              <w:pStyle w:val="Source"/>
              <w:tabs>
                <w:tab w:val="clear" w:pos="709"/>
              </w:tabs>
              <w:spacing w:before="60" w:after="60"/>
              <w:ind w:left="0" w:firstLine="0"/>
              <w:rPr>
                <w:rFonts w:cs="Arial"/>
                <w:lang w:val="en-GB"/>
              </w:rPr>
            </w:pPr>
            <w:r w:rsidRPr="000E4E03">
              <w:rPr>
                <w:rFonts w:cs="Arial"/>
                <w:lang w:val="en-GB"/>
              </w:rPr>
              <w:t>Source:</w:t>
            </w:r>
            <w:r w:rsidRPr="000E4E03">
              <w:rPr>
                <w:rFonts w:cs="Arial"/>
                <w:lang w:val="en-GB"/>
              </w:rPr>
              <w:tab/>
              <w:t xml:space="preserve">This data item should be supplied by your student management system at the time that the Ministry’s/TEC’s data files are created. The system should maintain the withdrawal dates for all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course</w:t>
            </w:r>
            <w:r>
              <w:rPr>
                <w:rFonts w:cs="Arial"/>
                <w:lang w:val="en-GB"/>
              </w:rPr>
              <w:t>, programme or training scheme</w:t>
            </w:r>
            <w:r w:rsidRPr="000E4E03">
              <w:rPr>
                <w:rFonts w:cs="Arial"/>
                <w:lang w:val="en-GB"/>
              </w:rPr>
              <w:t xml:space="preserve"> enrolments.</w:t>
            </w:r>
          </w:p>
          <w:p w14:paraId="658ADEA4" w14:textId="77777777" w:rsidR="0064193D" w:rsidRPr="00A231A4" w:rsidRDefault="0064193D" w:rsidP="0064193D">
            <w:pPr>
              <w:pStyle w:val="Source"/>
              <w:tabs>
                <w:tab w:val="clear" w:pos="709"/>
                <w:tab w:val="left" w:pos="792"/>
              </w:tabs>
              <w:spacing w:before="60" w:after="60"/>
              <w:ind w:left="792" w:hanging="792"/>
              <w:rPr>
                <w:rFonts w:cs="Arial"/>
                <w:lang w:val="en-GB"/>
              </w:rPr>
            </w:pPr>
          </w:p>
        </w:tc>
      </w:tr>
      <w:tr w:rsidR="0064193D" w:rsidRPr="00A231A4" w14:paraId="5EED9372" w14:textId="77777777" w:rsidTr="00A231A4">
        <w:tblPrEx>
          <w:tblBorders>
            <w:top w:val="single" w:sz="12" w:space="0" w:color="auto"/>
          </w:tblBorders>
        </w:tblPrEx>
        <w:tc>
          <w:tcPr>
            <w:tcW w:w="1980" w:type="dxa"/>
            <w:tcBorders>
              <w:top w:val="single" w:sz="12" w:space="0" w:color="auto"/>
            </w:tcBorders>
          </w:tcPr>
          <w:p w14:paraId="67D79849" w14:textId="77777777" w:rsidR="0064193D" w:rsidRPr="00A231A4" w:rsidRDefault="0064193D" w:rsidP="0064193D">
            <w:pPr>
              <w:pStyle w:val="TableHeading"/>
              <w:spacing w:before="60" w:after="60"/>
              <w:rPr>
                <w:rFonts w:cs="Arial"/>
              </w:rPr>
            </w:pPr>
            <w:bookmarkStart w:id="721" w:name="_Toc154045541"/>
            <w:bookmarkStart w:id="722" w:name="_Toc154049333"/>
            <w:r w:rsidRPr="00A231A4">
              <w:rPr>
                <w:rFonts w:cs="Arial"/>
              </w:rPr>
              <w:t>Field History</w:t>
            </w:r>
            <w:bookmarkEnd w:id="721"/>
            <w:bookmarkEnd w:id="722"/>
          </w:p>
        </w:tc>
        <w:tc>
          <w:tcPr>
            <w:tcW w:w="7920" w:type="dxa"/>
            <w:gridSpan w:val="2"/>
            <w:tcBorders>
              <w:top w:val="single" w:sz="12" w:space="0" w:color="auto"/>
              <w:bottom w:val="nil"/>
            </w:tcBorders>
          </w:tcPr>
          <w:p w14:paraId="54FA16F6"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2000 – The field was introduced</w:t>
            </w:r>
          </w:p>
          <w:p w14:paraId="194FD188"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2006 – Validation 401 introduced</w:t>
            </w:r>
          </w:p>
          <w:p w14:paraId="2626130B" w14:textId="77777777" w:rsidR="0064193D" w:rsidRDefault="0064193D" w:rsidP="0064193D">
            <w:pPr>
              <w:pStyle w:val="Source"/>
              <w:numPr>
                <w:ilvl w:val="0"/>
                <w:numId w:val="13"/>
              </w:numPr>
              <w:spacing w:before="60" w:after="60"/>
              <w:ind w:left="0" w:firstLine="0"/>
              <w:rPr>
                <w:rFonts w:cs="Arial"/>
                <w:lang w:val="en-GB"/>
              </w:rPr>
            </w:pPr>
            <w:r>
              <w:rPr>
                <w:rFonts w:cs="Arial"/>
                <w:lang w:val="en-GB"/>
              </w:rPr>
              <w:t>2015 April – Validation 639 introduced</w:t>
            </w:r>
          </w:p>
          <w:p w14:paraId="1DB54F29" w14:textId="77777777" w:rsidR="0064193D" w:rsidRDefault="0064193D" w:rsidP="00DA4609">
            <w:pPr>
              <w:pStyle w:val="Source"/>
              <w:numPr>
                <w:ilvl w:val="0"/>
                <w:numId w:val="13"/>
              </w:numPr>
              <w:spacing w:before="60" w:after="60"/>
              <w:ind w:left="0" w:firstLine="0"/>
              <w:rPr>
                <w:rFonts w:cs="Arial"/>
                <w:lang w:val="en-GB"/>
              </w:rPr>
            </w:pPr>
            <w:r>
              <w:rPr>
                <w:rFonts w:cs="Arial"/>
                <w:lang w:val="en-GB"/>
              </w:rPr>
              <w:t>2016 March – Descriptions, reason, classification and data collection of field updated</w:t>
            </w:r>
          </w:p>
          <w:p w14:paraId="4FAA9A48" w14:textId="77777777" w:rsidR="00C62614" w:rsidRPr="00DA4609" w:rsidRDefault="00C62614" w:rsidP="00DA4609">
            <w:pPr>
              <w:pStyle w:val="Source"/>
              <w:numPr>
                <w:ilvl w:val="0"/>
                <w:numId w:val="13"/>
              </w:numPr>
              <w:spacing w:before="60" w:after="60"/>
              <w:ind w:left="0" w:firstLine="0"/>
              <w:rPr>
                <w:rFonts w:cs="Arial"/>
                <w:lang w:val="en-GB"/>
              </w:rPr>
            </w:pPr>
            <w:r>
              <w:rPr>
                <w:rFonts w:cs="Arial"/>
                <w:lang w:val="en-GB"/>
              </w:rPr>
              <w:t>2017 April – New validation introduced: 653</w:t>
            </w:r>
          </w:p>
        </w:tc>
      </w:tr>
    </w:tbl>
    <w:p w14:paraId="5B3E6DB4" w14:textId="77777777" w:rsidR="00E30CDC" w:rsidRDefault="00E30CDC"/>
    <w:tbl>
      <w:tblPr>
        <w:tblW w:w="9910" w:type="dxa"/>
        <w:tblInd w:w="-180" w:type="dxa"/>
        <w:tblLayout w:type="fixed"/>
        <w:tblCellMar>
          <w:left w:w="0" w:type="dxa"/>
          <w:right w:w="0" w:type="dxa"/>
        </w:tblCellMar>
        <w:tblLook w:val="0000" w:firstRow="0" w:lastRow="0" w:firstColumn="0" w:lastColumn="0" w:noHBand="0" w:noVBand="0"/>
      </w:tblPr>
      <w:tblGrid>
        <w:gridCol w:w="1990"/>
        <w:gridCol w:w="4320"/>
        <w:gridCol w:w="3600"/>
      </w:tblGrid>
      <w:tr w:rsidR="00E30CDC" w:rsidRPr="007C584C" w14:paraId="4E343356" w14:textId="77777777" w:rsidTr="003271AC">
        <w:tc>
          <w:tcPr>
            <w:tcW w:w="1990" w:type="dxa"/>
            <w:tcBorders>
              <w:top w:val="single" w:sz="4" w:space="0" w:color="auto"/>
              <w:bottom w:val="single" w:sz="4" w:space="0" w:color="auto"/>
            </w:tcBorders>
            <w:shd w:val="clear" w:color="auto" w:fill="CCCCCC"/>
          </w:tcPr>
          <w:p w14:paraId="050384CF" w14:textId="77777777" w:rsidR="00E30CDC" w:rsidRPr="007C584C" w:rsidRDefault="00E30CDC" w:rsidP="00D50459">
            <w:pPr>
              <w:pStyle w:val="Heading2"/>
              <w:rPr>
                <w:szCs w:val="28"/>
              </w:rPr>
            </w:pPr>
            <w:r w:rsidRPr="007C584C">
              <w:lastRenderedPageBreak/>
              <w:br w:type="page"/>
            </w:r>
            <w:r w:rsidRPr="007C584C">
              <w:br w:type="page"/>
            </w:r>
            <w:r w:rsidRPr="007C584C">
              <w:br w:type="page"/>
            </w:r>
            <w:r w:rsidRPr="007C584C">
              <w:br w:type="page"/>
            </w:r>
            <w:r w:rsidRPr="007C584C">
              <w:br w:type="page"/>
              <w:t>Field Name</w:t>
            </w:r>
          </w:p>
        </w:tc>
        <w:tc>
          <w:tcPr>
            <w:tcW w:w="4320" w:type="dxa"/>
            <w:tcBorders>
              <w:top w:val="single" w:sz="4" w:space="0" w:color="auto"/>
              <w:bottom w:val="single" w:sz="4" w:space="0" w:color="auto"/>
            </w:tcBorders>
            <w:shd w:val="clear" w:color="auto" w:fill="CCCCCC"/>
          </w:tcPr>
          <w:p w14:paraId="730ABAAF" w14:textId="77777777" w:rsidR="00E30CDC" w:rsidRPr="007C584C" w:rsidRDefault="00E30CDC" w:rsidP="00D50459">
            <w:pPr>
              <w:pStyle w:val="Heading2"/>
            </w:pPr>
            <w:bookmarkStart w:id="723" w:name="_Toc176580043"/>
            <w:bookmarkStart w:id="724" w:name="ASSIST"/>
            <w:bookmarkStart w:id="725" w:name="_Ref204484574"/>
            <w:bookmarkStart w:id="726" w:name="_Ref204485759"/>
            <w:bookmarkStart w:id="727" w:name="_Ref204486717"/>
            <w:bookmarkStart w:id="728" w:name="_Ref204486723"/>
            <w:bookmarkStart w:id="729" w:name="_Ref306869095"/>
            <w:bookmarkStart w:id="730" w:name="_Ref309121203"/>
            <w:bookmarkStart w:id="731" w:name="_Ref309121375"/>
            <w:bookmarkStart w:id="732" w:name="_Ref309121376"/>
            <w:bookmarkStart w:id="733" w:name="_Ref309121476"/>
            <w:bookmarkStart w:id="734" w:name="_Ref338058352"/>
            <w:bookmarkStart w:id="735" w:name="_Ref351453674"/>
            <w:bookmarkStart w:id="736" w:name="_Ref351453676"/>
            <w:bookmarkStart w:id="737" w:name="_Ref351453731"/>
            <w:bookmarkStart w:id="738" w:name="_Ref351453840"/>
            <w:bookmarkStart w:id="739" w:name="_Ref372534674"/>
            <w:bookmarkStart w:id="740" w:name="_Ref396294689"/>
            <w:bookmarkStart w:id="741" w:name="_Ref396294701"/>
            <w:bookmarkStart w:id="742" w:name="_Ref396294706"/>
            <w:bookmarkStart w:id="743" w:name="_Ref412018995"/>
            <w:bookmarkStart w:id="744" w:name="_Ref412019014"/>
            <w:bookmarkStart w:id="745" w:name="_Ref422223710"/>
            <w:bookmarkStart w:id="746" w:name="_Ref422223876"/>
            <w:bookmarkStart w:id="747" w:name="_Ref422223888"/>
            <w:bookmarkStart w:id="748" w:name="_Ref422223894"/>
            <w:bookmarkStart w:id="749" w:name="_Ref422223901"/>
            <w:r w:rsidRPr="007C584C">
              <w:t>ASSIST</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tc>
        <w:tc>
          <w:tcPr>
            <w:tcW w:w="3600" w:type="dxa"/>
            <w:tcBorders>
              <w:top w:val="single" w:sz="4" w:space="0" w:color="auto"/>
              <w:bottom w:val="single" w:sz="4" w:space="0" w:color="auto"/>
            </w:tcBorders>
            <w:shd w:val="clear" w:color="auto" w:fill="CCCCCC"/>
          </w:tcPr>
          <w:p w14:paraId="7DA8C255" w14:textId="77777777" w:rsidR="00E30CDC" w:rsidRPr="007C584C" w:rsidRDefault="00E30CDC" w:rsidP="00D50459">
            <w:pPr>
              <w:pStyle w:val="Heading2"/>
            </w:pPr>
            <w:r w:rsidRPr="007C584C">
              <w:t xml:space="preserve">Field Number </w:t>
            </w:r>
            <w:r w:rsidRPr="008206EB">
              <w:t>2.8</w:t>
            </w:r>
          </w:p>
        </w:tc>
      </w:tr>
      <w:tr w:rsidR="003271AC" w:rsidRPr="00522EC4" w14:paraId="53E876C3" w14:textId="77777777" w:rsidTr="003271AC">
        <w:tc>
          <w:tcPr>
            <w:tcW w:w="1990" w:type="dxa"/>
            <w:tcBorders>
              <w:top w:val="single" w:sz="4" w:space="0" w:color="auto"/>
            </w:tcBorders>
          </w:tcPr>
          <w:p w14:paraId="43A238D8" w14:textId="77777777" w:rsidR="003271AC" w:rsidRPr="009313E3" w:rsidRDefault="003271AC" w:rsidP="003271AC">
            <w:pPr>
              <w:pStyle w:val="TableHeading"/>
              <w:spacing w:before="60" w:after="60"/>
              <w:rPr>
                <w:rFonts w:cs="Arial"/>
              </w:rPr>
            </w:pPr>
            <w:r w:rsidRPr="009313E3">
              <w:rPr>
                <w:rFonts w:cs="Arial"/>
              </w:rPr>
              <w:t>Field Title</w:t>
            </w:r>
          </w:p>
        </w:tc>
        <w:tc>
          <w:tcPr>
            <w:tcW w:w="7920" w:type="dxa"/>
            <w:gridSpan w:val="2"/>
            <w:tcBorders>
              <w:top w:val="single" w:sz="4" w:space="0" w:color="auto"/>
            </w:tcBorders>
          </w:tcPr>
          <w:p w14:paraId="416B7EB3" w14:textId="77777777" w:rsidR="003271AC" w:rsidRPr="00522EC4" w:rsidRDefault="003271AC" w:rsidP="003271AC">
            <w:pPr>
              <w:spacing w:before="60" w:after="60"/>
              <w:rPr>
                <w:rFonts w:cs="Arial"/>
                <w:lang w:val="en-GB"/>
              </w:rPr>
            </w:pPr>
            <w:r w:rsidRPr="00522EC4">
              <w:rPr>
                <w:rFonts w:cs="Arial"/>
                <w:lang w:val="en-GB"/>
              </w:rPr>
              <w:t>Category of Fees Assessment for International Students for each enrolment</w:t>
            </w:r>
          </w:p>
        </w:tc>
      </w:tr>
      <w:tr w:rsidR="003271AC" w:rsidRPr="00522EC4" w14:paraId="53EF347B" w14:textId="77777777" w:rsidTr="003271AC">
        <w:tc>
          <w:tcPr>
            <w:tcW w:w="1990" w:type="dxa"/>
          </w:tcPr>
          <w:p w14:paraId="1820F999" w14:textId="77777777" w:rsidR="003271AC" w:rsidRPr="009313E3" w:rsidRDefault="003271AC" w:rsidP="003271AC">
            <w:pPr>
              <w:pStyle w:val="TableHeading"/>
              <w:spacing w:before="60" w:after="60"/>
              <w:rPr>
                <w:rFonts w:cs="Arial"/>
              </w:rPr>
            </w:pPr>
            <w:r w:rsidRPr="009313E3">
              <w:rPr>
                <w:rFonts w:cs="Arial"/>
              </w:rPr>
              <w:t>Description</w:t>
            </w:r>
          </w:p>
        </w:tc>
        <w:tc>
          <w:tcPr>
            <w:tcW w:w="7920" w:type="dxa"/>
            <w:gridSpan w:val="2"/>
          </w:tcPr>
          <w:p w14:paraId="4414257E" w14:textId="77777777" w:rsidR="003271AC" w:rsidRPr="00522EC4" w:rsidRDefault="00066522" w:rsidP="003271AC">
            <w:pPr>
              <w:pStyle w:val="Header"/>
              <w:tabs>
                <w:tab w:val="clear" w:pos="4153"/>
                <w:tab w:val="clear" w:pos="8306"/>
              </w:tabs>
              <w:spacing w:before="60" w:after="60"/>
              <w:rPr>
                <w:rFonts w:cs="Arial"/>
                <w:lang w:val="en-GB"/>
              </w:rPr>
            </w:pPr>
            <w:r>
              <w:rPr>
                <w:noProof/>
                <w:lang w:val="en-NZ" w:eastAsia="zh-CN"/>
              </w:rPr>
              <mc:AlternateContent>
                <mc:Choice Requires="wps">
                  <w:drawing>
                    <wp:anchor distT="0" distB="0" distL="114297" distR="114297" simplePos="0" relativeHeight="251675136" behindDoc="0" locked="0" layoutInCell="1" allowOverlap="1" wp14:anchorId="4EFE1A41" wp14:editId="054221F5">
                      <wp:simplePos x="0" y="0"/>
                      <wp:positionH relativeFrom="column">
                        <wp:posOffset>4809489</wp:posOffset>
                      </wp:positionH>
                      <wp:positionV relativeFrom="paragraph">
                        <wp:posOffset>16510</wp:posOffset>
                      </wp:positionV>
                      <wp:extent cx="0" cy="80010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59633F" id="Line 39" o:spid="_x0000_s1026" style="position:absolute;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pt" to="378.7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" stroked="f" strokeweight="1pt"/>
                  </w:pict>
                </mc:Fallback>
              </mc:AlternateContent>
            </w:r>
            <w:r w:rsidR="003271AC" w:rsidRPr="00522EC4">
              <w:rPr>
                <w:rFonts w:cs="Arial"/>
                <w:lang w:val="en-GB"/>
              </w:rPr>
              <w:t>This field contains a two character code to identify the category of fees assessment for international students.  International students are those not classified as NZL or AUS in the CITIZEN field (Student File), or Y in the RESIDENCY field, except if RESIDENCY is Y or CITIZEN is AUS and ATTEND is resident overseas.</w:t>
            </w:r>
          </w:p>
        </w:tc>
      </w:tr>
      <w:tr w:rsidR="003271AC" w:rsidRPr="00522EC4" w14:paraId="5067A7F5" w14:textId="77777777" w:rsidTr="003271AC">
        <w:tc>
          <w:tcPr>
            <w:tcW w:w="1990" w:type="dxa"/>
          </w:tcPr>
          <w:p w14:paraId="1ABD2721" w14:textId="77777777" w:rsidR="003271AC" w:rsidRPr="009313E3" w:rsidRDefault="003271AC" w:rsidP="003271AC">
            <w:pPr>
              <w:pStyle w:val="TableHeading"/>
              <w:spacing w:before="60" w:after="60"/>
              <w:rPr>
                <w:rFonts w:cs="Arial"/>
              </w:rPr>
            </w:pPr>
            <w:r w:rsidRPr="009313E3">
              <w:rPr>
                <w:rFonts w:cs="Arial"/>
              </w:rPr>
              <w:t>Reason for Field</w:t>
            </w:r>
          </w:p>
        </w:tc>
        <w:tc>
          <w:tcPr>
            <w:tcW w:w="7920" w:type="dxa"/>
            <w:gridSpan w:val="2"/>
          </w:tcPr>
          <w:p w14:paraId="6592EBA9" w14:textId="77777777" w:rsidR="003271AC" w:rsidRPr="00522EC4" w:rsidRDefault="003271AC" w:rsidP="003271AC">
            <w:pPr>
              <w:pStyle w:val="Header"/>
              <w:tabs>
                <w:tab w:val="clear" w:pos="4153"/>
                <w:tab w:val="clear" w:pos="8306"/>
              </w:tabs>
              <w:spacing w:before="60" w:after="60"/>
              <w:rPr>
                <w:rFonts w:cs="Arial"/>
                <w:lang w:val="en-GB"/>
              </w:rPr>
            </w:pPr>
            <w:r w:rsidRPr="00522EC4">
              <w:rPr>
                <w:rFonts w:cs="Arial"/>
                <w:lang w:val="en-GB"/>
              </w:rPr>
              <w:t>This field provides more information on the type and funding of international students.</w:t>
            </w:r>
          </w:p>
        </w:tc>
      </w:tr>
      <w:tr w:rsidR="003271AC" w:rsidRPr="00522EC4" w14:paraId="55F2F2D6" w14:textId="77777777" w:rsidTr="003271AC">
        <w:trPr>
          <w:trHeight w:val="3609"/>
        </w:trPr>
        <w:tc>
          <w:tcPr>
            <w:tcW w:w="1990" w:type="dxa"/>
          </w:tcPr>
          <w:p w14:paraId="33A33B9F" w14:textId="77777777" w:rsidR="003271AC" w:rsidRPr="00C90E1D" w:rsidRDefault="003271AC" w:rsidP="003271AC">
            <w:pPr>
              <w:pStyle w:val="TableHeading"/>
              <w:rPr>
                <w:rFonts w:cs="Arial"/>
              </w:rPr>
            </w:pPr>
            <w:r w:rsidRPr="00C90E1D">
              <w:rPr>
                <w:rFonts w:cs="Arial"/>
              </w:rPr>
              <w:t>Field Specifications</w:t>
            </w:r>
          </w:p>
        </w:tc>
        <w:tc>
          <w:tcPr>
            <w:tcW w:w="7920" w:type="dxa"/>
            <w:gridSpan w:val="2"/>
          </w:tcPr>
          <w:p w14:paraId="1832FF88" w14:textId="77777777" w:rsidR="003271AC" w:rsidRPr="00522EC4" w:rsidRDefault="003271AC" w:rsidP="003271AC">
            <w:pPr>
              <w:rPr>
                <w:rFonts w:cs="Arial"/>
                <w:sz w:val="6"/>
                <w:lang w:val="en-GB"/>
              </w:rPr>
            </w:pPr>
          </w:p>
          <w:tbl>
            <w:tblPr>
              <w:tblW w:w="5040" w:type="dxa"/>
              <w:tblLayout w:type="fixed"/>
              <w:tblLook w:val="01E0" w:firstRow="1" w:lastRow="1" w:firstColumn="1" w:lastColumn="1" w:noHBand="0" w:noVBand="0"/>
            </w:tblPr>
            <w:tblGrid>
              <w:gridCol w:w="1775"/>
              <w:gridCol w:w="3265"/>
            </w:tblGrid>
            <w:tr w:rsidR="003271AC" w:rsidRPr="00522EC4" w14:paraId="08C98C03" w14:textId="77777777" w:rsidTr="003271AC">
              <w:tc>
                <w:tcPr>
                  <w:tcW w:w="1775" w:type="dxa"/>
                  <w:tcBorders>
                    <w:bottom w:val="single" w:sz="4" w:space="0" w:color="auto"/>
                  </w:tcBorders>
                </w:tcPr>
                <w:p w14:paraId="7781C3CB" w14:textId="77777777" w:rsidR="003271AC" w:rsidRPr="00522EC4" w:rsidRDefault="003271AC" w:rsidP="003271AC">
                  <w:pPr>
                    <w:pStyle w:val="5tab"/>
                    <w:spacing w:before="50" w:after="50"/>
                    <w:rPr>
                      <w:rFonts w:cs="Arial"/>
                      <w:b/>
                      <w:lang w:val="en-GB"/>
                    </w:rPr>
                  </w:pPr>
                  <w:r w:rsidRPr="00522EC4">
                    <w:rPr>
                      <w:rFonts w:cs="Arial"/>
                      <w:b/>
                      <w:lang w:val="en-GB"/>
                    </w:rPr>
                    <w:t>File</w:t>
                  </w:r>
                </w:p>
              </w:tc>
              <w:tc>
                <w:tcPr>
                  <w:tcW w:w="3265" w:type="dxa"/>
                  <w:tcBorders>
                    <w:bottom w:val="single" w:sz="4" w:space="0" w:color="auto"/>
                  </w:tcBorders>
                </w:tcPr>
                <w:p w14:paraId="48413636" w14:textId="77777777" w:rsidR="003271AC" w:rsidRPr="00522EC4" w:rsidRDefault="003271AC" w:rsidP="003271AC">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3271AC" w:rsidRPr="00522EC4" w14:paraId="1BE90790" w14:textId="77777777" w:rsidTr="003271AC">
              <w:tc>
                <w:tcPr>
                  <w:tcW w:w="1775" w:type="dxa"/>
                  <w:tcBorders>
                    <w:top w:val="single" w:sz="4" w:space="0" w:color="auto"/>
                  </w:tcBorders>
                </w:tcPr>
                <w:p w14:paraId="370D1320" w14:textId="77777777" w:rsidR="003271AC" w:rsidRPr="00522EC4" w:rsidRDefault="003271AC" w:rsidP="003271AC">
                  <w:pPr>
                    <w:pStyle w:val="5tab"/>
                    <w:spacing w:before="50" w:after="50"/>
                    <w:rPr>
                      <w:rFonts w:cs="Arial"/>
                      <w:lang w:val="en-GB"/>
                    </w:rPr>
                  </w:pPr>
                  <w:r w:rsidRPr="00522EC4">
                    <w:rPr>
                      <w:rFonts w:cs="Arial"/>
                      <w:lang w:val="en-GB"/>
                    </w:rPr>
                    <w:t>Length</w:t>
                  </w:r>
                </w:p>
              </w:tc>
              <w:tc>
                <w:tcPr>
                  <w:tcW w:w="3265" w:type="dxa"/>
                  <w:tcBorders>
                    <w:top w:val="single" w:sz="4" w:space="0" w:color="auto"/>
                  </w:tcBorders>
                </w:tcPr>
                <w:p w14:paraId="0BA389C5" w14:textId="77777777" w:rsidR="003271AC" w:rsidRPr="00522EC4" w:rsidRDefault="003271AC" w:rsidP="003271AC">
                  <w:pPr>
                    <w:pStyle w:val="5tab"/>
                    <w:spacing w:before="50" w:after="50"/>
                    <w:rPr>
                      <w:rFonts w:cs="Arial"/>
                      <w:lang w:val="en-GB"/>
                    </w:rPr>
                  </w:pPr>
                  <w:r w:rsidRPr="00522EC4">
                    <w:rPr>
                      <w:rFonts w:cs="Arial"/>
                      <w:lang w:val="en-GB"/>
                    </w:rPr>
                    <w:t>2</w:t>
                  </w:r>
                </w:p>
              </w:tc>
            </w:tr>
            <w:tr w:rsidR="003271AC" w:rsidRPr="00522EC4" w14:paraId="721F9390" w14:textId="77777777" w:rsidTr="003271AC">
              <w:tc>
                <w:tcPr>
                  <w:tcW w:w="1775" w:type="dxa"/>
                </w:tcPr>
                <w:p w14:paraId="55D3CD3E" w14:textId="77777777" w:rsidR="003271AC" w:rsidRPr="00522EC4" w:rsidRDefault="003271AC" w:rsidP="003271AC">
                  <w:pPr>
                    <w:pStyle w:val="5tab"/>
                    <w:spacing w:before="50" w:after="50"/>
                    <w:rPr>
                      <w:rFonts w:cs="Arial"/>
                      <w:lang w:val="en-GB"/>
                    </w:rPr>
                  </w:pPr>
                  <w:r w:rsidRPr="00522EC4">
                    <w:rPr>
                      <w:rFonts w:cs="Arial"/>
                      <w:lang w:val="en-GB"/>
                    </w:rPr>
                    <w:t>Type</w:t>
                  </w:r>
                </w:p>
              </w:tc>
              <w:tc>
                <w:tcPr>
                  <w:tcW w:w="3265" w:type="dxa"/>
                </w:tcPr>
                <w:p w14:paraId="3975AAA0" w14:textId="77777777" w:rsidR="003271AC" w:rsidRPr="00522EC4" w:rsidRDefault="003271AC" w:rsidP="003271AC">
                  <w:pPr>
                    <w:pStyle w:val="5tab"/>
                    <w:spacing w:before="50" w:after="50"/>
                    <w:rPr>
                      <w:rFonts w:cs="Arial"/>
                      <w:lang w:val="en-GB"/>
                    </w:rPr>
                  </w:pPr>
                  <w:r w:rsidRPr="00522EC4">
                    <w:rPr>
                      <w:rFonts w:cs="Arial"/>
                      <w:lang w:val="en-GB"/>
                    </w:rPr>
                    <w:t>Character</w:t>
                  </w:r>
                </w:p>
              </w:tc>
            </w:tr>
            <w:tr w:rsidR="003271AC" w:rsidRPr="00522EC4" w14:paraId="0304DAAE" w14:textId="77777777" w:rsidTr="003271AC">
              <w:tc>
                <w:tcPr>
                  <w:tcW w:w="1775" w:type="dxa"/>
                </w:tcPr>
                <w:p w14:paraId="406CFA8B" w14:textId="77777777" w:rsidR="003271AC" w:rsidRPr="00522EC4" w:rsidRDefault="003271AC" w:rsidP="003271AC">
                  <w:pPr>
                    <w:pStyle w:val="5tab"/>
                    <w:spacing w:before="50" w:after="50"/>
                    <w:rPr>
                      <w:rFonts w:cs="Arial"/>
                      <w:lang w:val="en-GB"/>
                    </w:rPr>
                  </w:pPr>
                  <w:r w:rsidRPr="00522EC4">
                    <w:rPr>
                      <w:rFonts w:cs="Arial"/>
                      <w:lang w:val="en-GB"/>
                    </w:rPr>
                    <w:t>Justification</w:t>
                  </w:r>
                </w:p>
              </w:tc>
              <w:tc>
                <w:tcPr>
                  <w:tcW w:w="3265" w:type="dxa"/>
                </w:tcPr>
                <w:p w14:paraId="2FD46A75" w14:textId="77777777" w:rsidR="003271AC" w:rsidRPr="00522EC4" w:rsidRDefault="003271AC" w:rsidP="003271AC">
                  <w:pPr>
                    <w:pStyle w:val="5tab"/>
                    <w:spacing w:before="50" w:after="50"/>
                    <w:rPr>
                      <w:rFonts w:cs="Arial"/>
                      <w:lang w:val="en-GB"/>
                    </w:rPr>
                  </w:pPr>
                  <w:r w:rsidRPr="00522EC4">
                    <w:rPr>
                      <w:rFonts w:cs="Arial"/>
                      <w:lang w:val="en-GB"/>
                    </w:rPr>
                    <w:t>Right if leading zero not supplied</w:t>
                  </w:r>
                </w:p>
              </w:tc>
            </w:tr>
            <w:tr w:rsidR="003271AC" w:rsidRPr="00522EC4" w14:paraId="62BE1E3D" w14:textId="77777777" w:rsidTr="003271AC">
              <w:tc>
                <w:tcPr>
                  <w:tcW w:w="1775" w:type="dxa"/>
                </w:tcPr>
                <w:p w14:paraId="6C460652" w14:textId="77777777" w:rsidR="003271AC" w:rsidRPr="00522EC4" w:rsidRDefault="003271AC" w:rsidP="003271AC">
                  <w:pPr>
                    <w:pStyle w:val="5tab"/>
                    <w:spacing w:before="50" w:after="50"/>
                    <w:rPr>
                      <w:rFonts w:cs="Arial"/>
                      <w:lang w:val="en-GB"/>
                    </w:rPr>
                  </w:pPr>
                  <w:r w:rsidRPr="00522EC4">
                    <w:rPr>
                      <w:rFonts w:cs="Arial"/>
                      <w:lang w:val="en-GB"/>
                    </w:rPr>
                    <w:t>Fill Character</w:t>
                  </w:r>
                </w:p>
              </w:tc>
              <w:tc>
                <w:tcPr>
                  <w:tcW w:w="3265" w:type="dxa"/>
                </w:tcPr>
                <w:p w14:paraId="556D7213" w14:textId="77777777" w:rsidR="003271AC" w:rsidRPr="00522EC4" w:rsidRDefault="006B27C9" w:rsidP="003271AC">
                  <w:pPr>
                    <w:pStyle w:val="5tab"/>
                    <w:spacing w:before="50" w:after="50"/>
                    <w:rPr>
                      <w:rFonts w:cs="Arial"/>
                      <w:lang w:val="en-GB"/>
                    </w:rPr>
                  </w:pPr>
                  <w:r>
                    <w:rPr>
                      <w:rFonts w:cs="Arial"/>
                      <w:lang w:val="en-GB"/>
                    </w:rPr>
                    <w:t>N.A.</w:t>
                  </w:r>
                </w:p>
              </w:tc>
            </w:tr>
            <w:tr w:rsidR="003271AC" w:rsidRPr="00522EC4" w14:paraId="24E87F5E" w14:textId="77777777" w:rsidTr="003271AC">
              <w:tc>
                <w:tcPr>
                  <w:tcW w:w="1775" w:type="dxa"/>
                </w:tcPr>
                <w:p w14:paraId="329AF41C" w14:textId="77777777" w:rsidR="003271AC" w:rsidRPr="00522EC4" w:rsidRDefault="003271AC" w:rsidP="003271AC">
                  <w:pPr>
                    <w:pStyle w:val="5tab"/>
                    <w:spacing w:before="50" w:after="50"/>
                    <w:rPr>
                      <w:rFonts w:cs="Arial"/>
                      <w:lang w:val="en-GB"/>
                    </w:rPr>
                  </w:pPr>
                  <w:r w:rsidRPr="00522EC4">
                    <w:rPr>
                      <w:rFonts w:cs="Arial"/>
                      <w:lang w:val="en-GB"/>
                    </w:rPr>
                    <w:t>Record Position</w:t>
                  </w:r>
                </w:p>
              </w:tc>
              <w:tc>
                <w:tcPr>
                  <w:tcW w:w="3265" w:type="dxa"/>
                </w:tcPr>
                <w:p w14:paraId="7D93A9DD" w14:textId="77777777" w:rsidR="003271AC" w:rsidRPr="00522EC4" w:rsidRDefault="003271AC" w:rsidP="003271AC">
                  <w:pPr>
                    <w:pStyle w:val="5tab"/>
                    <w:spacing w:before="50" w:after="50"/>
                    <w:rPr>
                      <w:rFonts w:cs="Arial"/>
                      <w:lang w:val="en-GB"/>
                    </w:rPr>
                  </w:pPr>
                  <w:r w:rsidRPr="00522EC4">
                    <w:rPr>
                      <w:rFonts w:cs="Arial"/>
                      <w:lang w:val="en-GB"/>
                    </w:rPr>
                    <w:t>65-66</w:t>
                  </w:r>
                </w:p>
              </w:tc>
            </w:tr>
            <w:tr w:rsidR="003271AC" w:rsidRPr="00522EC4" w14:paraId="3C1339E4" w14:textId="77777777" w:rsidTr="003271AC">
              <w:tc>
                <w:tcPr>
                  <w:tcW w:w="1775" w:type="dxa"/>
                </w:tcPr>
                <w:p w14:paraId="066B0B33" w14:textId="77777777" w:rsidR="003271AC" w:rsidRPr="00522EC4" w:rsidRDefault="003271AC" w:rsidP="003271AC">
                  <w:pPr>
                    <w:pStyle w:val="5tab"/>
                    <w:spacing w:before="50" w:after="50"/>
                    <w:rPr>
                      <w:rFonts w:cs="Arial"/>
                      <w:lang w:val="en-GB"/>
                    </w:rPr>
                  </w:pPr>
                  <w:r w:rsidRPr="00522EC4">
                    <w:rPr>
                      <w:rFonts w:cs="Arial"/>
                      <w:lang w:val="en-GB"/>
                    </w:rPr>
                    <w:t>Type of Students</w:t>
                  </w:r>
                </w:p>
              </w:tc>
              <w:tc>
                <w:tcPr>
                  <w:tcW w:w="3265" w:type="dxa"/>
                </w:tcPr>
                <w:p w14:paraId="53995308" w14:textId="77777777" w:rsidR="003271AC" w:rsidRPr="00522EC4" w:rsidRDefault="00790DED" w:rsidP="003271AC">
                  <w:pPr>
                    <w:pStyle w:val="5tab"/>
                    <w:spacing w:before="50" w:after="50"/>
                    <w:rPr>
                      <w:rFonts w:cs="Arial"/>
                      <w:lang w:val="en-GB"/>
                    </w:rPr>
                  </w:pPr>
                  <w:r>
                    <w:rPr>
                      <w:rFonts w:cs="Arial"/>
                      <w:lang w:val="en-GB"/>
                    </w:rPr>
                    <w:t xml:space="preserve">B, C, </w:t>
                  </w:r>
                  <w:r w:rsidR="003271AC" w:rsidRPr="00522EC4">
                    <w:rPr>
                      <w:rFonts w:cs="Arial"/>
                      <w:lang w:val="en-GB"/>
                    </w:rPr>
                    <w:t>D</w:t>
                  </w:r>
                </w:p>
              </w:tc>
            </w:tr>
            <w:tr w:rsidR="003271AC" w:rsidRPr="00522EC4" w14:paraId="2BD926F6" w14:textId="77777777" w:rsidTr="003271AC">
              <w:tc>
                <w:tcPr>
                  <w:tcW w:w="1775" w:type="dxa"/>
                </w:tcPr>
                <w:p w14:paraId="48A0AD74" w14:textId="77777777" w:rsidR="003271AC" w:rsidRPr="00522EC4" w:rsidRDefault="003271AC" w:rsidP="003271AC">
                  <w:pPr>
                    <w:pStyle w:val="5tab"/>
                    <w:spacing w:before="50" w:after="50"/>
                    <w:rPr>
                      <w:rFonts w:cs="Arial"/>
                      <w:lang w:val="en-GB"/>
                    </w:rPr>
                  </w:pPr>
                  <w:r w:rsidRPr="00522EC4">
                    <w:rPr>
                      <w:rFonts w:cs="Arial"/>
                      <w:lang w:val="en-GB"/>
                    </w:rPr>
                    <w:t>Preceding Field</w:t>
                  </w:r>
                </w:p>
              </w:tc>
              <w:tc>
                <w:tcPr>
                  <w:tcW w:w="3265" w:type="dxa"/>
                </w:tcPr>
                <w:p w14:paraId="572B1BDF" w14:textId="77777777" w:rsidR="003271AC" w:rsidRPr="00522EC4" w:rsidRDefault="003271AC" w:rsidP="003271AC">
                  <w:pPr>
                    <w:pStyle w:val="5tab"/>
                    <w:spacing w:before="50" w:after="50"/>
                    <w:rPr>
                      <w:rFonts w:cs="Arial"/>
                      <w:lang w:val="en-GB"/>
                    </w:rPr>
                  </w:pPr>
                  <w:r w:rsidRPr="00522EC4">
                    <w:rPr>
                      <w:rFonts w:cs="Arial"/>
                      <w:lang w:val="en-GB"/>
                    </w:rPr>
                    <w:t>CRS_WTD</w:t>
                  </w:r>
                </w:p>
              </w:tc>
            </w:tr>
            <w:tr w:rsidR="003271AC" w:rsidRPr="00522EC4" w14:paraId="269ED291" w14:textId="77777777" w:rsidTr="003271AC">
              <w:tc>
                <w:tcPr>
                  <w:tcW w:w="1775" w:type="dxa"/>
                </w:tcPr>
                <w:p w14:paraId="44B862E4" w14:textId="77777777" w:rsidR="003271AC" w:rsidRPr="00522EC4" w:rsidRDefault="003271AC" w:rsidP="003271AC">
                  <w:pPr>
                    <w:pStyle w:val="5tab"/>
                    <w:spacing w:before="50" w:after="50"/>
                    <w:rPr>
                      <w:rFonts w:cs="Arial"/>
                      <w:lang w:val="en-GB"/>
                    </w:rPr>
                  </w:pPr>
                  <w:r w:rsidRPr="00522EC4">
                    <w:rPr>
                      <w:rFonts w:cs="Arial"/>
                      <w:lang w:val="en-GB"/>
                    </w:rPr>
                    <w:t>Following Field</w:t>
                  </w:r>
                </w:p>
              </w:tc>
              <w:tc>
                <w:tcPr>
                  <w:tcW w:w="3265" w:type="dxa"/>
                </w:tcPr>
                <w:p w14:paraId="70B68F28" w14:textId="77777777" w:rsidR="003271AC" w:rsidRPr="00522EC4" w:rsidRDefault="003271AC" w:rsidP="003271AC">
                  <w:pPr>
                    <w:pStyle w:val="5tab"/>
                    <w:spacing w:before="50" w:after="50"/>
                    <w:rPr>
                      <w:rFonts w:cs="Arial"/>
                      <w:lang w:val="en-GB"/>
                    </w:rPr>
                  </w:pPr>
                  <w:r w:rsidRPr="00522EC4">
                    <w:rPr>
                      <w:rFonts w:cs="Arial"/>
                      <w:lang w:val="en-GB"/>
                    </w:rPr>
                    <w:t>ATTEND</w:t>
                  </w:r>
                </w:p>
              </w:tc>
            </w:tr>
          </w:tbl>
          <w:p w14:paraId="3600C0D8" w14:textId="77777777" w:rsidR="003271AC" w:rsidRPr="00522EC4" w:rsidRDefault="003271AC" w:rsidP="003271AC">
            <w:pPr>
              <w:pStyle w:val="5tab"/>
              <w:spacing w:before="50" w:after="50"/>
              <w:rPr>
                <w:rFonts w:cs="Arial"/>
                <w:lang w:val="en-GB"/>
              </w:rPr>
            </w:pPr>
          </w:p>
        </w:tc>
      </w:tr>
      <w:tr w:rsidR="003271AC" w:rsidRPr="00522EC4" w14:paraId="7E93CBA2" w14:textId="77777777" w:rsidTr="00D07D9C">
        <w:trPr>
          <w:trHeight w:val="568"/>
        </w:trPr>
        <w:tc>
          <w:tcPr>
            <w:tcW w:w="1990" w:type="dxa"/>
          </w:tcPr>
          <w:p w14:paraId="645AE9CF" w14:textId="77777777" w:rsidR="003271AC" w:rsidRPr="009922AD" w:rsidRDefault="003271AC" w:rsidP="003271AC">
            <w:pPr>
              <w:rPr>
                <w:rFonts w:cs="Arial"/>
                <w:b/>
              </w:rPr>
            </w:pPr>
            <w:r w:rsidRPr="009922AD">
              <w:rPr>
                <w:rFonts w:cs="Arial"/>
                <w:b/>
              </w:rPr>
              <w:t>Classification</w:t>
            </w:r>
          </w:p>
        </w:tc>
        <w:tc>
          <w:tcPr>
            <w:tcW w:w="7920" w:type="dxa"/>
            <w:gridSpan w:val="2"/>
          </w:tcPr>
          <w:p w14:paraId="0EC8A3E3" w14:textId="77777777" w:rsidR="003271AC" w:rsidRPr="009922AD" w:rsidRDefault="003271AC" w:rsidP="003271AC">
            <w:pPr>
              <w:ind w:left="175"/>
              <w:rPr>
                <w:rFonts w:cs="Arial"/>
                <w:b/>
              </w:rPr>
            </w:pPr>
            <w:r w:rsidRPr="009922AD">
              <w:rPr>
                <w:rFonts w:cs="Arial"/>
                <w:b/>
              </w:rPr>
              <w:t>Code  Meaning</w:t>
            </w:r>
          </w:p>
          <w:p w14:paraId="4243EE57" w14:textId="77777777" w:rsidR="003271AC" w:rsidRPr="009922AD" w:rsidRDefault="003271AC" w:rsidP="003271AC">
            <w:pPr>
              <w:ind w:left="742" w:hanging="567"/>
            </w:pPr>
            <w:r w:rsidRPr="009922AD">
              <w:t>00      Domestic Student</w:t>
            </w:r>
            <w:r w:rsidR="001C190B" w:rsidRPr="003E3AF6">
              <w:rPr>
                <w:vertAlign w:val="superscript"/>
              </w:rPr>
              <w:t>*1</w:t>
            </w:r>
          </w:p>
          <w:p w14:paraId="431B6642" w14:textId="77777777" w:rsidR="003271AC" w:rsidRPr="009922AD" w:rsidRDefault="003271AC" w:rsidP="003271AC">
            <w:pPr>
              <w:ind w:left="742" w:hanging="567"/>
            </w:pPr>
            <w:r w:rsidRPr="009922AD">
              <w:t xml:space="preserve">01 </w:t>
            </w:r>
            <w:r w:rsidRPr="009922AD">
              <w:tab/>
              <w:t>NZAID student</w:t>
            </w:r>
          </w:p>
          <w:p w14:paraId="0D2EC5F9" w14:textId="77777777" w:rsidR="003271AC" w:rsidRPr="009922AD" w:rsidRDefault="003271AC" w:rsidP="003271AC">
            <w:pPr>
              <w:ind w:left="742" w:hanging="567"/>
            </w:pPr>
            <w:r w:rsidRPr="009922AD">
              <w:t xml:space="preserve">03 </w:t>
            </w:r>
            <w:r w:rsidRPr="009922AD">
              <w:tab/>
              <w:t xml:space="preserve">International Fee-Paying Student (including people on current work visa) </w:t>
            </w:r>
            <w:r w:rsidR="00183AB9">
              <w:rPr>
                <w:vertAlign w:val="superscript"/>
              </w:rPr>
              <w:t>*3</w:t>
            </w:r>
          </w:p>
          <w:p w14:paraId="566DACAF" w14:textId="77777777" w:rsidR="003271AC" w:rsidRPr="009922AD" w:rsidRDefault="003271AC" w:rsidP="003271AC">
            <w:pPr>
              <w:ind w:left="742" w:hanging="567"/>
            </w:pPr>
            <w:r w:rsidRPr="009922AD">
              <w:t xml:space="preserve">04 </w:t>
            </w:r>
            <w:r w:rsidRPr="009922AD">
              <w:tab/>
              <w:t xml:space="preserve">Student on a recognised exchange scheme </w:t>
            </w:r>
          </w:p>
          <w:p w14:paraId="48869D80" w14:textId="77777777" w:rsidR="003271AC" w:rsidRPr="009922AD" w:rsidRDefault="003271AC" w:rsidP="003271AC">
            <w:pPr>
              <w:ind w:left="742" w:hanging="567"/>
            </w:pPr>
            <w:r w:rsidRPr="009922AD">
              <w:t>06</w:t>
            </w:r>
            <w:r w:rsidRPr="009922AD">
              <w:tab/>
              <w:t>Foreign research based post-graduate</w:t>
            </w:r>
            <w:r w:rsidR="001C190B" w:rsidRPr="003E3AF6">
              <w:rPr>
                <w:vertAlign w:val="superscript"/>
              </w:rPr>
              <w:t>*2</w:t>
            </w:r>
            <w:r w:rsidRPr="003E3AF6" w:rsidDel="00213180">
              <w:t xml:space="preserve">  </w:t>
            </w:r>
          </w:p>
          <w:p w14:paraId="6F550EDD" w14:textId="77777777" w:rsidR="003271AC" w:rsidRPr="009922AD" w:rsidRDefault="003271AC" w:rsidP="003271AC">
            <w:pPr>
              <w:ind w:left="742" w:hanging="567"/>
            </w:pPr>
            <w:r w:rsidRPr="009922AD">
              <w:t xml:space="preserve">08 </w:t>
            </w:r>
            <w:r w:rsidRPr="009922AD">
              <w:tab/>
            </w:r>
            <w:r w:rsidR="00DF245E" w:rsidRPr="009922AD">
              <w:t>D</w:t>
            </w:r>
            <w:r w:rsidRPr="009922AD">
              <w:t xml:space="preserve">iplomatic staff or family, persons associated with Antarctic programme  </w:t>
            </w:r>
          </w:p>
          <w:p w14:paraId="2D282C8C" w14:textId="77777777" w:rsidR="003271AC" w:rsidRPr="009922AD" w:rsidRDefault="003271AC" w:rsidP="003271AC">
            <w:pPr>
              <w:ind w:left="742" w:hanging="567"/>
            </w:pPr>
            <w:r w:rsidRPr="009922AD">
              <w:t>09</w:t>
            </w:r>
            <w:r w:rsidRPr="009922AD">
              <w:tab/>
              <w:t xml:space="preserve">International On-Shore PhD student </w:t>
            </w:r>
          </w:p>
          <w:p w14:paraId="7941BEDD" w14:textId="77777777" w:rsidR="003271AC" w:rsidRPr="009922AD" w:rsidRDefault="003271AC" w:rsidP="003271AC">
            <w:pPr>
              <w:ind w:left="742" w:hanging="567"/>
            </w:pPr>
            <w:r w:rsidRPr="009922AD">
              <w:t>12</w:t>
            </w:r>
            <w:r w:rsidRPr="009922AD">
              <w:tab/>
              <w:t>International student doing ITO off-job training</w:t>
            </w:r>
            <w:r w:rsidRPr="009922AD" w:rsidDel="00213180">
              <w:t xml:space="preserve">  </w:t>
            </w:r>
          </w:p>
          <w:p w14:paraId="6A44137A" w14:textId="77777777" w:rsidR="003271AC" w:rsidRPr="009922AD" w:rsidRDefault="003271AC" w:rsidP="003271AC">
            <w:pPr>
              <w:ind w:left="742" w:hanging="567"/>
            </w:pPr>
            <w:r w:rsidRPr="009922AD">
              <w:t>13</w:t>
            </w:r>
            <w:r w:rsidRPr="009922AD">
              <w:tab/>
              <w:t>Refugee or protected person whose application for residence is being processed OR a person who has made a claim to be recognised as a refugee or protected person and holds a valid temporary visa</w:t>
            </w:r>
          </w:p>
          <w:p w14:paraId="50AC1E70" w14:textId="77777777" w:rsidR="003271AC" w:rsidRPr="009922AD" w:rsidRDefault="003271AC" w:rsidP="003271AC"/>
          <w:p w14:paraId="761896D6" w14:textId="77777777" w:rsidR="00790DED" w:rsidRPr="009922AD" w:rsidRDefault="00790DED" w:rsidP="003271AC"/>
          <w:p w14:paraId="285F7C04" w14:textId="77777777" w:rsidR="00790DED" w:rsidRPr="009922AD" w:rsidRDefault="00790DED" w:rsidP="00790DED">
            <w:r w:rsidRPr="003E3AF6">
              <w:t>*</w:t>
            </w:r>
            <w:r w:rsidR="001C190B" w:rsidRPr="003E3AF6">
              <w:t>1</w:t>
            </w:r>
            <w:r w:rsidRPr="009922AD">
              <w:t xml:space="preserve"> The ASSIST field will: </w:t>
            </w:r>
          </w:p>
          <w:p w14:paraId="72256B0F" w14:textId="77777777" w:rsidR="00790DED" w:rsidRPr="009922AD" w:rsidRDefault="00790DED" w:rsidP="00790DED"/>
          <w:p w14:paraId="208914D7" w14:textId="77777777" w:rsidR="00790DED" w:rsidRPr="009922AD" w:rsidRDefault="00790DED" w:rsidP="00034B27">
            <w:pPr>
              <w:pStyle w:val="ListParagraph"/>
              <w:numPr>
                <w:ilvl w:val="0"/>
                <w:numId w:val="30"/>
              </w:numPr>
              <w:rPr>
                <w:rFonts w:ascii="Arial" w:hAnsi="Arial" w:cs="Arial"/>
                <w:sz w:val="20"/>
                <w:szCs w:val="20"/>
              </w:rPr>
            </w:pPr>
            <w:r w:rsidRPr="009922AD">
              <w:rPr>
                <w:rFonts w:ascii="Arial" w:hAnsi="Arial" w:cs="Arial"/>
                <w:sz w:val="20"/>
                <w:szCs w:val="20"/>
              </w:rPr>
              <w:t>Always be 00 (zero zero) for New Zealand citizens (CITIZEN =  NZL);</w:t>
            </w:r>
          </w:p>
          <w:p w14:paraId="45F12F48" w14:textId="77777777" w:rsidR="00790DED" w:rsidRPr="009922AD" w:rsidRDefault="00790DED" w:rsidP="00790DED">
            <w:pPr>
              <w:pStyle w:val="ListParagraph"/>
              <w:ind w:left="360"/>
              <w:rPr>
                <w:rFonts w:ascii="Arial" w:hAnsi="Arial" w:cs="Arial"/>
                <w:sz w:val="20"/>
                <w:szCs w:val="20"/>
              </w:rPr>
            </w:pPr>
          </w:p>
          <w:p w14:paraId="50AFB951" w14:textId="77777777" w:rsidR="00790DED" w:rsidRPr="003E3AF6" w:rsidRDefault="00790DED" w:rsidP="00034B27">
            <w:pPr>
              <w:pStyle w:val="ListParagraph"/>
              <w:numPr>
                <w:ilvl w:val="0"/>
                <w:numId w:val="30"/>
              </w:numPr>
              <w:rPr>
                <w:rFonts w:ascii="Arial" w:hAnsi="Arial" w:cs="Arial"/>
                <w:sz w:val="20"/>
                <w:szCs w:val="20"/>
              </w:rPr>
            </w:pPr>
            <w:r w:rsidRPr="003E3AF6">
              <w:rPr>
                <w:rFonts w:ascii="Arial" w:hAnsi="Arial" w:cs="Arial"/>
                <w:sz w:val="20"/>
                <w:szCs w:val="20"/>
              </w:rPr>
              <w:t>Be 00 for the following students if they are resid</w:t>
            </w:r>
            <w:r w:rsidR="009A0728" w:rsidRPr="003E3AF6">
              <w:rPr>
                <w:rFonts w:ascii="Arial" w:hAnsi="Arial" w:cs="Arial"/>
                <w:sz w:val="20"/>
                <w:szCs w:val="20"/>
              </w:rPr>
              <w:t>ing</w:t>
            </w:r>
            <w:r w:rsidRPr="003E3AF6">
              <w:rPr>
                <w:rFonts w:ascii="Arial" w:hAnsi="Arial" w:cs="Arial"/>
                <w:sz w:val="20"/>
                <w:szCs w:val="20"/>
              </w:rPr>
              <w:t xml:space="preserve"> in New Zealand</w:t>
            </w:r>
            <w:r w:rsidR="009A0728" w:rsidRPr="003E3AF6">
              <w:rPr>
                <w:rFonts w:ascii="Arial" w:hAnsi="Arial" w:cs="Arial"/>
                <w:sz w:val="20"/>
                <w:szCs w:val="20"/>
              </w:rPr>
              <w:t xml:space="preserve"> (ATTEND = 1 or 2)</w:t>
            </w:r>
            <w:r w:rsidRPr="003E3AF6">
              <w:rPr>
                <w:rFonts w:ascii="Arial" w:hAnsi="Arial" w:cs="Arial"/>
                <w:sz w:val="20"/>
                <w:szCs w:val="20"/>
              </w:rPr>
              <w:t xml:space="preserve">: </w:t>
            </w:r>
          </w:p>
          <w:p w14:paraId="0065424E"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Students holding New Zealand residen</w:t>
            </w:r>
            <w:r w:rsidR="0058091D">
              <w:rPr>
                <w:rFonts w:ascii="Arial" w:hAnsi="Arial" w:cs="Arial"/>
                <w:sz w:val="20"/>
                <w:szCs w:val="20"/>
              </w:rPr>
              <w:t>t</w:t>
            </w:r>
            <w:r w:rsidRPr="003E3AF6">
              <w:rPr>
                <w:rFonts w:ascii="Arial" w:hAnsi="Arial" w:cs="Arial"/>
                <w:sz w:val="20"/>
                <w:szCs w:val="20"/>
              </w:rPr>
              <w:t xml:space="preserve"> status (RESIDENCY = ‘Y’), </w:t>
            </w:r>
          </w:p>
          <w:p w14:paraId="47AD50B3"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5EFDBCDE" w14:textId="77777777" w:rsidR="00790DED"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790DED" w:rsidRPr="003E3AF6">
              <w:rPr>
                <w:rFonts w:ascii="Arial" w:hAnsi="Arial" w:cs="Arial"/>
                <w:sz w:val="20"/>
                <w:szCs w:val="20"/>
              </w:rPr>
              <w:t xml:space="preserve"> Australian </w:t>
            </w:r>
            <w:r>
              <w:rPr>
                <w:rFonts w:ascii="Arial" w:hAnsi="Arial" w:cs="Arial"/>
                <w:sz w:val="20"/>
                <w:szCs w:val="20"/>
              </w:rPr>
              <w:t xml:space="preserve">permanent </w:t>
            </w:r>
            <w:r w:rsidR="00790DED" w:rsidRPr="003E3AF6">
              <w:rPr>
                <w:rFonts w:ascii="Arial" w:hAnsi="Arial" w:cs="Arial"/>
                <w:sz w:val="20"/>
                <w:szCs w:val="20"/>
              </w:rPr>
              <w:t xml:space="preserve">resident </w:t>
            </w:r>
            <w:r>
              <w:rPr>
                <w:rFonts w:ascii="Arial" w:hAnsi="Arial" w:cs="Arial"/>
                <w:sz w:val="20"/>
                <w:szCs w:val="20"/>
              </w:rPr>
              <w:t>visa</w:t>
            </w:r>
            <w:r w:rsidR="003610F5" w:rsidRPr="003E3AF6">
              <w:rPr>
                <w:rFonts w:ascii="Arial" w:hAnsi="Arial" w:cs="Arial"/>
                <w:sz w:val="20"/>
                <w:szCs w:val="20"/>
              </w:rPr>
              <w:t xml:space="preserve"> (</w:t>
            </w:r>
            <w:r w:rsidR="00422B90" w:rsidRPr="003E3AF6">
              <w:rPr>
                <w:rFonts w:ascii="Arial" w:hAnsi="Arial" w:cs="Arial"/>
                <w:sz w:val="20"/>
                <w:szCs w:val="20"/>
              </w:rPr>
              <w:t>AUS_RESIDENCY = ‘Y’</w:t>
            </w:r>
            <w:r w:rsidR="003610F5" w:rsidRPr="003E3AF6">
              <w:rPr>
                <w:rFonts w:ascii="Arial" w:hAnsi="Arial" w:cs="Arial"/>
                <w:sz w:val="20"/>
                <w:szCs w:val="20"/>
              </w:rPr>
              <w:t>)</w:t>
            </w:r>
            <w:r w:rsidR="00790DED" w:rsidRPr="003E3AF6">
              <w:rPr>
                <w:rFonts w:ascii="Arial" w:hAnsi="Arial" w:cs="Arial"/>
                <w:sz w:val="20"/>
                <w:szCs w:val="20"/>
              </w:rPr>
              <w:t xml:space="preserve">.  </w:t>
            </w:r>
          </w:p>
          <w:p w14:paraId="474370B5" w14:textId="77777777" w:rsidR="009A0728" w:rsidRPr="003E3AF6" w:rsidRDefault="009A0728" w:rsidP="009A0728">
            <w:pPr>
              <w:pStyle w:val="ListParagraph"/>
              <w:ind w:left="1080"/>
              <w:rPr>
                <w:rFonts w:ascii="Arial" w:hAnsi="Arial" w:cs="Arial"/>
                <w:sz w:val="20"/>
                <w:szCs w:val="20"/>
              </w:rPr>
            </w:pPr>
          </w:p>
          <w:p w14:paraId="0147A45A" w14:textId="77777777" w:rsidR="009A0728" w:rsidRPr="003E3AF6" w:rsidRDefault="009A0728" w:rsidP="00034B27">
            <w:pPr>
              <w:pStyle w:val="ListParagraph"/>
              <w:numPr>
                <w:ilvl w:val="0"/>
                <w:numId w:val="30"/>
              </w:numPr>
              <w:rPr>
                <w:rFonts w:ascii="Arial" w:hAnsi="Arial" w:cs="Arial"/>
                <w:sz w:val="20"/>
                <w:szCs w:val="20"/>
              </w:rPr>
            </w:pPr>
            <w:r w:rsidRPr="003E3AF6">
              <w:rPr>
                <w:rFonts w:ascii="Arial" w:hAnsi="Arial" w:cs="Arial"/>
                <w:sz w:val="20"/>
                <w:szCs w:val="20"/>
              </w:rPr>
              <w:t xml:space="preserve">Be 00 for the following students if they are intramural and residing overseas (ATTEND = 4) and the students must be studying </w:t>
            </w:r>
            <w:r w:rsidR="00393FD4">
              <w:rPr>
                <w:rFonts w:ascii="Arial" w:hAnsi="Arial" w:cs="Arial"/>
                <w:sz w:val="20"/>
                <w:szCs w:val="20"/>
              </w:rPr>
              <w:t>at L</w:t>
            </w:r>
            <w:r w:rsidR="007D6971" w:rsidRPr="003E3AF6">
              <w:rPr>
                <w:rFonts w:ascii="Arial" w:hAnsi="Arial" w:cs="Arial"/>
                <w:sz w:val="20"/>
                <w:szCs w:val="20"/>
              </w:rPr>
              <w:t xml:space="preserve">evel 7 or above </w:t>
            </w:r>
            <w:r w:rsidRPr="003E3AF6">
              <w:rPr>
                <w:rFonts w:ascii="Arial" w:hAnsi="Arial" w:cs="Arial"/>
                <w:sz w:val="20"/>
                <w:szCs w:val="20"/>
              </w:rPr>
              <w:t xml:space="preserve">in a country they are not familiar with: </w:t>
            </w:r>
          </w:p>
          <w:p w14:paraId="3478C6F2"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 xml:space="preserve">Students holding </w:t>
            </w:r>
            <w:r w:rsidR="009A0728" w:rsidRPr="003E3AF6">
              <w:rPr>
                <w:rFonts w:ascii="Arial" w:hAnsi="Arial" w:cs="Arial"/>
                <w:sz w:val="20"/>
                <w:szCs w:val="20"/>
              </w:rPr>
              <w:t>New Zealand residen</w:t>
            </w:r>
            <w:r>
              <w:rPr>
                <w:rFonts w:ascii="Arial" w:hAnsi="Arial" w:cs="Arial"/>
                <w:sz w:val="20"/>
                <w:szCs w:val="20"/>
              </w:rPr>
              <w:t>t</w:t>
            </w:r>
            <w:r w:rsidR="009A0728" w:rsidRPr="003E3AF6">
              <w:rPr>
                <w:rFonts w:ascii="Arial" w:hAnsi="Arial" w:cs="Arial"/>
                <w:sz w:val="20"/>
                <w:szCs w:val="20"/>
              </w:rPr>
              <w:t xml:space="preserve"> status (RESIDENCY = ‘Y’), </w:t>
            </w:r>
          </w:p>
          <w:p w14:paraId="1874F8E0" w14:textId="77777777" w:rsidR="009A0728" w:rsidRPr="003E3AF6" w:rsidRDefault="009A0728"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5A7C68E0"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9A0728" w:rsidRPr="003E3AF6">
              <w:rPr>
                <w:rFonts w:ascii="Arial" w:hAnsi="Arial" w:cs="Arial"/>
                <w:sz w:val="20"/>
                <w:szCs w:val="20"/>
              </w:rPr>
              <w:t xml:space="preserve"> Australian </w:t>
            </w:r>
            <w:r>
              <w:rPr>
                <w:rFonts w:ascii="Arial" w:hAnsi="Arial" w:cs="Arial"/>
                <w:sz w:val="20"/>
                <w:szCs w:val="20"/>
              </w:rPr>
              <w:t xml:space="preserve">permanent </w:t>
            </w:r>
            <w:r w:rsidR="009A0728" w:rsidRPr="003E3AF6">
              <w:rPr>
                <w:rFonts w:ascii="Arial" w:hAnsi="Arial" w:cs="Arial"/>
                <w:sz w:val="20"/>
                <w:szCs w:val="20"/>
              </w:rPr>
              <w:t xml:space="preserve">resident </w:t>
            </w:r>
            <w:r>
              <w:rPr>
                <w:rFonts w:ascii="Arial" w:hAnsi="Arial" w:cs="Arial"/>
                <w:sz w:val="20"/>
                <w:szCs w:val="20"/>
              </w:rPr>
              <w:t>visa</w:t>
            </w:r>
            <w:r w:rsidR="009A0728" w:rsidRPr="003E3AF6">
              <w:rPr>
                <w:rFonts w:ascii="Arial" w:hAnsi="Arial" w:cs="Arial"/>
                <w:sz w:val="20"/>
                <w:szCs w:val="20"/>
              </w:rPr>
              <w:t xml:space="preserve"> (AUS_RESIDENCY = ‘Y’).  </w:t>
            </w:r>
          </w:p>
          <w:p w14:paraId="71D0441C" w14:textId="77777777" w:rsidR="009A0728" w:rsidRPr="009922AD" w:rsidRDefault="009A0728" w:rsidP="009A0728">
            <w:pPr>
              <w:rPr>
                <w:rFonts w:cs="Arial"/>
                <w:lang w:val="en-AU"/>
              </w:rPr>
            </w:pPr>
          </w:p>
          <w:p w14:paraId="5DD1C986" w14:textId="77777777" w:rsidR="001C190B" w:rsidRPr="009922AD" w:rsidRDefault="001C190B" w:rsidP="001C190B">
            <w:pPr>
              <w:pStyle w:val="ListParagraph"/>
              <w:ind w:left="1080"/>
              <w:rPr>
                <w:rFonts w:ascii="Arial" w:hAnsi="Arial" w:cs="Arial"/>
                <w:sz w:val="20"/>
                <w:szCs w:val="20"/>
              </w:rPr>
            </w:pPr>
          </w:p>
          <w:p w14:paraId="542D147C" w14:textId="77777777" w:rsidR="001C190B" w:rsidRPr="00C47BC9" w:rsidRDefault="002805A7" w:rsidP="001C190B">
            <w:pPr>
              <w:rPr>
                <w:rFonts w:cs="Arial"/>
                <w:lang w:val="en-AU"/>
              </w:rPr>
            </w:pPr>
            <w:r w:rsidRPr="00C47BC9">
              <w:rPr>
                <w:rFonts w:cs="Arial"/>
                <w:lang w:val="en-AU"/>
              </w:rPr>
              <w:t xml:space="preserve">*2 </w:t>
            </w:r>
            <w:r w:rsidR="001C190B" w:rsidRPr="00C47BC9">
              <w:rPr>
                <w:rFonts w:cs="Arial"/>
                <w:lang w:val="en-AU"/>
              </w:rPr>
              <w:t xml:space="preserve">Assist = 06 is for student </w:t>
            </w:r>
            <w:r w:rsidR="0037349D" w:rsidRPr="00C47BC9">
              <w:rPr>
                <w:rFonts w:cs="Arial"/>
                <w:lang w:val="en-AU"/>
              </w:rPr>
              <w:t>enrolled</w:t>
            </w:r>
            <w:r w:rsidR="001C190B" w:rsidRPr="00C47BC9">
              <w:rPr>
                <w:rFonts w:cs="Arial"/>
                <w:lang w:val="en-AU"/>
              </w:rPr>
              <w:t xml:space="preserve"> in </w:t>
            </w:r>
            <w:r w:rsidR="0037349D" w:rsidRPr="00C47BC9">
              <w:rPr>
                <w:rFonts w:cs="Arial"/>
                <w:lang w:val="en-AU"/>
              </w:rPr>
              <w:t>a</w:t>
            </w:r>
            <w:r w:rsidR="001C190B" w:rsidRPr="00C47BC9">
              <w:rPr>
                <w:rFonts w:cs="Arial"/>
                <w:lang w:val="en-AU"/>
              </w:rPr>
              <w:t xml:space="preserve"> programme of study </w:t>
            </w:r>
            <w:r w:rsidR="00183AB9" w:rsidRPr="00C47BC9">
              <w:rPr>
                <w:rFonts w:cs="Arial"/>
                <w:lang w:val="en-AU"/>
              </w:rPr>
              <w:t>that</w:t>
            </w:r>
            <w:r w:rsidR="001C190B" w:rsidRPr="00C47BC9">
              <w:rPr>
                <w:rFonts w:cs="Arial"/>
                <w:lang w:val="en-AU"/>
              </w:rPr>
              <w:t xml:space="preserve"> is:</w:t>
            </w:r>
          </w:p>
          <w:p w14:paraId="6077CE15" w14:textId="77777777" w:rsidR="00032906" w:rsidRPr="00C47BC9" w:rsidRDefault="00183AB9" w:rsidP="00034B27">
            <w:pPr>
              <w:pStyle w:val="ListParagraph"/>
              <w:numPr>
                <w:ilvl w:val="0"/>
                <w:numId w:val="30"/>
              </w:numPr>
              <w:rPr>
                <w:rFonts w:ascii="Arial" w:hAnsi="Arial" w:cs="Arial"/>
                <w:sz w:val="20"/>
                <w:szCs w:val="20"/>
              </w:rPr>
            </w:pPr>
            <w:r w:rsidRPr="00C47BC9">
              <w:rPr>
                <w:rFonts w:ascii="Arial" w:hAnsi="Arial" w:cs="Arial"/>
                <w:sz w:val="20"/>
                <w:szCs w:val="20"/>
              </w:rPr>
              <w:t>A PhD</w:t>
            </w:r>
            <w:r w:rsidR="00032906" w:rsidRPr="00C47BC9">
              <w:rPr>
                <w:rFonts w:ascii="Arial" w:hAnsi="Arial" w:cs="Arial"/>
                <w:sz w:val="20"/>
                <w:szCs w:val="20"/>
              </w:rPr>
              <w:t xml:space="preserve"> (</w:t>
            </w:r>
            <w:r w:rsidR="00393FD4" w:rsidRPr="00C47BC9">
              <w:rPr>
                <w:rFonts w:ascii="Arial" w:hAnsi="Arial" w:cs="Arial"/>
                <w:sz w:val="20"/>
                <w:szCs w:val="20"/>
              </w:rPr>
              <w:t>L</w:t>
            </w:r>
            <w:r w:rsidRPr="00C47BC9">
              <w:rPr>
                <w:rFonts w:ascii="Arial" w:hAnsi="Arial" w:cs="Arial"/>
                <w:sz w:val="20"/>
                <w:szCs w:val="20"/>
              </w:rPr>
              <w:t>evel 10 on the NZQF</w:t>
            </w:r>
            <w:r w:rsidR="00032906" w:rsidRPr="00C47BC9">
              <w:rPr>
                <w:rFonts w:ascii="Arial" w:hAnsi="Arial" w:cs="Arial"/>
                <w:sz w:val="20"/>
                <w:szCs w:val="20"/>
              </w:rPr>
              <w:t>), and</w:t>
            </w:r>
          </w:p>
          <w:p w14:paraId="6F29F130" w14:textId="77777777" w:rsidR="00D750D5" w:rsidRPr="00C47BC9" w:rsidRDefault="001C190B" w:rsidP="00034B27">
            <w:pPr>
              <w:pStyle w:val="ListParagraph"/>
              <w:numPr>
                <w:ilvl w:val="0"/>
                <w:numId w:val="30"/>
              </w:numPr>
              <w:rPr>
                <w:rFonts w:ascii="Arial" w:hAnsi="Arial" w:cs="Arial"/>
                <w:sz w:val="20"/>
                <w:szCs w:val="20"/>
              </w:rPr>
            </w:pPr>
            <w:proofErr w:type="gramStart"/>
            <w:r w:rsidRPr="00C47BC9">
              <w:rPr>
                <w:rFonts w:ascii="Arial" w:hAnsi="Arial" w:cs="Arial"/>
                <w:sz w:val="20"/>
                <w:szCs w:val="20"/>
              </w:rPr>
              <w:t>wholly</w:t>
            </w:r>
            <w:proofErr w:type="gramEnd"/>
            <w:r w:rsidRPr="00C47BC9">
              <w:rPr>
                <w:rFonts w:ascii="Arial" w:hAnsi="Arial" w:cs="Arial"/>
                <w:sz w:val="20"/>
                <w:szCs w:val="20"/>
              </w:rPr>
              <w:t xml:space="preserve"> research (for example, 120 </w:t>
            </w:r>
            <w:r w:rsidR="00DA731D" w:rsidRPr="00C47BC9">
              <w:rPr>
                <w:rFonts w:ascii="Arial" w:hAnsi="Arial" w:cs="Arial"/>
                <w:sz w:val="20"/>
                <w:szCs w:val="20"/>
              </w:rPr>
              <w:t>credits</w:t>
            </w:r>
            <w:r w:rsidRPr="00C47BC9">
              <w:rPr>
                <w:rFonts w:ascii="Arial" w:hAnsi="Arial" w:cs="Arial"/>
                <w:sz w:val="20"/>
                <w:szCs w:val="20"/>
              </w:rPr>
              <w:t xml:space="preserve"> thesis).</w:t>
            </w:r>
          </w:p>
          <w:p w14:paraId="3716BE6A" w14:textId="77777777" w:rsidR="00183AB9" w:rsidRPr="00183AB9" w:rsidRDefault="00183AB9" w:rsidP="00DA731D">
            <w:pPr>
              <w:rPr>
                <w:rFonts w:cs="Arial"/>
              </w:rPr>
            </w:pPr>
            <w:r w:rsidRPr="00C47BC9">
              <w:rPr>
                <w:rFonts w:cs="Arial"/>
                <w:lang w:val="en-AU"/>
              </w:rPr>
              <w:lastRenderedPageBreak/>
              <w:t>*3 An international student enrolled in a program</w:t>
            </w:r>
            <w:r w:rsidR="00393FD4" w:rsidRPr="00C47BC9">
              <w:rPr>
                <w:rFonts w:cs="Arial"/>
                <w:lang w:val="en-AU"/>
              </w:rPr>
              <w:t>me of study that is a Masters (L</w:t>
            </w:r>
            <w:r w:rsidRPr="00C47BC9">
              <w:rPr>
                <w:rFonts w:cs="Arial"/>
                <w:lang w:val="en-AU"/>
              </w:rPr>
              <w:t>evel 9 on the NZQF) or a Doctoral Programme, excluding PhDs (</w:t>
            </w:r>
            <w:r w:rsidR="00DA731D" w:rsidRPr="00C47BC9">
              <w:rPr>
                <w:rFonts w:cs="Arial"/>
                <w:lang w:val="en-AU"/>
              </w:rPr>
              <w:t>Level</w:t>
            </w:r>
            <w:r w:rsidRPr="00C47BC9">
              <w:rPr>
                <w:rFonts w:cs="Arial"/>
                <w:lang w:val="en-AU"/>
              </w:rPr>
              <w:t xml:space="preserve"> 10 on the NZQF) </w:t>
            </w:r>
          </w:p>
        </w:tc>
      </w:tr>
      <w:tr w:rsidR="003271AC" w:rsidRPr="00522EC4" w14:paraId="1846AF5E" w14:textId="77777777" w:rsidTr="005514E3">
        <w:trPr>
          <w:trHeight w:val="2127"/>
        </w:trPr>
        <w:tc>
          <w:tcPr>
            <w:tcW w:w="1990" w:type="dxa"/>
          </w:tcPr>
          <w:p w14:paraId="06F811F9" w14:textId="77777777" w:rsidR="003271AC" w:rsidRPr="0073216C" w:rsidRDefault="00066522" w:rsidP="003271AC">
            <w:pPr>
              <w:pStyle w:val="TableHeading"/>
              <w:spacing w:before="60" w:after="60"/>
              <w:rPr>
                <w:b w:val="0"/>
                <w:lang w:val="en-US"/>
              </w:rPr>
            </w:pPr>
            <w:r w:rsidRPr="0073216C">
              <w:rPr>
                <w:b w:val="0"/>
                <w:noProof/>
                <w:lang w:val="en-NZ" w:eastAsia="zh-CN"/>
              </w:rPr>
              <w:lastRenderedPageBreak/>
              <mc:AlternateContent>
                <mc:Choice Requires="wps">
                  <w:drawing>
                    <wp:anchor distT="0" distB="0" distL="114297" distR="114297" simplePos="0" relativeHeight="251676160" behindDoc="0" locked="0" layoutInCell="0" allowOverlap="1" wp14:anchorId="551D6E86" wp14:editId="6525DF32">
                      <wp:simplePos x="0" y="0"/>
                      <wp:positionH relativeFrom="column">
                        <wp:posOffset>4663439</wp:posOffset>
                      </wp:positionH>
                      <wp:positionV relativeFrom="paragraph">
                        <wp:posOffset>283845</wp:posOffset>
                      </wp:positionV>
                      <wp:extent cx="0" cy="36576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CE3149" id="Line 40" o:spid="_x0000_s1026" style="position:absolute;z-index:251676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22.35pt" to="367.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AjSAIAANQ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" o:allowincell="f" stroked="f" strokeweight="1.5pt"/>
                  </w:pict>
                </mc:Fallback>
              </mc:AlternateContent>
            </w:r>
            <w:r w:rsidR="003271AC" w:rsidRPr="0073216C">
              <w:rPr>
                <w:b w:val="0"/>
                <w:lang w:val="en-US"/>
              </w:rPr>
              <w:t>Validation Logic</w:t>
            </w:r>
          </w:p>
        </w:tc>
        <w:tc>
          <w:tcPr>
            <w:tcW w:w="7920" w:type="dxa"/>
            <w:gridSpan w:val="2"/>
          </w:tcPr>
          <w:p w14:paraId="75D62458" w14:textId="77777777" w:rsidR="003271AC" w:rsidRPr="0073216C" w:rsidRDefault="00422B90" w:rsidP="003271AC">
            <w:pPr>
              <w:pStyle w:val="Appliesto"/>
              <w:tabs>
                <w:tab w:val="clear" w:pos="1134"/>
                <w:tab w:val="left" w:pos="900"/>
                <w:tab w:val="left" w:pos="1418"/>
              </w:tabs>
              <w:spacing w:before="60" w:after="60"/>
              <w:ind w:left="1418" w:hanging="1418"/>
            </w:pPr>
            <w:r w:rsidRPr="0073216C">
              <w:t>Applies To:</w:t>
            </w:r>
            <w:r w:rsidRPr="0073216C">
              <w:tab/>
            </w:r>
            <w:r w:rsidR="00790DED" w:rsidRPr="0073216C">
              <w:t>All Students</w:t>
            </w:r>
          </w:p>
          <w:p w14:paraId="333D2839" w14:textId="77777777" w:rsidR="003271AC" w:rsidRPr="0073216C" w:rsidRDefault="003271AC" w:rsidP="003271AC">
            <w:pPr>
              <w:pStyle w:val="Appliesto"/>
              <w:tabs>
                <w:tab w:val="clear" w:pos="1134"/>
                <w:tab w:val="left" w:pos="900"/>
                <w:tab w:val="left" w:pos="1418"/>
              </w:tabs>
              <w:spacing w:before="60" w:after="60"/>
              <w:ind w:left="1418" w:hanging="1418"/>
            </w:pPr>
            <w:r w:rsidRPr="0073216C">
              <w:t>Error</w:t>
            </w:r>
            <w:r w:rsidRPr="0073216C">
              <w:tab/>
              <w:t>405:</w:t>
            </w:r>
            <w:r w:rsidRPr="0073216C">
              <w:tab/>
              <w:t>ASSIST is 09 and ATTEND is 3 or 4</w:t>
            </w:r>
            <w:r w:rsidRPr="0073216C">
              <w:tab/>
            </w:r>
          </w:p>
          <w:p w14:paraId="4C3CEE0B" w14:textId="77777777" w:rsidR="006D6034" w:rsidRPr="0073216C" w:rsidRDefault="003271AC" w:rsidP="003271AC">
            <w:pPr>
              <w:pStyle w:val="Appliesto"/>
              <w:tabs>
                <w:tab w:val="clear" w:pos="1134"/>
                <w:tab w:val="left" w:pos="900"/>
                <w:tab w:val="left" w:pos="1418"/>
              </w:tabs>
              <w:spacing w:before="60" w:after="60"/>
              <w:ind w:left="1418" w:hanging="1418"/>
            </w:pPr>
            <w:r w:rsidRPr="0073216C">
              <w:tab/>
              <w:t>581:</w:t>
            </w:r>
            <w:r w:rsidRPr="0073216C">
              <w:tab/>
            </w:r>
            <w:r w:rsidR="006D6034" w:rsidRPr="0073216C">
              <w:t>CITIZEN must be NZL or AUS, or RESIDENCY or AUS_RESIDENCY must be Y if ASSIST=00</w:t>
            </w:r>
          </w:p>
          <w:p w14:paraId="588505F2" w14:textId="77777777" w:rsidR="000C6ECE" w:rsidRPr="0073216C" w:rsidRDefault="003271AC" w:rsidP="003271AC">
            <w:pPr>
              <w:pStyle w:val="Appliesto"/>
              <w:tabs>
                <w:tab w:val="clear" w:pos="1134"/>
                <w:tab w:val="left" w:pos="900"/>
                <w:tab w:val="left" w:pos="1418"/>
              </w:tabs>
              <w:spacing w:before="60" w:after="60"/>
              <w:ind w:left="1418" w:hanging="1418"/>
            </w:pPr>
            <w:r w:rsidRPr="0073216C">
              <w:tab/>
              <w:t>582:</w:t>
            </w:r>
            <w:r w:rsidRPr="0073216C">
              <w:tab/>
            </w:r>
            <w:r w:rsidR="000C6ECE" w:rsidRPr="0073216C">
              <w:t>RESIDENCY or AUS_RESIDENCY is Y or CITIZEN is AUS and ATTEND is 3 or 4 and  ASSIST is not 03</w:t>
            </w:r>
            <w:r w:rsidR="006A634B" w:rsidRPr="0073216C">
              <w:t xml:space="preserve"> if the course start date is before 01/01/2017</w:t>
            </w:r>
          </w:p>
          <w:p w14:paraId="0241E89D" w14:textId="77777777" w:rsidR="003271AC" w:rsidRPr="00514A2C" w:rsidRDefault="003271AC" w:rsidP="003271AC">
            <w:pPr>
              <w:pStyle w:val="Appliesto"/>
              <w:tabs>
                <w:tab w:val="clear" w:pos="1134"/>
                <w:tab w:val="left" w:pos="900"/>
                <w:tab w:val="left" w:pos="1418"/>
              </w:tabs>
              <w:spacing w:before="60" w:after="60"/>
              <w:ind w:left="1418" w:hanging="1418"/>
            </w:pPr>
            <w:r w:rsidRPr="0073216C">
              <w:tab/>
              <w:t>590:</w:t>
            </w:r>
            <w:r w:rsidRPr="0073216C">
              <w:tab/>
            </w:r>
            <w:r w:rsidRPr="007B65AB">
              <w:t xml:space="preserve">ASSIST is </w:t>
            </w:r>
            <w:r w:rsidR="00790DED" w:rsidRPr="007B65AB">
              <w:t xml:space="preserve">Blank or </w:t>
            </w:r>
            <w:r w:rsidRPr="007B65AB">
              <w:t>not a</w:t>
            </w:r>
            <w:r w:rsidRPr="00E92296">
              <w:t xml:space="preserve"> valid classification code</w:t>
            </w:r>
          </w:p>
          <w:p w14:paraId="35857E64" w14:textId="77777777" w:rsidR="00771879" w:rsidRPr="008B53A9" w:rsidRDefault="00771879" w:rsidP="00771879">
            <w:pPr>
              <w:pStyle w:val="Appliesto"/>
              <w:tabs>
                <w:tab w:val="clear" w:pos="1134"/>
                <w:tab w:val="left" w:pos="900"/>
                <w:tab w:val="left" w:pos="1418"/>
              </w:tabs>
              <w:spacing w:before="60" w:after="60"/>
              <w:ind w:left="1418" w:hanging="534"/>
            </w:pPr>
            <w:r w:rsidRPr="008D6707">
              <w:t>604</w:t>
            </w:r>
            <w:r w:rsidRPr="008965A0">
              <w:t>:</w:t>
            </w:r>
            <w:r w:rsidRPr="008965A0">
              <w:tab/>
              <w:t>Assist is 13 and Funding is not 01, 22, 25, 26, 27</w:t>
            </w:r>
            <w:r w:rsidR="002C176A">
              <w:t>,</w:t>
            </w:r>
            <w:r w:rsidRPr="008965A0">
              <w:t xml:space="preserve"> 30</w:t>
            </w:r>
            <w:r w:rsidR="002C176A" w:rsidRPr="006A634B">
              <w:t xml:space="preserve">, </w:t>
            </w:r>
            <w:r w:rsidR="008B53A9">
              <w:t>32</w:t>
            </w:r>
            <w:r w:rsidR="00513907">
              <w:t xml:space="preserve"> or 33</w:t>
            </w:r>
          </w:p>
          <w:p w14:paraId="5D4E9460" w14:textId="77777777" w:rsidR="00B5365B" w:rsidRPr="006A634B" w:rsidRDefault="00357941" w:rsidP="00066522">
            <w:pPr>
              <w:ind w:left="1451" w:hanging="557"/>
            </w:pPr>
            <w:r w:rsidRPr="0073216C">
              <w:t>620:</w:t>
            </w:r>
            <w:r w:rsidRPr="0073216C">
              <w:tab/>
              <w:t>ASSIST is not 00, 08 or 13 and FUNDING = 22, 25, 26, 27, 28</w:t>
            </w:r>
            <w:r w:rsidR="002C176A" w:rsidRPr="0073216C">
              <w:t>,</w:t>
            </w:r>
            <w:r w:rsidRPr="0073216C">
              <w:t xml:space="preserve"> 29</w:t>
            </w:r>
            <w:r w:rsidR="002C176A" w:rsidRPr="0073216C">
              <w:t xml:space="preserve"> </w:t>
            </w:r>
            <w:r w:rsidR="00424B48" w:rsidRPr="0073216C">
              <w:t>or 33</w:t>
            </w:r>
          </w:p>
          <w:p w14:paraId="2A9F13BF" w14:textId="77777777" w:rsidR="00661F76" w:rsidRPr="006A634B" w:rsidRDefault="00357941" w:rsidP="00066522">
            <w:pPr>
              <w:ind w:left="1451" w:hanging="557"/>
            </w:pPr>
            <w:r w:rsidRPr="006A634B">
              <w:t>631:</w:t>
            </w:r>
            <w:r w:rsidRPr="006A634B">
              <w:tab/>
              <w:t>ASSIST=09 and QUALIFICATION AWARD CATEGORY is not 01 or 10</w:t>
            </w:r>
          </w:p>
          <w:p w14:paraId="33C55D4E" w14:textId="77777777" w:rsidR="00422B90" w:rsidRPr="0073216C" w:rsidRDefault="00357941" w:rsidP="002C176A">
            <w:pPr>
              <w:ind w:left="1451" w:hanging="557"/>
            </w:pPr>
            <w:r w:rsidRPr="0073216C">
              <w:t>632:</w:t>
            </w:r>
            <w:r w:rsidRPr="006A634B">
              <w:t xml:space="preserve">   </w:t>
            </w:r>
            <w:r w:rsidRPr="0073216C">
              <w:t>ASSIST=06 and QUALIFICATION AWARD CATEGORY is not 01, 10 or 11</w:t>
            </w:r>
          </w:p>
          <w:p w14:paraId="359947C9" w14:textId="77777777" w:rsidR="006A634B" w:rsidRPr="0073216C" w:rsidRDefault="006A634B" w:rsidP="002C176A">
            <w:pPr>
              <w:ind w:left="1451" w:hanging="557"/>
            </w:pPr>
            <w:r w:rsidRPr="0073216C">
              <w:t xml:space="preserve">659:   </w:t>
            </w:r>
            <w:r w:rsidRPr="007B65AB">
              <w:t>RESIDENCY or AUS_RESIDENCY is Y or CITIZEN is NZL or AUS and ATTEND is 4 and  ASSIST is not 00, 03 or 13 if the course start date is after 31/12/2016</w:t>
            </w:r>
          </w:p>
          <w:p w14:paraId="5463CAAD"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136334D4" w14:textId="77777777" w:rsidR="00422B90" w:rsidRPr="0073216C" w:rsidRDefault="001307B5" w:rsidP="00422B90">
            <w:pPr>
              <w:pStyle w:val="Appliesto"/>
              <w:tabs>
                <w:tab w:val="clear" w:pos="1134"/>
                <w:tab w:val="left" w:pos="900"/>
                <w:tab w:val="left" w:pos="1418"/>
                <w:tab w:val="left" w:pos="2638"/>
                <w:tab w:val="center" w:pos="3960"/>
              </w:tabs>
              <w:spacing w:before="60" w:after="60"/>
              <w:ind w:left="1418" w:hanging="1418"/>
            </w:pPr>
            <w:r w:rsidRPr="0073216C">
              <w:t>Warning</w:t>
            </w:r>
            <w:r w:rsidRPr="0073216C">
              <w:tab/>
              <w:t>583:</w:t>
            </w:r>
            <w:r w:rsidRPr="0073216C">
              <w:tab/>
              <w:t>RESIDENCY or AUS_RESIDENCY is Y or CITIZEN is NZL or AUS and ATTEND is 1 or 2 and ASSIST is not 00</w:t>
            </w:r>
          </w:p>
          <w:p w14:paraId="5FEE64A8"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57987159" w14:textId="77777777" w:rsidR="00422B90" w:rsidRPr="0073216C" w:rsidRDefault="00357941" w:rsidP="00422B90">
            <w:pPr>
              <w:pStyle w:val="Appliesto"/>
              <w:tabs>
                <w:tab w:val="clear" w:pos="1134"/>
                <w:tab w:val="left" w:pos="900"/>
                <w:tab w:val="left" w:pos="1418"/>
              </w:tabs>
              <w:spacing w:before="60" w:after="60"/>
              <w:ind w:left="0" w:right="-257" w:firstLine="0"/>
            </w:pPr>
            <w:r w:rsidRPr="0073216C">
              <w:t>Applies To:</w:t>
            </w:r>
            <w:r w:rsidRPr="0073216C">
              <w:tab/>
              <w:t>Type D students</w:t>
            </w:r>
          </w:p>
          <w:p w14:paraId="0E4147E4" w14:textId="77777777" w:rsidR="003271AC" w:rsidRPr="006A634B" w:rsidRDefault="00DA731D" w:rsidP="003271AC">
            <w:pPr>
              <w:pStyle w:val="Appliesto"/>
              <w:tabs>
                <w:tab w:val="clear" w:pos="1134"/>
                <w:tab w:val="left" w:pos="900"/>
                <w:tab w:val="left" w:pos="1418"/>
              </w:tabs>
              <w:spacing w:before="60" w:after="60"/>
              <w:ind w:left="0" w:firstLine="0"/>
            </w:pPr>
            <w:r w:rsidRPr="0073216C">
              <w:t>Error</w:t>
            </w:r>
            <w:r w:rsidRPr="0073216C">
              <w:tab/>
            </w:r>
            <w:r w:rsidR="008D6707" w:rsidRPr="006A634B">
              <w:t>602</w:t>
            </w:r>
            <w:r w:rsidR="003271AC" w:rsidRPr="006A634B">
              <w:t>:</w:t>
            </w:r>
            <w:r w:rsidR="003271AC" w:rsidRPr="006A634B">
              <w:tab/>
              <w:t>Assist is 04 and Funding is not 01</w:t>
            </w:r>
            <w:r w:rsidR="004C56BD" w:rsidRPr="006A634B">
              <w:t>,</w:t>
            </w:r>
            <w:r w:rsidR="0098011C" w:rsidRPr="006A634B">
              <w:t xml:space="preserve"> 12</w:t>
            </w:r>
            <w:r w:rsidR="002C176A" w:rsidRPr="006A634B">
              <w:t xml:space="preserve">, </w:t>
            </w:r>
            <w:r w:rsidR="008D6707" w:rsidRPr="006A634B">
              <w:t>30</w:t>
            </w:r>
            <w:r w:rsidR="00513907">
              <w:t xml:space="preserve"> or 32</w:t>
            </w:r>
          </w:p>
          <w:p w14:paraId="796FA029" w14:textId="77777777" w:rsidR="003271AC" w:rsidRPr="00194148" w:rsidRDefault="003271AC" w:rsidP="008B53A9">
            <w:pPr>
              <w:pStyle w:val="Appliesto"/>
              <w:tabs>
                <w:tab w:val="clear" w:pos="1134"/>
                <w:tab w:val="left" w:pos="900"/>
                <w:tab w:val="left" w:pos="1418"/>
                <w:tab w:val="center" w:pos="4153"/>
                <w:tab w:val="right" w:pos="8306"/>
              </w:tabs>
              <w:spacing w:before="60" w:after="60"/>
              <w:ind w:left="1451" w:hanging="1451"/>
            </w:pPr>
            <w:r w:rsidRPr="006A634B">
              <w:tab/>
            </w:r>
            <w:r w:rsidR="008D6707" w:rsidRPr="006A634B">
              <w:t>603</w:t>
            </w:r>
            <w:r w:rsidRPr="006A634B">
              <w:t>:</w:t>
            </w:r>
            <w:r w:rsidRPr="006A634B">
              <w:tab/>
              <w:t xml:space="preserve">Assist is 08 and Funding is not </w:t>
            </w:r>
            <w:r w:rsidR="005D7507" w:rsidRPr="006A634B">
              <w:t xml:space="preserve">01, 12, </w:t>
            </w:r>
            <w:r w:rsidR="008D6707" w:rsidRPr="006A634B">
              <w:t>23, 25, 26, 27</w:t>
            </w:r>
            <w:r w:rsidR="002C176A" w:rsidRPr="006A634B">
              <w:t>,</w:t>
            </w:r>
            <w:r w:rsidR="008D6707" w:rsidRPr="006A634B">
              <w:t xml:space="preserve"> 30</w:t>
            </w:r>
            <w:r w:rsidR="002C176A" w:rsidRPr="006A634B">
              <w:t xml:space="preserve">, </w:t>
            </w:r>
            <w:r w:rsidR="00424B48" w:rsidRPr="00D12D0D">
              <w:t>32</w:t>
            </w:r>
            <w:r w:rsidR="004C1DEA">
              <w:t>,</w:t>
            </w:r>
            <w:r w:rsidR="00424B48" w:rsidRPr="00D12D0D">
              <w:t xml:space="preserve"> 33</w:t>
            </w:r>
            <w:r w:rsidR="008B53A9">
              <w:t xml:space="preserve">, </w:t>
            </w:r>
            <w:r w:rsidR="008B53A9" w:rsidRPr="00194148">
              <w:t>35 or 36</w:t>
            </w:r>
          </w:p>
          <w:p w14:paraId="4A6036C9" w14:textId="77777777" w:rsidR="003271AC" w:rsidRPr="006A634B" w:rsidRDefault="003271AC" w:rsidP="003271AC">
            <w:pPr>
              <w:pStyle w:val="Appliesto"/>
              <w:tabs>
                <w:tab w:val="clear" w:pos="1134"/>
                <w:tab w:val="left" w:pos="900"/>
                <w:tab w:val="left" w:pos="1418"/>
              </w:tabs>
              <w:spacing w:before="60" w:after="60"/>
              <w:ind w:left="0" w:firstLine="0"/>
            </w:pPr>
            <w:r w:rsidRPr="006A634B">
              <w:tab/>
              <w:t>605:</w:t>
            </w:r>
            <w:r w:rsidRPr="006A634B">
              <w:tab/>
              <w:t>Assist is 12 and Funding is not 11 or 12</w:t>
            </w:r>
          </w:p>
          <w:p w14:paraId="68229A74" w14:textId="77777777" w:rsidR="003271AC" w:rsidRPr="0073216C" w:rsidRDefault="003271AC" w:rsidP="003271AC">
            <w:pPr>
              <w:pStyle w:val="Appliesto"/>
              <w:tabs>
                <w:tab w:val="clear" w:pos="1134"/>
                <w:tab w:val="left" w:pos="900"/>
                <w:tab w:val="left" w:pos="1418"/>
              </w:tabs>
              <w:spacing w:before="60" w:after="60"/>
              <w:ind w:left="0" w:firstLine="0"/>
            </w:pPr>
            <w:r w:rsidRPr="006A634B">
              <w:tab/>
            </w:r>
            <w:r w:rsidR="008D6707" w:rsidRPr="006A634B">
              <w:t>606</w:t>
            </w:r>
            <w:r w:rsidRPr="006A634B">
              <w:t>:</w:t>
            </w:r>
            <w:r w:rsidRPr="006A634B">
              <w:tab/>
            </w:r>
            <w:r w:rsidR="00424B48" w:rsidRPr="006A634B">
              <w:t xml:space="preserve">Assist is </w:t>
            </w:r>
            <w:r w:rsidR="008B53A9">
              <w:t>06 and Funding is not 01, 12</w:t>
            </w:r>
            <w:r w:rsidR="00513907">
              <w:t xml:space="preserve"> or </w:t>
            </w:r>
            <w:r w:rsidR="00424B48" w:rsidRPr="006A634B">
              <w:t>30</w:t>
            </w:r>
          </w:p>
          <w:p w14:paraId="128C4164" w14:textId="77777777" w:rsidR="003271AC" w:rsidRPr="00F322BB" w:rsidRDefault="003271AC" w:rsidP="003271AC">
            <w:pPr>
              <w:pStyle w:val="Appliesto"/>
              <w:tabs>
                <w:tab w:val="clear" w:pos="1134"/>
                <w:tab w:val="left" w:pos="900"/>
                <w:tab w:val="left" w:pos="1418"/>
              </w:tabs>
              <w:spacing w:before="60" w:after="60"/>
              <w:ind w:left="0" w:firstLine="0"/>
            </w:pPr>
            <w:r w:rsidRPr="0073216C">
              <w:tab/>
            </w:r>
            <w:r w:rsidRPr="00F322BB">
              <w:t>607:</w:t>
            </w:r>
            <w:r w:rsidRPr="00F322BB">
              <w:tab/>
              <w:t>Assist is 03 and Funding is not 02 or 12</w:t>
            </w:r>
            <w:r w:rsidR="00825BE4" w:rsidRPr="00F322BB">
              <w:t xml:space="preserve"> for prior Aug 2019 submissions</w:t>
            </w:r>
          </w:p>
          <w:p w14:paraId="29B5465D" w14:textId="77777777" w:rsidR="003271AC" w:rsidRPr="00F322BB" w:rsidRDefault="003271AC" w:rsidP="003271AC">
            <w:pPr>
              <w:pStyle w:val="Appliesto"/>
              <w:tabs>
                <w:tab w:val="clear" w:pos="1134"/>
                <w:tab w:val="left" w:pos="900"/>
                <w:tab w:val="left" w:pos="1418"/>
              </w:tabs>
              <w:spacing w:before="60" w:after="60"/>
              <w:ind w:left="0" w:firstLine="0"/>
            </w:pPr>
            <w:r w:rsidRPr="00F322BB">
              <w:tab/>
            </w:r>
            <w:r w:rsidR="008D6707" w:rsidRPr="00F322BB">
              <w:t>608</w:t>
            </w:r>
            <w:r w:rsidRPr="00F322BB">
              <w:t xml:space="preserve">: </w:t>
            </w:r>
            <w:r w:rsidRPr="00F322BB">
              <w:tab/>
              <w:t>Assist is 01 and Funding is not 01</w:t>
            </w:r>
            <w:r w:rsidR="004C56BD" w:rsidRPr="00F322BB">
              <w:t>,</w:t>
            </w:r>
            <w:r w:rsidRPr="00F322BB">
              <w:t xml:space="preserve"> 20</w:t>
            </w:r>
            <w:r w:rsidR="002C176A" w:rsidRPr="00F322BB">
              <w:t>,</w:t>
            </w:r>
            <w:r w:rsidR="004C56BD" w:rsidRPr="00F322BB">
              <w:t xml:space="preserve"> 30</w:t>
            </w:r>
            <w:r w:rsidR="00513907" w:rsidRPr="00F322BB">
              <w:t xml:space="preserve"> or </w:t>
            </w:r>
            <w:r w:rsidR="00424B48" w:rsidRPr="00F322BB">
              <w:t>32</w:t>
            </w:r>
          </w:p>
          <w:p w14:paraId="2A5917A2" w14:textId="77777777" w:rsidR="003271AC" w:rsidRPr="00F322BB" w:rsidRDefault="003271AC" w:rsidP="003271AC">
            <w:pPr>
              <w:pStyle w:val="Appliesto"/>
              <w:tabs>
                <w:tab w:val="clear" w:pos="1134"/>
                <w:tab w:val="left" w:pos="900"/>
                <w:tab w:val="left" w:pos="1418"/>
              </w:tabs>
              <w:spacing w:before="60" w:after="60"/>
              <w:ind w:left="0" w:firstLine="0"/>
            </w:pPr>
            <w:r w:rsidRPr="00F322BB">
              <w:tab/>
            </w:r>
            <w:r w:rsidR="008D6707" w:rsidRPr="00F322BB">
              <w:t>609</w:t>
            </w:r>
            <w:r w:rsidRPr="00F322BB">
              <w:t>:</w:t>
            </w:r>
            <w:r w:rsidRPr="00F322BB">
              <w:tab/>
              <w:t>Assist is 09 and Funding is not 01, 02, 03</w:t>
            </w:r>
            <w:r w:rsidR="00513907" w:rsidRPr="00F322BB">
              <w:t xml:space="preserve"> or </w:t>
            </w:r>
            <w:r w:rsidR="004C56BD" w:rsidRPr="00F322BB">
              <w:t>30</w:t>
            </w:r>
          </w:p>
          <w:p w14:paraId="36EC5E05" w14:textId="77777777" w:rsidR="003271AC" w:rsidRPr="00F322BB" w:rsidRDefault="003271AC" w:rsidP="003271AC">
            <w:pPr>
              <w:pStyle w:val="Appliesto"/>
              <w:tabs>
                <w:tab w:val="clear" w:pos="1134"/>
                <w:tab w:val="left" w:pos="900"/>
                <w:tab w:val="left" w:pos="1418"/>
              </w:tabs>
              <w:spacing w:before="60" w:after="60"/>
              <w:ind w:left="0" w:firstLine="0"/>
            </w:pPr>
            <w:r w:rsidRPr="00F322BB">
              <w:tab/>
              <w:t>610:</w:t>
            </w:r>
            <w:r w:rsidRPr="00F322BB">
              <w:tab/>
              <w:t>Assist is 00</w:t>
            </w:r>
            <w:r w:rsidR="00E21E48" w:rsidRPr="00F322BB">
              <w:t xml:space="preserve"> or </w:t>
            </w:r>
            <w:r w:rsidR="002A767A" w:rsidRPr="00F322BB">
              <w:t xml:space="preserve">NULL </w:t>
            </w:r>
            <w:r w:rsidRPr="00F322BB">
              <w:t>and Funding is 02</w:t>
            </w:r>
          </w:p>
          <w:p w14:paraId="24DFBA30" w14:textId="77777777" w:rsidR="00825BE4" w:rsidRPr="00F322BB" w:rsidRDefault="00825BE4" w:rsidP="00825BE4">
            <w:pPr>
              <w:pStyle w:val="Appliesto"/>
              <w:tabs>
                <w:tab w:val="clear" w:pos="1134"/>
                <w:tab w:val="left" w:pos="1418"/>
              </w:tabs>
              <w:spacing w:before="60" w:after="60"/>
              <w:ind w:left="884" w:firstLine="0"/>
            </w:pPr>
            <w:r w:rsidRPr="00F322BB">
              <w:t>671:   Assist is 03 and Funding is not 02, 12 or 24 for submissions on or after</w:t>
            </w:r>
          </w:p>
          <w:p w14:paraId="35F68B25" w14:textId="77777777" w:rsidR="00825BE4" w:rsidRPr="00F322BB" w:rsidRDefault="00825BE4" w:rsidP="00825BE4">
            <w:pPr>
              <w:pStyle w:val="Appliesto"/>
              <w:tabs>
                <w:tab w:val="clear" w:pos="1134"/>
                <w:tab w:val="left" w:pos="1418"/>
              </w:tabs>
              <w:spacing w:before="60" w:after="60"/>
              <w:ind w:left="1309" w:firstLine="142"/>
            </w:pPr>
            <w:r w:rsidRPr="00F322BB">
              <w:t xml:space="preserve">August 2019             </w:t>
            </w:r>
          </w:p>
          <w:p w14:paraId="4E44DDC3" w14:textId="77777777" w:rsidR="00DF245E" w:rsidRPr="00F322BB" w:rsidRDefault="00DF245E" w:rsidP="003271AC">
            <w:pPr>
              <w:pStyle w:val="Appliesto"/>
              <w:tabs>
                <w:tab w:val="clear" w:pos="1134"/>
                <w:tab w:val="left" w:pos="900"/>
                <w:tab w:val="left" w:pos="1418"/>
              </w:tabs>
              <w:spacing w:before="60" w:after="60"/>
              <w:ind w:left="1418" w:hanging="1418"/>
            </w:pPr>
          </w:p>
          <w:p w14:paraId="42FC5B14" w14:textId="77777777" w:rsidR="003271AC" w:rsidRPr="0073216C" w:rsidRDefault="001307B5" w:rsidP="003271AC">
            <w:pPr>
              <w:pStyle w:val="Appliesto"/>
              <w:tabs>
                <w:tab w:val="clear" w:pos="1134"/>
                <w:tab w:val="left" w:pos="900"/>
                <w:tab w:val="left" w:pos="1418"/>
              </w:tabs>
              <w:spacing w:before="60" w:after="60"/>
              <w:ind w:left="1418" w:hanging="1418"/>
            </w:pPr>
            <w:r w:rsidRPr="0073216C">
              <w:t>Warning</w:t>
            </w:r>
            <w:r w:rsidR="003271AC" w:rsidRPr="0073216C">
              <w:t xml:space="preserve">  601:</w:t>
            </w:r>
            <w:r w:rsidR="003271AC" w:rsidRPr="0073216C">
              <w:tab/>
              <w:t>Assist is 01 and Funding is 01</w:t>
            </w:r>
          </w:p>
          <w:p w14:paraId="663EF4EA" w14:textId="77777777" w:rsidR="003271AC" w:rsidRPr="0073216C" w:rsidRDefault="003271AC" w:rsidP="003271AC">
            <w:pPr>
              <w:pStyle w:val="Appliesto"/>
              <w:tabs>
                <w:tab w:val="clear" w:pos="1134"/>
                <w:tab w:val="left" w:pos="900"/>
                <w:tab w:val="left" w:pos="1418"/>
              </w:tabs>
              <w:spacing w:before="60" w:after="60"/>
              <w:ind w:left="1418" w:hanging="1418"/>
            </w:pPr>
            <w:r w:rsidRPr="0073216C">
              <w:tab/>
            </w:r>
          </w:p>
        </w:tc>
      </w:tr>
      <w:tr w:rsidR="003271AC" w:rsidRPr="00522EC4" w14:paraId="31B55B01" w14:textId="77777777" w:rsidTr="005514E3">
        <w:trPr>
          <w:trHeight w:val="1986"/>
        </w:trPr>
        <w:tc>
          <w:tcPr>
            <w:tcW w:w="1990" w:type="dxa"/>
          </w:tcPr>
          <w:p w14:paraId="6AC27460" w14:textId="77777777" w:rsidR="003271AC" w:rsidRPr="001307B5" w:rsidRDefault="00422B90" w:rsidP="003271AC">
            <w:pPr>
              <w:pStyle w:val="TableHeading"/>
              <w:spacing w:before="60" w:after="60"/>
              <w:rPr>
                <w:rFonts w:cs="Arial"/>
              </w:rPr>
            </w:pPr>
            <w:r w:rsidRPr="00422B90">
              <w:rPr>
                <w:rFonts w:cs="Arial"/>
              </w:rPr>
              <w:t>Data Collection</w:t>
            </w:r>
          </w:p>
        </w:tc>
        <w:tc>
          <w:tcPr>
            <w:tcW w:w="7920" w:type="dxa"/>
            <w:gridSpan w:val="2"/>
          </w:tcPr>
          <w:p w14:paraId="40F76ECD" w14:textId="77777777" w:rsidR="003271AC" w:rsidRPr="00522EC4" w:rsidRDefault="003271AC" w:rsidP="003271AC">
            <w:pPr>
              <w:pStyle w:val="frequency"/>
              <w:spacing w:before="60" w:after="60"/>
              <w:rPr>
                <w:rFonts w:cs="Arial"/>
                <w:lang w:val="en-GB"/>
              </w:rPr>
            </w:pPr>
            <w:r w:rsidRPr="00522EC4">
              <w:rPr>
                <w:rFonts w:cs="Arial"/>
                <w:lang w:val="en-GB"/>
              </w:rPr>
              <w:t>Source:</w:t>
            </w:r>
            <w:r w:rsidRPr="00522EC4">
              <w:rPr>
                <w:rFonts w:cs="Arial"/>
                <w:lang w:val="en-GB"/>
              </w:rPr>
              <w:tab/>
              <w:t>Student application/enrolment form.</w:t>
            </w:r>
          </w:p>
          <w:p w14:paraId="6F6285D6" w14:textId="77777777" w:rsidR="003271AC" w:rsidRPr="00522EC4" w:rsidRDefault="003271AC" w:rsidP="0058091D">
            <w:pPr>
              <w:pStyle w:val="frequency"/>
              <w:spacing w:before="60" w:after="60"/>
              <w:rPr>
                <w:rFonts w:cs="Arial"/>
                <w:lang w:val="en-GB"/>
              </w:rPr>
            </w:pPr>
            <w:r w:rsidRPr="00522EC4">
              <w:rPr>
                <w:rFonts w:cs="Arial"/>
                <w:lang w:val="en-GB"/>
              </w:rPr>
              <w:t>Frequency:</w:t>
            </w:r>
            <w:r w:rsidRPr="00522EC4">
              <w:rPr>
                <w:rFonts w:cs="Arial"/>
                <w:lang w:val="en-GB"/>
              </w:rPr>
              <w:tab/>
              <w:t xml:space="preserve">This data item may change for an international student during the year depending on whether a student obtains </w:t>
            </w:r>
            <w:r w:rsidR="0058091D">
              <w:rPr>
                <w:rFonts w:cs="Arial"/>
                <w:lang w:val="en-GB"/>
              </w:rPr>
              <w:t>a</w:t>
            </w:r>
            <w:r w:rsidRPr="00522EC4">
              <w:rPr>
                <w:rFonts w:cs="Arial"/>
                <w:lang w:val="en-GB"/>
              </w:rPr>
              <w:t xml:space="preserve"> residence </w:t>
            </w:r>
            <w:r w:rsidR="0058091D">
              <w:rPr>
                <w:rFonts w:cs="Arial"/>
                <w:lang w:val="en-GB"/>
              </w:rPr>
              <w:t>class visa</w:t>
            </w:r>
            <w:r w:rsidR="000E4C2F">
              <w:rPr>
                <w:rFonts w:cs="Arial"/>
                <w:lang w:val="en-GB"/>
              </w:rPr>
              <w:t xml:space="preserve"> </w:t>
            </w:r>
            <w:r w:rsidRPr="00522EC4">
              <w:rPr>
                <w:rFonts w:cs="Arial"/>
                <w:lang w:val="en-GB"/>
              </w:rPr>
              <w:t xml:space="preserve">while enrolled in a qualification. The current status of fees assistance should be supplied by your student management system at the time that the data files are created. </w:t>
            </w:r>
          </w:p>
        </w:tc>
      </w:tr>
    </w:tbl>
    <w:p w14:paraId="1570FD5F" w14:textId="77777777" w:rsidR="00422B90" w:rsidRDefault="00422B90" w:rsidP="00422B90">
      <w:pPr>
        <w:pStyle w:val="TableHeading"/>
        <w:spacing w:before="60" w:after="60"/>
        <w:ind w:left="-142"/>
      </w:pPr>
      <w:r w:rsidRPr="00422B90">
        <w:rPr>
          <w:rFonts w:cs="Arial"/>
        </w:rPr>
        <w:t>Field History</w:t>
      </w:r>
      <w:r w:rsidR="003271AC" w:rsidRPr="00522EC4">
        <w:tab/>
      </w:r>
    </w:p>
    <w:p w14:paraId="2AB4EE5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The field has existed since data collection was introduced</w:t>
      </w:r>
    </w:p>
    <w:p w14:paraId="7A286EB9"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1997 – Classifications were amended in 1997</w:t>
      </w:r>
    </w:p>
    <w:p w14:paraId="7C2C975B"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1998 – Code 06 has been clarified by changing from NZAID post-graduate scholarship</w:t>
      </w:r>
    </w:p>
    <w:p w14:paraId="55B76A7B"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2000 – Wholly Research students amended to Research-based Post-graduate Students </w:t>
      </w:r>
    </w:p>
    <w:p w14:paraId="787CC43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2000 – Validation logic amended to include warning</w:t>
      </w:r>
    </w:p>
    <w:p w14:paraId="6580D33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lastRenderedPageBreak/>
        <w:t>2003 – Validation 128 amended, validation 160 introduced</w:t>
      </w:r>
    </w:p>
    <w:p w14:paraId="1A33BF6C" w14:textId="77777777" w:rsidR="003271AC" w:rsidRPr="00522EC4" w:rsidRDefault="003271AC" w:rsidP="00034B27">
      <w:pPr>
        <w:pStyle w:val="ListParagraph"/>
        <w:numPr>
          <w:ilvl w:val="0"/>
          <w:numId w:val="29"/>
        </w:numPr>
        <w:tabs>
          <w:tab w:val="clear" w:pos="360"/>
          <w:tab w:val="left" w:pos="1985"/>
        </w:tabs>
        <w:ind w:left="1985" w:hanging="567"/>
      </w:pPr>
      <w:r w:rsidRPr="004B756E">
        <w:rPr>
          <w:rFonts w:ascii="Arial" w:hAnsi="Arial" w:cs="Arial"/>
          <w:sz w:val="20"/>
          <w:szCs w:val="20"/>
        </w:rPr>
        <w:t>2004 – Validation 161 introduced, validation 128 amended to include Funding of 21</w:t>
      </w:r>
    </w:p>
    <w:p w14:paraId="4E434EE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–Description and Classification: terminology of international students expanded</w:t>
      </w:r>
    </w:p>
    <w:p w14:paraId="0737B8E3"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 Code 03 amended to include ITO</w:t>
      </w:r>
    </w:p>
    <w:p w14:paraId="7FBC8752"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New code 09 for on-shore international PhD students</w:t>
      </w:r>
    </w:p>
    <w:p w14:paraId="7EA0511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122 removed and replaced with 406</w:t>
      </w:r>
    </w:p>
    <w:p w14:paraId="6753ECBE"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161 removed and replaced with 407</w:t>
      </w:r>
    </w:p>
    <w:p w14:paraId="19AE2BF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Validations 400, 404, 405, 406, 407 and 410 introduced</w:t>
      </w:r>
    </w:p>
    <w:p w14:paraId="49D853C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moved to enrolment file</w:t>
      </w:r>
    </w:p>
    <w:p w14:paraId="0B12DEF9"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removed from student and Qualification Completion Files</w:t>
      </w:r>
    </w:p>
    <w:p w14:paraId="6E00BC96"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Introduced validations 578, 579, 580, 584 (amendment of 124, 128, 160, 404  to be enrolment specific)</w:t>
      </w:r>
    </w:p>
    <w:p w14:paraId="2D4FC74C"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124, 128, 160, 404 removed</w:t>
      </w:r>
    </w:p>
    <w:p w14:paraId="689D6B6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2008 – Introduced validations 583, 581, 582, 585 (amendment of 400, 406, 407, 410 to validate against RESIDENCY instead of CITIZEN for New Zealand resident </w:t>
      </w:r>
      <w:r w:rsidR="0058091D" w:rsidRPr="004B756E">
        <w:rPr>
          <w:rFonts w:ascii="Arial" w:hAnsi="Arial" w:cs="Arial"/>
          <w:sz w:val="20"/>
          <w:szCs w:val="20"/>
        </w:rPr>
        <w:t xml:space="preserve">visa holder </w:t>
      </w:r>
      <w:r w:rsidRPr="004B756E">
        <w:rPr>
          <w:rFonts w:ascii="Arial" w:hAnsi="Arial" w:cs="Arial"/>
          <w:sz w:val="20"/>
          <w:szCs w:val="20"/>
        </w:rPr>
        <w:t>students)</w:t>
      </w:r>
    </w:p>
    <w:p w14:paraId="7A2D27A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400, 406, 407, 410 removed</w:t>
      </w:r>
    </w:p>
    <w:p w14:paraId="3156189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Clarification of codes 06 and 09</w:t>
      </w:r>
    </w:p>
    <w:p w14:paraId="4EFA2F3F"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Classification 12 International ITO Off-Job Trainee</w:t>
      </w:r>
    </w:p>
    <w:p w14:paraId="6EF36E4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Additional change to introduced validation 581 (amendment of  validation 406 to include Classification 12)</w:t>
      </w:r>
    </w:p>
    <w:p w14:paraId="0BDABDA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validation 562 introduced</w:t>
      </w:r>
    </w:p>
    <w:p w14:paraId="61AADFD3"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Code 03 amended, Foreign ITO removed from classification</w:t>
      </w:r>
    </w:p>
    <w:p w14:paraId="73597CE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2009 – Validation 590 introduced</w:t>
      </w:r>
    </w:p>
    <w:p w14:paraId="4B19FFF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New code 13 added</w:t>
      </w:r>
    </w:p>
    <w:p w14:paraId="3F7E64C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Code wording changes: 01, 03, 04, 06, 08, 09, 12</w:t>
      </w:r>
    </w:p>
    <w:p w14:paraId="6EEDE8C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(Errors): 602, 603, 604, 605, 606, 607, 608, 609, 610</w:t>
      </w:r>
    </w:p>
    <w:p w14:paraId="3808387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(Warnings): 601</w:t>
      </w:r>
    </w:p>
    <w:p w14:paraId="2E6B1828"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2012 -  Validations removed (Errors): 562, 578, 579, 580</w:t>
      </w:r>
    </w:p>
    <w:p w14:paraId="5D8A71B9"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2012 -  Validations removed (warnings): 126, 584, 585</w:t>
      </w:r>
    </w:p>
    <w:p w14:paraId="2339B314"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2012 – Validation wording updates: 581, 583</w:t>
      </w:r>
    </w:p>
    <w:p w14:paraId="7797DD2E"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Added new validation error 620</w:t>
      </w:r>
    </w:p>
    <w:p w14:paraId="180D2287"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Updated validation error 604</w:t>
      </w:r>
    </w:p>
    <w:p w14:paraId="4AF24F69" w14:textId="77777777" w:rsidR="005A4DAC" w:rsidRPr="00E77C22" w:rsidRDefault="005A4DAC"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Fill character = N.A.</w:t>
      </w:r>
    </w:p>
    <w:p w14:paraId="4CDD5C17" w14:textId="77777777" w:rsidR="00E21E48"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April – </w:t>
      </w:r>
      <w:r w:rsidR="00E21E48" w:rsidRPr="00E77C22">
        <w:rPr>
          <w:rFonts w:ascii="Arial" w:hAnsi="Arial" w:cs="Arial"/>
          <w:sz w:val="20"/>
          <w:szCs w:val="20"/>
        </w:rPr>
        <w:t xml:space="preserve">Corrected the logic &amp; description of </w:t>
      </w:r>
      <w:r w:rsidRPr="00E77C22">
        <w:rPr>
          <w:rFonts w:ascii="Arial" w:hAnsi="Arial" w:cs="Arial"/>
          <w:sz w:val="20"/>
          <w:szCs w:val="20"/>
        </w:rPr>
        <w:t xml:space="preserve">validation error </w:t>
      </w:r>
      <w:r w:rsidR="00E21E48" w:rsidRPr="00E77C22">
        <w:rPr>
          <w:rFonts w:ascii="Arial" w:hAnsi="Arial" w:cs="Arial"/>
          <w:sz w:val="20"/>
          <w:szCs w:val="20"/>
        </w:rPr>
        <w:t>581</w:t>
      </w:r>
    </w:p>
    <w:p w14:paraId="6322BC3D" w14:textId="77777777" w:rsidR="00E21E48" w:rsidRPr="00E77C22" w:rsidRDefault="00E21E48"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Corrected the logic &amp; description of validation error 610</w:t>
      </w:r>
    </w:p>
    <w:p w14:paraId="469C60DA" w14:textId="77777777" w:rsidR="006B27C9"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w:t>
      </w:r>
      <w:r w:rsidR="00E21E48" w:rsidRPr="00E77C22">
        <w:rPr>
          <w:rFonts w:ascii="Arial" w:hAnsi="Arial" w:cs="Arial"/>
          <w:sz w:val="20"/>
          <w:szCs w:val="20"/>
        </w:rPr>
        <w:t xml:space="preserve">April </w:t>
      </w:r>
      <w:r w:rsidRPr="00E77C22">
        <w:rPr>
          <w:rFonts w:ascii="Arial" w:hAnsi="Arial" w:cs="Arial"/>
          <w:sz w:val="20"/>
          <w:szCs w:val="20"/>
        </w:rPr>
        <w:t xml:space="preserve">– </w:t>
      </w:r>
      <w:r w:rsidR="00E21E48" w:rsidRPr="00E77C22">
        <w:rPr>
          <w:rFonts w:ascii="Arial" w:hAnsi="Arial" w:cs="Arial"/>
          <w:sz w:val="20"/>
          <w:szCs w:val="20"/>
        </w:rPr>
        <w:t xml:space="preserve">Corrected the logic of </w:t>
      </w:r>
      <w:r w:rsidRPr="00E77C22">
        <w:rPr>
          <w:rFonts w:ascii="Arial" w:hAnsi="Arial" w:cs="Arial"/>
          <w:sz w:val="20"/>
          <w:szCs w:val="20"/>
        </w:rPr>
        <w:t>validation error</w:t>
      </w:r>
      <w:r w:rsidR="00E21E48" w:rsidRPr="00E77C22">
        <w:rPr>
          <w:rFonts w:ascii="Arial" w:hAnsi="Arial" w:cs="Arial"/>
          <w:sz w:val="20"/>
          <w:szCs w:val="20"/>
        </w:rPr>
        <w:t xml:space="preserve"> 620 for all student types</w:t>
      </w:r>
    </w:p>
    <w:p w14:paraId="783C6C39" w14:textId="77777777" w:rsidR="00790DED" w:rsidRPr="00E77C22"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ASSIST is required for all students</w:t>
      </w:r>
    </w:p>
    <w:p w14:paraId="4110CF87" w14:textId="77777777" w:rsidR="00790DED"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Updated validation 590 for all students</w:t>
      </w:r>
    </w:p>
    <w:p w14:paraId="3CF63B98"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604 updated to include source of funding 27</w:t>
      </w:r>
    </w:p>
    <w:p w14:paraId="4D590FFB"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2014 – Validation 620 updated to include source of funding </w:t>
      </w:r>
      <w:r w:rsidRPr="00463811">
        <w:rPr>
          <w:rFonts w:ascii="Arial" w:hAnsi="Arial" w:cs="Arial"/>
          <w:sz w:val="20"/>
          <w:szCs w:val="20"/>
        </w:rPr>
        <w:t>27, 28 or 29</w:t>
      </w:r>
    </w:p>
    <w:p w14:paraId="6CC7013F" w14:textId="77777777" w:rsidR="000C6ECE" w:rsidRDefault="000C6ECE"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581, 582, 583 updated to include AUS_RESIDENCY</w:t>
      </w:r>
    </w:p>
    <w:p w14:paraId="2987D1C3" w14:textId="77777777" w:rsidR="00AD3D5B" w:rsidRDefault="00AD3D5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New validations 631, 632 added</w:t>
      </w:r>
    </w:p>
    <w:p w14:paraId="5A86F3B0"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2015 April – Updated validation 603 for funding = </w:t>
      </w:r>
      <w:r w:rsidRPr="005D7507">
        <w:rPr>
          <w:rFonts w:ascii="Arial" w:hAnsi="Arial" w:cs="Arial"/>
          <w:sz w:val="20"/>
          <w:szCs w:val="20"/>
        </w:rPr>
        <w:t>01, 12, 23, 25, 26 or 27</w:t>
      </w:r>
    </w:p>
    <w:p w14:paraId="063F9C94"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sidRPr="005D7507">
        <w:rPr>
          <w:rFonts w:ascii="Arial" w:hAnsi="Arial" w:cs="Arial"/>
          <w:sz w:val="20"/>
          <w:szCs w:val="20"/>
        </w:rPr>
        <w:t xml:space="preserve">2015 April – Updated validation 620 </w:t>
      </w:r>
      <w:r w:rsidR="00EE3E03">
        <w:rPr>
          <w:rFonts w:ascii="Arial" w:hAnsi="Arial" w:cs="Arial"/>
          <w:sz w:val="20"/>
          <w:szCs w:val="20"/>
        </w:rPr>
        <w:t>for ASSIST = 00, 08, 13</w:t>
      </w:r>
    </w:p>
    <w:p w14:paraId="516693FC" w14:textId="77777777" w:rsidR="004C56BD" w:rsidRDefault="004C56BD"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2015 August – Updated validations 602, 603, 604, 606, 608, 609 to include FUNDING = 30</w:t>
      </w:r>
    </w:p>
    <w:p w14:paraId="6748098E" w14:textId="77777777" w:rsidR="0074483C" w:rsidRDefault="0074483C"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2016 December – ASSIST code 08 description updated</w:t>
      </w:r>
    </w:p>
    <w:p w14:paraId="51A372B6"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602, 603, 604, 608 to include FUNDING = 32</w:t>
      </w:r>
    </w:p>
    <w:p w14:paraId="0674A010"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603, 604 620 to include FUNDING = 33</w:t>
      </w:r>
    </w:p>
    <w:p w14:paraId="432D4786" w14:textId="77777777" w:rsidR="006A634B" w:rsidRDefault="006A634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New validation 659</w:t>
      </w:r>
    </w:p>
    <w:p w14:paraId="3B1DC4FC" w14:textId="77777777" w:rsidR="008B53A9" w:rsidRPr="00F322BB" w:rsidRDefault="008B53A9"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2018 April – Validation 603 updated to include FUNDING = 35, 36</w:t>
      </w:r>
    </w:p>
    <w:p w14:paraId="001AC135" w14:textId="77777777" w:rsidR="00825BE4" w:rsidRPr="00F322BB" w:rsidRDefault="00825BE4"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2019 A</w:t>
      </w:r>
      <w:r w:rsidR="007B65AB" w:rsidRPr="00F322BB">
        <w:rPr>
          <w:rFonts w:ascii="Arial" w:hAnsi="Arial" w:cs="Arial"/>
          <w:sz w:val="20"/>
          <w:szCs w:val="20"/>
        </w:rPr>
        <w:t>ugust</w:t>
      </w:r>
      <w:r w:rsidRPr="00F322BB">
        <w:rPr>
          <w:rFonts w:ascii="Arial" w:hAnsi="Arial" w:cs="Arial"/>
          <w:sz w:val="20"/>
          <w:szCs w:val="20"/>
        </w:rPr>
        <w:t xml:space="preserve"> – Validation 607 updated</w:t>
      </w:r>
    </w:p>
    <w:p w14:paraId="1D72B093" w14:textId="77777777" w:rsidR="00825BE4" w:rsidRPr="00F322BB" w:rsidRDefault="00825BE4"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2019 A</w:t>
      </w:r>
      <w:r w:rsidR="007B65AB" w:rsidRPr="00F322BB">
        <w:rPr>
          <w:rFonts w:ascii="Arial" w:hAnsi="Arial" w:cs="Arial"/>
          <w:sz w:val="20"/>
          <w:szCs w:val="20"/>
        </w:rPr>
        <w:t>ugust</w:t>
      </w:r>
      <w:r w:rsidRPr="00F322BB">
        <w:rPr>
          <w:rFonts w:ascii="Arial" w:hAnsi="Arial" w:cs="Arial"/>
          <w:sz w:val="20"/>
          <w:szCs w:val="20"/>
        </w:rPr>
        <w:t xml:space="preserve"> – New validation 671 introduced</w:t>
      </w:r>
    </w:p>
    <w:p w14:paraId="53ECB239" w14:textId="77777777" w:rsidR="003271AC" w:rsidRPr="00F322BB" w:rsidRDefault="003271AC" w:rsidP="000C6ECE">
      <w:pPr>
        <w:pStyle w:val="ListParagraph"/>
        <w:tabs>
          <w:tab w:val="left" w:pos="1810"/>
        </w:tabs>
        <w:spacing w:before="60" w:after="60"/>
        <w:ind w:left="-180"/>
        <w:rPr>
          <w:rFonts w:cs="Arial"/>
        </w:rPr>
      </w:pPr>
    </w:p>
    <w:tbl>
      <w:tblPr>
        <w:tblW w:w="9910" w:type="dxa"/>
        <w:tblInd w:w="-180" w:type="dxa"/>
        <w:tblLayout w:type="fixed"/>
        <w:tblCellMar>
          <w:left w:w="0" w:type="dxa"/>
          <w:right w:w="0" w:type="dxa"/>
        </w:tblCellMar>
        <w:tblLook w:val="0000" w:firstRow="0" w:lastRow="0" w:firstColumn="0" w:lastColumn="0" w:noHBand="0" w:noVBand="0"/>
      </w:tblPr>
      <w:tblGrid>
        <w:gridCol w:w="1982"/>
        <w:gridCol w:w="4324"/>
        <w:gridCol w:w="3604"/>
      </w:tblGrid>
      <w:tr w:rsidR="00E30CDC" w14:paraId="44BAF07B" w14:textId="77777777" w:rsidTr="005514E3">
        <w:trPr>
          <w:cantSplit/>
        </w:trPr>
        <w:tc>
          <w:tcPr>
            <w:tcW w:w="1982" w:type="dxa"/>
            <w:tcBorders>
              <w:top w:val="single" w:sz="4" w:space="0" w:color="auto"/>
              <w:bottom w:val="single" w:sz="4" w:space="0" w:color="auto"/>
            </w:tcBorders>
            <w:shd w:val="clear" w:color="auto" w:fill="CCCCCC"/>
          </w:tcPr>
          <w:p w14:paraId="3A7E0D20" w14:textId="77777777" w:rsidR="00E30CDC" w:rsidRPr="00ED6AEF" w:rsidRDefault="00E30CDC" w:rsidP="00FC231F">
            <w:pPr>
              <w:pStyle w:val="Heading2"/>
              <w:rPr>
                <w:szCs w:val="28"/>
              </w:rPr>
            </w:pPr>
            <w:bookmarkStart w:id="750" w:name="_Toc154045542"/>
            <w:bookmarkStart w:id="751" w:name="_Toc154049334"/>
            <w:r w:rsidRPr="00ED6AEF">
              <w:lastRenderedPageBreak/>
              <w:t>Field Name</w:t>
            </w:r>
            <w:bookmarkEnd w:id="750"/>
            <w:bookmarkEnd w:id="751"/>
          </w:p>
        </w:tc>
        <w:tc>
          <w:tcPr>
            <w:tcW w:w="4324" w:type="dxa"/>
            <w:tcBorders>
              <w:top w:val="single" w:sz="4" w:space="0" w:color="auto"/>
              <w:bottom w:val="single" w:sz="4" w:space="0" w:color="auto"/>
            </w:tcBorders>
            <w:shd w:val="clear" w:color="auto" w:fill="CCCCCC"/>
          </w:tcPr>
          <w:p w14:paraId="10CA44FE" w14:textId="77777777" w:rsidR="00E30CDC" w:rsidRPr="0076262E" w:rsidRDefault="00E30CDC" w:rsidP="00FC231F">
            <w:pPr>
              <w:pStyle w:val="Heading2"/>
            </w:pPr>
            <w:bookmarkStart w:id="752" w:name="_Hlt488564557"/>
            <w:bookmarkStart w:id="753" w:name="_Ref488546290"/>
            <w:bookmarkStart w:id="754" w:name="ATTEND"/>
            <w:bookmarkStart w:id="755" w:name="_Toc154045543"/>
            <w:bookmarkStart w:id="756" w:name="_Toc154207659"/>
            <w:bookmarkEnd w:id="752"/>
            <w:r w:rsidRPr="0076262E">
              <w:t>ATTEND</w:t>
            </w:r>
            <w:bookmarkEnd w:id="753"/>
            <w:bookmarkEnd w:id="754"/>
            <w:bookmarkEnd w:id="755"/>
            <w:bookmarkEnd w:id="756"/>
          </w:p>
        </w:tc>
        <w:tc>
          <w:tcPr>
            <w:tcW w:w="3604" w:type="dxa"/>
            <w:tcBorders>
              <w:top w:val="single" w:sz="4" w:space="0" w:color="auto"/>
              <w:bottom w:val="single" w:sz="4" w:space="0" w:color="auto"/>
            </w:tcBorders>
            <w:shd w:val="clear" w:color="auto" w:fill="CCCCCC"/>
          </w:tcPr>
          <w:p w14:paraId="3AC578E0" w14:textId="77777777" w:rsidR="00E30CDC" w:rsidRPr="00ED6AEF" w:rsidRDefault="00E30CDC" w:rsidP="00FC231F">
            <w:pPr>
              <w:pStyle w:val="Heading2"/>
            </w:pPr>
            <w:bookmarkStart w:id="757" w:name="_Toc154045544"/>
            <w:bookmarkStart w:id="758" w:name="_Toc154049335"/>
            <w:r w:rsidRPr="00ED6AEF">
              <w:t>Field Number 2.9</w:t>
            </w:r>
            <w:bookmarkEnd w:id="757"/>
            <w:bookmarkEnd w:id="758"/>
          </w:p>
        </w:tc>
      </w:tr>
      <w:tr w:rsidR="00E30CDC" w:rsidRPr="00FE72D0" w14:paraId="4A25F0FC" w14:textId="77777777" w:rsidTr="005514E3">
        <w:tc>
          <w:tcPr>
            <w:tcW w:w="1982" w:type="dxa"/>
            <w:tcBorders>
              <w:top w:val="single" w:sz="4" w:space="0" w:color="auto"/>
            </w:tcBorders>
          </w:tcPr>
          <w:p w14:paraId="52A886FC" w14:textId="77777777" w:rsidR="00E30CDC" w:rsidRPr="00FE72D0" w:rsidRDefault="00E30CDC" w:rsidP="00FE72D0">
            <w:pPr>
              <w:pStyle w:val="TableHeading"/>
              <w:spacing w:before="60" w:after="60"/>
              <w:rPr>
                <w:rFonts w:cs="Arial"/>
              </w:rPr>
            </w:pPr>
            <w:bookmarkStart w:id="759" w:name="_Toc154045545"/>
            <w:bookmarkStart w:id="760" w:name="_Toc154049336"/>
            <w:r w:rsidRPr="00FE72D0">
              <w:rPr>
                <w:rFonts w:cs="Arial"/>
              </w:rPr>
              <w:t>Field Title</w:t>
            </w:r>
            <w:bookmarkEnd w:id="759"/>
            <w:bookmarkEnd w:id="760"/>
          </w:p>
        </w:tc>
        <w:tc>
          <w:tcPr>
            <w:tcW w:w="7928" w:type="dxa"/>
            <w:gridSpan w:val="2"/>
            <w:tcBorders>
              <w:top w:val="single" w:sz="4" w:space="0" w:color="auto"/>
            </w:tcBorders>
          </w:tcPr>
          <w:p w14:paraId="264F4565" w14:textId="77777777" w:rsidR="00E30CDC" w:rsidRPr="00FE72D0" w:rsidRDefault="00E30CDC" w:rsidP="00FE72D0">
            <w:pPr>
              <w:spacing w:before="60" w:after="60"/>
              <w:rPr>
                <w:rFonts w:cs="Arial"/>
                <w:lang w:val="en-GB"/>
              </w:rPr>
            </w:pPr>
            <w:r w:rsidRPr="00FE72D0">
              <w:rPr>
                <w:rFonts w:cs="Arial"/>
                <w:lang w:val="en-GB"/>
              </w:rPr>
              <w:t>Intramural/Extramural Attendance</w:t>
            </w:r>
          </w:p>
        </w:tc>
      </w:tr>
      <w:tr w:rsidR="00E30CDC" w:rsidRPr="00FE72D0" w14:paraId="22026201" w14:textId="77777777" w:rsidTr="005514E3">
        <w:tc>
          <w:tcPr>
            <w:tcW w:w="1982" w:type="dxa"/>
          </w:tcPr>
          <w:p w14:paraId="2C9ABD5A" w14:textId="77777777" w:rsidR="00E30CDC" w:rsidRPr="00FE72D0" w:rsidRDefault="00E30CDC" w:rsidP="00FE72D0">
            <w:pPr>
              <w:pStyle w:val="TableHeading"/>
              <w:spacing w:before="60" w:after="60"/>
              <w:rPr>
                <w:rFonts w:cs="Arial"/>
              </w:rPr>
            </w:pPr>
            <w:bookmarkStart w:id="761" w:name="_Toc154045546"/>
            <w:bookmarkStart w:id="762" w:name="_Toc154049337"/>
            <w:r w:rsidRPr="00FE72D0">
              <w:rPr>
                <w:rFonts w:cs="Arial"/>
              </w:rPr>
              <w:t>Description</w:t>
            </w:r>
            <w:bookmarkEnd w:id="761"/>
            <w:bookmarkEnd w:id="762"/>
          </w:p>
        </w:tc>
        <w:tc>
          <w:tcPr>
            <w:tcW w:w="7928" w:type="dxa"/>
            <w:gridSpan w:val="2"/>
          </w:tcPr>
          <w:p w14:paraId="475EFC50" w14:textId="77777777" w:rsidR="00E30CDC" w:rsidRPr="00FE72D0" w:rsidRDefault="00E30CDC" w:rsidP="00FE72D0">
            <w:pPr>
              <w:spacing w:before="60" w:after="60"/>
              <w:rPr>
                <w:rFonts w:cs="Arial"/>
                <w:lang w:val="en-GB"/>
              </w:rPr>
            </w:pPr>
            <w:r w:rsidRPr="00FE72D0">
              <w:rPr>
                <w:rFonts w:cs="Arial"/>
                <w:lang w:val="en-GB"/>
              </w:rPr>
              <w:t xml:space="preserve">The field is used to record a code which specifies whether a student is enrolled in a course that requires students to attend scheduled teaching sessions. </w:t>
            </w:r>
          </w:p>
        </w:tc>
      </w:tr>
      <w:tr w:rsidR="00E30CDC" w:rsidRPr="00FE72D0" w14:paraId="02E7E5DD" w14:textId="77777777" w:rsidTr="005514E3">
        <w:tc>
          <w:tcPr>
            <w:tcW w:w="1982" w:type="dxa"/>
          </w:tcPr>
          <w:p w14:paraId="50768B24" w14:textId="77777777" w:rsidR="00E30CDC" w:rsidRPr="00FE72D0" w:rsidRDefault="00E30CDC" w:rsidP="00FE72D0">
            <w:pPr>
              <w:pStyle w:val="TableHeading"/>
              <w:spacing w:before="60" w:after="60"/>
              <w:rPr>
                <w:rFonts w:cs="Arial"/>
              </w:rPr>
            </w:pPr>
            <w:bookmarkStart w:id="763" w:name="_Toc154045547"/>
            <w:bookmarkStart w:id="764" w:name="_Toc154049338"/>
            <w:r w:rsidRPr="00FE72D0">
              <w:rPr>
                <w:rFonts w:cs="Arial"/>
              </w:rPr>
              <w:t>Reason for Field</w:t>
            </w:r>
            <w:bookmarkEnd w:id="763"/>
            <w:bookmarkEnd w:id="764"/>
          </w:p>
        </w:tc>
        <w:tc>
          <w:tcPr>
            <w:tcW w:w="7928" w:type="dxa"/>
            <w:gridSpan w:val="2"/>
          </w:tcPr>
          <w:p w14:paraId="6EC4C88E" w14:textId="77777777" w:rsidR="00E30CDC" w:rsidRPr="00FE72D0" w:rsidRDefault="00E30CDC" w:rsidP="00FE72D0">
            <w:pPr>
              <w:spacing w:before="60" w:after="60"/>
              <w:rPr>
                <w:rFonts w:cs="Arial"/>
                <w:lang w:val="en-GB"/>
              </w:rPr>
            </w:pPr>
            <w:r w:rsidRPr="00FE72D0">
              <w:rPr>
                <w:rFonts w:cs="Arial"/>
                <w:lang w:val="en-GB"/>
              </w:rPr>
              <w:t>The field is used to determine the number of extramural students, whether or not they reside in New Zealand, and the type of courses they study. This information is used for policy development purposes.</w:t>
            </w:r>
          </w:p>
          <w:p w14:paraId="0E4EDFAF" w14:textId="77777777" w:rsidR="00E30CDC" w:rsidRPr="00FE72D0" w:rsidRDefault="00E30CDC" w:rsidP="00FE72D0">
            <w:pPr>
              <w:spacing w:before="60" w:after="60"/>
              <w:rPr>
                <w:rFonts w:cs="Arial"/>
                <w:lang w:val="en-GB"/>
              </w:rPr>
            </w:pPr>
            <w:r w:rsidRPr="00FE72D0">
              <w:rPr>
                <w:rFonts w:cs="Arial"/>
                <w:lang w:val="en-GB"/>
              </w:rPr>
              <w:t>This field is used in analysis to determine access and participation in New Zealand for various population subgroups, such as older students, or students with disability.  Also for understanding differences in student outcomes in tertiary education.</w:t>
            </w:r>
          </w:p>
        </w:tc>
      </w:tr>
      <w:tr w:rsidR="00E30CDC" w:rsidRPr="00C90E1D" w14:paraId="216B0639" w14:textId="77777777" w:rsidTr="005514E3">
        <w:trPr>
          <w:trHeight w:val="3767"/>
        </w:trPr>
        <w:tc>
          <w:tcPr>
            <w:tcW w:w="1982" w:type="dxa"/>
          </w:tcPr>
          <w:p w14:paraId="156A05FC" w14:textId="77777777" w:rsidR="00E30CDC" w:rsidRPr="00C90E1D" w:rsidRDefault="00E30CDC" w:rsidP="005A1C65">
            <w:pPr>
              <w:pStyle w:val="TableHeading"/>
              <w:rPr>
                <w:rFonts w:cs="Arial"/>
              </w:rPr>
            </w:pPr>
            <w:r w:rsidRPr="00C90E1D">
              <w:rPr>
                <w:rFonts w:cs="Arial"/>
              </w:rPr>
              <w:t>Field Specifications</w:t>
            </w:r>
          </w:p>
        </w:tc>
        <w:tc>
          <w:tcPr>
            <w:tcW w:w="7928" w:type="dxa"/>
            <w:gridSpan w:val="2"/>
          </w:tcPr>
          <w:p w14:paraId="1F745EF5"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20522E33" w14:textId="77777777" w:rsidTr="00FE72D0">
              <w:tc>
                <w:tcPr>
                  <w:tcW w:w="1775" w:type="dxa"/>
                  <w:tcBorders>
                    <w:bottom w:val="single" w:sz="4" w:space="0" w:color="auto"/>
                  </w:tcBorders>
                </w:tcPr>
                <w:p w14:paraId="4E6B8F48"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0F64926E"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5D40DC5F" w14:textId="77777777" w:rsidTr="00FE72D0">
              <w:tc>
                <w:tcPr>
                  <w:tcW w:w="1775" w:type="dxa"/>
                  <w:tcBorders>
                    <w:top w:val="single" w:sz="4" w:space="0" w:color="auto"/>
                  </w:tcBorders>
                </w:tcPr>
                <w:p w14:paraId="0BC322C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58194A36"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1B8D0D04" w14:textId="77777777" w:rsidTr="00FE72D0">
              <w:tc>
                <w:tcPr>
                  <w:tcW w:w="1775" w:type="dxa"/>
                </w:tcPr>
                <w:p w14:paraId="1C5311C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39DE2DBA"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4165110D" w14:textId="77777777" w:rsidTr="00FE72D0">
              <w:tc>
                <w:tcPr>
                  <w:tcW w:w="1775" w:type="dxa"/>
                </w:tcPr>
                <w:p w14:paraId="0D39212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63B8BE30"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461962" w14:textId="77777777" w:rsidTr="00FE72D0">
              <w:tc>
                <w:tcPr>
                  <w:tcW w:w="1775" w:type="dxa"/>
                </w:tcPr>
                <w:p w14:paraId="5D4C02D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48164AF3"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496027B7" w14:textId="77777777" w:rsidTr="00FE72D0">
              <w:tc>
                <w:tcPr>
                  <w:tcW w:w="1775" w:type="dxa"/>
                </w:tcPr>
                <w:p w14:paraId="0E48748F"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0CAC4F05" w14:textId="77777777" w:rsidR="00E30CDC" w:rsidRDefault="00E30CDC" w:rsidP="005A1C65">
                  <w:pPr>
                    <w:pStyle w:val="5tab"/>
                    <w:spacing w:before="50" w:after="50" w:line="240" w:lineRule="atLeast"/>
                    <w:jc w:val="both"/>
                    <w:rPr>
                      <w:rFonts w:cs="Arial"/>
                      <w:lang w:val="en-GB"/>
                    </w:rPr>
                  </w:pPr>
                  <w:r>
                    <w:rPr>
                      <w:rFonts w:cs="Arial"/>
                      <w:lang w:val="en-GB"/>
                    </w:rPr>
                    <w:t>67</w:t>
                  </w:r>
                </w:p>
              </w:tc>
            </w:tr>
            <w:tr w:rsidR="00E30CDC" w:rsidRPr="00CD0393" w14:paraId="357386EB" w14:textId="77777777" w:rsidTr="00FE72D0">
              <w:tc>
                <w:tcPr>
                  <w:tcW w:w="1775" w:type="dxa"/>
                </w:tcPr>
                <w:p w14:paraId="08E07A77"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26C6D8AF"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40D4F881" w14:textId="77777777" w:rsidTr="00FE72D0">
              <w:tc>
                <w:tcPr>
                  <w:tcW w:w="1775" w:type="dxa"/>
                </w:tcPr>
                <w:p w14:paraId="2C0BBAF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590F73A9" w14:textId="77777777" w:rsidR="00E30CDC" w:rsidRDefault="00E30CDC" w:rsidP="005A1C65">
                  <w:pPr>
                    <w:pStyle w:val="5tab"/>
                    <w:spacing w:before="50" w:after="50" w:line="240" w:lineRule="atLeast"/>
                    <w:jc w:val="both"/>
                    <w:rPr>
                      <w:rFonts w:cs="Arial"/>
                      <w:lang w:val="en-GB"/>
                    </w:rPr>
                  </w:pPr>
                  <w:r>
                    <w:rPr>
                      <w:rFonts w:cs="Arial"/>
                      <w:lang w:val="en-GB"/>
                    </w:rPr>
                    <w:t>ASSIST</w:t>
                  </w:r>
                </w:p>
              </w:tc>
            </w:tr>
            <w:tr w:rsidR="00E30CDC" w:rsidRPr="00CD0393" w14:paraId="5296BC54" w14:textId="77777777" w:rsidTr="00FE72D0">
              <w:tc>
                <w:tcPr>
                  <w:tcW w:w="1775" w:type="dxa"/>
                </w:tcPr>
                <w:p w14:paraId="454E4C1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67CA2FC0" w14:textId="77777777" w:rsidR="00E30CDC" w:rsidRDefault="00E30CDC" w:rsidP="005A1C65">
                  <w:pPr>
                    <w:pStyle w:val="5tab"/>
                    <w:spacing w:before="50" w:after="50" w:line="240" w:lineRule="atLeast"/>
                    <w:jc w:val="both"/>
                    <w:rPr>
                      <w:rFonts w:cs="Arial"/>
                      <w:lang w:val="en-GB"/>
                    </w:rPr>
                  </w:pPr>
                  <w:r>
                    <w:rPr>
                      <w:rFonts w:cs="Arial"/>
                      <w:lang w:val="en-GB"/>
                    </w:rPr>
                    <w:t>CRS_SITE</w:t>
                  </w:r>
                </w:p>
              </w:tc>
            </w:tr>
          </w:tbl>
          <w:p w14:paraId="7BC3CBB6" w14:textId="77777777" w:rsidR="00E30CDC" w:rsidRPr="00C90E1D" w:rsidRDefault="00E30CDC" w:rsidP="005A1C65">
            <w:pPr>
              <w:pStyle w:val="5tab"/>
              <w:spacing w:before="50" w:after="50"/>
              <w:rPr>
                <w:rFonts w:cs="Arial"/>
                <w:lang w:val="en-GB"/>
              </w:rPr>
            </w:pPr>
          </w:p>
        </w:tc>
      </w:tr>
      <w:tr w:rsidR="00E30CDC" w:rsidRPr="00FE72D0" w14:paraId="692CC65D" w14:textId="77777777" w:rsidTr="005514E3">
        <w:tc>
          <w:tcPr>
            <w:tcW w:w="1982" w:type="dxa"/>
          </w:tcPr>
          <w:p w14:paraId="21DA6AFC" w14:textId="77777777" w:rsidR="00E30CDC" w:rsidRPr="00FE72D0" w:rsidRDefault="00E30CDC" w:rsidP="00FE72D0">
            <w:pPr>
              <w:pStyle w:val="TableHeading"/>
              <w:spacing w:before="60" w:after="60"/>
              <w:rPr>
                <w:rFonts w:cs="Arial"/>
              </w:rPr>
            </w:pPr>
            <w:r w:rsidRPr="00FE72D0">
              <w:rPr>
                <w:rFonts w:cs="Arial"/>
              </w:rPr>
              <w:t>Classification</w:t>
            </w:r>
          </w:p>
        </w:tc>
        <w:tc>
          <w:tcPr>
            <w:tcW w:w="7928" w:type="dxa"/>
            <w:gridSpan w:val="2"/>
          </w:tcPr>
          <w:p w14:paraId="53471AD0" w14:textId="77777777" w:rsidR="00E30CDC" w:rsidRPr="00FE72D0" w:rsidRDefault="00E30CDC" w:rsidP="00FE72D0">
            <w:pPr>
              <w:tabs>
                <w:tab w:val="left" w:pos="904"/>
              </w:tabs>
              <w:spacing w:before="60" w:after="60"/>
              <w:ind w:left="904" w:hanging="904"/>
              <w:rPr>
                <w:b/>
                <w:lang w:val="en-GB"/>
              </w:rPr>
            </w:pPr>
            <w:r w:rsidRPr="00FE72D0">
              <w:rPr>
                <w:b/>
                <w:lang w:val="en-GB"/>
              </w:rPr>
              <w:t>Code</w:t>
            </w:r>
            <w:r w:rsidRPr="00FE72D0">
              <w:rPr>
                <w:b/>
                <w:lang w:val="en-GB"/>
              </w:rPr>
              <w:tab/>
              <w:t xml:space="preserve"> Meaning</w:t>
            </w:r>
          </w:p>
          <w:p w14:paraId="69DC9286" w14:textId="77777777" w:rsidR="00E30CDC" w:rsidRPr="00FE72D0" w:rsidRDefault="00E30CDC" w:rsidP="00FE72D0">
            <w:pPr>
              <w:tabs>
                <w:tab w:val="left" w:pos="904"/>
              </w:tabs>
              <w:spacing w:before="60" w:after="60"/>
              <w:ind w:left="904" w:hanging="904"/>
              <w:rPr>
                <w:lang w:val="en-GB"/>
              </w:rPr>
            </w:pPr>
            <w:r w:rsidRPr="00FE72D0">
              <w:rPr>
                <w:lang w:val="en-GB"/>
              </w:rPr>
              <w:t>1</w:t>
            </w:r>
            <w:r w:rsidRPr="00FE72D0">
              <w:rPr>
                <w:lang w:val="en-GB"/>
              </w:rPr>
              <w:tab/>
              <w:t>Intramural and residing in New Zealand — covers courses where students must be physically present in scheduled teaching sessions in New Zealand in order to meet the course requirements. These courses may, however, include periods of supervised research and clinical or field experience which may take place outside the campus.</w:t>
            </w:r>
          </w:p>
          <w:p w14:paraId="4DEE0D46" w14:textId="77777777" w:rsidR="00E30CDC" w:rsidRPr="00FE72D0" w:rsidRDefault="00E30CDC" w:rsidP="00FE72D0">
            <w:pPr>
              <w:tabs>
                <w:tab w:val="left" w:pos="904"/>
              </w:tabs>
              <w:spacing w:before="60" w:after="60"/>
              <w:ind w:left="904" w:hanging="904"/>
              <w:rPr>
                <w:lang w:val="en-GB"/>
              </w:rPr>
            </w:pPr>
            <w:r w:rsidRPr="00FE72D0">
              <w:rPr>
                <w:lang w:val="en-GB"/>
              </w:rPr>
              <w:t>2</w:t>
            </w:r>
            <w:r w:rsidRPr="00FE72D0">
              <w:rPr>
                <w:lang w:val="en-GB"/>
              </w:rPr>
              <w:tab/>
              <w:t>Extramural and residing in New Zealand — covers students who are resident in New Zealand and unable to attend on-campus courses in New Zealand. These courses use postal services and distance communication Technology. These courses may, however, include short periods of on-campus attendance.</w:t>
            </w:r>
          </w:p>
          <w:p w14:paraId="4080142A" w14:textId="77777777" w:rsidR="00E30CDC" w:rsidRPr="00FE72D0" w:rsidRDefault="00E30CDC" w:rsidP="00FE72D0">
            <w:pPr>
              <w:tabs>
                <w:tab w:val="left" w:pos="904"/>
              </w:tabs>
              <w:spacing w:before="60" w:after="60"/>
              <w:ind w:left="904" w:hanging="904"/>
              <w:rPr>
                <w:lang w:val="en-GB"/>
              </w:rPr>
            </w:pPr>
            <w:r w:rsidRPr="00FE72D0">
              <w:rPr>
                <w:lang w:val="en-GB"/>
              </w:rPr>
              <w:t>3</w:t>
            </w:r>
            <w:r w:rsidRPr="00FE72D0">
              <w:rPr>
                <w:lang w:val="en-GB"/>
              </w:rPr>
              <w:tab/>
              <w:t>Extramural and residing overseas — covers students who are resident overseas and are unable to attend on-campus courses in New Zealand.</w:t>
            </w:r>
          </w:p>
          <w:p w14:paraId="0C927204" w14:textId="77777777" w:rsidR="00E30CDC" w:rsidRPr="00FE72D0" w:rsidRDefault="00E30CDC" w:rsidP="00FE72D0">
            <w:pPr>
              <w:tabs>
                <w:tab w:val="left" w:pos="904"/>
              </w:tabs>
              <w:spacing w:before="60" w:after="60"/>
              <w:ind w:left="904" w:hanging="904"/>
              <w:rPr>
                <w:lang w:val="en-GB"/>
              </w:rPr>
            </w:pPr>
            <w:r w:rsidRPr="00FE72D0">
              <w:rPr>
                <w:lang w:val="en-GB"/>
              </w:rPr>
              <w:t>4</w:t>
            </w:r>
            <w:r w:rsidRPr="00FE72D0">
              <w:rPr>
                <w:lang w:val="en-GB"/>
              </w:rPr>
              <w:tab/>
              <w:t>Intramural and residing overseas — covers courses where students must be physically present in scheduled teaching sessions at a TEO’s campus located in an overseas country in order to meet the course requirements. These courses may, however, include periods of supervised research and clinical or field experience which may take place outside the campus.</w:t>
            </w:r>
          </w:p>
        </w:tc>
      </w:tr>
      <w:tr w:rsidR="00E30CDC" w:rsidRPr="00FE72D0" w14:paraId="759F96E2" w14:textId="77777777" w:rsidTr="005514E3">
        <w:tc>
          <w:tcPr>
            <w:tcW w:w="1982" w:type="dxa"/>
          </w:tcPr>
          <w:p w14:paraId="75C2BF7D" w14:textId="77777777" w:rsidR="00E30CDC" w:rsidRPr="00FE72D0" w:rsidRDefault="00E30CDC" w:rsidP="00FE72D0">
            <w:pPr>
              <w:pStyle w:val="TableHeading"/>
              <w:spacing w:before="60" w:after="60"/>
              <w:rPr>
                <w:rFonts w:cs="Arial"/>
              </w:rPr>
            </w:pPr>
            <w:bookmarkStart w:id="765" w:name="_Toc154045550"/>
            <w:bookmarkStart w:id="766" w:name="_Toc154049341"/>
            <w:r w:rsidRPr="00FE72D0">
              <w:rPr>
                <w:rFonts w:cs="Arial"/>
              </w:rPr>
              <w:t>Validation Logic</w:t>
            </w:r>
            <w:bookmarkEnd w:id="765"/>
            <w:bookmarkEnd w:id="766"/>
          </w:p>
        </w:tc>
        <w:tc>
          <w:tcPr>
            <w:tcW w:w="7928" w:type="dxa"/>
            <w:gridSpan w:val="2"/>
          </w:tcPr>
          <w:p w14:paraId="4B391938" w14:textId="77777777" w:rsidR="00E30CDC" w:rsidRPr="00FE72D0" w:rsidRDefault="00E30CDC" w:rsidP="00FE72D0">
            <w:pPr>
              <w:pStyle w:val="Appliesto"/>
              <w:tabs>
                <w:tab w:val="clear" w:pos="1134"/>
                <w:tab w:val="left" w:pos="851"/>
                <w:tab w:val="left" w:pos="1418"/>
              </w:tabs>
              <w:spacing w:before="60" w:after="60"/>
              <w:ind w:left="0" w:firstLine="0"/>
              <w:rPr>
                <w:rFonts w:cs="Arial"/>
                <w:b/>
                <w:lang w:val="en-GB"/>
              </w:rPr>
            </w:pPr>
            <w:r w:rsidRPr="00FE72D0">
              <w:rPr>
                <w:rFonts w:cs="Arial"/>
                <w:b/>
                <w:lang w:val="en-GB"/>
              </w:rPr>
              <w:t>Applies To:</w:t>
            </w:r>
            <w:r w:rsidRPr="00FE72D0">
              <w:rPr>
                <w:rFonts w:cs="Arial"/>
                <w:b/>
                <w:lang w:val="en-GB"/>
              </w:rPr>
              <w:tab/>
              <w:t>Type B, C and D students</w:t>
            </w:r>
          </w:p>
          <w:p w14:paraId="68894817" w14:textId="77777777" w:rsidR="00E30CDC" w:rsidRPr="00FE72D0" w:rsidRDefault="00E30CDC" w:rsidP="00FE72D0">
            <w:pPr>
              <w:pStyle w:val="Appliesto"/>
              <w:tabs>
                <w:tab w:val="clear" w:pos="1134"/>
                <w:tab w:val="left" w:pos="851"/>
                <w:tab w:val="left" w:pos="1418"/>
              </w:tabs>
              <w:spacing w:before="60" w:after="60"/>
              <w:ind w:left="0" w:firstLine="0"/>
              <w:rPr>
                <w:rFonts w:cs="Arial"/>
                <w:lang w:val="en-GB"/>
              </w:rPr>
            </w:pPr>
            <w:r w:rsidRPr="00FE72D0">
              <w:rPr>
                <w:rFonts w:cs="Arial"/>
                <w:b/>
                <w:bCs/>
                <w:lang w:val="en-GB"/>
              </w:rPr>
              <w:t>Error</w:t>
            </w:r>
            <w:r w:rsidRPr="00FE72D0">
              <w:rPr>
                <w:rFonts w:cs="Arial"/>
                <w:lang w:val="en-GB"/>
              </w:rPr>
              <w:tab/>
              <w:t>123:</w:t>
            </w:r>
            <w:r w:rsidRPr="00FE72D0">
              <w:rPr>
                <w:rFonts w:cs="Arial"/>
                <w:lang w:val="en-GB"/>
              </w:rPr>
              <w:tab/>
              <w:t>ATTEND is blank or contains a value other than 1, 2, 3 or 4</w:t>
            </w:r>
          </w:p>
        </w:tc>
      </w:tr>
      <w:tr w:rsidR="00E30CDC" w:rsidRPr="00FE72D0" w14:paraId="09AE3742" w14:textId="77777777" w:rsidTr="005514E3">
        <w:tc>
          <w:tcPr>
            <w:tcW w:w="1982" w:type="dxa"/>
          </w:tcPr>
          <w:p w14:paraId="066C57F6" w14:textId="77777777" w:rsidR="00E30CDC" w:rsidRPr="00FE72D0" w:rsidRDefault="00E30CDC" w:rsidP="00FE72D0">
            <w:pPr>
              <w:pStyle w:val="TableHeading"/>
              <w:spacing w:before="60" w:after="60"/>
              <w:rPr>
                <w:rFonts w:cs="Arial"/>
              </w:rPr>
            </w:pPr>
            <w:bookmarkStart w:id="767" w:name="_Toc154045551"/>
            <w:bookmarkStart w:id="768" w:name="_Toc154049342"/>
            <w:r w:rsidRPr="00FE72D0">
              <w:rPr>
                <w:rFonts w:cs="Arial"/>
              </w:rPr>
              <w:t>Data Collection</w:t>
            </w:r>
            <w:bookmarkEnd w:id="767"/>
            <w:bookmarkEnd w:id="768"/>
          </w:p>
        </w:tc>
        <w:tc>
          <w:tcPr>
            <w:tcW w:w="7928" w:type="dxa"/>
            <w:gridSpan w:val="2"/>
          </w:tcPr>
          <w:p w14:paraId="05773596"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Source:</w:t>
            </w:r>
            <w:r w:rsidRPr="00FE72D0">
              <w:rPr>
                <w:rFonts w:cs="Arial"/>
                <w:lang w:val="en-GB"/>
              </w:rPr>
              <w:tab/>
              <w:t>This data item should be supplied by your student management system from the enrolment record at the time that the Ministry's/TEC’s data files are created. The value may be determined either on the basis on the course, i.e. all students enrolled in the course are intramural or extramural; alternatively the value may have to be determined at the individual student enrolment, i.e. some students in a course are intramural, whilst others are extramural and may be studying overseas.</w:t>
            </w:r>
          </w:p>
          <w:p w14:paraId="494F7E54"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Frequency:</w:t>
            </w:r>
            <w:r w:rsidRPr="00FE72D0">
              <w:rPr>
                <w:rFonts w:cs="Arial"/>
                <w:lang w:val="en-GB"/>
              </w:rPr>
              <w:tab/>
              <w:t>The value must be checked at each return date, as it is possible for a student's attendance status to change.</w:t>
            </w:r>
          </w:p>
        </w:tc>
      </w:tr>
      <w:tr w:rsidR="00E30CDC" w:rsidRPr="00FE72D0" w14:paraId="48222E07" w14:textId="77777777" w:rsidTr="005514E3">
        <w:tblPrEx>
          <w:tblBorders>
            <w:top w:val="single" w:sz="8" w:space="0" w:color="auto"/>
          </w:tblBorders>
        </w:tblPrEx>
        <w:tc>
          <w:tcPr>
            <w:tcW w:w="1982" w:type="dxa"/>
            <w:tcBorders>
              <w:top w:val="single" w:sz="12" w:space="0" w:color="auto"/>
              <w:bottom w:val="nil"/>
            </w:tcBorders>
          </w:tcPr>
          <w:p w14:paraId="7B8A912D" w14:textId="77777777" w:rsidR="00E30CDC" w:rsidRPr="00FE72D0" w:rsidRDefault="00E30CDC" w:rsidP="00FE72D0">
            <w:pPr>
              <w:pStyle w:val="TableHeading"/>
              <w:spacing w:before="60" w:after="60"/>
              <w:rPr>
                <w:rFonts w:cs="Arial"/>
              </w:rPr>
            </w:pPr>
            <w:bookmarkStart w:id="769" w:name="_Toc154045552"/>
            <w:bookmarkStart w:id="770" w:name="_Toc154049343"/>
            <w:r w:rsidRPr="00FE72D0">
              <w:rPr>
                <w:rFonts w:cs="Arial"/>
              </w:rPr>
              <w:t>Field History</w:t>
            </w:r>
            <w:bookmarkEnd w:id="769"/>
            <w:bookmarkEnd w:id="770"/>
          </w:p>
        </w:tc>
        <w:tc>
          <w:tcPr>
            <w:tcW w:w="7928" w:type="dxa"/>
            <w:gridSpan w:val="2"/>
            <w:tcBorders>
              <w:top w:val="single" w:sz="12" w:space="0" w:color="auto"/>
              <w:bottom w:val="nil"/>
            </w:tcBorders>
          </w:tcPr>
          <w:p w14:paraId="0DF06004"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The field has existed since data collection was introduced</w:t>
            </w:r>
          </w:p>
          <w:p w14:paraId="59A025E2"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lastRenderedPageBreak/>
              <w:t>1991 – The codes were modified because of the deletion of the Extramural Load field from the student file</w:t>
            </w:r>
          </w:p>
          <w:p w14:paraId="6FDA4449"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2000 – Field amended to refer to courses and include residence status of extramural students</w:t>
            </w:r>
          </w:p>
          <w:p w14:paraId="237AA805"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Correction to type of students; includes B, C &amp; D students (no change to reporting)</w:t>
            </w:r>
          </w:p>
          <w:p w14:paraId="338C9944"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New Field No.  No change to File Position</w:t>
            </w:r>
          </w:p>
          <w:p w14:paraId="33E08A30"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2006 – Code 4 introduced. Other codes modified to more clearly define whether a student is resident in New Zealand or overseas whilst studying</w:t>
            </w:r>
          </w:p>
        </w:tc>
      </w:tr>
    </w:tbl>
    <w:p w14:paraId="624C8D2B"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AA3FB0" w14:paraId="5F80A0CC" w14:textId="77777777" w:rsidTr="00113B91">
        <w:trPr>
          <w:cantSplit/>
        </w:trPr>
        <w:tc>
          <w:tcPr>
            <w:tcW w:w="1980" w:type="dxa"/>
            <w:tcBorders>
              <w:top w:val="single" w:sz="4" w:space="0" w:color="auto"/>
              <w:bottom w:val="single" w:sz="4" w:space="0" w:color="auto"/>
            </w:tcBorders>
            <w:shd w:val="clear" w:color="auto" w:fill="CCCCCC"/>
          </w:tcPr>
          <w:p w14:paraId="2DD0A787" w14:textId="77777777" w:rsidR="00E30CDC" w:rsidRPr="00AA3FB0" w:rsidRDefault="00E30CDC" w:rsidP="00FA3EF4">
            <w:pPr>
              <w:pStyle w:val="Heading2"/>
            </w:pPr>
            <w:r w:rsidRPr="00AA3FB0">
              <w:lastRenderedPageBreak/>
              <w:br w:type="page"/>
            </w:r>
            <w:bookmarkStart w:id="771" w:name="_Toc154045553"/>
            <w:bookmarkStart w:id="772" w:name="_Toc154049344"/>
            <w:r w:rsidRPr="00AA3FB0">
              <w:t>Field Name</w:t>
            </w:r>
            <w:bookmarkEnd w:id="771"/>
            <w:bookmarkEnd w:id="772"/>
          </w:p>
        </w:tc>
        <w:tc>
          <w:tcPr>
            <w:tcW w:w="4320" w:type="dxa"/>
            <w:tcBorders>
              <w:top w:val="single" w:sz="4" w:space="0" w:color="auto"/>
              <w:bottom w:val="single" w:sz="4" w:space="0" w:color="auto"/>
            </w:tcBorders>
            <w:shd w:val="clear" w:color="auto" w:fill="CCCCCC"/>
          </w:tcPr>
          <w:p w14:paraId="38B7B804" w14:textId="77777777" w:rsidR="00E30CDC" w:rsidRPr="0076262E" w:rsidRDefault="00E30CDC" w:rsidP="00FA3EF4">
            <w:pPr>
              <w:pStyle w:val="Heading2"/>
            </w:pPr>
            <w:bookmarkStart w:id="773" w:name="_Hlt488564564"/>
            <w:bookmarkStart w:id="774" w:name="_Ref488546310"/>
            <w:bookmarkStart w:id="775" w:name="CRS_SITE"/>
            <w:bookmarkStart w:id="776" w:name="_Toc154045554"/>
            <w:bookmarkStart w:id="777" w:name="_Toc154207660"/>
            <w:bookmarkEnd w:id="773"/>
            <w:r w:rsidRPr="0076262E">
              <w:t>CRS_SITE</w:t>
            </w:r>
            <w:bookmarkEnd w:id="774"/>
            <w:bookmarkEnd w:id="775"/>
            <w:bookmarkEnd w:id="776"/>
            <w:bookmarkEnd w:id="777"/>
          </w:p>
        </w:tc>
        <w:tc>
          <w:tcPr>
            <w:tcW w:w="3600" w:type="dxa"/>
            <w:tcBorders>
              <w:top w:val="single" w:sz="4" w:space="0" w:color="auto"/>
              <w:bottom w:val="single" w:sz="4" w:space="0" w:color="auto"/>
            </w:tcBorders>
            <w:shd w:val="clear" w:color="auto" w:fill="CCCCCC"/>
          </w:tcPr>
          <w:p w14:paraId="7B1B4059" w14:textId="77777777" w:rsidR="00E30CDC" w:rsidRPr="00AA3FB0" w:rsidRDefault="00E30CDC" w:rsidP="00FA3EF4">
            <w:pPr>
              <w:pStyle w:val="Heading2"/>
              <w:rPr>
                <w:szCs w:val="28"/>
              </w:rPr>
            </w:pPr>
            <w:bookmarkStart w:id="778" w:name="_Toc154045555"/>
            <w:bookmarkStart w:id="779" w:name="_Toc154049345"/>
            <w:r w:rsidRPr="00AA3FB0">
              <w:t xml:space="preserve">Field Number </w:t>
            </w:r>
            <w:r w:rsidRPr="002204C3">
              <w:t>2.10</w:t>
            </w:r>
            <w:bookmarkEnd w:id="778"/>
            <w:bookmarkEnd w:id="779"/>
          </w:p>
        </w:tc>
      </w:tr>
      <w:tr w:rsidR="00E30CDC" w:rsidRPr="00113B91" w14:paraId="6C0D200D" w14:textId="77777777" w:rsidTr="00113B91">
        <w:tc>
          <w:tcPr>
            <w:tcW w:w="1980" w:type="dxa"/>
            <w:tcBorders>
              <w:top w:val="single" w:sz="4" w:space="0" w:color="auto"/>
            </w:tcBorders>
          </w:tcPr>
          <w:p w14:paraId="64A5A5B9" w14:textId="77777777" w:rsidR="00E30CDC" w:rsidRPr="00113B91" w:rsidRDefault="00E30CDC" w:rsidP="00113B91">
            <w:pPr>
              <w:pStyle w:val="TableHeading"/>
              <w:spacing w:before="60" w:after="60"/>
              <w:rPr>
                <w:rFonts w:cs="Arial"/>
              </w:rPr>
            </w:pPr>
            <w:bookmarkStart w:id="780" w:name="_Toc154045556"/>
            <w:bookmarkStart w:id="781" w:name="_Toc154049346"/>
            <w:r w:rsidRPr="00113B91">
              <w:rPr>
                <w:rFonts w:cs="Arial"/>
              </w:rPr>
              <w:t>Field Title</w:t>
            </w:r>
            <w:bookmarkEnd w:id="780"/>
            <w:bookmarkEnd w:id="781"/>
          </w:p>
        </w:tc>
        <w:tc>
          <w:tcPr>
            <w:tcW w:w="7920" w:type="dxa"/>
            <w:gridSpan w:val="2"/>
            <w:tcBorders>
              <w:top w:val="single" w:sz="4" w:space="0" w:color="auto"/>
            </w:tcBorders>
          </w:tcPr>
          <w:p w14:paraId="41D38E76" w14:textId="77777777" w:rsidR="00E30CDC" w:rsidRPr="00113B91" w:rsidRDefault="00E30CDC" w:rsidP="00113B91">
            <w:pPr>
              <w:spacing w:before="60" w:after="60"/>
              <w:rPr>
                <w:rFonts w:cs="Arial"/>
                <w:lang w:val="en-GB"/>
              </w:rPr>
            </w:pPr>
            <w:r w:rsidRPr="00113B91">
              <w:rPr>
                <w:rFonts w:cs="Arial"/>
                <w:lang w:val="en-GB"/>
              </w:rPr>
              <w:t>Course Delivery Site</w:t>
            </w:r>
          </w:p>
        </w:tc>
      </w:tr>
      <w:bookmarkStart w:id="782" w:name="_Toc154045557"/>
      <w:bookmarkStart w:id="783" w:name="_Toc154049347"/>
      <w:tr w:rsidR="00E30CDC" w:rsidRPr="00113B91" w14:paraId="38F8E0C9" w14:textId="77777777" w:rsidTr="00113B91">
        <w:tc>
          <w:tcPr>
            <w:tcW w:w="1980" w:type="dxa"/>
          </w:tcPr>
          <w:p w14:paraId="4E939519" w14:textId="77777777" w:rsidR="00E30CDC" w:rsidRPr="00113B91" w:rsidRDefault="00066522" w:rsidP="00113B91">
            <w:pPr>
              <w:pStyle w:val="TableHeading"/>
              <w:spacing w:before="60" w:after="60"/>
              <w:rPr>
                <w:rFonts w:cs="Arial"/>
              </w:rPr>
            </w:pPr>
            <w:r>
              <w:rPr>
                <w:noProof/>
                <w:lang w:val="en-NZ" w:eastAsia="zh-CN"/>
              </w:rPr>
              <mc:AlternateContent>
                <mc:Choice Requires="wps">
                  <w:drawing>
                    <wp:anchor distT="0" distB="0" distL="114297" distR="114297" simplePos="0" relativeHeight="251651584" behindDoc="0" locked="0" layoutInCell="0" allowOverlap="1" wp14:anchorId="78F07D2B" wp14:editId="3CFECC10">
                      <wp:simplePos x="0" y="0"/>
                      <wp:positionH relativeFrom="column">
                        <wp:posOffset>4846319</wp:posOffset>
                      </wp:positionH>
                      <wp:positionV relativeFrom="paragraph">
                        <wp:posOffset>802005</wp:posOffset>
                      </wp:positionV>
                      <wp:extent cx="0" cy="73152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FA656B" id="Line 16" o:spid="_x0000_s1026" style="position:absolute;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1.6pt,63.15pt" to="381.6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" o:allowincell="f" stroked="f"/>
                  </w:pict>
                </mc:Fallback>
              </mc:AlternateContent>
            </w:r>
            <w:r w:rsidR="00E30CDC" w:rsidRPr="00113B91">
              <w:rPr>
                <w:rFonts w:cs="Arial"/>
              </w:rPr>
              <w:t>Description</w:t>
            </w:r>
            <w:bookmarkEnd w:id="782"/>
            <w:bookmarkEnd w:id="783"/>
          </w:p>
        </w:tc>
        <w:tc>
          <w:tcPr>
            <w:tcW w:w="7920" w:type="dxa"/>
            <w:gridSpan w:val="2"/>
          </w:tcPr>
          <w:p w14:paraId="0ECBBC06" w14:textId="77777777" w:rsidR="00E30CDC" w:rsidRPr="00113B91" w:rsidRDefault="00E30CDC" w:rsidP="00113B91">
            <w:pPr>
              <w:spacing w:before="60" w:after="60"/>
              <w:rPr>
                <w:rFonts w:cs="Arial"/>
                <w:lang w:val="en-GB"/>
              </w:rPr>
            </w:pPr>
            <w:r w:rsidRPr="00113B91">
              <w:rPr>
                <w:rFonts w:cs="Arial"/>
                <w:lang w:val="en-GB"/>
              </w:rPr>
              <w:t>The field is used to record the delivery site or campus of the course or module of a qualification in which a student is enrolled. The delivery site refers to the location in which the majority of the teaching, instruction or learning occurs for a particular course. The campus or site must be a recognised centre of learning by the TEO that is geographically separate from other sites or campuses.</w:t>
            </w:r>
          </w:p>
        </w:tc>
      </w:tr>
      <w:tr w:rsidR="00E30CDC" w:rsidRPr="00113B91" w14:paraId="6217B5F1" w14:textId="77777777" w:rsidTr="00113B91">
        <w:trPr>
          <w:trHeight w:val="574"/>
        </w:trPr>
        <w:tc>
          <w:tcPr>
            <w:tcW w:w="1980" w:type="dxa"/>
          </w:tcPr>
          <w:p w14:paraId="3ED4581C" w14:textId="77777777" w:rsidR="00E30CDC" w:rsidRPr="00113B91" w:rsidRDefault="00E30CDC" w:rsidP="00113B91">
            <w:pPr>
              <w:pStyle w:val="TableHeading"/>
              <w:spacing w:before="60" w:after="60"/>
              <w:rPr>
                <w:rFonts w:cs="Arial"/>
              </w:rPr>
            </w:pPr>
            <w:bookmarkStart w:id="784" w:name="_Toc154045558"/>
            <w:bookmarkStart w:id="785" w:name="_Toc154049348"/>
            <w:r w:rsidRPr="00113B91">
              <w:rPr>
                <w:rFonts w:cs="Arial"/>
              </w:rPr>
              <w:t>Reason for Field</w:t>
            </w:r>
            <w:bookmarkEnd w:id="784"/>
            <w:bookmarkEnd w:id="785"/>
          </w:p>
        </w:tc>
        <w:tc>
          <w:tcPr>
            <w:tcW w:w="7920" w:type="dxa"/>
            <w:gridSpan w:val="2"/>
          </w:tcPr>
          <w:p w14:paraId="734502E2"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 xml:space="preserve">The field is used by the Ministry for tertiary sector reporting by location of student. This enables the Ministry to calculate student participation by geographic areas. Code 98 is used to identify courses that are in the main offered by distance learning (some courses may involve short periods of campus contact). </w:t>
            </w:r>
          </w:p>
          <w:p w14:paraId="398C9AB4"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In conjunction with post code information, and location of last secondary school information this field can be used to analyse student mobility patterns, e.g. where students choose to study by where they came from, or for regional planners in estimating where there students come from.</w:t>
            </w:r>
          </w:p>
        </w:tc>
      </w:tr>
      <w:tr w:rsidR="00E30CDC" w:rsidRPr="00C90E1D" w14:paraId="51FF5FEB" w14:textId="77777777" w:rsidTr="005A1C65">
        <w:trPr>
          <w:trHeight w:val="3767"/>
        </w:trPr>
        <w:tc>
          <w:tcPr>
            <w:tcW w:w="1980" w:type="dxa"/>
          </w:tcPr>
          <w:p w14:paraId="42ABD47D"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55039580" w14:textId="77777777" w:rsidR="00E30CDC" w:rsidRPr="00373B1E"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373B1E" w14:paraId="79D18FB5" w14:textId="77777777" w:rsidTr="005A1C65">
              <w:tc>
                <w:tcPr>
                  <w:tcW w:w="1775" w:type="dxa"/>
                  <w:tcBorders>
                    <w:bottom w:val="single" w:sz="4" w:space="0" w:color="auto"/>
                  </w:tcBorders>
                </w:tcPr>
                <w:p w14:paraId="058B4464" w14:textId="77777777" w:rsidR="00E30CDC" w:rsidRPr="00373B1E" w:rsidRDefault="00E30CDC" w:rsidP="005A1C65">
                  <w:pPr>
                    <w:pStyle w:val="5tab"/>
                    <w:spacing w:before="50" w:after="50" w:line="240" w:lineRule="atLeast"/>
                    <w:jc w:val="both"/>
                    <w:rPr>
                      <w:rFonts w:cs="Arial"/>
                      <w:b/>
                      <w:lang w:val="en-GB"/>
                    </w:rPr>
                  </w:pPr>
                  <w:r w:rsidRPr="00373B1E">
                    <w:rPr>
                      <w:rFonts w:cs="Arial"/>
                      <w:b/>
                      <w:lang w:val="en-GB"/>
                    </w:rPr>
                    <w:t>File</w:t>
                  </w:r>
                </w:p>
              </w:tc>
              <w:tc>
                <w:tcPr>
                  <w:tcW w:w="1748" w:type="dxa"/>
                  <w:tcBorders>
                    <w:bottom w:val="single" w:sz="4" w:space="0" w:color="auto"/>
                  </w:tcBorders>
                </w:tcPr>
                <w:p w14:paraId="4ACB7197"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Course</w:t>
                  </w:r>
                  <w:r w:rsidRPr="00373B1E">
                    <w:rPr>
                      <w:rFonts w:cs="Arial"/>
                      <w:lang w:val="en-GB"/>
                    </w:rPr>
                    <w:br/>
                    <w:t>Enrolment</w:t>
                  </w:r>
                </w:p>
              </w:tc>
            </w:tr>
            <w:tr w:rsidR="00E30CDC" w:rsidRPr="00373B1E" w14:paraId="79E657B7" w14:textId="77777777" w:rsidTr="005A1C65">
              <w:tc>
                <w:tcPr>
                  <w:tcW w:w="1775" w:type="dxa"/>
                  <w:tcBorders>
                    <w:top w:val="single" w:sz="4" w:space="0" w:color="auto"/>
                  </w:tcBorders>
                </w:tcPr>
                <w:p w14:paraId="77831B7F"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Length</w:t>
                  </w:r>
                </w:p>
              </w:tc>
              <w:tc>
                <w:tcPr>
                  <w:tcW w:w="1748" w:type="dxa"/>
                  <w:tcBorders>
                    <w:top w:val="single" w:sz="4" w:space="0" w:color="auto"/>
                  </w:tcBorders>
                </w:tcPr>
                <w:p w14:paraId="7BC2C401"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2</w:t>
                  </w:r>
                </w:p>
              </w:tc>
            </w:tr>
            <w:tr w:rsidR="00E30CDC" w:rsidRPr="00373B1E" w14:paraId="10E6AA7E" w14:textId="77777777" w:rsidTr="005A1C65">
              <w:tc>
                <w:tcPr>
                  <w:tcW w:w="1775" w:type="dxa"/>
                </w:tcPr>
                <w:p w14:paraId="14C00357"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w:t>
                  </w:r>
                </w:p>
              </w:tc>
              <w:tc>
                <w:tcPr>
                  <w:tcW w:w="1748" w:type="dxa"/>
                </w:tcPr>
                <w:p w14:paraId="254CDDD3" w14:textId="77777777" w:rsidR="00E30CDC" w:rsidRPr="00373B1E" w:rsidRDefault="00C35437" w:rsidP="005A1C65">
                  <w:pPr>
                    <w:pStyle w:val="5tab"/>
                    <w:spacing w:before="50" w:after="50" w:line="240" w:lineRule="atLeast"/>
                    <w:jc w:val="both"/>
                    <w:rPr>
                      <w:rFonts w:cs="Arial"/>
                      <w:lang w:val="en-GB"/>
                    </w:rPr>
                  </w:pPr>
                  <w:r w:rsidRPr="00373B1E">
                    <w:rPr>
                      <w:rFonts w:cs="Arial"/>
                      <w:lang w:val="en-GB"/>
                    </w:rPr>
                    <w:t>Character</w:t>
                  </w:r>
                </w:p>
              </w:tc>
            </w:tr>
            <w:tr w:rsidR="00E30CDC" w:rsidRPr="00373B1E" w14:paraId="602F44F6" w14:textId="77777777" w:rsidTr="005A1C65">
              <w:tc>
                <w:tcPr>
                  <w:tcW w:w="1775" w:type="dxa"/>
                </w:tcPr>
                <w:p w14:paraId="7C275825"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Justification</w:t>
                  </w:r>
                </w:p>
              </w:tc>
              <w:tc>
                <w:tcPr>
                  <w:tcW w:w="1748" w:type="dxa"/>
                </w:tcPr>
                <w:p w14:paraId="0C6D8260"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2ABE7E8A" w14:textId="77777777" w:rsidTr="005A1C65">
              <w:tc>
                <w:tcPr>
                  <w:tcW w:w="1775" w:type="dxa"/>
                </w:tcPr>
                <w:p w14:paraId="10757207"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Fill Character</w:t>
                  </w:r>
                </w:p>
              </w:tc>
              <w:tc>
                <w:tcPr>
                  <w:tcW w:w="1748" w:type="dxa"/>
                </w:tcPr>
                <w:p w14:paraId="04A43629"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642AE98E" w14:textId="77777777" w:rsidTr="005A1C65">
              <w:tc>
                <w:tcPr>
                  <w:tcW w:w="1775" w:type="dxa"/>
                </w:tcPr>
                <w:p w14:paraId="69093E16"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Record Position</w:t>
                  </w:r>
                </w:p>
              </w:tc>
              <w:tc>
                <w:tcPr>
                  <w:tcW w:w="1748" w:type="dxa"/>
                </w:tcPr>
                <w:p w14:paraId="229FB68C"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68-69</w:t>
                  </w:r>
                </w:p>
              </w:tc>
            </w:tr>
            <w:tr w:rsidR="00E30CDC" w:rsidRPr="00373B1E" w14:paraId="33CA985C" w14:textId="77777777" w:rsidTr="005A1C65">
              <w:tc>
                <w:tcPr>
                  <w:tcW w:w="1775" w:type="dxa"/>
                </w:tcPr>
                <w:p w14:paraId="5D4EDE7A"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 of Students</w:t>
                  </w:r>
                </w:p>
              </w:tc>
              <w:tc>
                <w:tcPr>
                  <w:tcW w:w="1748" w:type="dxa"/>
                </w:tcPr>
                <w:p w14:paraId="35B9CBC2"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B, C, D</w:t>
                  </w:r>
                </w:p>
              </w:tc>
            </w:tr>
            <w:tr w:rsidR="00E30CDC" w:rsidRPr="00373B1E" w14:paraId="6C5198E1" w14:textId="77777777" w:rsidTr="005A1C65">
              <w:tc>
                <w:tcPr>
                  <w:tcW w:w="1775" w:type="dxa"/>
                </w:tcPr>
                <w:p w14:paraId="7E43D4D0"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Preceding Field</w:t>
                  </w:r>
                </w:p>
              </w:tc>
              <w:tc>
                <w:tcPr>
                  <w:tcW w:w="1748" w:type="dxa"/>
                </w:tcPr>
                <w:p w14:paraId="0B483623"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ATTEND</w:t>
                  </w:r>
                </w:p>
              </w:tc>
            </w:tr>
            <w:tr w:rsidR="00E30CDC" w:rsidRPr="00373B1E" w14:paraId="4F686BD2" w14:textId="77777777" w:rsidTr="005A1C65">
              <w:tc>
                <w:tcPr>
                  <w:tcW w:w="1775" w:type="dxa"/>
                </w:tcPr>
                <w:p w14:paraId="1162EA79"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Following Field</w:t>
                  </w:r>
                </w:p>
              </w:tc>
              <w:tc>
                <w:tcPr>
                  <w:tcW w:w="1748" w:type="dxa"/>
                </w:tcPr>
                <w:p w14:paraId="1AC9EBD1"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FUNDING</w:t>
                  </w:r>
                </w:p>
              </w:tc>
            </w:tr>
          </w:tbl>
          <w:p w14:paraId="73FD2849" w14:textId="77777777" w:rsidR="00E30CDC" w:rsidRPr="00373B1E" w:rsidRDefault="00E30CDC" w:rsidP="005A1C65">
            <w:pPr>
              <w:pStyle w:val="5tab"/>
              <w:spacing w:before="50" w:after="50"/>
              <w:rPr>
                <w:rFonts w:cs="Arial"/>
                <w:lang w:val="en-GB"/>
              </w:rPr>
            </w:pPr>
          </w:p>
        </w:tc>
      </w:tr>
      <w:tr w:rsidR="00E30CDC" w:rsidRPr="00113B91" w14:paraId="7EF257D1" w14:textId="77777777" w:rsidTr="00113B91">
        <w:trPr>
          <w:trHeight w:val="2018"/>
        </w:trPr>
        <w:tc>
          <w:tcPr>
            <w:tcW w:w="1980" w:type="dxa"/>
          </w:tcPr>
          <w:p w14:paraId="4D0FADAF" w14:textId="77777777" w:rsidR="00E30CDC" w:rsidRPr="00113B91" w:rsidRDefault="00E30CDC" w:rsidP="00113B91">
            <w:pPr>
              <w:pStyle w:val="TableHeading"/>
              <w:spacing w:before="60" w:after="60"/>
              <w:rPr>
                <w:rFonts w:cs="Arial"/>
              </w:rPr>
            </w:pPr>
            <w:bookmarkStart w:id="786" w:name="_Toc154045560"/>
            <w:bookmarkStart w:id="787" w:name="_Toc154049350"/>
            <w:r w:rsidRPr="00113B91">
              <w:rPr>
                <w:rFonts w:cs="Arial"/>
              </w:rPr>
              <w:t>Classification</w:t>
            </w:r>
            <w:bookmarkEnd w:id="786"/>
            <w:bookmarkEnd w:id="787"/>
          </w:p>
        </w:tc>
        <w:tc>
          <w:tcPr>
            <w:tcW w:w="7920" w:type="dxa"/>
            <w:gridSpan w:val="2"/>
          </w:tcPr>
          <w:p w14:paraId="6D870151" w14:textId="77777777" w:rsidR="00E30CDC" w:rsidRPr="00373B1E" w:rsidRDefault="00E30CDC" w:rsidP="00113B91">
            <w:pPr>
              <w:tabs>
                <w:tab w:val="left" w:pos="567"/>
                <w:tab w:val="left" w:pos="3828"/>
                <w:tab w:val="left" w:pos="4395"/>
              </w:tabs>
              <w:spacing w:before="60" w:after="60"/>
              <w:rPr>
                <w:rFonts w:cs="Arial"/>
                <w:lang w:val="en-GB"/>
              </w:rPr>
            </w:pPr>
            <w:r w:rsidRPr="00373B1E">
              <w:rPr>
                <w:rFonts w:cs="Arial"/>
                <w:lang w:val="en-GB"/>
              </w:rPr>
              <w:t>The value is a two-</w:t>
            </w:r>
            <w:r w:rsidR="00EA458F" w:rsidRPr="00373B1E">
              <w:rPr>
                <w:rFonts w:cs="Arial"/>
                <w:lang w:val="en-GB"/>
              </w:rPr>
              <w:t>character alpha-</w:t>
            </w:r>
            <w:r w:rsidRPr="00373B1E">
              <w:rPr>
                <w:rFonts w:cs="Arial"/>
                <w:lang w:val="en-GB"/>
              </w:rPr>
              <w:t xml:space="preserve">numeric code that refers to a course delivery site or campus of each TEO. </w:t>
            </w:r>
            <w:r w:rsidR="00281F63" w:rsidRPr="00373B1E">
              <w:t xml:space="preserve">The two characters are alpha-numeric and restricted to any combination of letters (from A to Z, capital only) and numbers 0 to 9. </w:t>
            </w:r>
            <w:r w:rsidRPr="00373B1E">
              <w:rPr>
                <w:rFonts w:cs="Arial"/>
                <w:lang w:val="en-GB"/>
              </w:rPr>
              <w:t>A register of course delivery sites is available on the STEO website.</w:t>
            </w:r>
          </w:p>
          <w:p w14:paraId="6F4A6C18" w14:textId="77777777" w:rsidR="00E30CDC" w:rsidRPr="00373B1E" w:rsidRDefault="00E30CDC" w:rsidP="00113B91">
            <w:pPr>
              <w:tabs>
                <w:tab w:val="left" w:pos="900"/>
              </w:tabs>
              <w:spacing w:before="60" w:after="60"/>
              <w:rPr>
                <w:rFonts w:cs="Arial"/>
                <w:b/>
                <w:lang w:val="en-GB"/>
              </w:rPr>
            </w:pPr>
            <w:r w:rsidRPr="00373B1E">
              <w:rPr>
                <w:rFonts w:cs="Arial"/>
                <w:b/>
                <w:lang w:val="en-GB"/>
              </w:rPr>
              <w:t>Code</w:t>
            </w:r>
            <w:r w:rsidRPr="00373B1E">
              <w:rPr>
                <w:rFonts w:cs="Arial"/>
                <w:b/>
                <w:lang w:val="en-GB"/>
              </w:rPr>
              <w:tab/>
              <w:t>Meaning</w:t>
            </w:r>
          </w:p>
          <w:p w14:paraId="1521D5AC"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01</w:t>
            </w:r>
            <w:r w:rsidRPr="00373B1E">
              <w:rPr>
                <w:rFonts w:cs="Arial"/>
                <w:lang w:val="en-GB"/>
              </w:rPr>
              <w:tab/>
              <w:t>Main campus or delivery site of a TEO</w:t>
            </w:r>
          </w:p>
          <w:p w14:paraId="4E0EF230"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02 - 96</w:t>
            </w:r>
            <w:r w:rsidRPr="00373B1E">
              <w:rPr>
                <w:rFonts w:cs="Arial"/>
                <w:lang w:val="en-GB"/>
              </w:rPr>
              <w:tab/>
              <w:t>Other delivery sites</w:t>
            </w:r>
          </w:p>
          <w:p w14:paraId="2E6DF8F3"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98</w:t>
            </w:r>
            <w:r w:rsidRPr="00373B1E">
              <w:rPr>
                <w:rFonts w:cs="Arial"/>
                <w:lang w:val="en-GB"/>
              </w:rPr>
              <w:tab/>
              <w:t>Courses delivered extramurally or by distance learning</w:t>
            </w:r>
          </w:p>
          <w:p w14:paraId="4BF45021"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99</w:t>
            </w:r>
            <w:r w:rsidRPr="00373B1E">
              <w:rPr>
                <w:rFonts w:cs="Arial"/>
                <w:lang w:val="en-GB"/>
              </w:rPr>
              <w:tab/>
              <w:t xml:space="preserve">Community education courses </w:t>
            </w:r>
          </w:p>
          <w:p w14:paraId="76B2D142" w14:textId="77777777" w:rsidR="00281F63" w:rsidRPr="00373B1E" w:rsidRDefault="00281F63">
            <w:pPr>
              <w:tabs>
                <w:tab w:val="left" w:pos="900"/>
              </w:tabs>
              <w:spacing w:before="60" w:after="60"/>
              <w:ind w:left="900" w:hanging="900"/>
            </w:pPr>
            <w:r w:rsidRPr="00373B1E">
              <w:rPr>
                <w:rFonts w:cs="Arial"/>
                <w:lang w:val="en-GB"/>
              </w:rPr>
              <w:t xml:space="preserve">Any combination of </w:t>
            </w:r>
            <w:r w:rsidRPr="00373B1E">
              <w:t>letters, for example: AA, AB</w:t>
            </w:r>
          </w:p>
          <w:p w14:paraId="4512D7EC" w14:textId="77777777" w:rsidR="00281F63" w:rsidRPr="00373B1E" w:rsidRDefault="00281F63">
            <w:pPr>
              <w:tabs>
                <w:tab w:val="left" w:pos="900"/>
              </w:tabs>
              <w:spacing w:before="60" w:after="60"/>
              <w:ind w:left="900" w:hanging="900"/>
            </w:pPr>
            <w:r w:rsidRPr="00373B1E">
              <w:t>Any combination of alpha-numeric, for example: A1, 1A</w:t>
            </w:r>
          </w:p>
        </w:tc>
      </w:tr>
      <w:tr w:rsidR="00E30CDC" w:rsidRPr="00113B91" w14:paraId="26A2F35C" w14:textId="77777777" w:rsidTr="00113B91">
        <w:tc>
          <w:tcPr>
            <w:tcW w:w="1980" w:type="dxa"/>
          </w:tcPr>
          <w:p w14:paraId="321FDA06" w14:textId="77777777" w:rsidR="00E30CDC" w:rsidRPr="00113B91" w:rsidRDefault="00E30CDC" w:rsidP="00113B91">
            <w:pPr>
              <w:pStyle w:val="TableHeading"/>
              <w:spacing w:before="60" w:after="60"/>
              <w:rPr>
                <w:rFonts w:cs="Arial"/>
              </w:rPr>
            </w:pPr>
            <w:bookmarkStart w:id="788" w:name="_Toc154045561"/>
            <w:bookmarkStart w:id="789" w:name="_Toc154049351"/>
            <w:r w:rsidRPr="00113B91">
              <w:rPr>
                <w:rFonts w:cs="Arial"/>
              </w:rPr>
              <w:t>Validation Logic</w:t>
            </w:r>
            <w:bookmarkEnd w:id="788"/>
            <w:bookmarkEnd w:id="789"/>
          </w:p>
        </w:tc>
        <w:tc>
          <w:tcPr>
            <w:tcW w:w="7920" w:type="dxa"/>
            <w:gridSpan w:val="2"/>
          </w:tcPr>
          <w:p w14:paraId="0AFBDDA4" w14:textId="77777777" w:rsidR="00E30CDC" w:rsidRPr="00113B91" w:rsidRDefault="00E30CDC" w:rsidP="00113B91">
            <w:pPr>
              <w:pStyle w:val="Appliesto"/>
              <w:tabs>
                <w:tab w:val="clear" w:pos="1134"/>
                <w:tab w:val="left" w:pos="900"/>
                <w:tab w:val="left" w:pos="1418"/>
              </w:tabs>
              <w:spacing w:before="60" w:after="60"/>
              <w:ind w:left="0" w:firstLine="0"/>
              <w:rPr>
                <w:rFonts w:cs="Arial"/>
                <w:b/>
                <w:lang w:val="en-GB"/>
              </w:rPr>
            </w:pPr>
            <w:r w:rsidRPr="00113B91">
              <w:rPr>
                <w:rFonts w:cs="Arial"/>
                <w:b/>
                <w:lang w:val="en-GB"/>
              </w:rPr>
              <w:t>Applies To:</w:t>
            </w:r>
            <w:r w:rsidRPr="00113B91">
              <w:rPr>
                <w:rFonts w:cs="Arial"/>
                <w:b/>
                <w:lang w:val="en-GB"/>
              </w:rPr>
              <w:tab/>
              <w:t>Type B, C and D students</w:t>
            </w:r>
          </w:p>
          <w:p w14:paraId="7B729EA9"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b/>
                <w:bCs/>
                <w:lang w:val="en-GB"/>
              </w:rPr>
              <w:t>Error</w:t>
            </w:r>
            <w:r w:rsidRPr="00113B91">
              <w:rPr>
                <w:rFonts w:cs="Arial"/>
                <w:lang w:val="en-GB"/>
              </w:rPr>
              <w:tab/>
              <w:t>140:</w:t>
            </w:r>
            <w:r w:rsidRPr="00113B91">
              <w:rPr>
                <w:rFonts w:cs="Arial"/>
                <w:lang w:val="en-GB"/>
              </w:rPr>
              <w:tab/>
              <w:t>CRS_SITE is blank</w:t>
            </w:r>
          </w:p>
          <w:p w14:paraId="773DC189"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141:</w:t>
            </w:r>
            <w:r w:rsidRPr="00113B91">
              <w:rPr>
                <w:rFonts w:cs="Arial"/>
                <w:lang w:val="en-GB"/>
              </w:rPr>
              <w:tab/>
            </w:r>
            <w:r w:rsidR="008B4CDE" w:rsidRPr="008B4CDE">
              <w:rPr>
                <w:rFonts w:cs="Arial"/>
                <w:lang w:val="en-GB"/>
              </w:rPr>
              <w:t>CRS_SITE does not exist or not yet approved</w:t>
            </w:r>
            <w:r w:rsidRPr="00113B91">
              <w:rPr>
                <w:rFonts w:cs="Arial"/>
                <w:lang w:val="en-GB"/>
              </w:rPr>
              <w:t xml:space="preserve"> </w:t>
            </w:r>
          </w:p>
          <w:p w14:paraId="1736A6A0"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402:</w:t>
            </w:r>
            <w:r w:rsidRPr="00113B91">
              <w:rPr>
                <w:rFonts w:cs="Arial"/>
                <w:lang w:val="en-GB"/>
              </w:rPr>
              <w:tab/>
              <w:t>CRS_SITE is 98 and ATTEND is 1 or 4</w:t>
            </w:r>
          </w:p>
        </w:tc>
      </w:tr>
      <w:tr w:rsidR="00E30CDC" w:rsidRPr="00113B91" w14:paraId="15C222D6" w14:textId="77777777" w:rsidTr="00113B91">
        <w:trPr>
          <w:trHeight w:val="1513"/>
        </w:trPr>
        <w:tc>
          <w:tcPr>
            <w:tcW w:w="1980" w:type="dxa"/>
            <w:tcBorders>
              <w:bottom w:val="single" w:sz="12" w:space="0" w:color="auto"/>
            </w:tcBorders>
          </w:tcPr>
          <w:p w14:paraId="545EE2D8" w14:textId="77777777" w:rsidR="00E30CDC" w:rsidRPr="00113B91" w:rsidRDefault="00E30CDC" w:rsidP="00113B91">
            <w:pPr>
              <w:pStyle w:val="TableHeading"/>
              <w:spacing w:before="60" w:after="60"/>
              <w:rPr>
                <w:rFonts w:cs="Arial"/>
              </w:rPr>
            </w:pPr>
            <w:bookmarkStart w:id="790" w:name="_Toc154045562"/>
            <w:bookmarkStart w:id="791" w:name="_Toc154049352"/>
            <w:r w:rsidRPr="00113B91">
              <w:rPr>
                <w:rFonts w:cs="Arial"/>
              </w:rPr>
              <w:t>Data Collection</w:t>
            </w:r>
            <w:bookmarkEnd w:id="790"/>
            <w:bookmarkEnd w:id="791"/>
          </w:p>
        </w:tc>
        <w:tc>
          <w:tcPr>
            <w:tcW w:w="7920" w:type="dxa"/>
            <w:gridSpan w:val="2"/>
            <w:tcBorders>
              <w:bottom w:val="single" w:sz="12" w:space="0" w:color="auto"/>
            </w:tcBorders>
          </w:tcPr>
          <w:p w14:paraId="57314AD0" w14:textId="77777777" w:rsidR="00E30CDC" w:rsidRPr="00113B91" w:rsidRDefault="00066522" w:rsidP="00113B91">
            <w:pPr>
              <w:pStyle w:val="frequency"/>
              <w:tabs>
                <w:tab w:val="clear" w:pos="1134"/>
                <w:tab w:val="left" w:pos="1181"/>
              </w:tabs>
              <w:spacing w:before="60" w:after="60"/>
              <w:ind w:left="1181" w:hanging="1181"/>
              <w:rPr>
                <w:rFonts w:cs="Arial"/>
                <w:lang w:val="en-GB"/>
              </w:rPr>
            </w:pPr>
            <w:r>
              <w:rPr>
                <w:noProof/>
                <w:lang w:val="en-NZ" w:eastAsia="zh-CN"/>
              </w:rPr>
              <mc:AlternateContent>
                <mc:Choice Requires="wps">
                  <w:drawing>
                    <wp:anchor distT="0" distB="0" distL="114297" distR="114297" simplePos="0" relativeHeight="251657728" behindDoc="0" locked="0" layoutInCell="1" allowOverlap="1" wp14:anchorId="15E75BF4" wp14:editId="67BF66D2">
                      <wp:simplePos x="0" y="0"/>
                      <wp:positionH relativeFrom="column">
                        <wp:posOffset>4713604</wp:posOffset>
                      </wp:positionH>
                      <wp:positionV relativeFrom="paragraph">
                        <wp:posOffset>62230</wp:posOffset>
                      </wp:positionV>
                      <wp:extent cx="0" cy="114300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89DF85" id="Line 22"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1.15pt,4.9pt" to="371.1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" stroked="f" strokeweight="1pt"/>
                  </w:pict>
                </mc:Fallback>
              </mc:AlternateContent>
            </w:r>
            <w:r w:rsidR="00E30CDC" w:rsidRPr="00113B91">
              <w:rPr>
                <w:rFonts w:cs="Arial"/>
                <w:lang w:val="en-GB"/>
              </w:rPr>
              <w:t>Source:</w:t>
            </w:r>
            <w:r w:rsidR="00E30CDC" w:rsidRPr="00113B91">
              <w:rPr>
                <w:rFonts w:cs="Arial"/>
                <w:lang w:val="en-GB"/>
              </w:rPr>
              <w:tab/>
              <w:t>This data item should be supplied by your student management system at the time that the Ministry's/TEC’s data files are created. The course site should be registered with TEC through the secure STEO website prior to the return date.</w:t>
            </w:r>
          </w:p>
          <w:p w14:paraId="190FFF4E" w14:textId="77777777" w:rsidR="00E30CDC" w:rsidRPr="00113B91" w:rsidRDefault="00E30CDC">
            <w:pPr>
              <w:pStyle w:val="frequency"/>
              <w:tabs>
                <w:tab w:val="clear" w:pos="1134"/>
                <w:tab w:val="left" w:pos="1181"/>
              </w:tabs>
              <w:spacing w:before="60" w:after="60"/>
              <w:ind w:left="1181" w:hanging="1181"/>
              <w:rPr>
                <w:rFonts w:cs="Arial"/>
                <w:lang w:val="en-GB"/>
              </w:rPr>
            </w:pPr>
            <w:r w:rsidRPr="00113B91">
              <w:rPr>
                <w:rFonts w:cs="Arial"/>
                <w:lang w:val="en-GB"/>
              </w:rPr>
              <w:tab/>
              <w:t xml:space="preserve">The CRS_SITE must have prior approval from </w:t>
            </w:r>
            <w:r w:rsidR="00EA458F" w:rsidRPr="00373B1E">
              <w:rPr>
                <w:rFonts w:cs="Arial"/>
                <w:lang w:val="en-GB"/>
              </w:rPr>
              <w:t xml:space="preserve">NZQA or QABs </w:t>
            </w:r>
            <w:r w:rsidRPr="00113B91">
              <w:rPr>
                <w:rFonts w:cs="Arial"/>
                <w:lang w:val="en-GB"/>
              </w:rPr>
              <w:t>and authorisation from TEC before funding can be claimed at that site.</w:t>
            </w:r>
          </w:p>
        </w:tc>
      </w:tr>
      <w:tr w:rsidR="00E30CDC" w:rsidRPr="00113B91" w14:paraId="76338E71" w14:textId="77777777" w:rsidTr="00113B91">
        <w:tblPrEx>
          <w:tblBorders>
            <w:top w:val="single" w:sz="8" w:space="0" w:color="auto"/>
          </w:tblBorders>
        </w:tblPrEx>
        <w:tc>
          <w:tcPr>
            <w:tcW w:w="1980" w:type="dxa"/>
            <w:tcBorders>
              <w:top w:val="single" w:sz="12" w:space="0" w:color="auto"/>
              <w:bottom w:val="nil"/>
            </w:tcBorders>
          </w:tcPr>
          <w:p w14:paraId="53BF3ADE" w14:textId="77777777" w:rsidR="00E30CDC" w:rsidRPr="00113B91" w:rsidRDefault="00E30CDC" w:rsidP="00113B91">
            <w:pPr>
              <w:pStyle w:val="TableHeading"/>
              <w:spacing w:before="60" w:after="60"/>
              <w:rPr>
                <w:rFonts w:cs="Arial"/>
              </w:rPr>
            </w:pPr>
            <w:bookmarkStart w:id="792" w:name="_Toc154045563"/>
            <w:bookmarkStart w:id="793" w:name="_Toc154049353"/>
            <w:r w:rsidRPr="00113B91">
              <w:rPr>
                <w:rFonts w:cs="Arial"/>
              </w:rPr>
              <w:t>Field History</w:t>
            </w:r>
            <w:bookmarkEnd w:id="792"/>
            <w:bookmarkEnd w:id="793"/>
          </w:p>
        </w:tc>
        <w:tc>
          <w:tcPr>
            <w:tcW w:w="7920" w:type="dxa"/>
            <w:gridSpan w:val="2"/>
            <w:tcBorders>
              <w:top w:val="single" w:sz="12" w:space="0" w:color="auto"/>
              <w:bottom w:val="nil"/>
            </w:tcBorders>
          </w:tcPr>
          <w:p w14:paraId="6A42294B"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2001 – The field was introduced</w:t>
            </w:r>
          </w:p>
          <w:p w14:paraId="07370980" w14:textId="77777777" w:rsidR="007E1F51" w:rsidRDefault="00E30CDC" w:rsidP="00DE5098">
            <w:pPr>
              <w:numPr>
                <w:ilvl w:val="0"/>
                <w:numId w:val="5"/>
              </w:numPr>
              <w:spacing w:before="60" w:after="60"/>
              <w:ind w:left="0" w:firstLine="0"/>
              <w:rPr>
                <w:rFonts w:cs="Arial"/>
                <w:lang w:val="en-GB"/>
              </w:rPr>
            </w:pPr>
            <w:r w:rsidRPr="00113B91">
              <w:rPr>
                <w:rFonts w:cs="Arial"/>
                <w:lang w:val="en-GB"/>
              </w:rPr>
              <w:lastRenderedPageBreak/>
              <w:t>2003 – Validation 141 amended to error</w:t>
            </w:r>
          </w:p>
          <w:p w14:paraId="65743283"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Validation 140 and 141 messages amended</w:t>
            </w:r>
          </w:p>
          <w:p w14:paraId="35C2C294"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Data Collection explanation amended</w:t>
            </w:r>
          </w:p>
          <w:p w14:paraId="0BAF6C54"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New Field No.  No change to File Position</w:t>
            </w:r>
          </w:p>
          <w:p w14:paraId="63DB8DB5"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Two character code option removed</w:t>
            </w:r>
          </w:p>
          <w:p w14:paraId="78D8459F"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Validation 402 introduced</w:t>
            </w:r>
          </w:p>
          <w:p w14:paraId="1BF3E20B" w14:textId="77777777" w:rsidR="00281F63" w:rsidRDefault="00281F63" w:rsidP="00DE5098">
            <w:pPr>
              <w:numPr>
                <w:ilvl w:val="0"/>
                <w:numId w:val="5"/>
              </w:numPr>
              <w:spacing w:before="60" w:after="60"/>
              <w:ind w:left="0" w:firstLine="0"/>
              <w:rPr>
                <w:rFonts w:cs="Arial"/>
                <w:lang w:val="en-GB"/>
              </w:rPr>
            </w:pPr>
            <w:r>
              <w:rPr>
                <w:rFonts w:cs="Arial"/>
                <w:lang w:val="en-GB"/>
              </w:rPr>
              <w:t xml:space="preserve">2017 </w:t>
            </w:r>
            <w:r w:rsidR="00C35437">
              <w:rPr>
                <w:rFonts w:cs="Arial"/>
                <w:lang w:val="en-GB"/>
              </w:rPr>
              <w:t xml:space="preserve">December </w:t>
            </w:r>
            <w:r>
              <w:rPr>
                <w:rFonts w:cs="Arial"/>
                <w:lang w:val="en-GB"/>
              </w:rPr>
              <w:t>– Two character alpha-numeric code introduced</w:t>
            </w:r>
          </w:p>
        </w:tc>
      </w:tr>
    </w:tbl>
    <w:p w14:paraId="32EC8C13" w14:textId="77777777" w:rsidR="00E30CDC" w:rsidRDefault="00E30CDC"/>
    <w:tbl>
      <w:tblPr>
        <w:tblW w:w="9900" w:type="dxa"/>
        <w:tblLayout w:type="fixed"/>
        <w:tblLook w:val="04A0" w:firstRow="1" w:lastRow="0" w:firstColumn="1" w:lastColumn="0" w:noHBand="0" w:noVBand="1"/>
      </w:tblPr>
      <w:tblGrid>
        <w:gridCol w:w="1947"/>
        <w:gridCol w:w="6"/>
        <w:gridCol w:w="31"/>
        <w:gridCol w:w="4316"/>
        <w:gridCol w:w="190"/>
        <w:gridCol w:w="3410"/>
      </w:tblGrid>
      <w:tr w:rsidR="00E30CDC" w14:paraId="1F6F6EC0" w14:textId="77777777" w:rsidTr="00C33F16">
        <w:tc>
          <w:tcPr>
            <w:tcW w:w="1984" w:type="dxa"/>
            <w:gridSpan w:val="3"/>
            <w:tcBorders>
              <w:top w:val="single" w:sz="4" w:space="0" w:color="auto"/>
              <w:bottom w:val="single" w:sz="4" w:space="0" w:color="auto"/>
            </w:tcBorders>
            <w:shd w:val="clear" w:color="auto" w:fill="D9D9D9"/>
          </w:tcPr>
          <w:p w14:paraId="37C674AB" w14:textId="77777777" w:rsidR="00E30CDC" w:rsidRPr="00402324" w:rsidRDefault="00E30CDC" w:rsidP="00C33F16">
            <w:pPr>
              <w:pStyle w:val="Heading2"/>
              <w:spacing w:after="113" w:line="240" w:lineRule="atLeast"/>
              <w:jc w:val="both"/>
            </w:pPr>
            <w:r w:rsidRPr="00402324">
              <w:lastRenderedPageBreak/>
              <w:br w:type="page"/>
            </w:r>
            <w:bookmarkStart w:id="794" w:name="_Toc154045564"/>
            <w:bookmarkStart w:id="795" w:name="_Toc154049354"/>
            <w:r w:rsidRPr="00402324">
              <w:t>Field Name</w:t>
            </w:r>
            <w:bookmarkEnd w:id="794"/>
            <w:bookmarkEnd w:id="795"/>
          </w:p>
        </w:tc>
        <w:tc>
          <w:tcPr>
            <w:tcW w:w="4316" w:type="dxa"/>
            <w:tcBorders>
              <w:top w:val="single" w:sz="4" w:space="0" w:color="auto"/>
              <w:bottom w:val="single" w:sz="4" w:space="0" w:color="auto"/>
            </w:tcBorders>
            <w:shd w:val="clear" w:color="auto" w:fill="D9D9D9"/>
          </w:tcPr>
          <w:p w14:paraId="53768DB3" w14:textId="77777777" w:rsidR="00E30CDC" w:rsidRPr="0076262E" w:rsidRDefault="00E30CDC" w:rsidP="00C33F16">
            <w:pPr>
              <w:pStyle w:val="Heading2"/>
              <w:spacing w:after="113" w:line="240" w:lineRule="atLeast"/>
              <w:jc w:val="both"/>
            </w:pPr>
            <w:bookmarkStart w:id="796" w:name="_Hlt488564570"/>
            <w:bookmarkStart w:id="797" w:name="_Ref488546327"/>
            <w:bookmarkStart w:id="798" w:name="FUNDING"/>
            <w:bookmarkStart w:id="799" w:name="_Toc154045565"/>
            <w:bookmarkStart w:id="800" w:name="_Toc154207661"/>
            <w:bookmarkEnd w:id="796"/>
            <w:r w:rsidRPr="0076262E">
              <w:t>FUNDING</w:t>
            </w:r>
            <w:bookmarkEnd w:id="797"/>
            <w:bookmarkEnd w:id="798"/>
            <w:bookmarkEnd w:id="799"/>
            <w:bookmarkEnd w:id="800"/>
          </w:p>
        </w:tc>
        <w:tc>
          <w:tcPr>
            <w:tcW w:w="3600" w:type="dxa"/>
            <w:gridSpan w:val="2"/>
            <w:tcBorders>
              <w:top w:val="single" w:sz="4" w:space="0" w:color="auto"/>
              <w:bottom w:val="single" w:sz="4" w:space="0" w:color="auto"/>
            </w:tcBorders>
            <w:shd w:val="clear" w:color="auto" w:fill="D9D9D9"/>
          </w:tcPr>
          <w:p w14:paraId="0626F41B" w14:textId="77777777" w:rsidR="00E30CDC" w:rsidRPr="00402324" w:rsidRDefault="00E30CDC" w:rsidP="00C33F16">
            <w:pPr>
              <w:pStyle w:val="Heading2"/>
              <w:spacing w:after="113" w:line="240" w:lineRule="atLeast"/>
              <w:jc w:val="both"/>
            </w:pPr>
            <w:bookmarkStart w:id="801" w:name="_Toc154045566"/>
            <w:bookmarkStart w:id="802" w:name="_Toc154049355"/>
            <w:r w:rsidRPr="00402324">
              <w:t>Field Number 2.11</w:t>
            </w:r>
            <w:bookmarkEnd w:id="801"/>
            <w:bookmarkEnd w:id="802"/>
          </w:p>
        </w:tc>
      </w:tr>
      <w:tr w:rsidR="00FB5765" w:rsidRPr="00522EC4" w14:paraId="32B2230D" w14:textId="77777777" w:rsidTr="00C33F16">
        <w:tc>
          <w:tcPr>
            <w:tcW w:w="1953" w:type="dxa"/>
            <w:gridSpan w:val="2"/>
            <w:tcBorders>
              <w:top w:val="single" w:sz="4" w:space="0" w:color="auto"/>
            </w:tcBorders>
          </w:tcPr>
          <w:p w14:paraId="10F88568" w14:textId="77777777" w:rsidR="00FB5765" w:rsidRPr="00C33F16" w:rsidRDefault="00FB5765" w:rsidP="00C33F16">
            <w:pPr>
              <w:pStyle w:val="TableHeading"/>
              <w:spacing w:before="60" w:after="60" w:line="240" w:lineRule="atLeast"/>
              <w:jc w:val="both"/>
              <w:rPr>
                <w:rFonts w:cs="Arial"/>
              </w:rPr>
            </w:pPr>
            <w:bookmarkStart w:id="803" w:name="_Toc154045567"/>
            <w:bookmarkStart w:id="804" w:name="_Toc154049356"/>
            <w:r w:rsidRPr="00C33F16">
              <w:rPr>
                <w:rFonts w:cs="Arial"/>
              </w:rPr>
              <w:t>Field Title</w:t>
            </w:r>
            <w:bookmarkEnd w:id="803"/>
            <w:bookmarkEnd w:id="804"/>
          </w:p>
        </w:tc>
        <w:tc>
          <w:tcPr>
            <w:tcW w:w="7947" w:type="dxa"/>
            <w:gridSpan w:val="4"/>
            <w:tcBorders>
              <w:top w:val="single" w:sz="4" w:space="0" w:color="auto"/>
            </w:tcBorders>
          </w:tcPr>
          <w:p w14:paraId="2922AF77" w14:textId="77777777" w:rsidR="00FB5765" w:rsidRPr="00C33F16" w:rsidRDefault="00FB5765" w:rsidP="00C33F16">
            <w:pPr>
              <w:spacing w:before="60" w:after="60" w:line="240" w:lineRule="atLeast"/>
              <w:jc w:val="both"/>
              <w:rPr>
                <w:rFonts w:cs="Arial"/>
                <w:lang w:val="en-GB"/>
              </w:rPr>
            </w:pPr>
            <w:r w:rsidRPr="00C33F16">
              <w:rPr>
                <w:rFonts w:cs="Arial"/>
                <w:lang w:val="en-GB"/>
              </w:rPr>
              <w:t>Source of Funding</w:t>
            </w:r>
          </w:p>
        </w:tc>
      </w:tr>
      <w:tr w:rsidR="00FB5765" w:rsidRPr="00522EC4" w14:paraId="0EB2E216" w14:textId="77777777" w:rsidTr="00C33F16">
        <w:tc>
          <w:tcPr>
            <w:tcW w:w="1953" w:type="dxa"/>
            <w:gridSpan w:val="2"/>
          </w:tcPr>
          <w:p w14:paraId="76F773C0" w14:textId="77777777" w:rsidR="00FB5765" w:rsidRPr="00C33F16" w:rsidRDefault="00FB5765" w:rsidP="00C33F16">
            <w:pPr>
              <w:pStyle w:val="TableHeading"/>
              <w:spacing w:before="60" w:after="60" w:line="240" w:lineRule="atLeast"/>
              <w:jc w:val="both"/>
              <w:rPr>
                <w:rFonts w:cs="Arial"/>
              </w:rPr>
            </w:pPr>
            <w:bookmarkStart w:id="805" w:name="_Toc154045568"/>
            <w:bookmarkStart w:id="806" w:name="_Toc154049357"/>
            <w:r w:rsidRPr="00C33F16">
              <w:rPr>
                <w:rFonts w:cs="Arial"/>
              </w:rPr>
              <w:t>Description</w:t>
            </w:r>
            <w:bookmarkEnd w:id="805"/>
            <w:bookmarkEnd w:id="806"/>
          </w:p>
        </w:tc>
        <w:tc>
          <w:tcPr>
            <w:tcW w:w="7947" w:type="dxa"/>
            <w:gridSpan w:val="4"/>
          </w:tcPr>
          <w:p w14:paraId="0E207847"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contains a code that identifies the source of the funding that supports the student's enrolment in the course.</w:t>
            </w:r>
          </w:p>
        </w:tc>
      </w:tr>
      <w:tr w:rsidR="00FB5765" w:rsidRPr="00522EC4" w14:paraId="133D37F6" w14:textId="77777777" w:rsidTr="00C33F16">
        <w:tc>
          <w:tcPr>
            <w:tcW w:w="1953" w:type="dxa"/>
            <w:gridSpan w:val="2"/>
          </w:tcPr>
          <w:p w14:paraId="7F98127F" w14:textId="77777777" w:rsidR="00FB5765" w:rsidRPr="00C33F16" w:rsidRDefault="00FB5765" w:rsidP="00C33F16">
            <w:pPr>
              <w:pStyle w:val="TableHeading"/>
              <w:spacing w:before="60" w:after="60" w:line="240" w:lineRule="atLeast"/>
              <w:jc w:val="both"/>
              <w:rPr>
                <w:rFonts w:cs="Arial"/>
              </w:rPr>
            </w:pPr>
            <w:bookmarkStart w:id="807" w:name="_Toc154045569"/>
            <w:bookmarkStart w:id="808" w:name="_Toc154049358"/>
            <w:r w:rsidRPr="00C33F16">
              <w:rPr>
                <w:rFonts w:cs="Arial"/>
              </w:rPr>
              <w:t>Reason for Field</w:t>
            </w:r>
            <w:bookmarkEnd w:id="807"/>
            <w:bookmarkEnd w:id="808"/>
          </w:p>
        </w:tc>
        <w:tc>
          <w:tcPr>
            <w:tcW w:w="7947" w:type="dxa"/>
            <w:gridSpan w:val="4"/>
          </w:tcPr>
          <w:p w14:paraId="080A8E4C"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is used to differentiate between students funded through Student Achievement Component funding, full fee paying students, and students who are funded through some other scheme or through some other agency.</w:t>
            </w:r>
          </w:p>
          <w:p w14:paraId="1801AC57" w14:textId="77777777" w:rsidR="00FB5765" w:rsidRPr="00C33F16" w:rsidRDefault="00FB5765" w:rsidP="00C33F16">
            <w:pPr>
              <w:pStyle w:val="tabletext"/>
              <w:spacing w:before="60" w:after="60" w:line="240" w:lineRule="atLeast"/>
              <w:jc w:val="both"/>
              <w:rPr>
                <w:rFonts w:cs="Arial"/>
              </w:rPr>
            </w:pPr>
            <w:r w:rsidRPr="00C33F16">
              <w:rPr>
                <w:rFonts w:cs="Arial"/>
              </w:rPr>
              <w:t>This field is used by the TEC to produce performance information for investing, funding, and monitoring purposes.</w:t>
            </w:r>
          </w:p>
        </w:tc>
      </w:tr>
      <w:tr w:rsidR="00FB5765" w:rsidRPr="00522EC4" w14:paraId="3E77E713" w14:textId="77777777" w:rsidTr="00C33F16">
        <w:trPr>
          <w:trHeight w:val="3767"/>
        </w:trPr>
        <w:tc>
          <w:tcPr>
            <w:tcW w:w="1953" w:type="dxa"/>
            <w:gridSpan w:val="2"/>
          </w:tcPr>
          <w:p w14:paraId="2E988E3E" w14:textId="77777777" w:rsidR="00FB5765" w:rsidRPr="00C33F16" w:rsidRDefault="00FB5765" w:rsidP="00C33F16">
            <w:pPr>
              <w:pStyle w:val="TableHeading"/>
              <w:spacing w:line="240" w:lineRule="atLeast"/>
              <w:jc w:val="both"/>
              <w:rPr>
                <w:rFonts w:cs="Arial"/>
              </w:rPr>
            </w:pPr>
            <w:r w:rsidRPr="00C33F16">
              <w:rPr>
                <w:rFonts w:cs="Arial"/>
              </w:rPr>
              <w:t>Field Specifications</w:t>
            </w:r>
          </w:p>
        </w:tc>
        <w:tc>
          <w:tcPr>
            <w:tcW w:w="7947" w:type="dxa"/>
            <w:gridSpan w:val="4"/>
          </w:tcPr>
          <w:p w14:paraId="2D95AB01" w14:textId="77777777" w:rsidR="00FB5765" w:rsidRPr="00C33F16" w:rsidRDefault="00FB5765" w:rsidP="00C33F16">
            <w:pPr>
              <w:spacing w:after="113" w:line="240" w:lineRule="atLeast"/>
              <w:jc w:val="both"/>
              <w:rPr>
                <w:rFonts w:cs="Arial"/>
                <w:sz w:val="6"/>
                <w:lang w:val="en-GB"/>
              </w:rPr>
            </w:pPr>
          </w:p>
          <w:tbl>
            <w:tblPr>
              <w:tblW w:w="3523" w:type="dxa"/>
              <w:tblLayout w:type="fixed"/>
              <w:tblLook w:val="01E0" w:firstRow="1" w:lastRow="1" w:firstColumn="1" w:lastColumn="1" w:noHBand="0" w:noVBand="0"/>
            </w:tblPr>
            <w:tblGrid>
              <w:gridCol w:w="1775"/>
              <w:gridCol w:w="1748"/>
            </w:tblGrid>
            <w:tr w:rsidR="00FB5765" w:rsidRPr="00522EC4" w14:paraId="063D4DDA" w14:textId="77777777" w:rsidTr="00FB5765">
              <w:tc>
                <w:tcPr>
                  <w:tcW w:w="1775" w:type="dxa"/>
                  <w:tcBorders>
                    <w:bottom w:val="single" w:sz="4" w:space="0" w:color="auto"/>
                  </w:tcBorders>
                </w:tcPr>
                <w:p w14:paraId="61CE0DF8"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38FABD4F"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FB5765" w:rsidRPr="00522EC4" w14:paraId="2590EBBE" w14:textId="77777777" w:rsidTr="00FB5765">
              <w:tc>
                <w:tcPr>
                  <w:tcW w:w="1775" w:type="dxa"/>
                  <w:tcBorders>
                    <w:top w:val="single" w:sz="4" w:space="0" w:color="auto"/>
                  </w:tcBorders>
                </w:tcPr>
                <w:p w14:paraId="78E068FA"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54283548" w14:textId="77777777" w:rsidR="00FB5765" w:rsidRPr="00522EC4" w:rsidRDefault="00FB5765" w:rsidP="00FB5765">
                  <w:pPr>
                    <w:pStyle w:val="5tab"/>
                    <w:spacing w:before="50" w:after="50"/>
                    <w:rPr>
                      <w:rFonts w:cs="Arial"/>
                      <w:lang w:val="en-GB"/>
                    </w:rPr>
                  </w:pPr>
                  <w:r w:rsidRPr="00522EC4">
                    <w:rPr>
                      <w:rFonts w:cs="Arial"/>
                      <w:lang w:val="en-GB"/>
                    </w:rPr>
                    <w:t>2</w:t>
                  </w:r>
                </w:p>
              </w:tc>
            </w:tr>
            <w:tr w:rsidR="00FB5765" w:rsidRPr="00522EC4" w14:paraId="1FEA1ED5" w14:textId="77777777" w:rsidTr="00FB5765">
              <w:tc>
                <w:tcPr>
                  <w:tcW w:w="1775" w:type="dxa"/>
                </w:tcPr>
                <w:p w14:paraId="43B090AB"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67AAD63F"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02CF230E" w14:textId="77777777" w:rsidTr="00FB5765">
              <w:tc>
                <w:tcPr>
                  <w:tcW w:w="1775" w:type="dxa"/>
                </w:tcPr>
                <w:p w14:paraId="73AD9317"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64F0BEA8"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065086FB" w14:textId="77777777" w:rsidTr="00FB5765">
              <w:tc>
                <w:tcPr>
                  <w:tcW w:w="1775" w:type="dxa"/>
                </w:tcPr>
                <w:p w14:paraId="5F807267"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5DB1BA9A"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54DDD5FE" w14:textId="77777777" w:rsidTr="00FB5765">
              <w:tc>
                <w:tcPr>
                  <w:tcW w:w="1775" w:type="dxa"/>
                </w:tcPr>
                <w:p w14:paraId="5A570746"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57BEFC31" w14:textId="77777777" w:rsidR="00FB5765" w:rsidRPr="00522EC4" w:rsidRDefault="00FB5765" w:rsidP="00FB5765">
                  <w:pPr>
                    <w:pStyle w:val="5tab"/>
                    <w:spacing w:before="50" w:after="50"/>
                    <w:rPr>
                      <w:rFonts w:cs="Arial"/>
                      <w:lang w:val="en-GB"/>
                    </w:rPr>
                  </w:pPr>
                  <w:r w:rsidRPr="00522EC4">
                    <w:rPr>
                      <w:rFonts w:cs="Arial"/>
                      <w:lang w:val="en-GB"/>
                    </w:rPr>
                    <w:t>70-71</w:t>
                  </w:r>
                </w:p>
              </w:tc>
            </w:tr>
            <w:tr w:rsidR="00FB5765" w:rsidRPr="00522EC4" w14:paraId="68B7E1B3" w14:textId="77777777" w:rsidTr="00FB5765">
              <w:tc>
                <w:tcPr>
                  <w:tcW w:w="1775" w:type="dxa"/>
                </w:tcPr>
                <w:p w14:paraId="5D674438"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5DB0F51A" w14:textId="77777777" w:rsidR="00FB5765" w:rsidRPr="00522EC4" w:rsidRDefault="00FB5765" w:rsidP="00FB5765">
                  <w:pPr>
                    <w:pStyle w:val="5tab"/>
                    <w:spacing w:before="50" w:after="50"/>
                    <w:rPr>
                      <w:rFonts w:cs="Arial"/>
                      <w:lang w:val="en-GB"/>
                    </w:rPr>
                  </w:pPr>
                  <w:r w:rsidRPr="00522EC4">
                    <w:rPr>
                      <w:rFonts w:cs="Arial"/>
                      <w:lang w:val="en-GB"/>
                    </w:rPr>
                    <w:t>B, C, D</w:t>
                  </w:r>
                </w:p>
              </w:tc>
            </w:tr>
            <w:tr w:rsidR="00FB5765" w:rsidRPr="00522EC4" w14:paraId="171BBF8A" w14:textId="77777777" w:rsidTr="00FB5765">
              <w:tc>
                <w:tcPr>
                  <w:tcW w:w="1775" w:type="dxa"/>
                </w:tcPr>
                <w:p w14:paraId="715A8882"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3933E66D" w14:textId="77777777" w:rsidR="00FB5765" w:rsidRPr="00522EC4" w:rsidRDefault="00FB5765" w:rsidP="00FB5765">
                  <w:pPr>
                    <w:pStyle w:val="5tab"/>
                    <w:spacing w:before="50" w:after="50"/>
                    <w:rPr>
                      <w:rFonts w:cs="Arial"/>
                      <w:lang w:val="en-GB"/>
                    </w:rPr>
                  </w:pPr>
                  <w:r w:rsidRPr="00522EC4">
                    <w:rPr>
                      <w:rFonts w:cs="Arial"/>
                      <w:lang w:val="en-GB"/>
                    </w:rPr>
                    <w:t>CRS_SITE</w:t>
                  </w:r>
                </w:p>
              </w:tc>
            </w:tr>
            <w:tr w:rsidR="00FB5765" w:rsidRPr="00522EC4" w14:paraId="35603477" w14:textId="77777777" w:rsidTr="00FB5765">
              <w:tc>
                <w:tcPr>
                  <w:tcW w:w="1775" w:type="dxa"/>
                </w:tcPr>
                <w:p w14:paraId="1E8FBFBE"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0BBB8EC1" w14:textId="77777777" w:rsidR="00FB5765" w:rsidRPr="00522EC4" w:rsidRDefault="00FB5765" w:rsidP="00FB5765">
                  <w:pPr>
                    <w:pStyle w:val="5tab"/>
                    <w:spacing w:before="50" w:after="50"/>
                    <w:rPr>
                      <w:rFonts w:cs="Arial"/>
                      <w:lang w:val="en-GB"/>
                    </w:rPr>
                  </w:pPr>
                  <w:r w:rsidRPr="00522EC4">
                    <w:rPr>
                      <w:rFonts w:cs="Arial"/>
                      <w:lang w:val="en-GB"/>
                    </w:rPr>
                    <w:t>RESIDENCY</w:t>
                  </w:r>
                </w:p>
              </w:tc>
            </w:tr>
          </w:tbl>
          <w:p w14:paraId="46C99578" w14:textId="77777777" w:rsidR="00FB5765" w:rsidRPr="00C33F16" w:rsidRDefault="00FB5765" w:rsidP="00C33F16">
            <w:pPr>
              <w:pStyle w:val="5tab"/>
              <w:spacing w:before="50" w:after="50" w:line="240" w:lineRule="atLeast"/>
              <w:jc w:val="both"/>
              <w:rPr>
                <w:rFonts w:cs="Arial"/>
                <w:lang w:val="en-GB"/>
              </w:rPr>
            </w:pPr>
          </w:p>
        </w:tc>
      </w:tr>
      <w:tr w:rsidR="00FB5765" w:rsidRPr="00522EC4" w14:paraId="71065D47" w14:textId="77777777" w:rsidTr="00C33F16">
        <w:tc>
          <w:tcPr>
            <w:tcW w:w="1953" w:type="dxa"/>
            <w:gridSpan w:val="2"/>
          </w:tcPr>
          <w:p w14:paraId="18E88C83" w14:textId="77777777" w:rsidR="00FB5765" w:rsidRPr="00C33F16" w:rsidRDefault="00FB5765" w:rsidP="00C33F16">
            <w:pPr>
              <w:spacing w:after="113" w:line="240" w:lineRule="atLeast"/>
              <w:jc w:val="both"/>
              <w:rPr>
                <w:rFonts w:cs="Arial"/>
                <w:b/>
              </w:rPr>
            </w:pPr>
            <w:bookmarkStart w:id="809" w:name="_Toc154045571"/>
            <w:bookmarkStart w:id="810" w:name="_Toc154049360"/>
            <w:r w:rsidRPr="00C33F16">
              <w:rPr>
                <w:rFonts w:cs="Arial"/>
                <w:b/>
              </w:rPr>
              <w:t>Classification</w:t>
            </w:r>
            <w:bookmarkEnd w:id="809"/>
            <w:bookmarkEnd w:id="810"/>
          </w:p>
        </w:tc>
        <w:tc>
          <w:tcPr>
            <w:tcW w:w="7947" w:type="dxa"/>
            <w:gridSpan w:val="4"/>
          </w:tcPr>
          <w:p w14:paraId="2C633171" w14:textId="77777777" w:rsidR="00FB5765" w:rsidRPr="00522EC4" w:rsidRDefault="00FB5765" w:rsidP="00C33F16">
            <w:pPr>
              <w:spacing w:after="113" w:line="240" w:lineRule="atLeast"/>
              <w:jc w:val="both"/>
            </w:pPr>
            <w:r w:rsidRPr="00C33F16">
              <w:rPr>
                <w:rFonts w:cs="Arial"/>
                <w:b/>
              </w:rPr>
              <w:t>Code</w:t>
            </w:r>
            <w:r w:rsidRPr="00522EC4">
              <w:t xml:space="preserve"> </w:t>
            </w:r>
            <w:r w:rsidRPr="00522EC4">
              <w:tab/>
            </w:r>
            <w:r w:rsidRPr="00C33F16">
              <w:rPr>
                <w:rFonts w:cs="Arial"/>
                <w:b/>
              </w:rPr>
              <w:t>Meaning</w:t>
            </w:r>
          </w:p>
          <w:p w14:paraId="746C8A33" w14:textId="77777777" w:rsidR="00FB5765" w:rsidRPr="00F0523A" w:rsidRDefault="00FB5765" w:rsidP="00C33F16">
            <w:pPr>
              <w:pStyle w:val="NoSpacing"/>
              <w:spacing w:after="113" w:line="240" w:lineRule="atLeast"/>
              <w:jc w:val="both"/>
            </w:pPr>
            <w:r w:rsidRPr="00F0523A">
              <w:t>01</w:t>
            </w:r>
            <w:r w:rsidRPr="00F0523A">
              <w:tab/>
              <w:t xml:space="preserve">Student Achievement Component (SAC) funding </w:t>
            </w:r>
            <w:r w:rsidR="00422B90" w:rsidRPr="00422B90">
              <w:t>Level 3 and above</w:t>
            </w:r>
            <w:r w:rsidR="000A4D5A" w:rsidRPr="0017761E">
              <w:rPr>
                <w:color w:val="FF0000"/>
              </w:rPr>
              <w:t xml:space="preserve"> </w:t>
            </w:r>
            <w:r w:rsidRPr="00F0523A">
              <w:t>(includes Domestic &amp; Foreign Research-based Post-graduates and on-shore international PhD students first enrolled after 19th April 2005)</w:t>
            </w:r>
          </w:p>
          <w:p w14:paraId="02FEB1AE" w14:textId="77777777" w:rsidR="00FB5765" w:rsidRPr="00F0523A" w:rsidRDefault="00FB5765" w:rsidP="00C33F16">
            <w:pPr>
              <w:pStyle w:val="NoSpacing"/>
              <w:spacing w:after="113" w:line="240" w:lineRule="atLeast"/>
              <w:jc w:val="both"/>
            </w:pPr>
            <w:r w:rsidRPr="00F0523A">
              <w:t>02</w:t>
            </w:r>
            <w:r w:rsidR="007B07FD" w:rsidRPr="00F0523A">
              <w:tab/>
            </w:r>
            <w:r w:rsidRPr="00F0523A">
              <w:t>International Fee-Paying (IFP) Students (including Australian citizens and New Zealand permanent residents who are residing overseas)</w:t>
            </w:r>
          </w:p>
          <w:p w14:paraId="7FF30A18" w14:textId="77777777" w:rsidR="00FB5765" w:rsidRPr="00F0523A" w:rsidRDefault="00FB5765" w:rsidP="00C33F16">
            <w:pPr>
              <w:pStyle w:val="NoSpacing"/>
              <w:spacing w:after="113" w:line="240" w:lineRule="atLeast"/>
              <w:jc w:val="both"/>
            </w:pPr>
            <w:r w:rsidRPr="00F0523A">
              <w:t>03</w:t>
            </w:r>
            <w:r w:rsidR="007B07FD" w:rsidRPr="00F0523A">
              <w:tab/>
            </w:r>
            <w:r w:rsidRPr="00F0523A">
              <w:t xml:space="preserve">Domestic Full Fee Paying Students </w:t>
            </w:r>
          </w:p>
          <w:p w14:paraId="29D7292B" w14:textId="77777777" w:rsidR="00FB5765" w:rsidRPr="00F0523A" w:rsidRDefault="00FB5765" w:rsidP="00C33F16">
            <w:pPr>
              <w:pStyle w:val="NoSpacing"/>
              <w:spacing w:after="113" w:line="240" w:lineRule="atLeast"/>
              <w:jc w:val="both"/>
            </w:pPr>
            <w:r w:rsidRPr="00F0523A">
              <w:t>04</w:t>
            </w:r>
            <w:r w:rsidRPr="00F0523A">
              <w:tab/>
              <w:t xml:space="preserve">TEC — Supplementary Grants/Fund </w:t>
            </w:r>
          </w:p>
          <w:p w14:paraId="3E531723" w14:textId="77777777" w:rsidR="00FB5765" w:rsidRPr="00F0523A" w:rsidRDefault="00FB5765" w:rsidP="00C33F16">
            <w:pPr>
              <w:pStyle w:val="NoSpacing"/>
              <w:spacing w:after="113" w:line="240" w:lineRule="atLeast"/>
              <w:jc w:val="both"/>
            </w:pPr>
            <w:r w:rsidRPr="00F0523A">
              <w:t xml:space="preserve">05 </w:t>
            </w:r>
            <w:r w:rsidRPr="00F0523A">
              <w:tab/>
              <w:t xml:space="preserve">STAR funded student </w:t>
            </w:r>
          </w:p>
          <w:p w14:paraId="14AB5C41" w14:textId="77777777" w:rsidR="00FB5765" w:rsidRPr="00F0523A" w:rsidRDefault="00FB5765" w:rsidP="00C33F16">
            <w:pPr>
              <w:pStyle w:val="NoSpacing"/>
              <w:spacing w:after="113" w:line="240" w:lineRule="atLeast"/>
              <w:jc w:val="both"/>
            </w:pPr>
            <w:r w:rsidRPr="00F0523A">
              <w:t xml:space="preserve">06 </w:t>
            </w:r>
            <w:r w:rsidRPr="00F0523A">
              <w:tab/>
              <w:t>Training Opportunities (also includes Training for Work)</w:t>
            </w:r>
          </w:p>
          <w:p w14:paraId="0CFEE87B" w14:textId="77777777" w:rsidR="00FB5765" w:rsidRPr="00F0523A" w:rsidRDefault="00FB5765" w:rsidP="00C33F16">
            <w:pPr>
              <w:pStyle w:val="NoSpacing"/>
              <w:spacing w:after="113" w:line="240" w:lineRule="atLeast"/>
              <w:jc w:val="both"/>
            </w:pPr>
            <w:r w:rsidRPr="00F0523A">
              <w:t xml:space="preserve">07 </w:t>
            </w:r>
            <w:r w:rsidRPr="00F0523A">
              <w:tab/>
              <w:t>Youth Training - Ceased 31/12/2011; refer to Youth Guarantee</w:t>
            </w:r>
          </w:p>
          <w:p w14:paraId="2A29795F" w14:textId="77777777" w:rsidR="00FB5765" w:rsidRPr="00F0523A" w:rsidRDefault="00FB5765" w:rsidP="00C33F16">
            <w:pPr>
              <w:pStyle w:val="NoSpacing"/>
              <w:spacing w:after="113" w:line="240" w:lineRule="atLeast"/>
              <w:jc w:val="both"/>
            </w:pPr>
            <w:r w:rsidRPr="00F0523A">
              <w:t xml:space="preserve">08 </w:t>
            </w:r>
            <w:r w:rsidRPr="00F0523A">
              <w:tab/>
              <w:t xml:space="preserve">Skills Enhancement </w:t>
            </w:r>
          </w:p>
          <w:p w14:paraId="1421FE51" w14:textId="77777777" w:rsidR="00FB5765" w:rsidRPr="00F0523A" w:rsidRDefault="00FB5765" w:rsidP="00C33F16">
            <w:pPr>
              <w:pStyle w:val="NoSpacing"/>
              <w:spacing w:after="113" w:line="240" w:lineRule="atLeast"/>
              <w:jc w:val="both"/>
            </w:pPr>
            <w:r w:rsidRPr="00F0523A">
              <w:t xml:space="preserve">09 </w:t>
            </w:r>
            <w:r w:rsidRPr="00F0523A">
              <w:tab/>
              <w:t xml:space="preserve">Prison Education (Department of Corrections) </w:t>
            </w:r>
          </w:p>
          <w:p w14:paraId="772623DE" w14:textId="77777777" w:rsidR="00FB5765" w:rsidRPr="00F0523A" w:rsidRDefault="00FB5765" w:rsidP="00C33F16">
            <w:pPr>
              <w:pStyle w:val="NoSpacing"/>
              <w:spacing w:after="113" w:line="240" w:lineRule="atLeast"/>
              <w:jc w:val="both"/>
            </w:pPr>
            <w:r w:rsidRPr="00F0523A">
              <w:t xml:space="preserve">10 </w:t>
            </w:r>
            <w:r w:rsidRPr="00F0523A">
              <w:tab/>
              <w:t xml:space="preserve">Ministry of Health </w:t>
            </w:r>
          </w:p>
          <w:p w14:paraId="0D3AEF91" w14:textId="77777777" w:rsidR="00FB5765" w:rsidRPr="00F0523A" w:rsidRDefault="00FB5765" w:rsidP="00C33F16">
            <w:pPr>
              <w:pStyle w:val="NoSpacing"/>
              <w:spacing w:after="113" w:line="240" w:lineRule="atLeast"/>
              <w:jc w:val="both"/>
            </w:pPr>
            <w:r w:rsidRPr="00F0523A">
              <w:t xml:space="preserve">11 </w:t>
            </w:r>
            <w:r w:rsidRPr="00F0523A">
              <w:tab/>
              <w:t xml:space="preserve">ITO Off Job Training </w:t>
            </w:r>
          </w:p>
          <w:p w14:paraId="29054127" w14:textId="77777777" w:rsidR="00FB5765" w:rsidRPr="00F0523A" w:rsidRDefault="00FB5765" w:rsidP="00C33F16">
            <w:pPr>
              <w:pStyle w:val="NoSpacing"/>
              <w:spacing w:after="113" w:line="240" w:lineRule="atLeast"/>
              <w:jc w:val="both"/>
            </w:pPr>
            <w:r w:rsidRPr="00F0523A">
              <w:t>12</w:t>
            </w:r>
            <w:r w:rsidRPr="00F0523A">
              <w:tab/>
              <w:t xml:space="preserve">Other (including other contracts) </w:t>
            </w:r>
          </w:p>
          <w:p w14:paraId="49A146D7" w14:textId="77777777" w:rsidR="00FB5765" w:rsidRPr="00F0523A" w:rsidRDefault="00FB5765" w:rsidP="00C33F16">
            <w:pPr>
              <w:pStyle w:val="NoSpacing"/>
              <w:spacing w:after="113" w:line="240" w:lineRule="atLeast"/>
              <w:jc w:val="both"/>
            </w:pPr>
            <w:r w:rsidRPr="00F0523A">
              <w:t>13</w:t>
            </w:r>
            <w:r w:rsidRPr="00F0523A">
              <w:tab/>
              <w:t xml:space="preserve">English for Migrants (TEC only) </w:t>
            </w:r>
          </w:p>
          <w:p w14:paraId="4B277F7F" w14:textId="77777777" w:rsidR="00FB5765" w:rsidRPr="00F0523A" w:rsidRDefault="00FB5765" w:rsidP="00C33F16">
            <w:pPr>
              <w:pStyle w:val="NoSpacing"/>
              <w:spacing w:after="113" w:line="240" w:lineRule="atLeast"/>
              <w:jc w:val="both"/>
            </w:pPr>
            <w:r w:rsidRPr="00F0523A">
              <w:t>14</w:t>
            </w:r>
            <w:r w:rsidRPr="00F0523A">
              <w:tab/>
              <w:t>Primary Pre-service Teacher Education Contracts</w:t>
            </w:r>
          </w:p>
          <w:p w14:paraId="4552F95D" w14:textId="77777777" w:rsidR="00FB5765" w:rsidRPr="00F0523A" w:rsidRDefault="00FB5765" w:rsidP="00C33F16">
            <w:pPr>
              <w:pStyle w:val="NoSpacing"/>
              <w:spacing w:after="113" w:line="240" w:lineRule="atLeast"/>
              <w:jc w:val="both"/>
            </w:pPr>
            <w:r w:rsidRPr="00F0523A">
              <w:t>15</w:t>
            </w:r>
            <w:r w:rsidR="007B07FD" w:rsidRPr="00F0523A">
              <w:tab/>
            </w:r>
            <w:r w:rsidRPr="00F0523A">
              <w:t xml:space="preserve">Secondary Pre-service Teacher Education Contracts </w:t>
            </w:r>
          </w:p>
          <w:p w14:paraId="1B35308A" w14:textId="77777777" w:rsidR="00FB5765" w:rsidRPr="00F0523A" w:rsidRDefault="00FB5765" w:rsidP="00C33F16">
            <w:pPr>
              <w:pStyle w:val="NoSpacing"/>
              <w:spacing w:after="113" w:line="240" w:lineRule="atLeast"/>
              <w:jc w:val="both"/>
            </w:pPr>
            <w:r w:rsidRPr="00F0523A">
              <w:t>16</w:t>
            </w:r>
            <w:r w:rsidR="007B07FD" w:rsidRPr="00F0523A">
              <w:tab/>
            </w:r>
            <w:r w:rsidRPr="00F0523A">
              <w:t>Youth Action Training Programme (DWI)</w:t>
            </w:r>
          </w:p>
          <w:p w14:paraId="6293EA1C" w14:textId="77777777" w:rsidR="00FB5765" w:rsidRPr="00F0523A" w:rsidRDefault="00FB5765" w:rsidP="00C33F16">
            <w:pPr>
              <w:pStyle w:val="NoSpacing"/>
              <w:spacing w:after="113" w:line="240" w:lineRule="atLeast"/>
              <w:jc w:val="both"/>
            </w:pPr>
            <w:r w:rsidRPr="00F0523A">
              <w:t>20</w:t>
            </w:r>
            <w:r w:rsidR="007B07FD" w:rsidRPr="00F0523A">
              <w:tab/>
            </w:r>
            <w:r w:rsidRPr="00F0523A">
              <w:t xml:space="preserve">NZAID and Commonwealth Scholarships  </w:t>
            </w:r>
          </w:p>
          <w:p w14:paraId="5F89150D" w14:textId="77777777" w:rsidR="00FB5765" w:rsidRPr="00F0523A" w:rsidRDefault="00FB5765" w:rsidP="00C33F16">
            <w:pPr>
              <w:pStyle w:val="NoSpacing"/>
              <w:spacing w:after="113" w:line="240" w:lineRule="atLeast"/>
              <w:jc w:val="both"/>
            </w:pPr>
            <w:r w:rsidRPr="00F0523A">
              <w:t>22</w:t>
            </w:r>
            <w:r w:rsidR="007B07FD" w:rsidRPr="00F0523A">
              <w:tab/>
            </w:r>
            <w:r w:rsidRPr="00F0523A">
              <w:t>Youth Guarantee Scheme</w:t>
            </w:r>
          </w:p>
          <w:p w14:paraId="28F98E9B" w14:textId="77777777" w:rsidR="00FB5765" w:rsidRPr="00F0523A" w:rsidRDefault="00FB5765" w:rsidP="00C33F16">
            <w:pPr>
              <w:pStyle w:val="NoSpacing"/>
              <w:spacing w:after="113" w:line="240" w:lineRule="atLeast"/>
              <w:jc w:val="both"/>
            </w:pPr>
            <w:r w:rsidRPr="00F0523A">
              <w:lastRenderedPageBreak/>
              <w:t>23</w:t>
            </w:r>
            <w:r w:rsidR="007B07FD" w:rsidRPr="00F0523A">
              <w:tab/>
            </w:r>
            <w:r w:rsidRPr="00F0523A">
              <w:t>ACE (Adult and Community Education)</w:t>
            </w:r>
          </w:p>
          <w:p w14:paraId="08E0A5F5" w14:textId="77777777" w:rsidR="00FB5765" w:rsidRPr="00F0523A" w:rsidRDefault="00FB5765" w:rsidP="00C33F16">
            <w:pPr>
              <w:pStyle w:val="NoSpacing"/>
              <w:spacing w:after="113" w:line="240" w:lineRule="atLeast"/>
              <w:jc w:val="both"/>
            </w:pPr>
            <w:r w:rsidRPr="00F0523A">
              <w:t>24</w:t>
            </w:r>
            <w:r w:rsidR="007B07FD" w:rsidRPr="00F0523A">
              <w:tab/>
            </w:r>
            <w:r w:rsidRPr="00F0523A">
              <w:t>Trade Academies</w:t>
            </w:r>
          </w:p>
          <w:p w14:paraId="2D4B4CB8" w14:textId="77777777" w:rsidR="00FB5765" w:rsidRPr="00F0523A" w:rsidRDefault="00FB5765" w:rsidP="00C33F16">
            <w:pPr>
              <w:pStyle w:val="NoSpacing"/>
              <w:spacing w:after="113" w:line="240" w:lineRule="atLeast"/>
              <w:jc w:val="both"/>
            </w:pPr>
            <w:r w:rsidRPr="00F0523A">
              <w:t>25</w:t>
            </w:r>
            <w:r w:rsidR="007B07FD" w:rsidRPr="00F0523A">
              <w:tab/>
            </w:r>
            <w:r w:rsidRPr="00F0523A">
              <w:t>SAC Level 1 &amp; 2 Competitive Process Funding</w:t>
            </w:r>
          </w:p>
          <w:p w14:paraId="3CCB08D5" w14:textId="77777777" w:rsidR="00FB5765" w:rsidRPr="00F0523A" w:rsidRDefault="00FB5765" w:rsidP="00C33F16">
            <w:pPr>
              <w:pStyle w:val="NoSpacing"/>
              <w:spacing w:after="113" w:line="240" w:lineRule="atLeast"/>
              <w:jc w:val="both"/>
            </w:pPr>
            <w:r w:rsidRPr="00F0523A">
              <w:t>26</w:t>
            </w:r>
            <w:r w:rsidR="007B07FD" w:rsidRPr="00F0523A">
              <w:tab/>
            </w:r>
            <w:r w:rsidRPr="00F0523A">
              <w:t>SAC Level 1 &amp; 2 Plan Process Funding</w:t>
            </w:r>
          </w:p>
          <w:p w14:paraId="541EB2FD" w14:textId="77777777" w:rsidR="002753C9" w:rsidRDefault="00F0523A" w:rsidP="00C33F16">
            <w:pPr>
              <w:pStyle w:val="NoSpacing"/>
              <w:spacing w:after="113" w:line="240" w:lineRule="atLeast"/>
              <w:jc w:val="both"/>
            </w:pPr>
            <w:r w:rsidRPr="00F0523A">
              <w:t>27</w:t>
            </w:r>
            <w:r w:rsidR="007B07FD" w:rsidRPr="00F0523A">
              <w:tab/>
            </w:r>
            <w:r w:rsidR="002753C9" w:rsidRPr="002753C9">
              <w:t xml:space="preserve">Under 25 Fees Free Standard plan process Level 1 &amp; </w:t>
            </w:r>
            <w:r w:rsidR="00D87364">
              <w:t>2</w:t>
            </w:r>
          </w:p>
          <w:p w14:paraId="38C5650F" w14:textId="77777777" w:rsidR="00F0523A" w:rsidRPr="00F0523A" w:rsidRDefault="00F0523A" w:rsidP="00C33F16">
            <w:pPr>
              <w:pStyle w:val="NoSpacing"/>
              <w:spacing w:after="113" w:line="240" w:lineRule="atLeast"/>
              <w:jc w:val="both"/>
            </w:pPr>
            <w:r w:rsidRPr="00F0523A">
              <w:t>28</w:t>
            </w:r>
            <w:r w:rsidR="00B95008" w:rsidRPr="00F0523A">
              <w:tab/>
            </w:r>
            <w:r w:rsidRPr="00F0523A">
              <w:t>Maori Pasifika Trades Training Level 1 and 2</w:t>
            </w:r>
          </w:p>
          <w:p w14:paraId="07C2BF6D" w14:textId="77777777" w:rsidR="00FB5765" w:rsidRDefault="00F0523A" w:rsidP="00C33F16">
            <w:pPr>
              <w:pStyle w:val="NoSpacing"/>
              <w:spacing w:after="113" w:line="240" w:lineRule="atLeast"/>
              <w:jc w:val="both"/>
            </w:pPr>
            <w:r w:rsidRPr="00F0523A">
              <w:t>29</w:t>
            </w:r>
            <w:r w:rsidR="00B95008" w:rsidRPr="00F0523A">
              <w:tab/>
            </w:r>
            <w:r w:rsidRPr="00F0523A">
              <w:t>Maori Pasifika Trades Training Level 3 and 4</w:t>
            </w:r>
            <w:r>
              <w:t>  </w:t>
            </w:r>
          </w:p>
          <w:p w14:paraId="55367D4E" w14:textId="77777777" w:rsidR="00A2643B" w:rsidRDefault="00A2643B" w:rsidP="00C33F16">
            <w:pPr>
              <w:pStyle w:val="NoSpacing"/>
              <w:spacing w:after="113" w:line="240" w:lineRule="atLeast"/>
              <w:jc w:val="both"/>
            </w:pPr>
            <w:r>
              <w:t>30</w:t>
            </w:r>
            <w:r w:rsidR="00B95008" w:rsidRPr="00F0523A">
              <w:tab/>
            </w:r>
            <w:r>
              <w:t>ICT Graduate Schools</w:t>
            </w:r>
          </w:p>
          <w:p w14:paraId="267208D5" w14:textId="77777777" w:rsidR="0035624B" w:rsidRPr="00F805DD" w:rsidRDefault="0035624B" w:rsidP="0035624B">
            <w:pPr>
              <w:pStyle w:val="NoSpacing"/>
              <w:keepNext/>
              <w:pageBreakBefore/>
              <w:spacing w:after="113" w:line="240" w:lineRule="atLeast"/>
              <w:jc w:val="both"/>
              <w:outlineLvl w:val="1"/>
            </w:pPr>
            <w:r w:rsidRPr="00F805DD">
              <w:t>31              Non-funded confirmed student enrolments</w:t>
            </w:r>
          </w:p>
          <w:p w14:paraId="7FC991A4" w14:textId="77777777" w:rsidR="002E6BC8" w:rsidRPr="00F805DD" w:rsidRDefault="00424B48" w:rsidP="00C33F16">
            <w:pPr>
              <w:pStyle w:val="NoSpacing"/>
              <w:keepNext/>
              <w:pageBreakBefore/>
              <w:spacing w:after="113" w:line="240" w:lineRule="atLeast"/>
              <w:jc w:val="both"/>
              <w:outlineLvl w:val="1"/>
            </w:pPr>
            <w:r w:rsidRPr="00F805DD">
              <w:t>32              SAC Level 3 &amp; 4 Competitive Process Funding</w:t>
            </w:r>
          </w:p>
          <w:p w14:paraId="72E53E9B" w14:textId="77777777" w:rsidR="002E6BC8" w:rsidRDefault="00424B48" w:rsidP="00C33F16">
            <w:pPr>
              <w:pStyle w:val="NoSpacing"/>
              <w:spacing w:after="113" w:line="240" w:lineRule="atLeast"/>
              <w:jc w:val="both"/>
            </w:pPr>
            <w:r w:rsidRPr="00F805DD">
              <w:t>33              DualPathways (Level 2-3 secondary-tertiary pilot) Funding</w:t>
            </w:r>
          </w:p>
          <w:p w14:paraId="5F9FAE3A" w14:textId="77777777" w:rsidR="00DD2671" w:rsidRPr="00194148" w:rsidRDefault="00DD2671" w:rsidP="00C33F16">
            <w:pPr>
              <w:pStyle w:val="NoSpacing"/>
              <w:spacing w:after="113" w:line="240" w:lineRule="atLeast"/>
              <w:jc w:val="both"/>
            </w:pPr>
            <w:r w:rsidRPr="00194148">
              <w:rPr>
                <w:rFonts w:cs="Arial"/>
              </w:rPr>
              <w:t xml:space="preserve">35              </w:t>
            </w:r>
            <w:r w:rsidRPr="00194148">
              <w:t>EM ACE (Emergency Management - Adult and Community Education)</w:t>
            </w:r>
          </w:p>
          <w:p w14:paraId="0BEBD2E5" w14:textId="77777777" w:rsidR="00DD2671" w:rsidRPr="00522EC4" w:rsidRDefault="00DD2671" w:rsidP="00C33F16">
            <w:pPr>
              <w:pStyle w:val="NoSpacing"/>
              <w:spacing w:after="113" w:line="240" w:lineRule="atLeast"/>
              <w:jc w:val="both"/>
            </w:pPr>
            <w:r w:rsidRPr="00194148">
              <w:t>36              SAR ACE (Search and Rescue - Adult and Community Education)</w:t>
            </w:r>
          </w:p>
        </w:tc>
      </w:tr>
      <w:tr w:rsidR="00FB5765" w:rsidRPr="004A6B5A" w14:paraId="6B61A02A" w14:textId="77777777" w:rsidTr="00C33F16">
        <w:tc>
          <w:tcPr>
            <w:tcW w:w="1953" w:type="dxa"/>
            <w:gridSpan w:val="2"/>
          </w:tcPr>
          <w:p w14:paraId="1C354E94" w14:textId="77777777" w:rsidR="00FB5765" w:rsidRPr="00C33F16" w:rsidRDefault="00FB5765" w:rsidP="00C33F16">
            <w:pPr>
              <w:pStyle w:val="TableHeading"/>
              <w:spacing w:before="60" w:after="60" w:line="240" w:lineRule="atLeast"/>
              <w:jc w:val="both"/>
              <w:rPr>
                <w:rFonts w:cs="Arial"/>
              </w:rPr>
            </w:pPr>
            <w:bookmarkStart w:id="811" w:name="_Toc154045572"/>
            <w:bookmarkStart w:id="812" w:name="_Toc154049361"/>
            <w:r w:rsidRPr="00C33F16">
              <w:rPr>
                <w:rFonts w:cs="Arial"/>
              </w:rPr>
              <w:lastRenderedPageBreak/>
              <w:t>Validation Logic</w:t>
            </w:r>
            <w:bookmarkEnd w:id="811"/>
            <w:bookmarkEnd w:id="812"/>
          </w:p>
        </w:tc>
        <w:tc>
          <w:tcPr>
            <w:tcW w:w="7947" w:type="dxa"/>
            <w:gridSpan w:val="4"/>
          </w:tcPr>
          <w:p w14:paraId="441438E4" w14:textId="77777777" w:rsidR="00273FDA" w:rsidRPr="00273FDA" w:rsidRDefault="00273FDA" w:rsidP="00273FDA">
            <w:pPr>
              <w:pStyle w:val="Appliesto"/>
              <w:tabs>
                <w:tab w:val="left" w:pos="900"/>
                <w:tab w:val="left" w:pos="1418"/>
              </w:tabs>
              <w:spacing w:before="60" w:after="60" w:line="240" w:lineRule="atLeast"/>
              <w:ind w:left="1418" w:hanging="1418"/>
              <w:jc w:val="both"/>
              <w:rPr>
                <w:rFonts w:cs="Arial"/>
                <w:b/>
                <w:lang w:val="en-GB"/>
              </w:rPr>
            </w:pPr>
            <w:r>
              <w:rPr>
                <w:rFonts w:cs="Arial"/>
                <w:b/>
                <w:lang w:val="en-GB"/>
              </w:rPr>
              <w:t>Applies To:</w:t>
            </w:r>
            <w:r>
              <w:rPr>
                <w:rFonts w:cs="Arial"/>
                <w:b/>
                <w:lang w:val="en-GB"/>
              </w:rPr>
              <w:tab/>
              <w:t>Type B</w:t>
            </w:r>
            <w:r w:rsidRPr="00273FDA">
              <w:rPr>
                <w:rFonts w:cs="Arial"/>
                <w:b/>
                <w:lang w:val="en-GB"/>
              </w:rPr>
              <w:t xml:space="preserve"> students</w:t>
            </w:r>
          </w:p>
          <w:p w14:paraId="56D75459" w14:textId="77777777" w:rsidR="004A7B86" w:rsidRDefault="004A7B86" w:rsidP="00273FDA">
            <w:pPr>
              <w:pStyle w:val="Appliesto"/>
              <w:tabs>
                <w:tab w:val="clear" w:pos="1134"/>
                <w:tab w:val="left" w:pos="900"/>
                <w:tab w:val="left" w:pos="1418"/>
              </w:tabs>
              <w:spacing w:before="60" w:after="60" w:line="240" w:lineRule="atLeast"/>
              <w:ind w:left="1418" w:hanging="1418"/>
              <w:jc w:val="both"/>
              <w:rPr>
                <w:rFonts w:cs="Arial"/>
                <w:lang w:val="en-GB"/>
              </w:rPr>
            </w:pPr>
            <w:r w:rsidRPr="004A7B86">
              <w:rPr>
                <w:rFonts w:cs="Arial"/>
                <w:b/>
                <w:lang w:val="en-GB"/>
              </w:rPr>
              <w:t>Warning</w:t>
            </w:r>
            <w:r w:rsidR="00273FDA" w:rsidRPr="00273FDA">
              <w:rPr>
                <w:rFonts w:cs="Arial"/>
                <w:lang w:val="en-GB"/>
              </w:rPr>
              <w:tab/>
            </w:r>
          </w:p>
          <w:p w14:paraId="1DCBCC27" w14:textId="77777777" w:rsidR="00273FDA" w:rsidRPr="004A7B86" w:rsidRDefault="004A7B86" w:rsidP="00273FDA">
            <w:pPr>
              <w:pStyle w:val="Appliesto"/>
              <w:tabs>
                <w:tab w:val="clear" w:pos="1134"/>
                <w:tab w:val="left" w:pos="900"/>
                <w:tab w:val="left" w:pos="1418"/>
              </w:tabs>
              <w:spacing w:before="60" w:after="60" w:line="240" w:lineRule="atLeast"/>
              <w:ind w:left="1418" w:hanging="1418"/>
              <w:jc w:val="both"/>
              <w:rPr>
                <w:rFonts w:cs="Arial"/>
                <w:color w:val="FF0000"/>
                <w:lang w:val="en-GB"/>
              </w:rPr>
            </w:pPr>
            <w:r w:rsidRPr="00C47BC9">
              <w:rPr>
                <w:rFonts w:cs="Arial"/>
                <w:lang w:val="en-GB"/>
              </w:rPr>
              <w:t>67</w:t>
            </w:r>
            <w:r w:rsidR="00273FDA" w:rsidRPr="00C47BC9">
              <w:rPr>
                <w:rFonts w:cs="Arial"/>
                <w:lang w:val="en-GB"/>
              </w:rPr>
              <w:t>2:</w:t>
            </w:r>
            <w:r w:rsidR="00273FDA" w:rsidRPr="00C47BC9">
              <w:rPr>
                <w:rFonts w:cs="Arial"/>
                <w:lang w:val="en-GB"/>
              </w:rPr>
              <w:tab/>
            </w:r>
            <w:r w:rsidRPr="00C47BC9">
              <w:rPr>
                <w:rFonts w:cs="Arial"/>
                <w:lang w:val="en-GB"/>
              </w:rPr>
              <w:t>ASSIST = 03, FUNDING is 05 and FOREIGN FEE is not blank</w:t>
            </w:r>
          </w:p>
          <w:p w14:paraId="2E63A446" w14:textId="77777777" w:rsidR="00273FDA" w:rsidRDefault="00273FDA" w:rsidP="00C33F16">
            <w:pPr>
              <w:pStyle w:val="Appliesto"/>
              <w:tabs>
                <w:tab w:val="clear" w:pos="1134"/>
                <w:tab w:val="left" w:pos="900"/>
                <w:tab w:val="left" w:pos="1418"/>
              </w:tabs>
              <w:spacing w:before="60" w:after="60" w:line="240" w:lineRule="atLeast"/>
              <w:ind w:left="1418" w:hanging="1418"/>
              <w:jc w:val="both"/>
              <w:rPr>
                <w:rFonts w:cs="Arial"/>
                <w:b/>
                <w:lang w:val="en-GB"/>
              </w:rPr>
            </w:pPr>
          </w:p>
          <w:p w14:paraId="3FA1DC6F" w14:textId="77777777" w:rsidR="00FB5765" w:rsidRPr="00C33F16" w:rsidRDefault="00FB5765"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lang w:val="en-GB"/>
              </w:rPr>
              <w:t>Applies To:</w:t>
            </w:r>
            <w:r w:rsidRPr="00C33F16">
              <w:rPr>
                <w:rFonts w:cs="Arial"/>
                <w:b/>
                <w:lang w:val="en-GB"/>
              </w:rPr>
              <w:tab/>
              <w:t>Type B, C and D students</w:t>
            </w:r>
          </w:p>
          <w:p w14:paraId="3F926158" w14:textId="77777777" w:rsidR="00661F76" w:rsidRDefault="00FB5765" w:rsidP="00066522">
            <w:pPr>
              <w:spacing w:after="113" w:line="240" w:lineRule="atLeast"/>
              <w:ind w:left="1461" w:hanging="1461"/>
              <w:jc w:val="both"/>
              <w:rPr>
                <w:rFonts w:cs="Courier New"/>
                <w:color w:val="000000" w:themeColor="text1"/>
                <w:lang w:val="en-GB"/>
              </w:rPr>
            </w:pPr>
            <w:r w:rsidRPr="00C33F16">
              <w:rPr>
                <w:rFonts w:cs="Arial"/>
                <w:b/>
                <w:bCs/>
                <w:lang w:val="en-GB"/>
              </w:rPr>
              <w:t>Error</w:t>
            </w:r>
            <w:r w:rsidR="0074483C">
              <w:rPr>
                <w:rFonts w:cs="Arial"/>
                <w:b/>
                <w:bCs/>
                <w:lang w:val="en-GB"/>
              </w:rPr>
              <w:t xml:space="preserve">     </w:t>
            </w:r>
            <w:r w:rsidRPr="00C33F16">
              <w:rPr>
                <w:lang w:val="en-GB"/>
              </w:rPr>
              <w:t>594</w:t>
            </w:r>
            <w:r w:rsidRPr="00C33F16">
              <w:rPr>
                <w:lang w:val="en-GB"/>
              </w:rPr>
              <w:tab/>
              <w:t xml:space="preserve">NZQF Level of the qualification associated with the enrolment must be </w:t>
            </w:r>
            <w:r w:rsidRPr="00A2643B">
              <w:rPr>
                <w:color w:val="000000" w:themeColor="text1"/>
                <w:lang w:val="en-GB"/>
              </w:rPr>
              <w:t>1, 2 or 3 if FUNDING = 22.</w:t>
            </w:r>
          </w:p>
          <w:p w14:paraId="6DAD50B2" w14:textId="77777777" w:rsidR="000C6ECE" w:rsidRPr="00F805DD" w:rsidRDefault="00BB3D9B" w:rsidP="00C33F16">
            <w:pPr>
              <w:spacing w:after="113" w:line="240" w:lineRule="atLeast"/>
              <w:ind w:left="1461" w:hanging="709"/>
              <w:jc w:val="both"/>
              <w:rPr>
                <w:rFonts w:cs="Arial"/>
                <w:lang w:val="en-NZ" w:eastAsia="zh-CN"/>
              </w:rPr>
            </w:pPr>
            <w:r w:rsidRPr="00A2643B">
              <w:rPr>
                <w:color w:val="000000" w:themeColor="text1"/>
                <w:lang w:val="en-NZ"/>
              </w:rPr>
              <w:t>595</w:t>
            </w:r>
            <w:r w:rsidRPr="00A2643B">
              <w:rPr>
                <w:color w:val="000000" w:themeColor="text1"/>
                <w:lang w:val="en-NZ"/>
              </w:rPr>
              <w:tab/>
            </w:r>
            <w:r w:rsidR="000C6ECE" w:rsidRPr="00A2643B">
              <w:rPr>
                <w:rFonts w:cs="Arial"/>
                <w:color w:val="000000" w:themeColor="text1"/>
                <w:lang w:val="en-NZ" w:eastAsia="zh-CN"/>
              </w:rPr>
              <w:t>RESIDENCY or AUS_RESIDENCY must be Y, or CITIZEN is NZL or AUS</w:t>
            </w:r>
            <w:r w:rsidR="00044EF2" w:rsidRPr="00A2643B">
              <w:rPr>
                <w:rFonts w:cs="Arial"/>
                <w:color w:val="000000" w:themeColor="text1"/>
                <w:lang w:val="en-NZ" w:eastAsia="zh-CN"/>
              </w:rPr>
              <w:t xml:space="preserve">, </w:t>
            </w:r>
            <w:r w:rsidR="00044EF2" w:rsidRPr="00A2643B">
              <w:rPr>
                <w:rFonts w:cs="Arial"/>
                <w:color w:val="000000" w:themeColor="text1"/>
                <w:lang w:eastAsia="zh-CN"/>
              </w:rPr>
              <w:t xml:space="preserve">or ASSIST </w:t>
            </w:r>
            <w:r w:rsidR="000C259E">
              <w:rPr>
                <w:rFonts w:cs="Arial"/>
                <w:color w:val="000000" w:themeColor="text1"/>
                <w:lang w:eastAsia="zh-CN"/>
              </w:rPr>
              <w:t>must be</w:t>
            </w:r>
            <w:r w:rsidR="00044EF2" w:rsidRPr="00A2643B">
              <w:rPr>
                <w:rFonts w:cs="Arial"/>
                <w:color w:val="000000" w:themeColor="text1"/>
                <w:lang w:eastAsia="zh-CN"/>
              </w:rPr>
              <w:t xml:space="preserve"> </w:t>
            </w:r>
            <w:r w:rsidR="002E6BC8">
              <w:rPr>
                <w:rFonts w:cs="Arial"/>
                <w:color w:val="000000" w:themeColor="text1"/>
                <w:lang w:eastAsia="zh-CN"/>
              </w:rPr>
              <w:t xml:space="preserve">00, </w:t>
            </w:r>
            <w:r w:rsidR="00044EF2" w:rsidRPr="00A2643B">
              <w:rPr>
                <w:rFonts w:cs="Arial"/>
                <w:color w:val="000000" w:themeColor="text1"/>
                <w:lang w:eastAsia="zh-CN"/>
              </w:rPr>
              <w:t>08</w:t>
            </w:r>
            <w:r w:rsidR="002E6BC8">
              <w:rPr>
                <w:rFonts w:cs="Arial"/>
                <w:color w:val="000000" w:themeColor="text1"/>
                <w:lang w:eastAsia="zh-CN"/>
              </w:rPr>
              <w:t xml:space="preserve"> or 13</w:t>
            </w:r>
            <w:r w:rsidR="000C6ECE" w:rsidRPr="00A2643B">
              <w:rPr>
                <w:rFonts w:cs="Arial"/>
                <w:color w:val="000000" w:themeColor="text1"/>
                <w:lang w:val="en-NZ" w:eastAsia="zh-CN"/>
              </w:rPr>
              <w:t xml:space="preserve"> if FUNDING = 22, 27, 28, 29</w:t>
            </w:r>
            <w:r w:rsidR="002E6BC8">
              <w:rPr>
                <w:rFonts w:cs="Arial"/>
                <w:color w:val="000000" w:themeColor="text1"/>
                <w:lang w:val="en-NZ" w:eastAsia="zh-CN"/>
              </w:rPr>
              <w:t xml:space="preserve"> </w:t>
            </w:r>
            <w:r w:rsidR="00424B48" w:rsidRPr="00F805DD">
              <w:rPr>
                <w:rFonts w:cs="Arial"/>
                <w:lang w:val="en-NZ" w:eastAsia="zh-CN"/>
              </w:rPr>
              <w:t>or 33</w:t>
            </w:r>
          </w:p>
          <w:p w14:paraId="2CFDB3CD" w14:textId="77777777" w:rsidR="00FB5765" w:rsidRPr="00A2643B" w:rsidRDefault="00FB5765" w:rsidP="00C44EC1">
            <w:pPr>
              <w:pStyle w:val="Appliesto"/>
              <w:tabs>
                <w:tab w:val="clear" w:pos="1134"/>
                <w:tab w:val="left" w:pos="900"/>
                <w:tab w:val="left" w:pos="1449"/>
              </w:tabs>
              <w:spacing w:before="60" w:after="60" w:line="240" w:lineRule="atLeast"/>
              <w:ind w:left="1461" w:hanging="709"/>
              <w:jc w:val="both"/>
              <w:rPr>
                <w:color w:val="000000" w:themeColor="text1"/>
                <w:lang w:val="en-GB"/>
              </w:rPr>
            </w:pPr>
            <w:r w:rsidRPr="00A2643B">
              <w:rPr>
                <w:color w:val="000000" w:themeColor="text1"/>
                <w:lang w:val="en-GB"/>
              </w:rPr>
              <w:t xml:space="preserve">596 </w:t>
            </w:r>
            <w:r w:rsidRPr="00A2643B">
              <w:rPr>
                <w:color w:val="000000" w:themeColor="text1"/>
                <w:lang w:val="en-GB"/>
              </w:rPr>
              <w:tab/>
              <w:t>FUNDING = 22 is not valid for SDR prior 2010</w:t>
            </w:r>
          </w:p>
          <w:p w14:paraId="1BE7921F" w14:textId="77777777" w:rsidR="00FB5765" w:rsidRPr="00A2643B" w:rsidRDefault="00FB5765" w:rsidP="00C33F16">
            <w:pPr>
              <w:spacing w:after="113" w:line="240" w:lineRule="atLeast"/>
              <w:ind w:left="1461" w:hanging="709"/>
              <w:jc w:val="both"/>
              <w:rPr>
                <w:color w:val="000000" w:themeColor="text1"/>
                <w:lang w:val="en-NZ"/>
              </w:rPr>
            </w:pPr>
            <w:r w:rsidRPr="00A2643B">
              <w:rPr>
                <w:color w:val="000000" w:themeColor="text1"/>
                <w:lang w:val="en-NZ"/>
              </w:rPr>
              <w:t>611</w:t>
            </w:r>
            <w:r w:rsidRPr="00A2643B">
              <w:rPr>
                <w:color w:val="000000" w:themeColor="text1"/>
                <w:lang w:val="en-NZ"/>
              </w:rPr>
              <w:tab/>
            </w:r>
            <w:r w:rsidR="00463811" w:rsidRPr="00A2643B">
              <w:rPr>
                <w:color w:val="000000" w:themeColor="text1"/>
                <w:lang w:val="en-NZ"/>
              </w:rPr>
              <w:t>FUNDING is blank or not a valid funding code</w:t>
            </w:r>
          </w:p>
          <w:p w14:paraId="1DDD7027" w14:textId="77777777" w:rsidR="00FB5765" w:rsidRPr="00A2643B" w:rsidRDefault="00FB5765" w:rsidP="00073AF7">
            <w:pPr>
              <w:pStyle w:val="Appliesto"/>
              <w:tabs>
                <w:tab w:val="clear" w:pos="1134"/>
              </w:tabs>
              <w:spacing w:before="60" w:after="60" w:line="240" w:lineRule="atLeast"/>
              <w:ind w:left="1449" w:hanging="708"/>
              <w:jc w:val="both"/>
              <w:rPr>
                <w:color w:val="000000" w:themeColor="text1"/>
                <w:lang w:val="en-GB"/>
              </w:rPr>
            </w:pPr>
            <w:r w:rsidRPr="00A2643B">
              <w:rPr>
                <w:color w:val="000000" w:themeColor="text1"/>
                <w:lang w:val="en-GB"/>
              </w:rPr>
              <w:t>613</w:t>
            </w:r>
            <w:r w:rsidRPr="00A2643B">
              <w:rPr>
                <w:color w:val="000000" w:themeColor="text1"/>
                <w:lang w:val="en-GB"/>
              </w:rPr>
              <w:tab/>
            </w:r>
            <w:r w:rsidR="00DD2671" w:rsidRPr="00DD2671">
              <w:rPr>
                <w:color w:val="000000" w:themeColor="text1"/>
                <w:lang w:val="en-NZ"/>
              </w:rPr>
              <w:t>FUNDING = 23</w:t>
            </w:r>
            <w:r w:rsidR="00DD2671" w:rsidRPr="00194148">
              <w:rPr>
                <w:lang w:val="en-NZ"/>
              </w:rPr>
              <w:t xml:space="preserve">, 35 or 36 </w:t>
            </w:r>
            <w:r w:rsidR="00DD2671" w:rsidRPr="00DD2671">
              <w:rPr>
                <w:color w:val="000000" w:themeColor="text1"/>
                <w:lang w:val="en-NZ"/>
              </w:rPr>
              <w:t>and either ASSIST is not 00 or 08, or the ATTEND is not 1 or 2</w:t>
            </w:r>
          </w:p>
          <w:p w14:paraId="5324472F" w14:textId="77777777" w:rsidR="00FB5765" w:rsidRPr="00C33F16" w:rsidRDefault="00FB5765" w:rsidP="00C33F16">
            <w:pPr>
              <w:spacing w:after="113" w:line="240" w:lineRule="atLeast"/>
              <w:ind w:left="1461" w:hanging="709"/>
              <w:jc w:val="both"/>
              <w:rPr>
                <w:lang w:val="en-NZ"/>
              </w:rPr>
            </w:pPr>
            <w:r w:rsidRPr="00C33F16">
              <w:rPr>
                <w:lang w:val="en-NZ"/>
              </w:rPr>
              <w:t>615</w:t>
            </w:r>
            <w:r w:rsidRPr="00C33F16">
              <w:rPr>
                <w:lang w:val="en-NZ"/>
              </w:rPr>
              <w:tab/>
              <w:t>FUNDING = 25</w:t>
            </w:r>
            <w:r w:rsidR="00463811" w:rsidRPr="00C33F16">
              <w:rPr>
                <w:lang w:val="en-NZ"/>
              </w:rPr>
              <w:t>, 27, 28 or 29</w:t>
            </w:r>
            <w:r w:rsidRPr="00C33F16">
              <w:rPr>
                <w:lang w:val="en-NZ"/>
              </w:rPr>
              <w:t xml:space="preserve"> and ATTEND is not 1 or 2 </w:t>
            </w:r>
          </w:p>
          <w:p w14:paraId="31CBA6B3" w14:textId="77777777" w:rsidR="008C7F9A" w:rsidRPr="00C33F16" w:rsidRDefault="00FB5765" w:rsidP="00C33F16">
            <w:pPr>
              <w:spacing w:after="113" w:line="240" w:lineRule="atLeast"/>
              <w:ind w:left="1461" w:hanging="709"/>
              <w:jc w:val="both"/>
              <w:rPr>
                <w:lang w:val="en-NZ"/>
              </w:rPr>
            </w:pPr>
            <w:r w:rsidRPr="00C33F16">
              <w:rPr>
                <w:lang w:val="en-NZ"/>
              </w:rPr>
              <w:t>616</w:t>
            </w:r>
            <w:r w:rsidRPr="00C33F16">
              <w:rPr>
                <w:lang w:val="en-NZ"/>
              </w:rPr>
              <w:tab/>
              <w:t>FUNDING = 25</w:t>
            </w:r>
            <w:r w:rsidR="00463811" w:rsidRPr="00C33F16">
              <w:rPr>
                <w:lang w:val="en-NZ"/>
              </w:rPr>
              <w:t>,</w:t>
            </w:r>
            <w:r w:rsidRPr="00C33F16">
              <w:rPr>
                <w:lang w:val="en-NZ"/>
              </w:rPr>
              <w:t xml:space="preserve"> 26</w:t>
            </w:r>
            <w:r w:rsidR="00463811" w:rsidRPr="00C33F16">
              <w:rPr>
                <w:lang w:val="en-NZ"/>
              </w:rPr>
              <w:t xml:space="preserve">, 27, 28 </w:t>
            </w:r>
            <w:r w:rsidRPr="00C33F16">
              <w:rPr>
                <w:lang w:val="en-NZ"/>
              </w:rPr>
              <w:t xml:space="preserve">and QUAL is not NZQF Level 1 or 2 </w:t>
            </w:r>
          </w:p>
          <w:p w14:paraId="6CC6E596" w14:textId="77777777" w:rsidR="00463811" w:rsidRPr="00C33F16" w:rsidRDefault="00FB5765" w:rsidP="00C33F16">
            <w:pPr>
              <w:spacing w:after="113" w:line="240" w:lineRule="atLeast"/>
              <w:ind w:left="1461" w:hanging="709"/>
              <w:jc w:val="both"/>
              <w:rPr>
                <w:rFonts w:cs="Arial"/>
              </w:rPr>
            </w:pPr>
            <w:r w:rsidRPr="00C33F16">
              <w:rPr>
                <w:rFonts w:cs="Arial"/>
              </w:rPr>
              <w:t>618</w:t>
            </w:r>
            <w:r w:rsidRPr="00C33F16">
              <w:rPr>
                <w:rFonts w:cs="Arial"/>
              </w:rPr>
              <w:tab/>
              <w:t>FUNDING = 25 or 26 is not valid for SDR prior 2013</w:t>
            </w:r>
          </w:p>
          <w:p w14:paraId="25628D0D" w14:textId="77777777" w:rsidR="00463811" w:rsidRPr="00C33F16" w:rsidRDefault="00463811" w:rsidP="00C33F16">
            <w:pPr>
              <w:spacing w:after="113" w:line="240" w:lineRule="atLeast"/>
              <w:ind w:left="1461" w:hanging="709"/>
              <w:jc w:val="both"/>
              <w:rPr>
                <w:rFonts w:cs="Arial"/>
              </w:rPr>
            </w:pPr>
            <w:r w:rsidRPr="00C33F16">
              <w:rPr>
                <w:rFonts w:cs="Arial"/>
              </w:rPr>
              <w:t>624</w:t>
            </w:r>
            <w:r w:rsidRPr="00C33F16">
              <w:rPr>
                <w:rFonts w:cs="Arial"/>
              </w:rPr>
              <w:tab/>
              <w:t>Student must be less than 25 years of age at the time of the earliest course start date of the qualification being funded by FUNDING = 27</w:t>
            </w:r>
          </w:p>
          <w:p w14:paraId="50C9F261" w14:textId="77777777" w:rsidR="00463811" w:rsidRPr="00C33F16" w:rsidRDefault="00463811" w:rsidP="00C33F16">
            <w:pPr>
              <w:spacing w:after="113" w:line="240" w:lineRule="atLeast"/>
              <w:ind w:left="1461" w:hanging="709"/>
              <w:jc w:val="both"/>
              <w:rPr>
                <w:rFonts w:cs="Arial"/>
              </w:rPr>
            </w:pPr>
            <w:r w:rsidRPr="00C33F16">
              <w:rPr>
                <w:rFonts w:cs="Arial"/>
              </w:rPr>
              <w:t>625</w:t>
            </w:r>
            <w:r w:rsidRPr="00C33F16">
              <w:rPr>
                <w:rFonts w:cs="Arial"/>
              </w:rPr>
              <w:tab/>
              <w:t>FUNDING = 27, 28 or 29 not valid for SDR prior to 2014</w:t>
            </w:r>
          </w:p>
          <w:p w14:paraId="6E645817" w14:textId="77777777" w:rsidR="00AD3D5B" w:rsidRDefault="00463811" w:rsidP="00C33F16">
            <w:pPr>
              <w:spacing w:after="113" w:line="240" w:lineRule="atLeast"/>
              <w:ind w:left="1461" w:hanging="709"/>
              <w:jc w:val="both"/>
              <w:rPr>
                <w:rFonts w:cs="Arial"/>
                <w:bCs/>
                <w:lang w:val="en-NZ" w:eastAsia="zh-CN"/>
              </w:rPr>
            </w:pPr>
            <w:r w:rsidRPr="00C33F16">
              <w:rPr>
                <w:rFonts w:cs="Arial"/>
              </w:rPr>
              <w:t>626</w:t>
            </w:r>
            <w:r w:rsidRPr="00C33F16">
              <w:rPr>
                <w:rFonts w:cs="Arial"/>
              </w:rPr>
              <w:tab/>
            </w:r>
            <w:r w:rsidR="00AD3D5B" w:rsidRPr="00BF11BA">
              <w:rPr>
                <w:rFonts w:cs="Arial"/>
                <w:bCs/>
                <w:lang w:val="en-NZ" w:eastAsia="zh-CN"/>
              </w:rPr>
              <w:t xml:space="preserve">Student must be 18 years of age or older but not reached their </w:t>
            </w:r>
            <w:r w:rsidR="00AD3D5B" w:rsidRPr="00FF4CE2">
              <w:rPr>
                <w:rFonts w:cs="Arial"/>
                <w:bCs/>
                <w:lang w:val="en-NZ" w:eastAsia="zh-CN"/>
              </w:rPr>
              <w:t>35th</w:t>
            </w:r>
            <w:r w:rsidR="00AD3D5B" w:rsidRPr="00BF11BA">
              <w:rPr>
                <w:rFonts w:cs="Arial"/>
                <w:bCs/>
                <w:lang w:val="en-NZ" w:eastAsia="zh-CN"/>
              </w:rPr>
              <w:t xml:space="preserve"> birthday at the time of the earliest course start date of the qualification being funded by FUNDING = 28 or 29</w:t>
            </w:r>
            <w:r w:rsidR="00B95008">
              <w:rPr>
                <w:rFonts w:cs="Arial"/>
                <w:bCs/>
                <w:lang w:val="en-NZ" w:eastAsia="zh-CN"/>
              </w:rPr>
              <w:t xml:space="preserve"> </w:t>
            </w:r>
            <w:r w:rsidR="00424B48" w:rsidRPr="00066522">
              <w:t>and the course_start_date must be before 01/01/2016</w:t>
            </w:r>
          </w:p>
          <w:p w14:paraId="1A9456EE" w14:textId="77777777" w:rsidR="00463811" w:rsidRPr="00C33F16" w:rsidRDefault="00463811" w:rsidP="00C33F16">
            <w:pPr>
              <w:spacing w:after="113" w:line="240" w:lineRule="atLeast"/>
              <w:ind w:left="1461" w:hanging="709"/>
              <w:jc w:val="both"/>
              <w:rPr>
                <w:rFonts w:cs="Arial"/>
              </w:rPr>
            </w:pPr>
            <w:r w:rsidRPr="00C33F16">
              <w:rPr>
                <w:rFonts w:cs="Arial"/>
              </w:rPr>
              <w:t>627</w:t>
            </w:r>
            <w:r w:rsidRPr="00C33F16">
              <w:rPr>
                <w:rFonts w:cs="Arial"/>
              </w:rPr>
              <w:tab/>
              <w:t>FUNDING = 28 or 29 and Ethnic</w:t>
            </w:r>
            <w:r w:rsidR="00CD2C68" w:rsidRPr="00C33F16">
              <w:rPr>
                <w:rFonts w:cs="Arial"/>
              </w:rPr>
              <w:t>i</w:t>
            </w:r>
            <w:r w:rsidRPr="00C33F16">
              <w:rPr>
                <w:rFonts w:cs="Arial"/>
              </w:rPr>
              <w:t>ty is not Maori or Pasifika group</w:t>
            </w:r>
            <w:r w:rsidR="005B6174" w:rsidRPr="00C33F16">
              <w:rPr>
                <w:rFonts w:cs="Arial"/>
              </w:rPr>
              <w:t xml:space="preserve"> (Refer Note </w:t>
            </w:r>
            <w:r w:rsidR="00F40F2B">
              <w:rPr>
                <w:rFonts w:cs="Arial"/>
              </w:rPr>
              <w:t>on the next page</w:t>
            </w:r>
            <w:r w:rsidR="005B6174" w:rsidRPr="00C33F16">
              <w:rPr>
                <w:rFonts w:cs="Arial"/>
              </w:rPr>
              <w:t>)</w:t>
            </w:r>
          </w:p>
          <w:p w14:paraId="47D7A394" w14:textId="77777777" w:rsidR="00463811" w:rsidRPr="00C33F16" w:rsidRDefault="00463811" w:rsidP="00C33F16">
            <w:pPr>
              <w:spacing w:after="113" w:line="240" w:lineRule="atLeast"/>
              <w:ind w:left="1461" w:hanging="709"/>
              <w:jc w:val="both"/>
              <w:rPr>
                <w:rFonts w:cs="Arial"/>
              </w:rPr>
            </w:pPr>
            <w:r w:rsidRPr="00C33F16">
              <w:rPr>
                <w:rFonts w:cs="Arial"/>
              </w:rPr>
              <w:t>628</w:t>
            </w:r>
            <w:r w:rsidRPr="00C33F16">
              <w:rPr>
                <w:rFonts w:cs="Arial"/>
              </w:rPr>
              <w:tab/>
              <w:t xml:space="preserve">FUNDING = 29 and QUAL is not NZQF Level 3 or </w:t>
            </w:r>
            <w:r w:rsidR="00FE6E14" w:rsidRPr="00C33F16">
              <w:rPr>
                <w:rFonts w:cs="Arial"/>
              </w:rPr>
              <w:t>4</w:t>
            </w:r>
          </w:p>
          <w:p w14:paraId="36AB4AAB" w14:textId="77777777" w:rsidR="000A616F" w:rsidRPr="00C33F16" w:rsidRDefault="000A616F" w:rsidP="00C33F16">
            <w:pPr>
              <w:spacing w:after="113" w:line="240" w:lineRule="atLeast"/>
              <w:ind w:left="1461" w:hanging="709"/>
              <w:jc w:val="both"/>
              <w:rPr>
                <w:rFonts w:cs="Arial"/>
              </w:rPr>
            </w:pPr>
            <w:r w:rsidRPr="00AD3D5B">
              <w:rPr>
                <w:rFonts w:cs="Arial"/>
              </w:rPr>
              <w:t>629</w:t>
            </w:r>
            <w:r w:rsidRPr="00C33F16">
              <w:rPr>
                <w:rFonts w:cs="Arial"/>
              </w:rPr>
              <w:tab/>
              <w:t xml:space="preserve">If FUNDING = 22, student must not reached their 20th birthday at the time of the earliest course start date of the qualification being funded by Youth Guarantee </w:t>
            </w:r>
          </w:p>
          <w:p w14:paraId="645C5D28" w14:textId="77777777" w:rsidR="00D3050E" w:rsidRDefault="00D3050E" w:rsidP="00D3050E">
            <w:pPr>
              <w:spacing w:after="113" w:line="240" w:lineRule="atLeast"/>
              <w:ind w:left="1461" w:hanging="709"/>
              <w:jc w:val="both"/>
              <w:rPr>
                <w:rFonts w:cs="Arial"/>
              </w:rPr>
            </w:pPr>
            <w:r>
              <w:rPr>
                <w:rFonts w:cs="Arial"/>
              </w:rPr>
              <w:t>630</w:t>
            </w:r>
            <w:r>
              <w:rPr>
                <w:rFonts w:cs="Arial"/>
              </w:rPr>
              <w:tab/>
            </w:r>
            <w:r w:rsidRPr="00D3050E">
              <w:rPr>
                <w:rFonts w:cs="Arial"/>
              </w:rPr>
              <w:t>FUNDING = 27, 28 or 29 and course start date is not greater than 31/12/</w:t>
            </w:r>
            <w:r w:rsidR="00FD71AB">
              <w:rPr>
                <w:rFonts w:cs="Arial"/>
              </w:rPr>
              <w:t>20</w:t>
            </w:r>
            <w:r w:rsidRPr="00D3050E">
              <w:rPr>
                <w:rFonts w:cs="Arial"/>
              </w:rPr>
              <w:t>13</w:t>
            </w:r>
          </w:p>
          <w:p w14:paraId="466EBBF8" w14:textId="77777777" w:rsidR="00C9409E" w:rsidRDefault="00C9409E" w:rsidP="005D7507">
            <w:pPr>
              <w:spacing w:after="113" w:line="240" w:lineRule="atLeast"/>
              <w:ind w:left="1461" w:hanging="709"/>
              <w:jc w:val="both"/>
              <w:rPr>
                <w:rFonts w:cs="Arial"/>
              </w:rPr>
            </w:pPr>
            <w:r>
              <w:rPr>
                <w:rFonts w:cs="Arial"/>
              </w:rPr>
              <w:lastRenderedPageBreak/>
              <w:t>635</w:t>
            </w:r>
            <w:r>
              <w:rPr>
                <w:rFonts w:cs="Arial"/>
              </w:rPr>
              <w:tab/>
            </w:r>
            <w:r w:rsidR="00DD2671" w:rsidRPr="00DD2671">
              <w:rPr>
                <w:rFonts w:cs="Arial"/>
              </w:rPr>
              <w:t>FUNDING is 01</w:t>
            </w:r>
            <w:r w:rsidR="00513907">
              <w:t xml:space="preserve"> or </w:t>
            </w:r>
            <w:r w:rsidR="00DD2671" w:rsidRPr="00DD2671">
              <w:rPr>
                <w:rFonts w:cs="Arial"/>
              </w:rPr>
              <w:t>30 and QUAL NZQF LEVEL is 1 or 2</w:t>
            </w:r>
          </w:p>
          <w:p w14:paraId="212DFD46" w14:textId="77777777" w:rsidR="00190A6F" w:rsidRDefault="00190A6F" w:rsidP="005D7507">
            <w:pPr>
              <w:spacing w:after="113" w:line="240" w:lineRule="atLeast"/>
              <w:ind w:left="1461" w:hanging="709"/>
              <w:jc w:val="both"/>
              <w:rPr>
                <w:rFonts w:cs="Arial"/>
              </w:rPr>
            </w:pPr>
            <w:r>
              <w:rPr>
                <w:rFonts w:cs="Arial"/>
              </w:rPr>
              <w:t>640       FUNDING = 30 and course start date is not greater than 31/05/2015</w:t>
            </w:r>
          </w:p>
          <w:p w14:paraId="7C5A3AA5" w14:textId="77777777" w:rsidR="00190A6F" w:rsidRDefault="00190A6F" w:rsidP="005D7507">
            <w:pPr>
              <w:spacing w:after="113" w:line="240" w:lineRule="atLeast"/>
              <w:ind w:left="1461" w:hanging="709"/>
              <w:jc w:val="both"/>
              <w:rPr>
                <w:rFonts w:cs="Arial"/>
              </w:rPr>
            </w:pPr>
            <w:r>
              <w:rPr>
                <w:rFonts w:cs="Arial"/>
              </w:rPr>
              <w:t>641       FUNDING = 30 is not valid for SDR prior to August 2015</w:t>
            </w:r>
          </w:p>
          <w:p w14:paraId="2C88D270" w14:textId="77777777" w:rsidR="00190A6F" w:rsidRDefault="00424B48" w:rsidP="005D7507">
            <w:pPr>
              <w:spacing w:after="113" w:line="240" w:lineRule="atLeast"/>
              <w:ind w:left="1461" w:hanging="709"/>
              <w:jc w:val="both"/>
            </w:pPr>
            <w:r w:rsidRPr="00066522">
              <w:rPr>
                <w:rFonts w:cs="Arial"/>
              </w:rPr>
              <w:t xml:space="preserve">651    </w:t>
            </w:r>
            <w:r w:rsidRPr="00066522">
              <w:t>Student must be 16 years of age or older but not reached their 41st birthday at the time of the earliest course start date of the qualification being funded by FUNDING = 28 or 29 and the course_start_date must be greater than 31/12/2015.</w:t>
            </w:r>
          </w:p>
          <w:p w14:paraId="17FDEE54" w14:textId="77777777" w:rsidR="00F805DD" w:rsidRPr="009922AD" w:rsidRDefault="00F805DD" w:rsidP="005D7507">
            <w:pPr>
              <w:spacing w:after="113" w:line="240" w:lineRule="atLeast"/>
              <w:ind w:left="1461" w:hanging="709"/>
              <w:jc w:val="both"/>
            </w:pPr>
            <w:r w:rsidRPr="003E3AF6">
              <w:rPr>
                <w:rFonts w:cs="Arial"/>
              </w:rPr>
              <w:t>652       FUNDING = 31 and COMPLETE is not 4</w:t>
            </w:r>
          </w:p>
          <w:p w14:paraId="03ACC59D" w14:textId="77777777" w:rsidR="002E6BC8" w:rsidRPr="00D12D0D" w:rsidRDefault="002E6BC8" w:rsidP="005D7507">
            <w:pPr>
              <w:spacing w:after="113" w:line="240" w:lineRule="atLeast"/>
              <w:ind w:left="1461" w:hanging="709"/>
              <w:jc w:val="both"/>
              <w:rPr>
                <w:rFonts w:cs="Arial"/>
              </w:rPr>
            </w:pPr>
            <w:r w:rsidRPr="00D12D0D">
              <w:rPr>
                <w:rFonts w:cs="Arial"/>
              </w:rPr>
              <w:t>654       FUNDING = 32 and QUAL is not NZQF Level 3 or 4</w:t>
            </w:r>
          </w:p>
          <w:p w14:paraId="1625DB40" w14:textId="77777777" w:rsidR="002E6BC8" w:rsidRPr="00D12D0D" w:rsidRDefault="000D4496" w:rsidP="005D7507">
            <w:pPr>
              <w:spacing w:after="113" w:line="240" w:lineRule="atLeast"/>
              <w:ind w:left="1461" w:hanging="709"/>
              <w:jc w:val="both"/>
              <w:rPr>
                <w:rFonts w:cs="Arial"/>
              </w:rPr>
            </w:pPr>
            <w:r w:rsidRPr="00D12D0D">
              <w:rPr>
                <w:rFonts w:cs="Arial"/>
              </w:rPr>
              <w:t xml:space="preserve">656    </w:t>
            </w:r>
            <w:r w:rsidR="00CB2397">
              <w:rPr>
                <w:rFonts w:cs="Arial"/>
              </w:rPr>
              <w:t xml:space="preserve">  </w:t>
            </w:r>
            <w:r w:rsidR="002E6BC8" w:rsidRPr="00D12D0D">
              <w:rPr>
                <w:rFonts w:cs="Arial"/>
              </w:rPr>
              <w:t>FUNDING = 33 and QUAL is not NZQF Level 2 or 3 or FACTOR is greater than 0.35</w:t>
            </w:r>
          </w:p>
          <w:p w14:paraId="4558D71A" w14:textId="77777777" w:rsidR="002E6BC8" w:rsidRPr="00D12D0D" w:rsidRDefault="000D4496" w:rsidP="005D7507">
            <w:pPr>
              <w:spacing w:after="113" w:line="240" w:lineRule="atLeast"/>
              <w:ind w:left="1461" w:hanging="709"/>
              <w:jc w:val="both"/>
              <w:rPr>
                <w:rFonts w:cs="Arial"/>
              </w:rPr>
            </w:pPr>
            <w:r w:rsidRPr="00D12D0D">
              <w:rPr>
                <w:rFonts w:cs="Arial"/>
              </w:rPr>
              <w:t xml:space="preserve">658    </w:t>
            </w:r>
            <w:r w:rsidR="00CB2397">
              <w:rPr>
                <w:rFonts w:cs="Arial"/>
              </w:rPr>
              <w:t xml:space="preserve"> </w:t>
            </w:r>
            <w:r w:rsidR="002E6BC8" w:rsidRPr="00D12D0D">
              <w:rPr>
                <w:rFonts w:cs="Arial"/>
              </w:rPr>
              <w:t>If FUNDING = 33, student must be 16 years of age or older but not reached their 20th birthday at the time of the earliest course start date of the qualification being funded by DualPathways (Level 2-3 secondary-tertiary pilot) Funding</w:t>
            </w:r>
          </w:p>
          <w:p w14:paraId="7C40EAC4" w14:textId="77777777" w:rsidR="006A634B" w:rsidRPr="00F805DD" w:rsidRDefault="00DD2671">
            <w:pPr>
              <w:spacing w:after="113" w:line="240" w:lineRule="atLeast"/>
              <w:ind w:left="1461" w:hanging="709"/>
              <w:jc w:val="both"/>
              <w:rPr>
                <w:rFonts w:cs="Arial"/>
              </w:rPr>
            </w:pPr>
            <w:r>
              <w:rPr>
                <w:rFonts w:cs="Arial"/>
              </w:rPr>
              <w:t xml:space="preserve">660     </w:t>
            </w:r>
            <w:r w:rsidRPr="00DD2671">
              <w:rPr>
                <w:rFonts w:cs="Arial"/>
              </w:rPr>
              <w:t>RESIDENCY or AUS_RESIDENCY is Y or CITIZEN is NZL or AUS and ASSIST is 00 or 13 and ATTEND is 4 and FUNDING = 01 and NZQF Level is less than 7</w:t>
            </w:r>
          </w:p>
          <w:p w14:paraId="617B57BD" w14:textId="77777777" w:rsidR="006A634B" w:rsidRDefault="006A634B">
            <w:pPr>
              <w:spacing w:after="113" w:line="240" w:lineRule="atLeast"/>
              <w:ind w:left="1461" w:hanging="709"/>
              <w:jc w:val="both"/>
              <w:rPr>
                <w:rFonts w:cs="Arial"/>
              </w:rPr>
            </w:pPr>
            <w:r w:rsidRPr="00F805DD">
              <w:rPr>
                <w:rFonts w:cs="Arial"/>
              </w:rPr>
              <w:t>661       FUNDING = 27 and course start date is greater than 31/12/2016</w:t>
            </w:r>
          </w:p>
          <w:p w14:paraId="53E1D549" w14:textId="77777777" w:rsidR="00CB2397" w:rsidRPr="004A7B86" w:rsidRDefault="00CB2397">
            <w:pPr>
              <w:spacing w:after="113" w:line="240" w:lineRule="atLeast"/>
              <w:ind w:left="1461" w:hanging="709"/>
              <w:jc w:val="both"/>
              <w:rPr>
                <w:rFonts w:cs="Arial"/>
              </w:rPr>
            </w:pPr>
            <w:r w:rsidRPr="004A7B86">
              <w:rPr>
                <w:rFonts w:cs="Arial"/>
              </w:rPr>
              <w:t>66</w:t>
            </w:r>
            <w:r w:rsidR="009D2E4E" w:rsidRPr="004A7B86">
              <w:rPr>
                <w:rFonts w:cs="Arial"/>
              </w:rPr>
              <w:t>8</w:t>
            </w:r>
            <w:r w:rsidRPr="004A7B86">
              <w:rPr>
                <w:rFonts w:cs="Arial"/>
              </w:rPr>
              <w:t xml:space="preserve">       FUNDING = 25 and course start date is greater than 31/12/2018</w:t>
            </w:r>
          </w:p>
          <w:p w14:paraId="19C03361" w14:textId="77777777" w:rsidR="00CB2397" w:rsidRPr="004A7B86" w:rsidRDefault="00CB2397">
            <w:pPr>
              <w:spacing w:after="113" w:line="240" w:lineRule="atLeast"/>
              <w:ind w:left="1461" w:hanging="709"/>
              <w:jc w:val="both"/>
              <w:rPr>
                <w:rFonts w:cs="Arial"/>
              </w:rPr>
            </w:pPr>
            <w:r w:rsidRPr="004A7B86">
              <w:rPr>
                <w:rFonts w:cs="Arial"/>
              </w:rPr>
              <w:t>66</w:t>
            </w:r>
            <w:r w:rsidR="009D2E4E" w:rsidRPr="004A7B86">
              <w:rPr>
                <w:rFonts w:cs="Arial"/>
              </w:rPr>
              <w:t>9</w:t>
            </w:r>
            <w:r w:rsidRPr="004A7B86">
              <w:rPr>
                <w:rFonts w:cs="Arial"/>
              </w:rPr>
              <w:t xml:space="preserve">       FUNDING = 32 and course start date is greater than 31/12/2018</w:t>
            </w:r>
          </w:p>
          <w:p w14:paraId="7D7FCC41" w14:textId="77777777" w:rsidR="00CB2397" w:rsidRPr="004A7B86" w:rsidRDefault="00CB2397">
            <w:pPr>
              <w:spacing w:after="113" w:line="240" w:lineRule="atLeast"/>
              <w:ind w:left="1461" w:hanging="709"/>
              <w:jc w:val="both"/>
              <w:rPr>
                <w:rFonts w:cs="Arial"/>
              </w:rPr>
            </w:pPr>
            <w:r w:rsidRPr="004A7B86">
              <w:rPr>
                <w:rFonts w:cs="Arial"/>
              </w:rPr>
              <w:t>6</w:t>
            </w:r>
            <w:r w:rsidR="009D2E4E" w:rsidRPr="004A7B86">
              <w:rPr>
                <w:rFonts w:cs="Arial"/>
              </w:rPr>
              <w:t>70</w:t>
            </w:r>
            <w:r w:rsidRPr="004A7B86">
              <w:rPr>
                <w:rFonts w:cs="Arial"/>
              </w:rPr>
              <w:t xml:space="preserve">       FUNDING = 33 and course start date is greater than 31/12/2018</w:t>
            </w:r>
          </w:p>
          <w:p w14:paraId="2ACBC669" w14:textId="77777777" w:rsidR="006862A0" w:rsidRPr="000A616F" w:rsidRDefault="006862A0" w:rsidP="00C33F16">
            <w:pPr>
              <w:spacing w:after="113" w:line="240" w:lineRule="atLeast"/>
              <w:ind w:left="1461" w:hanging="709"/>
              <w:jc w:val="both"/>
            </w:pPr>
          </w:p>
          <w:p w14:paraId="66877A17" w14:textId="77777777" w:rsidR="00FB5765" w:rsidRPr="00C33F16" w:rsidRDefault="00FB5765" w:rsidP="00C33F16">
            <w:pPr>
              <w:spacing w:after="113" w:line="240" w:lineRule="atLeast"/>
              <w:jc w:val="both"/>
              <w:rPr>
                <w:rFonts w:cs="Arial"/>
                <w:b/>
                <w:lang w:val="en-NZ"/>
              </w:rPr>
            </w:pPr>
            <w:r w:rsidRPr="00C33F16">
              <w:rPr>
                <w:rFonts w:cs="Arial"/>
                <w:b/>
                <w:lang w:val="en-NZ"/>
              </w:rPr>
              <w:t>Warning</w:t>
            </w:r>
          </w:p>
          <w:p w14:paraId="7663BD49" w14:textId="77777777" w:rsidR="006A634B" w:rsidRPr="00F805DD" w:rsidRDefault="00BB3D9B" w:rsidP="00F805DD">
            <w:pPr>
              <w:spacing w:after="113" w:line="240" w:lineRule="atLeast"/>
              <w:ind w:left="1461" w:hanging="709"/>
              <w:jc w:val="both"/>
            </w:pPr>
            <w:r w:rsidRPr="00C33F16">
              <w:rPr>
                <w:rFonts w:cs="Arial"/>
                <w:lang w:val="en-GB"/>
              </w:rPr>
              <w:t>593</w:t>
            </w:r>
            <w:r w:rsidRPr="00C33F16">
              <w:rPr>
                <w:rFonts w:cs="Arial"/>
                <w:lang w:val="en-GB"/>
              </w:rPr>
              <w:tab/>
            </w:r>
            <w:r w:rsidRPr="00522EC4">
              <w:t xml:space="preserve">If FUNDING = 22, student </w:t>
            </w:r>
            <w:r w:rsidRPr="00C33F16">
              <w:rPr>
                <w:rFonts w:cs="Arial"/>
              </w:rPr>
              <w:t xml:space="preserve">must be 16 years of age or older but not reached their 18th birthday at the time </w:t>
            </w:r>
            <w:r w:rsidRPr="00522EC4">
              <w:t>of the earliest course start date of the qualification being funded by Youth Guarantee</w:t>
            </w:r>
            <w:r>
              <w:t xml:space="preserve"> </w:t>
            </w:r>
            <w:r w:rsidRPr="00C13A1E">
              <w:t>prior to 2014</w:t>
            </w:r>
          </w:p>
        </w:tc>
      </w:tr>
      <w:tr w:rsidR="0081354E" w:rsidRPr="004A6B5A" w14:paraId="0DA546AC"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6"/>
            <w:tcBorders>
              <w:top w:val="single" w:sz="4" w:space="0" w:color="auto"/>
              <w:left w:val="nil"/>
              <w:bottom w:val="nil"/>
              <w:right w:val="nil"/>
            </w:tcBorders>
          </w:tcPr>
          <w:p w14:paraId="1B4A54D6" w14:textId="77777777" w:rsidR="0081354E" w:rsidRPr="00C33F16" w:rsidRDefault="0081354E"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rPr>
              <w:lastRenderedPageBreak/>
              <w:t>Note</w:t>
            </w:r>
            <w:r w:rsidRPr="00C33F16">
              <w:rPr>
                <w:rFonts w:cs="Arial"/>
              </w:rPr>
              <w:t>:</w:t>
            </w:r>
            <w:r w:rsidR="00ED676B" w:rsidRPr="00C33F16">
              <w:rPr>
                <w:rFonts w:cs="Arial"/>
              </w:rPr>
              <w:t xml:space="preserve"> </w:t>
            </w:r>
            <w:r w:rsidRPr="00C33F16">
              <w:rPr>
                <w:rFonts w:cs="Arial"/>
              </w:rPr>
              <w:t>For validation 627:</w:t>
            </w:r>
          </w:p>
        </w:tc>
      </w:tr>
      <w:tr w:rsidR="005B6174" w:rsidRPr="005B6174" w14:paraId="44A0C2CD"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Pr>
        <w:tc>
          <w:tcPr>
            <w:tcW w:w="1947" w:type="dxa"/>
            <w:tcBorders>
              <w:top w:val="nil"/>
              <w:left w:val="nil"/>
              <w:bottom w:val="nil"/>
              <w:right w:val="nil"/>
            </w:tcBorders>
          </w:tcPr>
          <w:p w14:paraId="1894FF6A" w14:textId="77777777" w:rsidR="005B6174" w:rsidRPr="00C33F16" w:rsidRDefault="005B6174" w:rsidP="00C33F16">
            <w:pPr>
              <w:spacing w:after="113" w:line="240" w:lineRule="atLeast"/>
              <w:jc w:val="both"/>
              <w:rPr>
                <w:b/>
              </w:rPr>
            </w:pPr>
            <w:r w:rsidRPr="00C33F16">
              <w:rPr>
                <w:b/>
              </w:rPr>
              <w:t>Ethnicity Group</w:t>
            </w:r>
          </w:p>
        </w:tc>
        <w:tc>
          <w:tcPr>
            <w:tcW w:w="4543" w:type="dxa"/>
            <w:gridSpan w:val="4"/>
            <w:tcBorders>
              <w:top w:val="nil"/>
              <w:left w:val="nil"/>
              <w:bottom w:val="nil"/>
              <w:right w:val="nil"/>
            </w:tcBorders>
          </w:tcPr>
          <w:p w14:paraId="27175190" w14:textId="77777777" w:rsidR="005B6174" w:rsidRPr="00C33F16" w:rsidRDefault="005B6174" w:rsidP="00C33F16">
            <w:pPr>
              <w:spacing w:after="113" w:line="240" w:lineRule="atLeast"/>
              <w:jc w:val="both"/>
              <w:rPr>
                <w:b/>
              </w:rPr>
            </w:pPr>
            <w:r w:rsidRPr="00C33F16">
              <w:rPr>
                <w:b/>
              </w:rPr>
              <w:t xml:space="preserve">Ethnicity </w:t>
            </w:r>
          </w:p>
        </w:tc>
      </w:tr>
      <w:tr w:rsidR="005B6174" w14:paraId="1DCB2977"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Pr>
        <w:tc>
          <w:tcPr>
            <w:tcW w:w="1947" w:type="dxa"/>
            <w:tcBorders>
              <w:top w:val="nil"/>
              <w:left w:val="nil"/>
              <w:bottom w:val="nil"/>
              <w:right w:val="nil"/>
            </w:tcBorders>
          </w:tcPr>
          <w:p w14:paraId="665E02DE" w14:textId="77777777" w:rsidR="005B6174" w:rsidRDefault="005B6174" w:rsidP="00C33F16">
            <w:pPr>
              <w:spacing w:after="113" w:line="240" w:lineRule="atLeast"/>
              <w:jc w:val="both"/>
            </w:pPr>
            <w:r>
              <w:t>Maori</w:t>
            </w:r>
          </w:p>
        </w:tc>
        <w:tc>
          <w:tcPr>
            <w:tcW w:w="4543" w:type="dxa"/>
            <w:gridSpan w:val="4"/>
            <w:tcBorders>
              <w:top w:val="nil"/>
              <w:left w:val="nil"/>
              <w:bottom w:val="nil"/>
              <w:right w:val="nil"/>
            </w:tcBorders>
          </w:tcPr>
          <w:p w14:paraId="3FA0FB08" w14:textId="77777777" w:rsidR="005B6174" w:rsidRPr="00C33F16" w:rsidRDefault="005B6174" w:rsidP="00C33F16">
            <w:pPr>
              <w:tabs>
                <w:tab w:val="left" w:pos="900"/>
              </w:tabs>
              <w:spacing w:before="60" w:after="60" w:line="240" w:lineRule="atLeast"/>
              <w:jc w:val="both"/>
              <w:rPr>
                <w:rFonts w:cs="Arial"/>
                <w:lang w:val="en-GB"/>
              </w:rPr>
            </w:pPr>
            <w:r w:rsidRPr="00C33F16">
              <w:rPr>
                <w:rFonts w:cs="Arial"/>
                <w:lang w:val="en-GB"/>
              </w:rPr>
              <w:t>211 New Zealand Maori</w:t>
            </w:r>
          </w:p>
        </w:tc>
      </w:tr>
      <w:tr w:rsidR="005B6174" w14:paraId="3F832CDB"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16027F9E" w14:textId="77777777" w:rsidR="005B6174" w:rsidRDefault="00ED676B" w:rsidP="00C33F16">
            <w:pPr>
              <w:spacing w:after="113" w:line="240" w:lineRule="atLeast"/>
            </w:pPr>
            <w:r w:rsidRPr="00C33F16">
              <w:rPr>
                <w:rFonts w:cs="Arial"/>
              </w:rPr>
              <w:t>Pasifika Group group</w:t>
            </w:r>
          </w:p>
        </w:tc>
        <w:tc>
          <w:tcPr>
            <w:tcW w:w="4543" w:type="dxa"/>
            <w:gridSpan w:val="4"/>
            <w:tcBorders>
              <w:top w:val="nil"/>
              <w:left w:val="nil"/>
              <w:bottom w:val="nil"/>
              <w:right w:val="nil"/>
            </w:tcBorders>
          </w:tcPr>
          <w:p w14:paraId="78E68B84" w14:textId="77777777" w:rsidR="005B6174" w:rsidRPr="00C33F16" w:rsidRDefault="005B6174" w:rsidP="00C33F16">
            <w:pPr>
              <w:tabs>
                <w:tab w:val="left" w:pos="900"/>
              </w:tabs>
              <w:spacing w:before="60" w:after="60" w:line="240" w:lineRule="atLeast"/>
              <w:jc w:val="both"/>
              <w:rPr>
                <w:rFonts w:cs="Arial"/>
                <w:lang w:val="en-GB"/>
              </w:rPr>
            </w:pPr>
            <w:r w:rsidRPr="00C33F16">
              <w:rPr>
                <w:rFonts w:cs="Arial"/>
                <w:lang w:val="en-GB"/>
              </w:rPr>
              <w:t>311 Samoan</w:t>
            </w:r>
          </w:p>
        </w:tc>
      </w:tr>
      <w:tr w:rsidR="005B6174" w14:paraId="23AAE836"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265CA899"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4BBCC3A8" w14:textId="77777777" w:rsidR="005B6174" w:rsidRPr="00C33F16" w:rsidRDefault="005B6174" w:rsidP="00C33F16">
            <w:pPr>
              <w:tabs>
                <w:tab w:val="left" w:pos="900"/>
              </w:tabs>
              <w:spacing w:before="60" w:after="60" w:line="240" w:lineRule="atLeast"/>
              <w:jc w:val="both"/>
              <w:rPr>
                <w:rFonts w:cs="Arial"/>
                <w:lang w:val="en-GB"/>
              </w:rPr>
            </w:pPr>
            <w:r w:rsidRPr="00C33F16">
              <w:rPr>
                <w:rFonts w:cs="Arial"/>
                <w:lang w:val="en-GB"/>
              </w:rPr>
              <w:t>321 Cook Island Maori</w:t>
            </w:r>
          </w:p>
        </w:tc>
      </w:tr>
      <w:tr w:rsidR="005B6174" w14:paraId="1FCA0504"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6E9B33D6"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532078E0" w14:textId="77777777" w:rsidR="005B6174" w:rsidRDefault="005B6174" w:rsidP="00C33F16">
            <w:pPr>
              <w:spacing w:after="113" w:line="240" w:lineRule="atLeast"/>
              <w:jc w:val="both"/>
            </w:pPr>
            <w:r w:rsidRPr="00C33F16">
              <w:rPr>
                <w:rFonts w:cs="Arial"/>
                <w:lang w:val="en-GB"/>
              </w:rPr>
              <w:t>331 Tongan</w:t>
            </w:r>
          </w:p>
        </w:tc>
      </w:tr>
      <w:tr w:rsidR="005B6174" w14:paraId="511EC88A"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242F238D"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3F739B6F" w14:textId="77777777" w:rsidR="005B6174" w:rsidRDefault="005B6174" w:rsidP="00C33F16">
            <w:pPr>
              <w:spacing w:after="113" w:line="240" w:lineRule="atLeast"/>
              <w:jc w:val="both"/>
            </w:pPr>
            <w:r w:rsidRPr="00C33F16">
              <w:rPr>
                <w:rFonts w:cs="Arial"/>
                <w:lang w:val="en-GB"/>
              </w:rPr>
              <w:t>341 Niuean</w:t>
            </w:r>
          </w:p>
        </w:tc>
      </w:tr>
      <w:tr w:rsidR="005B6174" w14:paraId="72AF0C52"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25004075"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15B598AE" w14:textId="77777777" w:rsidR="005B6174" w:rsidRPr="00C33F16" w:rsidRDefault="005B6174" w:rsidP="00C33F16">
            <w:pPr>
              <w:spacing w:after="113" w:line="240" w:lineRule="atLeast"/>
              <w:jc w:val="both"/>
              <w:rPr>
                <w:rFonts w:cs="Arial"/>
                <w:lang w:val="en-GB"/>
              </w:rPr>
            </w:pPr>
            <w:r w:rsidRPr="00C33F16">
              <w:rPr>
                <w:rFonts w:cs="Arial"/>
                <w:lang w:val="en-GB"/>
              </w:rPr>
              <w:t>351 Tokelauan</w:t>
            </w:r>
          </w:p>
        </w:tc>
      </w:tr>
      <w:tr w:rsidR="005B6174" w14:paraId="4DE2B9F1"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4078A013"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6EA1BD29" w14:textId="77777777" w:rsidR="005B6174" w:rsidRPr="00C33F16" w:rsidRDefault="005B6174" w:rsidP="00C33F16">
            <w:pPr>
              <w:spacing w:after="113" w:line="240" w:lineRule="atLeast"/>
              <w:jc w:val="both"/>
              <w:rPr>
                <w:rFonts w:cs="Arial"/>
                <w:lang w:val="en-GB"/>
              </w:rPr>
            </w:pPr>
            <w:r w:rsidRPr="00C33F16">
              <w:rPr>
                <w:rFonts w:cs="Arial"/>
                <w:lang w:val="en-GB"/>
              </w:rPr>
              <w:t>361 Fijian</w:t>
            </w:r>
          </w:p>
        </w:tc>
      </w:tr>
      <w:tr w:rsidR="005B6174" w14:paraId="7C965752"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0E0429B2"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50C04EA8" w14:textId="77777777" w:rsidR="005B6174" w:rsidRPr="00C33F16" w:rsidRDefault="005B6174" w:rsidP="00C33F16">
            <w:pPr>
              <w:spacing w:after="113" w:line="240" w:lineRule="atLeast"/>
              <w:jc w:val="both"/>
              <w:rPr>
                <w:rFonts w:cs="Arial"/>
                <w:lang w:val="en-GB"/>
              </w:rPr>
            </w:pPr>
            <w:r w:rsidRPr="00C33F16">
              <w:rPr>
                <w:rFonts w:cs="Arial"/>
                <w:lang w:val="en-GB"/>
              </w:rPr>
              <w:t>371 Other Pacific Island Groups</w:t>
            </w:r>
          </w:p>
        </w:tc>
      </w:tr>
    </w:tbl>
    <w:p w14:paraId="2EA0F241" w14:textId="77777777" w:rsidR="00FB5765" w:rsidRDefault="00FB5765" w:rsidP="00FB5765"/>
    <w:p w14:paraId="6F7A7F0D" w14:textId="77777777" w:rsidR="00FB5765" w:rsidRPr="0075490E" w:rsidRDefault="00FB5765" w:rsidP="00FB5765">
      <w:pPr>
        <w:pBdr>
          <w:top w:val="single" w:sz="4" w:space="1" w:color="auto"/>
        </w:pBdr>
        <w:rPr>
          <w:b/>
        </w:rPr>
      </w:pPr>
      <w:r w:rsidRPr="0075490E">
        <w:rPr>
          <w:b/>
        </w:rPr>
        <w:t>Field History</w:t>
      </w:r>
      <w:r w:rsidRPr="0075490E">
        <w:rPr>
          <w:b/>
        </w:rPr>
        <w:tab/>
      </w:r>
      <w:r w:rsidRPr="0075490E">
        <w:rPr>
          <w:b/>
        </w:rPr>
        <w:tab/>
      </w:r>
    </w:p>
    <w:p w14:paraId="496914F3" w14:textId="77777777" w:rsidR="00FB5765" w:rsidRDefault="00FB5765" w:rsidP="00034B27">
      <w:pPr>
        <w:numPr>
          <w:ilvl w:val="0"/>
          <w:numId w:val="27"/>
        </w:numPr>
        <w:tabs>
          <w:tab w:val="left" w:pos="2410"/>
        </w:tabs>
        <w:ind w:left="2410" w:hanging="709"/>
      </w:pPr>
      <w:r>
        <w:t>1997 – The field was introduced</w:t>
      </w:r>
    </w:p>
    <w:p w14:paraId="5F559899" w14:textId="77777777" w:rsidR="00FB5765" w:rsidRDefault="00FB5765" w:rsidP="00034B27">
      <w:pPr>
        <w:numPr>
          <w:ilvl w:val="0"/>
          <w:numId w:val="27"/>
        </w:numPr>
        <w:tabs>
          <w:tab w:val="left" w:pos="2410"/>
        </w:tabs>
        <w:ind w:left="2410" w:hanging="709"/>
      </w:pPr>
      <w:r>
        <w:t>1998 – Code 99 (Not Stated) ceased to be valid</w:t>
      </w:r>
    </w:p>
    <w:p w14:paraId="71CC1C1E" w14:textId="77777777" w:rsidR="00FB5765" w:rsidRDefault="00FB5765" w:rsidP="00034B27">
      <w:pPr>
        <w:numPr>
          <w:ilvl w:val="0"/>
          <w:numId w:val="27"/>
        </w:numPr>
        <w:tabs>
          <w:tab w:val="left" w:pos="2410"/>
        </w:tabs>
        <w:ind w:left="2410" w:hanging="709"/>
      </w:pPr>
      <w:r>
        <w:t>1998 – Code 02 has been clarified to include MFAT and Codes 14 and 15 introduced</w:t>
      </w:r>
    </w:p>
    <w:p w14:paraId="3E5F9260" w14:textId="77777777" w:rsidR="00FB5765" w:rsidRDefault="00FB5765" w:rsidP="00034B27">
      <w:pPr>
        <w:numPr>
          <w:ilvl w:val="0"/>
          <w:numId w:val="27"/>
        </w:numPr>
        <w:tabs>
          <w:tab w:val="left" w:pos="2410"/>
        </w:tabs>
        <w:ind w:left="2410" w:hanging="709"/>
      </w:pPr>
      <w:r>
        <w:t>1998 – Domestic Wholly Research has been moved from code 04 to 01</w:t>
      </w:r>
    </w:p>
    <w:p w14:paraId="737F40DE" w14:textId="77777777" w:rsidR="00FB5765" w:rsidRDefault="00FB5765" w:rsidP="00034B27">
      <w:pPr>
        <w:numPr>
          <w:ilvl w:val="0"/>
          <w:numId w:val="27"/>
        </w:numPr>
        <w:tabs>
          <w:tab w:val="left" w:pos="2410"/>
        </w:tabs>
        <w:ind w:left="2410" w:hanging="709"/>
      </w:pPr>
      <w:r>
        <w:t xml:space="preserve">2000 – Code 03 amended to Domestic Full-Fee Paying Students </w:t>
      </w:r>
    </w:p>
    <w:p w14:paraId="73E8763D" w14:textId="77777777" w:rsidR="00FB5765" w:rsidRDefault="00FB5765" w:rsidP="00034B27">
      <w:pPr>
        <w:numPr>
          <w:ilvl w:val="0"/>
          <w:numId w:val="27"/>
        </w:numPr>
        <w:tabs>
          <w:tab w:val="left" w:pos="2410"/>
        </w:tabs>
        <w:ind w:left="2410" w:hanging="709"/>
      </w:pPr>
      <w:r>
        <w:t>2000 – Code 07 amended to Youth Training (TEC – ex Skill NZ)</w:t>
      </w:r>
    </w:p>
    <w:p w14:paraId="380CEA16" w14:textId="77777777" w:rsidR="00FB5765" w:rsidRDefault="00FB5765" w:rsidP="00034B27">
      <w:pPr>
        <w:numPr>
          <w:ilvl w:val="0"/>
          <w:numId w:val="27"/>
        </w:numPr>
        <w:tabs>
          <w:tab w:val="left" w:pos="2410"/>
        </w:tabs>
        <w:ind w:left="2410" w:hanging="709"/>
      </w:pPr>
      <w:r>
        <w:t xml:space="preserve">2000 – Code 13 amended to English for Migrants </w:t>
      </w:r>
    </w:p>
    <w:p w14:paraId="627D256F" w14:textId="77777777" w:rsidR="00FB5765" w:rsidRDefault="00FB5765" w:rsidP="00034B27">
      <w:pPr>
        <w:numPr>
          <w:ilvl w:val="0"/>
          <w:numId w:val="27"/>
        </w:numPr>
        <w:tabs>
          <w:tab w:val="left" w:pos="2410"/>
        </w:tabs>
        <w:ind w:left="2410" w:hanging="709"/>
      </w:pPr>
      <w:r>
        <w:t>2000 – Code 16 introduced for Youth Action Training Programme</w:t>
      </w:r>
    </w:p>
    <w:p w14:paraId="7611EC30" w14:textId="77777777" w:rsidR="00FB5765" w:rsidRDefault="00FB5765" w:rsidP="00034B27">
      <w:pPr>
        <w:numPr>
          <w:ilvl w:val="0"/>
          <w:numId w:val="27"/>
        </w:numPr>
        <w:tabs>
          <w:tab w:val="left" w:pos="2410"/>
        </w:tabs>
        <w:ind w:left="2410" w:hanging="709"/>
      </w:pPr>
      <w:r>
        <w:lastRenderedPageBreak/>
        <w:t xml:space="preserve">2000 – Code 01 amended to EFTS based tuition subsidies &amp; incl. Research-based </w:t>
      </w:r>
    </w:p>
    <w:p w14:paraId="289ED79D" w14:textId="77777777" w:rsidR="00FB5765" w:rsidRDefault="00FB5765" w:rsidP="00034B27">
      <w:pPr>
        <w:numPr>
          <w:ilvl w:val="0"/>
          <w:numId w:val="27"/>
        </w:numPr>
        <w:tabs>
          <w:tab w:val="left" w:pos="2410"/>
        </w:tabs>
        <w:ind w:left="2410" w:hanging="709"/>
      </w:pPr>
      <w:r>
        <w:t>2003 – Code 02 amended to exclude MFAT &amp; code 20 introduced for MFAT students</w:t>
      </w:r>
    </w:p>
    <w:p w14:paraId="70C26458" w14:textId="77777777" w:rsidR="00FB5765" w:rsidRDefault="00FB5765" w:rsidP="00034B27">
      <w:pPr>
        <w:numPr>
          <w:ilvl w:val="0"/>
          <w:numId w:val="27"/>
        </w:numPr>
        <w:tabs>
          <w:tab w:val="left" w:pos="2410"/>
        </w:tabs>
        <w:ind w:left="2410" w:hanging="709"/>
      </w:pPr>
      <w:r>
        <w:t>2004 – Code 02 clarified to include non-resident extramural students who are not NZ  citizens</w:t>
      </w:r>
    </w:p>
    <w:p w14:paraId="6C907AA7" w14:textId="77777777" w:rsidR="00FB5765" w:rsidRDefault="00FB5765" w:rsidP="00034B27">
      <w:pPr>
        <w:numPr>
          <w:ilvl w:val="0"/>
          <w:numId w:val="27"/>
        </w:numPr>
        <w:tabs>
          <w:tab w:val="left" w:pos="2410"/>
        </w:tabs>
        <w:ind w:left="2410" w:hanging="709"/>
      </w:pPr>
      <w:r>
        <w:t>2004 – New Field No.  No change to File Position</w:t>
      </w:r>
    </w:p>
    <w:p w14:paraId="7DBE4E14" w14:textId="77777777" w:rsidR="00FB5765" w:rsidRDefault="00FB5765" w:rsidP="00034B27">
      <w:pPr>
        <w:numPr>
          <w:ilvl w:val="0"/>
          <w:numId w:val="27"/>
        </w:numPr>
        <w:tabs>
          <w:tab w:val="left" w:pos="2410"/>
        </w:tabs>
        <w:ind w:left="2410" w:hanging="709"/>
      </w:pPr>
      <w:r>
        <w:t>2004 – New Source of Funding 21 – ITO Off Job Training FOREIGN Student</w:t>
      </w:r>
    </w:p>
    <w:p w14:paraId="08C64763" w14:textId="77777777" w:rsidR="00FB5765" w:rsidRDefault="00FB5765" w:rsidP="00034B27">
      <w:pPr>
        <w:numPr>
          <w:ilvl w:val="0"/>
          <w:numId w:val="27"/>
        </w:numPr>
        <w:tabs>
          <w:tab w:val="left" w:pos="2410"/>
        </w:tabs>
        <w:ind w:left="2410" w:hanging="709"/>
      </w:pPr>
      <w:r>
        <w:t>2004 – Validation 125 amended to include Source of Funding 21</w:t>
      </w:r>
    </w:p>
    <w:p w14:paraId="39AD46A8" w14:textId="77777777" w:rsidR="00FB5765" w:rsidRDefault="00FB5765" w:rsidP="00034B27">
      <w:pPr>
        <w:numPr>
          <w:ilvl w:val="0"/>
          <w:numId w:val="27"/>
        </w:numPr>
        <w:tabs>
          <w:tab w:val="left" w:pos="2410"/>
        </w:tabs>
        <w:ind w:left="2410" w:hanging="709"/>
      </w:pPr>
      <w:r>
        <w:t>2006 – Code 01 amended to include on-shore international PhD students (first enrolled after 19th April 2005)</w:t>
      </w:r>
    </w:p>
    <w:p w14:paraId="477C5C85" w14:textId="77777777" w:rsidR="00FB5765" w:rsidRDefault="00FB5765" w:rsidP="00034B27">
      <w:pPr>
        <w:numPr>
          <w:ilvl w:val="0"/>
          <w:numId w:val="27"/>
        </w:numPr>
        <w:tabs>
          <w:tab w:val="left" w:pos="2410"/>
        </w:tabs>
        <w:ind w:left="2410" w:hanging="709"/>
      </w:pPr>
      <w:r>
        <w:t>2010 – New Source of Funding, 22 – Youth Guarantee</w:t>
      </w:r>
    </w:p>
    <w:p w14:paraId="08F62AB8" w14:textId="77777777" w:rsidR="00FB5765" w:rsidRDefault="00FB5765" w:rsidP="00034B27">
      <w:pPr>
        <w:numPr>
          <w:ilvl w:val="0"/>
          <w:numId w:val="27"/>
        </w:numPr>
        <w:tabs>
          <w:tab w:val="left" w:pos="2410"/>
        </w:tabs>
        <w:ind w:left="2410" w:hanging="709"/>
      </w:pPr>
      <w:r>
        <w:t>2010 – New Validations 593, 594, and 595 for Youth Guarantee (Source of Funding 22)</w:t>
      </w:r>
    </w:p>
    <w:p w14:paraId="66D1847F" w14:textId="77777777" w:rsidR="00FB5765" w:rsidRDefault="00FB5765" w:rsidP="00034B27">
      <w:pPr>
        <w:numPr>
          <w:ilvl w:val="0"/>
          <w:numId w:val="27"/>
        </w:numPr>
        <w:tabs>
          <w:tab w:val="left" w:pos="2410"/>
        </w:tabs>
        <w:ind w:left="2410" w:hanging="709"/>
      </w:pPr>
      <w:r>
        <w:t>2010 - Validation 125 amended to include Source of Funding 22</w:t>
      </w:r>
    </w:p>
    <w:p w14:paraId="0ED4EA0F" w14:textId="77777777" w:rsidR="00FB5765" w:rsidRDefault="00FB5765" w:rsidP="00034B27">
      <w:pPr>
        <w:numPr>
          <w:ilvl w:val="0"/>
          <w:numId w:val="27"/>
        </w:numPr>
        <w:tabs>
          <w:tab w:val="left" w:pos="2410"/>
        </w:tabs>
        <w:ind w:left="2410" w:hanging="709"/>
      </w:pPr>
      <w:r>
        <w:t>2011 – (Aug) Funding Code 24 – Trade Academies added</w:t>
      </w:r>
    </w:p>
    <w:p w14:paraId="192406D6" w14:textId="77777777" w:rsidR="00FB5765" w:rsidRDefault="00FB5765" w:rsidP="00034B27">
      <w:pPr>
        <w:numPr>
          <w:ilvl w:val="0"/>
          <w:numId w:val="27"/>
        </w:numPr>
        <w:tabs>
          <w:tab w:val="left" w:pos="2410"/>
        </w:tabs>
        <w:ind w:left="2410" w:hanging="709"/>
      </w:pPr>
      <w:r>
        <w:t>2012 – Code description updates: 01, 02, 12, 20</w:t>
      </w:r>
    </w:p>
    <w:p w14:paraId="1626FADD" w14:textId="77777777" w:rsidR="00FB5765" w:rsidRDefault="00FB5765" w:rsidP="00034B27">
      <w:pPr>
        <w:numPr>
          <w:ilvl w:val="0"/>
          <w:numId w:val="27"/>
        </w:numPr>
        <w:tabs>
          <w:tab w:val="left" w:pos="2410"/>
        </w:tabs>
        <w:ind w:left="2410" w:hanging="709"/>
      </w:pPr>
      <w:r>
        <w:t>2012 – Code 21 removed</w:t>
      </w:r>
    </w:p>
    <w:p w14:paraId="7072AFD2" w14:textId="77777777" w:rsidR="00FB5765" w:rsidRDefault="00FB5765" w:rsidP="00034B27">
      <w:pPr>
        <w:numPr>
          <w:ilvl w:val="0"/>
          <w:numId w:val="27"/>
        </w:numPr>
        <w:tabs>
          <w:tab w:val="left" w:pos="2410"/>
        </w:tabs>
        <w:ind w:left="2410" w:hanging="709"/>
      </w:pPr>
      <w:r>
        <w:t>2012 – New code 23 introduced</w:t>
      </w:r>
    </w:p>
    <w:p w14:paraId="7AD00CB0" w14:textId="77777777" w:rsidR="00FB5765" w:rsidRDefault="00FB5765" w:rsidP="00034B27">
      <w:pPr>
        <w:numPr>
          <w:ilvl w:val="0"/>
          <w:numId w:val="27"/>
        </w:numPr>
        <w:tabs>
          <w:tab w:val="left" w:pos="2410"/>
        </w:tabs>
        <w:ind w:left="2410" w:hanging="709"/>
      </w:pPr>
      <w:r>
        <w:t>2012 – New validation 611 introduced</w:t>
      </w:r>
    </w:p>
    <w:p w14:paraId="1A83B074" w14:textId="77777777" w:rsidR="00FB5765" w:rsidRDefault="00FB5765" w:rsidP="00034B27">
      <w:pPr>
        <w:numPr>
          <w:ilvl w:val="0"/>
          <w:numId w:val="27"/>
        </w:numPr>
        <w:tabs>
          <w:tab w:val="left" w:pos="2410"/>
        </w:tabs>
        <w:ind w:left="2410" w:hanging="709"/>
      </w:pPr>
      <w:r>
        <w:t>2012 – Validation (Error) 125 removed</w:t>
      </w:r>
    </w:p>
    <w:p w14:paraId="49151700" w14:textId="77777777" w:rsidR="00FB5765" w:rsidRDefault="00FB5765" w:rsidP="00034B27">
      <w:pPr>
        <w:numPr>
          <w:ilvl w:val="0"/>
          <w:numId w:val="27"/>
        </w:numPr>
        <w:tabs>
          <w:tab w:val="left" w:pos="2410"/>
        </w:tabs>
        <w:ind w:left="2410" w:hanging="709"/>
      </w:pPr>
      <w:r>
        <w:t>2012 – Validation 593 updated</w:t>
      </w:r>
    </w:p>
    <w:p w14:paraId="49203211" w14:textId="77777777" w:rsidR="00FB5765" w:rsidRDefault="00FB5765" w:rsidP="00034B27">
      <w:pPr>
        <w:numPr>
          <w:ilvl w:val="0"/>
          <w:numId w:val="27"/>
        </w:numPr>
        <w:tabs>
          <w:tab w:val="left" w:pos="2410"/>
        </w:tabs>
        <w:ind w:left="2410" w:hanging="709"/>
      </w:pPr>
      <w:r>
        <w:t>2012 – New validation 613 introduced</w:t>
      </w:r>
    </w:p>
    <w:p w14:paraId="732D928F" w14:textId="77777777" w:rsidR="00FB5765" w:rsidRPr="00790DED" w:rsidRDefault="00FB5765" w:rsidP="00034B27">
      <w:pPr>
        <w:numPr>
          <w:ilvl w:val="0"/>
          <w:numId w:val="27"/>
        </w:numPr>
        <w:tabs>
          <w:tab w:val="left" w:pos="2410"/>
        </w:tabs>
        <w:ind w:left="2410" w:hanging="709"/>
      </w:pPr>
      <w:r w:rsidRPr="00790DED">
        <w:t>2013 – New funding code 25, 26 introduced</w:t>
      </w:r>
    </w:p>
    <w:p w14:paraId="365C76BB" w14:textId="77777777" w:rsidR="00FB5765" w:rsidRPr="00790DED" w:rsidRDefault="00FB5765" w:rsidP="00034B27">
      <w:pPr>
        <w:numPr>
          <w:ilvl w:val="0"/>
          <w:numId w:val="27"/>
        </w:numPr>
        <w:tabs>
          <w:tab w:val="left" w:pos="2410"/>
        </w:tabs>
        <w:ind w:left="2410" w:hanging="709"/>
      </w:pPr>
      <w:r w:rsidRPr="00790DED">
        <w:t>2013 – Updated validations: 611</w:t>
      </w:r>
    </w:p>
    <w:p w14:paraId="1443A44D" w14:textId="77777777" w:rsidR="00FB5765" w:rsidRPr="00790DED" w:rsidRDefault="00FB5765" w:rsidP="00034B27">
      <w:pPr>
        <w:numPr>
          <w:ilvl w:val="0"/>
          <w:numId w:val="27"/>
        </w:numPr>
        <w:tabs>
          <w:tab w:val="left" w:pos="2410"/>
        </w:tabs>
        <w:ind w:left="2410" w:hanging="709"/>
      </w:pPr>
      <w:r w:rsidRPr="00790DED">
        <w:t>2013 – Changed 595 from Error to Warning</w:t>
      </w:r>
    </w:p>
    <w:p w14:paraId="0202D294" w14:textId="77777777" w:rsidR="00FB5765" w:rsidRPr="00790DED" w:rsidRDefault="00FB5765" w:rsidP="00034B27">
      <w:pPr>
        <w:numPr>
          <w:ilvl w:val="0"/>
          <w:numId w:val="27"/>
        </w:numPr>
        <w:tabs>
          <w:tab w:val="left" w:pos="2410"/>
        </w:tabs>
        <w:ind w:left="2410"/>
      </w:pPr>
      <w:r w:rsidRPr="00790DED">
        <w:t>2013 – Added validations 615, 616,  618</w:t>
      </w:r>
    </w:p>
    <w:p w14:paraId="41551882" w14:textId="77777777" w:rsidR="00E21E48" w:rsidRPr="00790DED" w:rsidRDefault="00E21E48" w:rsidP="00034B27">
      <w:pPr>
        <w:numPr>
          <w:ilvl w:val="0"/>
          <w:numId w:val="27"/>
        </w:numPr>
        <w:tabs>
          <w:tab w:val="left" w:pos="2410"/>
        </w:tabs>
        <w:ind w:left="2410" w:hanging="709"/>
      </w:pPr>
      <w:r w:rsidRPr="00790DED">
        <w:t>2013 April –</w:t>
      </w:r>
      <w:r w:rsidR="0060386E" w:rsidRPr="00790DED">
        <w:t xml:space="preserve"> </w:t>
      </w:r>
      <w:r w:rsidRPr="00790DED">
        <w:t>Corrected the logic in validations 615</w:t>
      </w:r>
      <w:r w:rsidR="0060386E" w:rsidRPr="00790DED">
        <w:t xml:space="preserve"> by excluding FUNDING 26</w:t>
      </w:r>
    </w:p>
    <w:p w14:paraId="789A1B87" w14:textId="77777777" w:rsidR="0060386E" w:rsidRPr="00790DED" w:rsidRDefault="0060386E" w:rsidP="00034B27">
      <w:pPr>
        <w:numPr>
          <w:ilvl w:val="0"/>
          <w:numId w:val="27"/>
        </w:numPr>
        <w:tabs>
          <w:tab w:val="left" w:pos="2410"/>
        </w:tabs>
        <w:ind w:left="2410" w:hanging="709"/>
      </w:pPr>
      <w:r w:rsidRPr="00790DED">
        <w:t>2013 April – Corrected the logic in validations 616,  618</w:t>
      </w:r>
    </w:p>
    <w:p w14:paraId="4B1EF4E4" w14:textId="77777777" w:rsidR="002753C9" w:rsidRDefault="00C13A1E" w:rsidP="00034B27">
      <w:pPr>
        <w:numPr>
          <w:ilvl w:val="0"/>
          <w:numId w:val="27"/>
        </w:numPr>
        <w:tabs>
          <w:tab w:val="left" w:pos="2410"/>
        </w:tabs>
        <w:ind w:left="2410" w:hanging="709"/>
      </w:pPr>
      <w:r w:rsidRPr="002A767A">
        <w:t>2014 –</w:t>
      </w:r>
      <w:r w:rsidR="002753C9">
        <w:t xml:space="preserve"> New funding source added: 27, 28, 29</w:t>
      </w:r>
    </w:p>
    <w:p w14:paraId="7DA5A990" w14:textId="77777777" w:rsidR="00E21E48" w:rsidRPr="002A767A" w:rsidRDefault="002753C9" w:rsidP="00034B27">
      <w:pPr>
        <w:numPr>
          <w:ilvl w:val="0"/>
          <w:numId w:val="27"/>
        </w:numPr>
        <w:tabs>
          <w:tab w:val="left" w:pos="2410"/>
        </w:tabs>
        <w:ind w:left="2410" w:hanging="709"/>
      </w:pPr>
      <w:r>
        <w:t xml:space="preserve">2014 -  </w:t>
      </w:r>
      <w:r w:rsidR="00C13A1E" w:rsidRPr="002A767A">
        <w:t>Validation 593 updated for prior 2014</w:t>
      </w:r>
    </w:p>
    <w:p w14:paraId="5766F83D" w14:textId="77777777" w:rsidR="00C13A1E" w:rsidRPr="002A767A" w:rsidRDefault="00C13A1E" w:rsidP="00034B27">
      <w:pPr>
        <w:numPr>
          <w:ilvl w:val="0"/>
          <w:numId w:val="27"/>
        </w:numPr>
        <w:tabs>
          <w:tab w:val="left" w:pos="2410"/>
        </w:tabs>
        <w:ind w:left="2410" w:hanging="709"/>
      </w:pPr>
      <w:r w:rsidRPr="002A767A">
        <w:t>2014 – Validation 595 updated to include source of funding 27, 28 or 29</w:t>
      </w:r>
    </w:p>
    <w:p w14:paraId="244E30FA" w14:textId="77777777" w:rsidR="00463811" w:rsidRPr="002A767A" w:rsidRDefault="00463811" w:rsidP="00034B27">
      <w:pPr>
        <w:numPr>
          <w:ilvl w:val="0"/>
          <w:numId w:val="27"/>
        </w:numPr>
        <w:tabs>
          <w:tab w:val="left" w:pos="2410"/>
        </w:tabs>
        <w:ind w:left="2410" w:hanging="709"/>
      </w:pPr>
      <w:r w:rsidRPr="002A767A">
        <w:t>2014 – Validation 611 updated to check for valid source of funding</w:t>
      </w:r>
    </w:p>
    <w:p w14:paraId="66B9A11D" w14:textId="77777777" w:rsidR="00463811" w:rsidRPr="002A767A" w:rsidRDefault="00463811" w:rsidP="00034B27">
      <w:pPr>
        <w:numPr>
          <w:ilvl w:val="0"/>
          <w:numId w:val="27"/>
        </w:numPr>
        <w:tabs>
          <w:tab w:val="left" w:pos="2410"/>
        </w:tabs>
        <w:ind w:left="2410" w:hanging="709"/>
      </w:pPr>
      <w:r w:rsidRPr="002A767A">
        <w:t>2014 – Validation 615 updated to include source of funding 27, 28 or 29</w:t>
      </w:r>
    </w:p>
    <w:p w14:paraId="7A66BB82" w14:textId="77777777" w:rsidR="00BB3D9B" w:rsidRPr="002A767A" w:rsidRDefault="00463811" w:rsidP="00034B27">
      <w:pPr>
        <w:numPr>
          <w:ilvl w:val="0"/>
          <w:numId w:val="27"/>
        </w:numPr>
        <w:tabs>
          <w:tab w:val="left" w:pos="2410"/>
        </w:tabs>
        <w:ind w:left="2410" w:hanging="709"/>
      </w:pPr>
      <w:r w:rsidRPr="002A767A">
        <w:t xml:space="preserve">2014 – Validation 616 updated to include source of funding 27, 28 </w:t>
      </w:r>
    </w:p>
    <w:p w14:paraId="52347298" w14:textId="77777777" w:rsidR="00FE6E14" w:rsidRDefault="00FE6E14" w:rsidP="00034B27">
      <w:pPr>
        <w:numPr>
          <w:ilvl w:val="0"/>
          <w:numId w:val="27"/>
        </w:numPr>
        <w:tabs>
          <w:tab w:val="left" w:pos="2410"/>
        </w:tabs>
        <w:ind w:left="2410" w:hanging="709"/>
      </w:pPr>
      <w:r w:rsidRPr="002A767A">
        <w:t>2014 – New validations introduced: 624, 625, 626, 627, 628, 629</w:t>
      </w:r>
    </w:p>
    <w:p w14:paraId="411D2189" w14:textId="77777777" w:rsidR="00AD3D5B" w:rsidRDefault="00AD3D5B" w:rsidP="00034B27">
      <w:pPr>
        <w:numPr>
          <w:ilvl w:val="0"/>
          <w:numId w:val="27"/>
        </w:numPr>
        <w:tabs>
          <w:tab w:val="left" w:pos="2410"/>
        </w:tabs>
        <w:ind w:left="2410" w:hanging="709"/>
      </w:pPr>
      <w:r>
        <w:t>2014 – Validation 595 updated to include AUS_RESIDENCY</w:t>
      </w:r>
    </w:p>
    <w:p w14:paraId="159C6954" w14:textId="77777777" w:rsidR="00CC76CC" w:rsidRDefault="00CC76CC" w:rsidP="00034B27">
      <w:pPr>
        <w:numPr>
          <w:ilvl w:val="0"/>
          <w:numId w:val="27"/>
        </w:numPr>
        <w:tabs>
          <w:tab w:val="left" w:pos="2410"/>
        </w:tabs>
        <w:ind w:left="2410" w:hanging="709"/>
      </w:pPr>
      <w:r>
        <w:t>2014 – Validation 626 updated with correct upper age limit</w:t>
      </w:r>
    </w:p>
    <w:p w14:paraId="2C8165DA" w14:textId="77777777" w:rsidR="005D7507" w:rsidRDefault="005D7507" w:rsidP="00034B27">
      <w:pPr>
        <w:numPr>
          <w:ilvl w:val="0"/>
          <w:numId w:val="27"/>
        </w:numPr>
        <w:tabs>
          <w:tab w:val="left" w:pos="2410"/>
        </w:tabs>
        <w:ind w:left="2410" w:hanging="709"/>
      </w:pPr>
      <w:r>
        <w:t>2015 April – Validation 595 updated to include ASSIST = 08</w:t>
      </w:r>
    </w:p>
    <w:p w14:paraId="7B2D27B8" w14:textId="77777777" w:rsidR="005D7507" w:rsidRDefault="005D7507" w:rsidP="00034B27">
      <w:pPr>
        <w:numPr>
          <w:ilvl w:val="0"/>
          <w:numId w:val="27"/>
        </w:numPr>
        <w:tabs>
          <w:tab w:val="left" w:pos="2410"/>
        </w:tabs>
        <w:ind w:left="2410" w:hanging="709"/>
      </w:pPr>
      <w:r>
        <w:t>2015 April – Validation 613 updated to include ASSIST = 08</w:t>
      </w:r>
    </w:p>
    <w:p w14:paraId="0E59C1A5" w14:textId="77777777" w:rsidR="004C56BD" w:rsidRDefault="004C56BD" w:rsidP="00034B27">
      <w:pPr>
        <w:numPr>
          <w:ilvl w:val="0"/>
          <w:numId w:val="27"/>
        </w:numPr>
        <w:tabs>
          <w:tab w:val="left" w:pos="2410"/>
        </w:tabs>
        <w:ind w:left="2410" w:hanging="709"/>
      </w:pPr>
      <w:r>
        <w:t>2015 August – Validation 635 updated to include FUNDING = 30</w:t>
      </w:r>
    </w:p>
    <w:p w14:paraId="24669DE7" w14:textId="77777777" w:rsidR="00190A6F" w:rsidRDefault="00190A6F" w:rsidP="00034B27">
      <w:pPr>
        <w:numPr>
          <w:ilvl w:val="0"/>
          <w:numId w:val="27"/>
        </w:numPr>
        <w:tabs>
          <w:tab w:val="left" w:pos="2410"/>
        </w:tabs>
        <w:ind w:left="2410" w:hanging="709"/>
      </w:pPr>
      <w:r>
        <w:t>2015 August – New validations 640 and 641 introduced</w:t>
      </w:r>
    </w:p>
    <w:p w14:paraId="0FC45AEC" w14:textId="77777777" w:rsidR="00B95008" w:rsidRDefault="00B95008" w:rsidP="00034B27">
      <w:pPr>
        <w:numPr>
          <w:ilvl w:val="0"/>
          <w:numId w:val="27"/>
        </w:numPr>
        <w:tabs>
          <w:tab w:val="left" w:pos="2410"/>
        </w:tabs>
        <w:ind w:left="2410" w:hanging="709"/>
      </w:pPr>
      <w:r>
        <w:t>2016 August – Validation 626 updated</w:t>
      </w:r>
    </w:p>
    <w:p w14:paraId="7AE0C574" w14:textId="77777777" w:rsidR="00B95008" w:rsidRDefault="00B95008" w:rsidP="00034B27">
      <w:pPr>
        <w:numPr>
          <w:ilvl w:val="0"/>
          <w:numId w:val="27"/>
        </w:numPr>
        <w:tabs>
          <w:tab w:val="left" w:pos="2410"/>
        </w:tabs>
        <w:ind w:left="2410" w:hanging="709"/>
      </w:pPr>
      <w:r>
        <w:t>2016 August – New validation 651 introduced</w:t>
      </w:r>
    </w:p>
    <w:p w14:paraId="1C03FC69" w14:textId="77777777" w:rsidR="002E6BC8" w:rsidRDefault="002E6BC8" w:rsidP="00034B27">
      <w:pPr>
        <w:numPr>
          <w:ilvl w:val="0"/>
          <w:numId w:val="27"/>
        </w:numPr>
        <w:tabs>
          <w:tab w:val="left" w:pos="2410"/>
        </w:tabs>
        <w:ind w:left="2410" w:hanging="709"/>
      </w:pPr>
      <w:r>
        <w:t xml:space="preserve">2017 April – Validation 611 updated to include source of funding </w:t>
      </w:r>
      <w:r w:rsidR="00267A6F">
        <w:t xml:space="preserve">31, </w:t>
      </w:r>
      <w:r>
        <w:t>32, 33</w:t>
      </w:r>
    </w:p>
    <w:p w14:paraId="5FF718FE" w14:textId="77777777" w:rsidR="00267A6F" w:rsidRDefault="00267A6F" w:rsidP="00034B27">
      <w:pPr>
        <w:numPr>
          <w:ilvl w:val="0"/>
          <w:numId w:val="27"/>
        </w:numPr>
        <w:tabs>
          <w:tab w:val="left" w:pos="2410"/>
        </w:tabs>
        <w:ind w:left="2410" w:hanging="709"/>
      </w:pPr>
      <w:r>
        <w:t xml:space="preserve">2017 April – New validation 652 introduced </w:t>
      </w:r>
    </w:p>
    <w:p w14:paraId="2586A1BD" w14:textId="77777777" w:rsidR="002E6BC8" w:rsidRDefault="002E6BC8" w:rsidP="00034B27">
      <w:pPr>
        <w:numPr>
          <w:ilvl w:val="0"/>
          <w:numId w:val="27"/>
        </w:numPr>
        <w:tabs>
          <w:tab w:val="left" w:pos="2410"/>
        </w:tabs>
        <w:ind w:left="2410" w:hanging="709"/>
      </w:pPr>
      <w:r>
        <w:t>2017 April – Validation 595 updated to include source of funding 33</w:t>
      </w:r>
    </w:p>
    <w:p w14:paraId="38F7A4DB" w14:textId="77777777" w:rsidR="002E6BC8" w:rsidRDefault="002E6BC8" w:rsidP="00034B27">
      <w:pPr>
        <w:numPr>
          <w:ilvl w:val="0"/>
          <w:numId w:val="27"/>
        </w:numPr>
        <w:tabs>
          <w:tab w:val="left" w:pos="2410"/>
        </w:tabs>
        <w:ind w:left="2410" w:hanging="709"/>
      </w:pPr>
      <w:r>
        <w:t>2017 April – New validations 654, 656, 658 introduced</w:t>
      </w:r>
    </w:p>
    <w:p w14:paraId="0F7C2D31" w14:textId="77777777" w:rsidR="006A634B" w:rsidRDefault="006A634B" w:rsidP="00034B27">
      <w:pPr>
        <w:numPr>
          <w:ilvl w:val="0"/>
          <w:numId w:val="27"/>
        </w:numPr>
        <w:tabs>
          <w:tab w:val="left" w:pos="2410"/>
        </w:tabs>
        <w:ind w:left="2410" w:hanging="709"/>
      </w:pPr>
      <w:r>
        <w:t>2017 April – New validations 660, 661 introduced</w:t>
      </w:r>
    </w:p>
    <w:p w14:paraId="29DE7D28" w14:textId="77777777" w:rsidR="00DD2671" w:rsidRDefault="00DD2671" w:rsidP="00034B27">
      <w:pPr>
        <w:numPr>
          <w:ilvl w:val="0"/>
          <w:numId w:val="27"/>
        </w:numPr>
        <w:tabs>
          <w:tab w:val="left" w:pos="2410"/>
        </w:tabs>
        <w:ind w:left="2410" w:hanging="709"/>
      </w:pPr>
      <w:r>
        <w:t>2018 April – Validation 611 updated to include source of funding 35, 36</w:t>
      </w:r>
    </w:p>
    <w:p w14:paraId="57741E87" w14:textId="77777777" w:rsidR="00DD2671" w:rsidRDefault="00DD2671" w:rsidP="00034B27">
      <w:pPr>
        <w:numPr>
          <w:ilvl w:val="0"/>
          <w:numId w:val="27"/>
        </w:numPr>
        <w:tabs>
          <w:tab w:val="left" w:pos="2410"/>
        </w:tabs>
        <w:ind w:left="2410" w:hanging="709"/>
      </w:pPr>
      <w:r>
        <w:t>2018 April – Validation 613 updated to include FUNDING = 35, 36</w:t>
      </w:r>
    </w:p>
    <w:p w14:paraId="1CC40753" w14:textId="77777777" w:rsidR="00CB2397" w:rsidRDefault="00CB2397" w:rsidP="00034B27">
      <w:pPr>
        <w:numPr>
          <w:ilvl w:val="0"/>
          <w:numId w:val="27"/>
        </w:numPr>
        <w:tabs>
          <w:tab w:val="left" w:pos="2410"/>
        </w:tabs>
        <w:ind w:left="2410" w:hanging="709"/>
      </w:pPr>
      <w:r>
        <w:t>2019 April – New validation 66</w:t>
      </w:r>
      <w:r w:rsidR="00622935">
        <w:t>8</w:t>
      </w:r>
      <w:r>
        <w:t>, 66</w:t>
      </w:r>
      <w:r w:rsidR="00622935">
        <w:t>9</w:t>
      </w:r>
      <w:r>
        <w:t>, 6</w:t>
      </w:r>
      <w:r w:rsidR="00622935">
        <w:t>70</w:t>
      </w:r>
      <w:r>
        <w:t xml:space="preserve"> introduced</w:t>
      </w:r>
    </w:p>
    <w:p w14:paraId="2759AC4F" w14:textId="77777777" w:rsidR="004A7B86" w:rsidRPr="00F322BB" w:rsidRDefault="004A7B86" w:rsidP="00034B27">
      <w:pPr>
        <w:numPr>
          <w:ilvl w:val="0"/>
          <w:numId w:val="27"/>
        </w:numPr>
        <w:tabs>
          <w:tab w:val="left" w:pos="2410"/>
        </w:tabs>
        <w:ind w:left="2410" w:hanging="709"/>
      </w:pPr>
      <w:r w:rsidRPr="00F322BB">
        <w:t>2019 December – New validation 672 introduced</w:t>
      </w:r>
    </w:p>
    <w:p w14:paraId="36340C2C" w14:textId="77777777" w:rsidR="00463811" w:rsidRPr="00F322BB" w:rsidRDefault="00463811" w:rsidP="005B6174">
      <w:pPr>
        <w:tabs>
          <w:tab w:val="left" w:pos="2410"/>
        </w:tabs>
        <w:ind w:left="2410"/>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75ACC1F4" w14:textId="77777777" w:rsidTr="0046144A">
        <w:tc>
          <w:tcPr>
            <w:tcW w:w="1980" w:type="dxa"/>
            <w:tcBorders>
              <w:top w:val="single" w:sz="4" w:space="0" w:color="auto"/>
              <w:bottom w:val="single" w:sz="4" w:space="0" w:color="auto"/>
            </w:tcBorders>
            <w:shd w:val="clear" w:color="auto" w:fill="CCCCCC"/>
          </w:tcPr>
          <w:p w14:paraId="05C3B3AD" w14:textId="77777777" w:rsidR="00E30CDC" w:rsidRPr="00F05FBC" w:rsidRDefault="00FB5765" w:rsidP="00743244">
            <w:pPr>
              <w:pStyle w:val="Heading2"/>
            </w:pPr>
            <w:r w:rsidRPr="00526D34">
              <w:rPr>
                <w:color w:val="FF0000"/>
              </w:rPr>
              <w:lastRenderedPageBreak/>
              <w:br w:type="page"/>
            </w:r>
            <w:r w:rsidR="00E30CDC" w:rsidRPr="00F05FBC">
              <w:br w:type="page"/>
              <w:t>Field Name</w:t>
            </w:r>
          </w:p>
        </w:tc>
        <w:tc>
          <w:tcPr>
            <w:tcW w:w="4320" w:type="dxa"/>
            <w:tcBorders>
              <w:top w:val="single" w:sz="4" w:space="0" w:color="auto"/>
              <w:bottom w:val="single" w:sz="4" w:space="0" w:color="auto"/>
            </w:tcBorders>
            <w:shd w:val="clear" w:color="auto" w:fill="CCCCCC"/>
          </w:tcPr>
          <w:p w14:paraId="3FD0B676" w14:textId="77777777" w:rsidR="00E30CDC" w:rsidRPr="00F05FBC" w:rsidRDefault="00E30CDC" w:rsidP="00743244">
            <w:pPr>
              <w:pStyle w:val="Heading2"/>
            </w:pPr>
            <w:bookmarkStart w:id="813" w:name="_Toc176580044"/>
            <w:bookmarkStart w:id="814" w:name="RESIDENCY"/>
            <w:bookmarkStart w:id="815" w:name="_Ref204484668"/>
            <w:bookmarkStart w:id="816" w:name="_Ref204488100"/>
            <w:bookmarkStart w:id="817" w:name="_Ref306869135"/>
            <w:bookmarkStart w:id="818" w:name="_Ref396374413"/>
            <w:r w:rsidRPr="00F05FBC">
              <w:t>RESIDENCY</w:t>
            </w:r>
            <w:bookmarkEnd w:id="813"/>
            <w:bookmarkEnd w:id="814"/>
            <w:bookmarkEnd w:id="815"/>
            <w:bookmarkEnd w:id="816"/>
            <w:bookmarkEnd w:id="817"/>
            <w:bookmarkEnd w:id="818"/>
            <w:r w:rsidRPr="00F05FBC">
              <w:t xml:space="preserve"> </w:t>
            </w:r>
          </w:p>
        </w:tc>
        <w:tc>
          <w:tcPr>
            <w:tcW w:w="3600" w:type="dxa"/>
            <w:tcBorders>
              <w:top w:val="single" w:sz="4" w:space="0" w:color="auto"/>
              <w:bottom w:val="single" w:sz="4" w:space="0" w:color="auto"/>
            </w:tcBorders>
            <w:shd w:val="clear" w:color="auto" w:fill="CCCCCC"/>
          </w:tcPr>
          <w:p w14:paraId="44F492B3" w14:textId="77777777" w:rsidR="00E30CDC" w:rsidRPr="00F05FBC" w:rsidRDefault="00E30CDC" w:rsidP="00743244">
            <w:pPr>
              <w:pStyle w:val="Heading2"/>
            </w:pPr>
            <w:r w:rsidRPr="00F05FBC">
              <w:t xml:space="preserve">Field Number </w:t>
            </w:r>
            <w:r w:rsidRPr="002204C3">
              <w:t>2.12</w:t>
            </w:r>
          </w:p>
        </w:tc>
      </w:tr>
      <w:tr w:rsidR="00E30CDC" w:rsidRPr="005A1C65" w14:paraId="1A885BC4" w14:textId="77777777" w:rsidTr="0046144A">
        <w:tc>
          <w:tcPr>
            <w:tcW w:w="1980" w:type="dxa"/>
            <w:tcBorders>
              <w:top w:val="single" w:sz="4" w:space="0" w:color="auto"/>
            </w:tcBorders>
          </w:tcPr>
          <w:p w14:paraId="7F99A12D" w14:textId="77777777" w:rsidR="00E30CDC" w:rsidRPr="005A1C65" w:rsidRDefault="00E30CDC" w:rsidP="005A1C65">
            <w:pPr>
              <w:pStyle w:val="TableHeading"/>
              <w:spacing w:before="60" w:after="60"/>
              <w:rPr>
                <w:rFonts w:cs="Arial"/>
              </w:rPr>
            </w:pPr>
            <w:r w:rsidRPr="005A1C65">
              <w:rPr>
                <w:rFonts w:cs="Arial"/>
              </w:rPr>
              <w:t>Field Title</w:t>
            </w:r>
          </w:p>
        </w:tc>
        <w:tc>
          <w:tcPr>
            <w:tcW w:w="7920" w:type="dxa"/>
            <w:gridSpan w:val="2"/>
            <w:tcBorders>
              <w:top w:val="single" w:sz="4" w:space="0" w:color="auto"/>
            </w:tcBorders>
          </w:tcPr>
          <w:p w14:paraId="43C93F26" w14:textId="77777777" w:rsidR="00E30CDC" w:rsidRPr="005A1C65" w:rsidRDefault="00E30CDC" w:rsidP="005A1C65">
            <w:pPr>
              <w:spacing w:before="60" w:after="60"/>
              <w:rPr>
                <w:rFonts w:cs="Arial"/>
              </w:rPr>
            </w:pPr>
            <w:r w:rsidRPr="005A1C65">
              <w:rPr>
                <w:rFonts w:cs="Arial"/>
              </w:rPr>
              <w:t>Residential Status</w:t>
            </w:r>
          </w:p>
        </w:tc>
      </w:tr>
      <w:tr w:rsidR="00E30CDC" w:rsidRPr="005A1C65" w14:paraId="202859CE" w14:textId="77777777" w:rsidTr="0046144A">
        <w:tc>
          <w:tcPr>
            <w:tcW w:w="1980" w:type="dxa"/>
          </w:tcPr>
          <w:p w14:paraId="7C352233" w14:textId="77777777" w:rsidR="00E30CDC" w:rsidRPr="005A1C65" w:rsidRDefault="00E30CDC" w:rsidP="005A1C65">
            <w:pPr>
              <w:pStyle w:val="TableHeading"/>
              <w:spacing w:before="60" w:after="60"/>
              <w:rPr>
                <w:rFonts w:cs="Arial"/>
              </w:rPr>
            </w:pPr>
            <w:r w:rsidRPr="005A1C65">
              <w:rPr>
                <w:rFonts w:cs="Arial"/>
              </w:rPr>
              <w:t>Description</w:t>
            </w:r>
          </w:p>
        </w:tc>
        <w:tc>
          <w:tcPr>
            <w:tcW w:w="7920" w:type="dxa"/>
            <w:gridSpan w:val="2"/>
          </w:tcPr>
          <w:p w14:paraId="1D6E00FB" w14:textId="77777777" w:rsidR="00E30CDC" w:rsidRPr="005A1C65" w:rsidRDefault="00E30CDC" w:rsidP="0058091D">
            <w:pPr>
              <w:spacing w:before="60" w:after="60"/>
              <w:rPr>
                <w:rFonts w:cs="Arial"/>
              </w:rPr>
            </w:pPr>
            <w:r w:rsidRPr="005A1C65">
              <w:rPr>
                <w:rFonts w:cs="Arial"/>
                <w:lang w:val="en-GB"/>
              </w:rPr>
              <w:t>This field contains a one character code to identify if the student has New Zealand resident status for each enrolment.</w:t>
            </w:r>
          </w:p>
        </w:tc>
      </w:tr>
      <w:tr w:rsidR="00E30CDC" w:rsidRPr="005A1C65" w14:paraId="6FA40FA3" w14:textId="77777777" w:rsidTr="0046144A">
        <w:tc>
          <w:tcPr>
            <w:tcW w:w="1980" w:type="dxa"/>
          </w:tcPr>
          <w:p w14:paraId="4709E54A" w14:textId="77777777" w:rsidR="00E30CDC" w:rsidRPr="005A1C65" w:rsidRDefault="00E30CDC" w:rsidP="005A1C65">
            <w:pPr>
              <w:pStyle w:val="TableHeading"/>
              <w:spacing w:before="60" w:after="60"/>
              <w:rPr>
                <w:rFonts w:cs="Arial"/>
              </w:rPr>
            </w:pPr>
            <w:r w:rsidRPr="005A1C65">
              <w:rPr>
                <w:rFonts w:cs="Arial"/>
              </w:rPr>
              <w:t>Reason for Field</w:t>
            </w:r>
          </w:p>
        </w:tc>
        <w:tc>
          <w:tcPr>
            <w:tcW w:w="7920" w:type="dxa"/>
            <w:gridSpan w:val="2"/>
          </w:tcPr>
          <w:p w14:paraId="61AE1D39" w14:textId="77777777" w:rsidR="00E30CDC" w:rsidRPr="005A1C65" w:rsidRDefault="00E30CDC" w:rsidP="0058091D">
            <w:pPr>
              <w:pStyle w:val="Header"/>
              <w:tabs>
                <w:tab w:val="clear" w:pos="4153"/>
                <w:tab w:val="clear" w:pos="8306"/>
              </w:tabs>
              <w:spacing w:before="60" w:after="60"/>
              <w:rPr>
                <w:rFonts w:cs="Arial"/>
              </w:rPr>
            </w:pPr>
            <w:r w:rsidRPr="005A1C65">
              <w:rPr>
                <w:rFonts w:cs="Arial"/>
                <w:lang w:val="en-GB"/>
              </w:rPr>
              <w:t xml:space="preserve">This field is used to determine the New Zealand </w:t>
            </w:r>
            <w:r w:rsidR="0058091D">
              <w:rPr>
                <w:rFonts w:cs="Arial"/>
                <w:lang w:val="en-GB"/>
              </w:rPr>
              <w:t>Residence</w:t>
            </w:r>
            <w:r w:rsidRPr="005A1C65">
              <w:rPr>
                <w:rFonts w:cs="Arial"/>
                <w:lang w:val="en-GB"/>
              </w:rPr>
              <w:t xml:space="preserve"> status of a student.</w:t>
            </w:r>
          </w:p>
        </w:tc>
      </w:tr>
      <w:tr w:rsidR="00E30CDC" w:rsidRPr="00C90E1D" w14:paraId="0C07963B" w14:textId="77777777" w:rsidTr="005A1C65">
        <w:trPr>
          <w:trHeight w:val="3767"/>
        </w:trPr>
        <w:tc>
          <w:tcPr>
            <w:tcW w:w="1980" w:type="dxa"/>
          </w:tcPr>
          <w:p w14:paraId="03F8CAB1"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7A84A01E" w14:textId="77777777" w:rsidR="00E30CDC" w:rsidRPr="00EE1B33" w:rsidRDefault="00E30CDC" w:rsidP="005A1C65">
            <w:pPr>
              <w:rPr>
                <w:rFonts w:cs="Arial"/>
                <w:sz w:val="6"/>
                <w:lang w:val="en-GB"/>
              </w:rPr>
            </w:pPr>
          </w:p>
          <w:tbl>
            <w:tblPr>
              <w:tblW w:w="3960" w:type="dxa"/>
              <w:tblLayout w:type="fixed"/>
              <w:tblLook w:val="01E0" w:firstRow="1" w:lastRow="1" w:firstColumn="1" w:lastColumn="1" w:noHBand="0" w:noVBand="0"/>
            </w:tblPr>
            <w:tblGrid>
              <w:gridCol w:w="1775"/>
              <w:gridCol w:w="2185"/>
            </w:tblGrid>
            <w:tr w:rsidR="00E30CDC" w:rsidRPr="00CD0393" w14:paraId="4CC6EA3F" w14:textId="77777777" w:rsidTr="0046144A">
              <w:tc>
                <w:tcPr>
                  <w:tcW w:w="1775" w:type="dxa"/>
                  <w:tcBorders>
                    <w:bottom w:val="single" w:sz="4" w:space="0" w:color="auto"/>
                  </w:tcBorders>
                </w:tcPr>
                <w:p w14:paraId="4CFFAB77"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2185" w:type="dxa"/>
                  <w:tcBorders>
                    <w:bottom w:val="single" w:sz="4" w:space="0" w:color="auto"/>
                  </w:tcBorders>
                </w:tcPr>
                <w:p w14:paraId="0761C4C8"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466E77A3" w14:textId="77777777" w:rsidTr="0046144A">
              <w:tc>
                <w:tcPr>
                  <w:tcW w:w="1775" w:type="dxa"/>
                  <w:tcBorders>
                    <w:top w:val="single" w:sz="4" w:space="0" w:color="auto"/>
                  </w:tcBorders>
                </w:tcPr>
                <w:p w14:paraId="0615589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2185" w:type="dxa"/>
                  <w:tcBorders>
                    <w:top w:val="single" w:sz="4" w:space="0" w:color="auto"/>
                  </w:tcBorders>
                </w:tcPr>
                <w:p w14:paraId="7BF378CE"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213C4A4F" w14:textId="77777777" w:rsidTr="0046144A">
              <w:tc>
                <w:tcPr>
                  <w:tcW w:w="1775" w:type="dxa"/>
                </w:tcPr>
                <w:p w14:paraId="16F08B5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2185" w:type="dxa"/>
                </w:tcPr>
                <w:p w14:paraId="251E94B9" w14:textId="77777777" w:rsidR="00E30CDC" w:rsidRPr="00CD0393" w:rsidRDefault="00E30CDC" w:rsidP="005A1C65">
                  <w:pPr>
                    <w:pStyle w:val="5tab"/>
                    <w:spacing w:before="50" w:after="50" w:line="240" w:lineRule="atLeast"/>
                    <w:jc w:val="both"/>
                    <w:rPr>
                      <w:rFonts w:cs="Arial"/>
                      <w:lang w:val="en-GB"/>
                    </w:rPr>
                  </w:pPr>
                  <w:r>
                    <w:rPr>
                      <w:rFonts w:cs="Arial"/>
                      <w:lang w:val="en-GB"/>
                    </w:rPr>
                    <w:t>Character</w:t>
                  </w:r>
                </w:p>
              </w:tc>
            </w:tr>
            <w:tr w:rsidR="00E30CDC" w:rsidRPr="00CD0393" w14:paraId="3E930C5D" w14:textId="77777777" w:rsidTr="0046144A">
              <w:tc>
                <w:tcPr>
                  <w:tcW w:w="1775" w:type="dxa"/>
                </w:tcPr>
                <w:p w14:paraId="20FB8F05"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2185" w:type="dxa"/>
                </w:tcPr>
                <w:p w14:paraId="6DAA6FE1"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5B7281F1" w14:textId="77777777" w:rsidTr="0046144A">
              <w:tc>
                <w:tcPr>
                  <w:tcW w:w="1775" w:type="dxa"/>
                </w:tcPr>
                <w:p w14:paraId="2A4E2EEB"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2185" w:type="dxa"/>
                </w:tcPr>
                <w:p w14:paraId="146AACC3" w14:textId="77777777" w:rsidR="00E30CDC" w:rsidRDefault="00E30CDC" w:rsidP="005A1C65">
                  <w:pPr>
                    <w:pStyle w:val="5tab"/>
                    <w:spacing w:before="50" w:after="50" w:line="240" w:lineRule="atLeast"/>
                    <w:jc w:val="both"/>
                    <w:rPr>
                      <w:rFonts w:cs="Arial"/>
                      <w:lang w:val="en-GB"/>
                    </w:rPr>
                  </w:pPr>
                  <w:r>
                    <w:rPr>
                      <w:rFonts w:cs="Arial"/>
                      <w:lang w:val="en-GB"/>
                    </w:rPr>
                    <w:t>N</w:t>
                  </w:r>
                </w:p>
              </w:tc>
            </w:tr>
            <w:tr w:rsidR="00E30CDC" w:rsidRPr="00CD0393" w14:paraId="2F9EB288" w14:textId="77777777" w:rsidTr="0046144A">
              <w:tc>
                <w:tcPr>
                  <w:tcW w:w="1775" w:type="dxa"/>
                </w:tcPr>
                <w:p w14:paraId="52EFD0DE"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2185" w:type="dxa"/>
                </w:tcPr>
                <w:p w14:paraId="552CB814" w14:textId="77777777" w:rsidR="00E30CDC" w:rsidRDefault="00E30CDC" w:rsidP="005A1C65">
                  <w:pPr>
                    <w:pStyle w:val="5tab"/>
                    <w:spacing w:before="50" w:after="50" w:line="240" w:lineRule="atLeast"/>
                    <w:jc w:val="both"/>
                    <w:rPr>
                      <w:rFonts w:cs="Arial"/>
                      <w:lang w:val="en-GB"/>
                    </w:rPr>
                  </w:pPr>
                  <w:r>
                    <w:rPr>
                      <w:rFonts w:cs="Arial"/>
                      <w:lang w:val="en-GB"/>
                    </w:rPr>
                    <w:t>72</w:t>
                  </w:r>
                </w:p>
              </w:tc>
            </w:tr>
            <w:tr w:rsidR="00E30CDC" w:rsidRPr="00CD0393" w14:paraId="3A8EBCFB" w14:textId="77777777" w:rsidTr="0046144A">
              <w:tc>
                <w:tcPr>
                  <w:tcW w:w="1775" w:type="dxa"/>
                </w:tcPr>
                <w:p w14:paraId="7633C805"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2185" w:type="dxa"/>
                </w:tcPr>
                <w:p w14:paraId="3B8D65FF"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6BC986D1" w14:textId="77777777" w:rsidTr="0046144A">
              <w:tc>
                <w:tcPr>
                  <w:tcW w:w="1775" w:type="dxa"/>
                </w:tcPr>
                <w:p w14:paraId="10F4BEC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2185" w:type="dxa"/>
                </w:tcPr>
                <w:p w14:paraId="1846B63A" w14:textId="77777777" w:rsidR="00E30CDC" w:rsidRDefault="00E30CDC" w:rsidP="005A1C65">
                  <w:pPr>
                    <w:pStyle w:val="5tab"/>
                    <w:spacing w:before="50" w:after="50" w:line="240" w:lineRule="atLeast"/>
                    <w:jc w:val="both"/>
                    <w:rPr>
                      <w:rFonts w:cs="Arial"/>
                      <w:lang w:val="en-GB"/>
                    </w:rPr>
                  </w:pPr>
                  <w:r>
                    <w:rPr>
                      <w:rFonts w:cs="Arial"/>
                      <w:lang w:val="en-GB"/>
                    </w:rPr>
                    <w:t>FUNDING</w:t>
                  </w:r>
                </w:p>
              </w:tc>
            </w:tr>
            <w:tr w:rsidR="00E30CDC" w:rsidRPr="00CD0393" w14:paraId="447EE3C3" w14:textId="77777777" w:rsidTr="0046144A">
              <w:tc>
                <w:tcPr>
                  <w:tcW w:w="1775" w:type="dxa"/>
                </w:tcPr>
                <w:p w14:paraId="2D45DF2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2185" w:type="dxa"/>
                </w:tcPr>
                <w:p w14:paraId="6C8EFCA3" w14:textId="77777777" w:rsidR="00E30CDC" w:rsidRDefault="00AA30FF" w:rsidP="00AA30FF">
                  <w:pPr>
                    <w:pStyle w:val="5tab"/>
                    <w:spacing w:before="50" w:after="50" w:line="240" w:lineRule="atLeast"/>
                    <w:jc w:val="both"/>
                    <w:rPr>
                      <w:rFonts w:cs="Arial"/>
                      <w:lang w:val="en-GB"/>
                    </w:rPr>
                  </w:pPr>
                  <w:r>
                    <w:rPr>
                      <w:rFonts w:cs="Arial"/>
                      <w:lang w:val="en-GB"/>
                    </w:rPr>
                    <w:t xml:space="preserve">AUS_RESIDENCY </w:t>
                  </w:r>
                </w:p>
              </w:tc>
            </w:tr>
          </w:tbl>
          <w:p w14:paraId="52F49511" w14:textId="77777777" w:rsidR="00E30CDC" w:rsidRPr="00C90E1D" w:rsidRDefault="00E30CDC" w:rsidP="005A1C65">
            <w:pPr>
              <w:pStyle w:val="5tab"/>
              <w:spacing w:before="50" w:after="50"/>
              <w:rPr>
                <w:rFonts w:cs="Arial"/>
                <w:lang w:val="en-GB"/>
              </w:rPr>
            </w:pPr>
          </w:p>
        </w:tc>
      </w:tr>
      <w:tr w:rsidR="00E30CDC" w:rsidRPr="005A1C65" w14:paraId="3949F1B7" w14:textId="77777777" w:rsidTr="0046144A">
        <w:tc>
          <w:tcPr>
            <w:tcW w:w="1980" w:type="dxa"/>
          </w:tcPr>
          <w:p w14:paraId="1A1AFBE0" w14:textId="77777777" w:rsidR="00E30CDC" w:rsidRPr="005A1C65" w:rsidRDefault="00E30CDC" w:rsidP="005A1C65">
            <w:pPr>
              <w:pStyle w:val="TableHeading"/>
              <w:spacing w:before="60" w:after="60"/>
              <w:rPr>
                <w:rFonts w:cs="Arial"/>
              </w:rPr>
            </w:pPr>
            <w:r w:rsidRPr="005A1C65">
              <w:rPr>
                <w:rFonts w:cs="Arial"/>
              </w:rPr>
              <w:t>Classification</w:t>
            </w:r>
          </w:p>
        </w:tc>
        <w:tc>
          <w:tcPr>
            <w:tcW w:w="7920" w:type="dxa"/>
            <w:gridSpan w:val="2"/>
          </w:tcPr>
          <w:p w14:paraId="183D7AD2" w14:textId="77777777" w:rsidR="00E30CDC" w:rsidRPr="005A1C65" w:rsidRDefault="00E30CDC" w:rsidP="005A1C65">
            <w:pPr>
              <w:pStyle w:val="Heading3"/>
              <w:tabs>
                <w:tab w:val="left" w:pos="900"/>
              </w:tabs>
              <w:spacing w:before="60"/>
              <w:ind w:left="900" w:hanging="900"/>
              <w:rPr>
                <w:sz w:val="20"/>
                <w:szCs w:val="20"/>
                <w:lang w:val="en-GB"/>
              </w:rPr>
            </w:pPr>
            <w:r w:rsidRPr="005A1C65">
              <w:rPr>
                <w:sz w:val="20"/>
                <w:szCs w:val="20"/>
                <w:lang w:val="en-GB"/>
              </w:rPr>
              <w:t>Code</w:t>
            </w:r>
            <w:r w:rsidRPr="005A1C65">
              <w:rPr>
                <w:sz w:val="20"/>
                <w:szCs w:val="20"/>
                <w:lang w:val="en-GB"/>
              </w:rPr>
              <w:tab/>
              <w:t>Meaning</w:t>
            </w:r>
          </w:p>
          <w:p w14:paraId="099D97D8" w14:textId="77777777" w:rsidR="00E30CDC" w:rsidRPr="005A1C65" w:rsidRDefault="00E30CDC" w:rsidP="005A1C65">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t xml:space="preserve">New Zealand Resident </w:t>
            </w:r>
            <w:r w:rsidR="0058091D">
              <w:rPr>
                <w:rFonts w:cs="Arial"/>
                <w:lang w:val="en-GB"/>
              </w:rPr>
              <w:t xml:space="preserve">visa holder </w:t>
            </w:r>
            <w:r w:rsidRPr="005A1C65">
              <w:rPr>
                <w:rFonts w:cs="Arial"/>
                <w:lang w:val="en-GB"/>
              </w:rPr>
              <w:t>(Excludes all New Zealand and Australian Citizens)</w:t>
            </w:r>
          </w:p>
          <w:p w14:paraId="7DD6ECDE" w14:textId="77777777" w:rsidR="00E30CDC" w:rsidRPr="005A1C65" w:rsidRDefault="00E30CDC" w:rsidP="0058091D">
            <w:pPr>
              <w:tabs>
                <w:tab w:val="left" w:pos="900"/>
              </w:tabs>
              <w:spacing w:before="60" w:after="60"/>
              <w:ind w:left="900" w:hanging="720"/>
              <w:rPr>
                <w:rFonts w:cs="Arial"/>
              </w:rPr>
            </w:pPr>
            <w:r w:rsidRPr="005A1C65">
              <w:rPr>
                <w:rFonts w:cs="Arial"/>
                <w:lang w:val="en-GB"/>
              </w:rPr>
              <w:t>N</w:t>
            </w:r>
            <w:r w:rsidRPr="005A1C65">
              <w:rPr>
                <w:rFonts w:cs="Arial"/>
                <w:lang w:val="en-GB"/>
              </w:rPr>
              <w:tab/>
              <w:t>Not a New Zealand Resident</w:t>
            </w:r>
            <w:r w:rsidR="0058091D">
              <w:rPr>
                <w:rFonts w:cs="Arial"/>
                <w:lang w:val="en-GB"/>
              </w:rPr>
              <w:t xml:space="preserve"> visa holder</w:t>
            </w:r>
            <w:r w:rsidRPr="005A1C65">
              <w:rPr>
                <w:rFonts w:cs="Arial"/>
                <w:lang w:val="en-GB"/>
              </w:rPr>
              <w:t xml:space="preserve"> (Includes all New Zealand and Australian Citizens)</w:t>
            </w:r>
          </w:p>
        </w:tc>
      </w:tr>
      <w:tr w:rsidR="00E30CDC" w:rsidRPr="005A1C65" w14:paraId="3806E151" w14:textId="77777777" w:rsidTr="0046144A">
        <w:tc>
          <w:tcPr>
            <w:tcW w:w="1980" w:type="dxa"/>
          </w:tcPr>
          <w:p w14:paraId="64CAD710" w14:textId="77777777" w:rsidR="00E30CDC" w:rsidRPr="005A1C65" w:rsidRDefault="00E30CDC" w:rsidP="005A1C65">
            <w:pPr>
              <w:pStyle w:val="TableHeading"/>
              <w:spacing w:before="60" w:after="60"/>
              <w:rPr>
                <w:rFonts w:cs="Arial"/>
              </w:rPr>
            </w:pPr>
            <w:r w:rsidRPr="005A1C65">
              <w:rPr>
                <w:rFonts w:cs="Arial"/>
              </w:rPr>
              <w:t>Validation Logic</w:t>
            </w:r>
          </w:p>
        </w:tc>
        <w:tc>
          <w:tcPr>
            <w:tcW w:w="7920" w:type="dxa"/>
            <w:gridSpan w:val="2"/>
          </w:tcPr>
          <w:p w14:paraId="54A97BFE" w14:textId="77777777" w:rsidR="00E30CDC" w:rsidRPr="005A1C65" w:rsidRDefault="00E30CDC" w:rsidP="005A1C65">
            <w:pPr>
              <w:pStyle w:val="Appliesto"/>
              <w:tabs>
                <w:tab w:val="clear" w:pos="1134"/>
                <w:tab w:val="left" w:pos="900"/>
                <w:tab w:val="left" w:pos="1440"/>
              </w:tabs>
              <w:spacing w:before="60" w:after="60"/>
              <w:ind w:left="0" w:firstLine="0"/>
              <w:rPr>
                <w:rFonts w:cs="Arial"/>
                <w:b/>
                <w:lang w:val="en-GB"/>
              </w:rPr>
            </w:pPr>
            <w:r w:rsidRPr="005A1C65">
              <w:rPr>
                <w:rFonts w:cs="Arial"/>
                <w:b/>
                <w:lang w:val="en-GB"/>
              </w:rPr>
              <w:t>Applies To:</w:t>
            </w:r>
            <w:r w:rsidRPr="005A1C65">
              <w:rPr>
                <w:rFonts w:cs="Arial"/>
                <w:b/>
                <w:lang w:val="en-GB"/>
              </w:rPr>
              <w:tab/>
              <w:t>Type B, C, D students</w:t>
            </w:r>
          </w:p>
          <w:p w14:paraId="0506B0CB"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Error</w:t>
            </w:r>
            <w:r w:rsidRPr="005A1C65">
              <w:rPr>
                <w:rFonts w:cs="Arial"/>
                <w:b/>
                <w:lang w:val="en-GB"/>
              </w:rPr>
              <w:tab/>
            </w:r>
            <w:r w:rsidRPr="006F7899">
              <w:rPr>
                <w:rFonts w:cs="Arial"/>
                <w:lang w:val="en-GB"/>
              </w:rPr>
              <w:t>563</w:t>
            </w:r>
            <w:r w:rsidRPr="005A1C65">
              <w:rPr>
                <w:rFonts w:cs="Arial"/>
                <w:lang w:val="en-GB"/>
              </w:rPr>
              <w:t>:</w:t>
            </w:r>
            <w:r w:rsidRPr="005A1C65">
              <w:rPr>
                <w:rFonts w:cs="Arial"/>
                <w:lang w:val="en-GB"/>
              </w:rPr>
              <w:tab/>
              <w:t>RESIDENCY code is other than Y or N</w:t>
            </w:r>
          </w:p>
          <w:p w14:paraId="6CB91656"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Warning</w:t>
            </w:r>
            <w:r>
              <w:rPr>
                <w:rFonts w:cs="Arial"/>
                <w:b/>
                <w:lang w:val="en-GB"/>
              </w:rPr>
              <w:tab/>
            </w:r>
            <w:r w:rsidRPr="006F7899">
              <w:rPr>
                <w:rFonts w:cs="Arial"/>
                <w:lang w:val="en-GB"/>
              </w:rPr>
              <w:t>564</w:t>
            </w:r>
            <w:r w:rsidRPr="005A1C65">
              <w:rPr>
                <w:rFonts w:cs="Arial"/>
                <w:lang w:val="en-GB"/>
              </w:rPr>
              <w:t>:</w:t>
            </w:r>
            <w:r>
              <w:rPr>
                <w:rFonts w:cs="Arial"/>
                <w:lang w:val="en-GB"/>
              </w:rPr>
              <w:tab/>
            </w:r>
            <w:r w:rsidRPr="005A1C65">
              <w:rPr>
                <w:rFonts w:cs="Arial"/>
                <w:lang w:val="en-GB"/>
              </w:rPr>
              <w:t>RESIDENCY is Y and CITIZEN is NZL or AUS</w:t>
            </w:r>
          </w:p>
          <w:p w14:paraId="139AE319" w14:textId="77777777" w:rsidR="00E30CDC" w:rsidRPr="005A1C65" w:rsidRDefault="00E30CDC" w:rsidP="00AA30FF">
            <w:pPr>
              <w:pStyle w:val="Appliesto"/>
              <w:tabs>
                <w:tab w:val="clear" w:pos="1134"/>
                <w:tab w:val="left" w:pos="900"/>
                <w:tab w:val="left" w:pos="1440"/>
              </w:tabs>
              <w:spacing w:before="60" w:after="60"/>
              <w:ind w:left="0" w:firstLine="0"/>
              <w:rPr>
                <w:rFonts w:cs="Arial"/>
                <w:lang w:val="en-GB"/>
              </w:rPr>
            </w:pPr>
            <w:r>
              <w:rPr>
                <w:rFonts w:cs="Arial"/>
                <w:b/>
                <w:lang w:val="en-GB"/>
              </w:rPr>
              <w:tab/>
            </w:r>
            <w:r w:rsidRPr="006F7899">
              <w:rPr>
                <w:rFonts w:cs="Arial"/>
                <w:lang w:val="en-GB"/>
              </w:rPr>
              <w:t>574</w:t>
            </w:r>
            <w:r w:rsidR="001C006D">
              <w:rPr>
                <w:rFonts w:cs="Arial"/>
                <w:lang w:val="en-GB"/>
              </w:rPr>
              <w:t>:</w:t>
            </w:r>
            <w:r>
              <w:rPr>
                <w:rFonts w:cs="Arial"/>
                <w:lang w:val="en-GB"/>
              </w:rPr>
              <w:tab/>
            </w:r>
            <w:r w:rsidR="00E51FDB" w:rsidRPr="00E51FDB">
              <w:rPr>
                <w:rFonts w:cs="Arial"/>
                <w:lang w:val="en-NZ" w:eastAsia="zh-CN"/>
              </w:rPr>
              <w:t>Both RESIDENCY and AUS_RESIDENCY is N and CITIZEN is 999</w:t>
            </w:r>
          </w:p>
        </w:tc>
      </w:tr>
      <w:tr w:rsidR="00E30CDC" w:rsidRPr="005A1C65" w14:paraId="1EDA0D2B" w14:textId="77777777" w:rsidTr="0046144A">
        <w:tc>
          <w:tcPr>
            <w:tcW w:w="1980" w:type="dxa"/>
            <w:tcBorders>
              <w:top w:val="nil"/>
            </w:tcBorders>
          </w:tcPr>
          <w:p w14:paraId="7AFEB2D8" w14:textId="77777777" w:rsidR="00E30CDC" w:rsidRPr="005A1C65" w:rsidRDefault="00E30CDC" w:rsidP="005A1C65">
            <w:pPr>
              <w:pStyle w:val="TableHeading"/>
              <w:spacing w:before="60" w:after="60"/>
              <w:rPr>
                <w:rFonts w:cs="Arial"/>
              </w:rPr>
            </w:pPr>
            <w:r w:rsidRPr="005A1C65">
              <w:rPr>
                <w:rFonts w:cs="Arial"/>
              </w:rPr>
              <w:t>Data Collection</w:t>
            </w:r>
          </w:p>
        </w:tc>
        <w:tc>
          <w:tcPr>
            <w:tcW w:w="7920" w:type="dxa"/>
            <w:gridSpan w:val="2"/>
            <w:tcBorders>
              <w:top w:val="nil"/>
            </w:tcBorders>
          </w:tcPr>
          <w:p w14:paraId="1820012E" w14:textId="77777777" w:rsidR="00E30CDC" w:rsidRPr="005A1C65" w:rsidRDefault="00E30CDC" w:rsidP="005A1C65">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E30CDC" w:rsidRPr="005A1C65" w14:paraId="08F900F8" w14:textId="77777777" w:rsidTr="005A1C65">
        <w:trPr>
          <w:trHeight w:val="281"/>
        </w:trPr>
        <w:tc>
          <w:tcPr>
            <w:tcW w:w="1980" w:type="dxa"/>
            <w:tcBorders>
              <w:top w:val="single" w:sz="12" w:space="0" w:color="auto"/>
            </w:tcBorders>
          </w:tcPr>
          <w:p w14:paraId="2E37DABA" w14:textId="77777777" w:rsidR="00E30CDC" w:rsidRPr="005A1C65" w:rsidRDefault="00E30CDC" w:rsidP="005A1C65">
            <w:pPr>
              <w:pStyle w:val="TableHeading"/>
              <w:spacing w:before="60" w:after="60"/>
              <w:rPr>
                <w:rFonts w:cs="Arial"/>
              </w:rPr>
            </w:pPr>
            <w:r w:rsidRPr="005A1C65">
              <w:rPr>
                <w:rFonts w:cs="Arial"/>
              </w:rPr>
              <w:t>Field History</w:t>
            </w:r>
          </w:p>
        </w:tc>
        <w:tc>
          <w:tcPr>
            <w:tcW w:w="7920" w:type="dxa"/>
            <w:gridSpan w:val="2"/>
            <w:tcBorders>
              <w:top w:val="single" w:sz="12" w:space="0" w:color="auto"/>
              <w:bottom w:val="nil"/>
            </w:tcBorders>
          </w:tcPr>
          <w:p w14:paraId="2FCEDC93" w14:textId="77777777" w:rsidR="00661F76" w:rsidRDefault="00E30CDC" w:rsidP="00066522">
            <w:pPr>
              <w:numPr>
                <w:ilvl w:val="0"/>
                <w:numId w:val="5"/>
              </w:numPr>
              <w:tabs>
                <w:tab w:val="clear" w:pos="360"/>
                <w:tab w:val="num" w:pos="327"/>
              </w:tabs>
              <w:spacing w:before="60" w:after="60"/>
              <w:ind w:left="360" w:hanging="360"/>
              <w:rPr>
                <w:rFonts w:cs="Arial"/>
                <w:lang w:val="en-GB"/>
              </w:rPr>
            </w:pPr>
            <w:r w:rsidRPr="005A1C65">
              <w:rPr>
                <w:rFonts w:cs="Arial"/>
                <w:lang w:val="en-GB"/>
              </w:rPr>
              <w:t>2008 – Field was introduced</w:t>
            </w:r>
          </w:p>
          <w:p w14:paraId="2DF0C66D" w14:textId="77777777" w:rsidR="00AA30FF" w:rsidRDefault="00AA30FF" w:rsidP="006D6034">
            <w:pPr>
              <w:numPr>
                <w:ilvl w:val="0"/>
                <w:numId w:val="5"/>
              </w:numPr>
              <w:tabs>
                <w:tab w:val="clear" w:pos="360"/>
                <w:tab w:val="num" w:pos="327"/>
              </w:tabs>
              <w:spacing w:before="60" w:after="60"/>
              <w:ind w:left="894" w:hanging="894"/>
              <w:rPr>
                <w:rFonts w:cs="Arial"/>
                <w:lang w:val="en-GB"/>
              </w:rPr>
            </w:pPr>
            <w:r>
              <w:rPr>
                <w:rFonts w:cs="Arial"/>
                <w:lang w:val="en-GB"/>
              </w:rPr>
              <w:t>2014 –</w:t>
            </w:r>
            <w:r w:rsidR="000C6ECE">
              <w:rPr>
                <w:rFonts w:cs="Arial"/>
                <w:lang w:val="en-GB"/>
              </w:rPr>
              <w:t xml:space="preserve"> Validation </w:t>
            </w:r>
            <w:r>
              <w:rPr>
                <w:rFonts w:cs="Arial"/>
                <w:lang w:val="en-GB"/>
              </w:rPr>
              <w:t>574</w:t>
            </w:r>
            <w:r w:rsidR="000C6ECE">
              <w:rPr>
                <w:rFonts w:cs="Arial"/>
                <w:lang w:val="en-GB"/>
              </w:rPr>
              <w:t xml:space="preserve"> updated to include AUS_RESIDENCY</w:t>
            </w:r>
            <w:r w:rsidR="006D6034">
              <w:rPr>
                <w:rFonts w:cs="Arial"/>
                <w:lang w:val="en-GB"/>
              </w:rPr>
              <w:t xml:space="preserve"> and applied to all students</w:t>
            </w:r>
          </w:p>
        </w:tc>
      </w:tr>
    </w:tbl>
    <w:p w14:paraId="53A6D481" w14:textId="77777777" w:rsidR="003F1814" w:rsidRDefault="003F1814"/>
    <w:p w14:paraId="42332B5C" w14:textId="77777777" w:rsidR="003F1814" w:rsidRDefault="003F1814">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3F1814" w:rsidRPr="00336D80" w14:paraId="4C74AD7D" w14:textId="77777777" w:rsidTr="003F1814">
        <w:trPr>
          <w:trHeight w:val="319"/>
        </w:trPr>
        <w:tc>
          <w:tcPr>
            <w:tcW w:w="1980" w:type="dxa"/>
            <w:tcBorders>
              <w:top w:val="single" w:sz="4" w:space="0" w:color="auto"/>
              <w:bottom w:val="single" w:sz="4" w:space="0" w:color="auto"/>
            </w:tcBorders>
            <w:shd w:val="clear" w:color="auto" w:fill="CCCCCC"/>
          </w:tcPr>
          <w:p w14:paraId="401341BD" w14:textId="77777777" w:rsidR="003F1814" w:rsidRPr="003F1814" w:rsidRDefault="003F1814" w:rsidP="003F1814">
            <w:pPr>
              <w:rPr>
                <w:b/>
                <w:sz w:val="28"/>
                <w:szCs w:val="28"/>
              </w:rPr>
            </w:pPr>
            <w:r w:rsidRPr="003F1814">
              <w:rPr>
                <w:b/>
                <w:sz w:val="28"/>
                <w:szCs w:val="28"/>
              </w:rPr>
              <w:lastRenderedPageBreak/>
              <w:br w:type="page"/>
            </w:r>
            <w:r w:rsidRPr="003F1814">
              <w:rPr>
                <w:b/>
                <w:sz w:val="28"/>
                <w:szCs w:val="28"/>
              </w:rPr>
              <w:br w:type="page"/>
              <w:t>Field Name</w:t>
            </w:r>
          </w:p>
        </w:tc>
        <w:tc>
          <w:tcPr>
            <w:tcW w:w="4320" w:type="dxa"/>
            <w:tcBorders>
              <w:top w:val="single" w:sz="4" w:space="0" w:color="auto"/>
              <w:bottom w:val="single" w:sz="4" w:space="0" w:color="auto"/>
            </w:tcBorders>
            <w:shd w:val="clear" w:color="auto" w:fill="CCCCCC"/>
          </w:tcPr>
          <w:p w14:paraId="3DCDB6EB" w14:textId="77777777" w:rsidR="003F1814" w:rsidRPr="003F1814" w:rsidRDefault="003F1814" w:rsidP="00CC6C93">
            <w:pPr>
              <w:pStyle w:val="Heading2"/>
            </w:pPr>
            <w:bookmarkStart w:id="819" w:name="_AUS_RESIDENCY"/>
            <w:bookmarkStart w:id="820" w:name="_Ref396294551"/>
            <w:bookmarkStart w:id="821" w:name="_Toc368404489"/>
            <w:bookmarkEnd w:id="819"/>
            <w:r w:rsidRPr="003F1814">
              <w:t>AUS_RESIDENCY</w:t>
            </w:r>
            <w:bookmarkEnd w:id="820"/>
            <w:r w:rsidRPr="003F1814">
              <w:t xml:space="preserve"> </w:t>
            </w:r>
            <w:bookmarkEnd w:id="821"/>
          </w:p>
        </w:tc>
        <w:tc>
          <w:tcPr>
            <w:tcW w:w="3094" w:type="dxa"/>
            <w:tcBorders>
              <w:top w:val="single" w:sz="4" w:space="0" w:color="auto"/>
              <w:bottom w:val="single" w:sz="4" w:space="0" w:color="auto"/>
            </w:tcBorders>
            <w:shd w:val="clear" w:color="auto" w:fill="CCCCCC"/>
          </w:tcPr>
          <w:p w14:paraId="17EF253F" w14:textId="77777777" w:rsidR="003F1814" w:rsidRPr="00336D80" w:rsidRDefault="003F1814" w:rsidP="00CC6C93">
            <w:pPr>
              <w:pStyle w:val="Heading2"/>
            </w:pPr>
            <w:r w:rsidRPr="00336D80">
              <w:t>Field Number 2.13</w:t>
            </w:r>
          </w:p>
        </w:tc>
      </w:tr>
      <w:tr w:rsidR="003F1814" w:rsidRPr="005A1C65" w14:paraId="06C8AFB6" w14:textId="77777777" w:rsidTr="003F1814">
        <w:tc>
          <w:tcPr>
            <w:tcW w:w="1980" w:type="dxa"/>
            <w:tcBorders>
              <w:top w:val="single" w:sz="4" w:space="0" w:color="auto"/>
            </w:tcBorders>
          </w:tcPr>
          <w:p w14:paraId="333078D1" w14:textId="77777777" w:rsidR="003F1814" w:rsidRPr="005A1C65" w:rsidRDefault="003F1814" w:rsidP="003F1814">
            <w:pPr>
              <w:pStyle w:val="TableHeading"/>
              <w:spacing w:before="60" w:after="60"/>
              <w:rPr>
                <w:rFonts w:cs="Arial"/>
              </w:rPr>
            </w:pPr>
            <w:r w:rsidRPr="005A1C65">
              <w:rPr>
                <w:rFonts w:cs="Arial"/>
              </w:rPr>
              <w:t>Field Title</w:t>
            </w:r>
          </w:p>
        </w:tc>
        <w:tc>
          <w:tcPr>
            <w:tcW w:w="7414" w:type="dxa"/>
            <w:gridSpan w:val="2"/>
            <w:tcBorders>
              <w:top w:val="single" w:sz="4" w:space="0" w:color="auto"/>
            </w:tcBorders>
          </w:tcPr>
          <w:p w14:paraId="6597ACAF" w14:textId="77777777" w:rsidR="003F1814" w:rsidRPr="005A1C65" w:rsidRDefault="003F1814" w:rsidP="003F1814">
            <w:pPr>
              <w:spacing w:before="60" w:after="60"/>
              <w:rPr>
                <w:rFonts w:cs="Arial"/>
              </w:rPr>
            </w:pPr>
            <w:r>
              <w:rPr>
                <w:rFonts w:cs="Arial"/>
              </w:rPr>
              <w:t xml:space="preserve">Australian </w:t>
            </w:r>
            <w:r w:rsidRPr="005A1C65">
              <w:rPr>
                <w:rFonts w:cs="Arial"/>
              </w:rPr>
              <w:t>Residential Status</w:t>
            </w:r>
          </w:p>
        </w:tc>
      </w:tr>
      <w:tr w:rsidR="003F1814" w:rsidRPr="005A1C65" w14:paraId="61FBE010" w14:textId="77777777" w:rsidTr="003F1814">
        <w:tc>
          <w:tcPr>
            <w:tcW w:w="1980" w:type="dxa"/>
          </w:tcPr>
          <w:p w14:paraId="5C098F70" w14:textId="77777777" w:rsidR="003F1814" w:rsidRPr="005A1C65" w:rsidRDefault="003F1814" w:rsidP="003F1814">
            <w:pPr>
              <w:pStyle w:val="TableHeading"/>
              <w:spacing w:before="60" w:after="60"/>
              <w:rPr>
                <w:rFonts w:cs="Arial"/>
              </w:rPr>
            </w:pPr>
            <w:r w:rsidRPr="005A1C65">
              <w:rPr>
                <w:rFonts w:cs="Arial"/>
              </w:rPr>
              <w:t>Description</w:t>
            </w:r>
          </w:p>
        </w:tc>
        <w:tc>
          <w:tcPr>
            <w:tcW w:w="7414" w:type="dxa"/>
            <w:gridSpan w:val="2"/>
          </w:tcPr>
          <w:p w14:paraId="75D0AFF9" w14:textId="77777777" w:rsidR="003F1814" w:rsidRPr="005A1C65" w:rsidRDefault="003F1814" w:rsidP="003F1814">
            <w:pPr>
              <w:spacing w:before="60" w:after="60"/>
              <w:rPr>
                <w:rFonts w:cs="Arial"/>
              </w:rPr>
            </w:pPr>
            <w:r w:rsidRPr="005A1C65">
              <w:rPr>
                <w:rFonts w:cs="Arial"/>
                <w:lang w:val="en-GB"/>
              </w:rPr>
              <w:t xml:space="preserve">This field contains a one character code to identify if the student has </w:t>
            </w:r>
            <w:r>
              <w:rPr>
                <w:rFonts w:cs="Arial"/>
                <w:lang w:val="en-GB"/>
              </w:rPr>
              <w:t>Australian</w:t>
            </w:r>
            <w:r w:rsidRPr="005A1C65">
              <w:rPr>
                <w:rFonts w:cs="Arial"/>
                <w:lang w:val="en-GB"/>
              </w:rPr>
              <w:t xml:space="preserve"> permanent resident status for each enrolment.</w:t>
            </w:r>
          </w:p>
        </w:tc>
      </w:tr>
      <w:tr w:rsidR="003F1814" w:rsidRPr="005A1C65" w14:paraId="6A37160E" w14:textId="77777777" w:rsidTr="003F1814">
        <w:tc>
          <w:tcPr>
            <w:tcW w:w="1980" w:type="dxa"/>
          </w:tcPr>
          <w:p w14:paraId="16CFA25A" w14:textId="77777777" w:rsidR="003F1814" w:rsidRPr="005A1C65" w:rsidRDefault="003F1814" w:rsidP="003F1814">
            <w:pPr>
              <w:pStyle w:val="TableHeading"/>
              <w:spacing w:before="60" w:after="60"/>
              <w:rPr>
                <w:rFonts w:cs="Arial"/>
              </w:rPr>
            </w:pPr>
            <w:r w:rsidRPr="005A1C65">
              <w:rPr>
                <w:rFonts w:cs="Arial"/>
              </w:rPr>
              <w:t>Reason for Field</w:t>
            </w:r>
          </w:p>
        </w:tc>
        <w:tc>
          <w:tcPr>
            <w:tcW w:w="7414" w:type="dxa"/>
            <w:gridSpan w:val="2"/>
          </w:tcPr>
          <w:p w14:paraId="369416AF" w14:textId="77777777" w:rsidR="003F1814" w:rsidRPr="005A1C65" w:rsidRDefault="003F1814" w:rsidP="002D1E11">
            <w:pPr>
              <w:pStyle w:val="Header"/>
              <w:tabs>
                <w:tab w:val="clear" w:pos="4153"/>
                <w:tab w:val="clear" w:pos="8306"/>
              </w:tabs>
              <w:spacing w:before="60" w:after="60"/>
              <w:rPr>
                <w:rFonts w:cs="Arial"/>
              </w:rPr>
            </w:pPr>
            <w:r w:rsidRPr="005A1C65">
              <w:rPr>
                <w:rFonts w:cs="Arial"/>
                <w:lang w:val="en-GB"/>
              </w:rPr>
              <w:t xml:space="preserve">This field is used to determine the </w:t>
            </w:r>
            <w:r>
              <w:rPr>
                <w:rFonts w:cs="Arial"/>
                <w:lang w:val="en-GB"/>
              </w:rPr>
              <w:t>Australian</w:t>
            </w:r>
            <w:r w:rsidRPr="005A1C65">
              <w:rPr>
                <w:rFonts w:cs="Arial"/>
                <w:lang w:val="en-GB"/>
              </w:rPr>
              <w:t xml:space="preserve"> Permanent Residenc</w:t>
            </w:r>
            <w:r w:rsidR="002D1E11">
              <w:rPr>
                <w:rFonts w:cs="Arial"/>
                <w:lang w:val="en-GB"/>
              </w:rPr>
              <w:t>e</w:t>
            </w:r>
            <w:r w:rsidRPr="005A1C65">
              <w:rPr>
                <w:rFonts w:cs="Arial"/>
                <w:lang w:val="en-GB"/>
              </w:rPr>
              <w:t xml:space="preserve"> status of a student.</w:t>
            </w:r>
          </w:p>
        </w:tc>
      </w:tr>
      <w:tr w:rsidR="003F1814" w:rsidRPr="00C90E1D" w14:paraId="0E231EBE" w14:textId="77777777" w:rsidTr="003F1814">
        <w:trPr>
          <w:trHeight w:val="3767"/>
        </w:trPr>
        <w:tc>
          <w:tcPr>
            <w:tcW w:w="1980" w:type="dxa"/>
          </w:tcPr>
          <w:p w14:paraId="5E561929" w14:textId="77777777" w:rsidR="003F1814" w:rsidRPr="00A604B4" w:rsidRDefault="003F1814" w:rsidP="003F1814">
            <w:pPr>
              <w:pStyle w:val="TableHeading"/>
              <w:rPr>
                <w:rFonts w:cs="Arial"/>
              </w:rPr>
            </w:pPr>
            <w:r w:rsidRPr="00A604B4">
              <w:rPr>
                <w:rFonts w:cs="Arial"/>
              </w:rPr>
              <w:t>Field Specifications</w:t>
            </w:r>
          </w:p>
        </w:tc>
        <w:tc>
          <w:tcPr>
            <w:tcW w:w="7414" w:type="dxa"/>
            <w:gridSpan w:val="2"/>
          </w:tcPr>
          <w:p w14:paraId="28102053" w14:textId="77777777" w:rsidR="003F1814" w:rsidRPr="00A604B4" w:rsidRDefault="003F1814" w:rsidP="003F1814">
            <w:pPr>
              <w:rPr>
                <w:rFonts w:cs="Arial"/>
                <w:sz w:val="6"/>
                <w:lang w:val="en-GB"/>
              </w:rPr>
            </w:pPr>
          </w:p>
          <w:tbl>
            <w:tblPr>
              <w:tblW w:w="3960" w:type="dxa"/>
              <w:tblLayout w:type="fixed"/>
              <w:tblLook w:val="01E0" w:firstRow="1" w:lastRow="1" w:firstColumn="1" w:lastColumn="1" w:noHBand="0" w:noVBand="0"/>
            </w:tblPr>
            <w:tblGrid>
              <w:gridCol w:w="1775"/>
              <w:gridCol w:w="2185"/>
            </w:tblGrid>
            <w:tr w:rsidR="003F1814" w:rsidRPr="00A604B4" w14:paraId="6BF12056" w14:textId="77777777" w:rsidTr="003F1814">
              <w:tc>
                <w:tcPr>
                  <w:tcW w:w="1775" w:type="dxa"/>
                  <w:tcBorders>
                    <w:bottom w:val="single" w:sz="4" w:space="0" w:color="auto"/>
                  </w:tcBorders>
                </w:tcPr>
                <w:p w14:paraId="0DB4CF3F" w14:textId="77777777" w:rsidR="003F1814" w:rsidRPr="00A604B4" w:rsidRDefault="003F1814" w:rsidP="003F1814">
                  <w:pPr>
                    <w:pStyle w:val="5tab"/>
                    <w:spacing w:before="50" w:after="50" w:line="240" w:lineRule="atLeast"/>
                    <w:jc w:val="both"/>
                    <w:rPr>
                      <w:rFonts w:cs="Arial"/>
                      <w:b/>
                      <w:lang w:val="en-GB"/>
                    </w:rPr>
                  </w:pPr>
                  <w:r w:rsidRPr="00A604B4">
                    <w:rPr>
                      <w:rFonts w:cs="Arial"/>
                      <w:b/>
                      <w:lang w:val="en-GB"/>
                    </w:rPr>
                    <w:t>File</w:t>
                  </w:r>
                </w:p>
              </w:tc>
              <w:tc>
                <w:tcPr>
                  <w:tcW w:w="2185" w:type="dxa"/>
                  <w:tcBorders>
                    <w:bottom w:val="single" w:sz="4" w:space="0" w:color="auto"/>
                  </w:tcBorders>
                </w:tcPr>
                <w:p w14:paraId="6C7F551D"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Course</w:t>
                  </w:r>
                  <w:r w:rsidRPr="00A604B4">
                    <w:rPr>
                      <w:rFonts w:cs="Arial"/>
                      <w:lang w:val="en-GB"/>
                    </w:rPr>
                    <w:br/>
                    <w:t>Enrolment</w:t>
                  </w:r>
                </w:p>
              </w:tc>
            </w:tr>
            <w:tr w:rsidR="003F1814" w:rsidRPr="00A604B4" w14:paraId="7BBAAF6C" w14:textId="77777777" w:rsidTr="003F1814">
              <w:tc>
                <w:tcPr>
                  <w:tcW w:w="1775" w:type="dxa"/>
                  <w:tcBorders>
                    <w:top w:val="single" w:sz="4" w:space="0" w:color="auto"/>
                  </w:tcBorders>
                </w:tcPr>
                <w:p w14:paraId="1C72652D"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Length</w:t>
                  </w:r>
                </w:p>
              </w:tc>
              <w:tc>
                <w:tcPr>
                  <w:tcW w:w="2185" w:type="dxa"/>
                  <w:tcBorders>
                    <w:top w:val="single" w:sz="4" w:space="0" w:color="auto"/>
                  </w:tcBorders>
                </w:tcPr>
                <w:p w14:paraId="6BA03268"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1</w:t>
                  </w:r>
                </w:p>
              </w:tc>
            </w:tr>
            <w:tr w:rsidR="003F1814" w:rsidRPr="00A604B4" w14:paraId="3732525D" w14:textId="77777777" w:rsidTr="003F1814">
              <w:tc>
                <w:tcPr>
                  <w:tcW w:w="1775" w:type="dxa"/>
                </w:tcPr>
                <w:p w14:paraId="43E8B4F3"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w:t>
                  </w:r>
                </w:p>
              </w:tc>
              <w:tc>
                <w:tcPr>
                  <w:tcW w:w="2185" w:type="dxa"/>
                </w:tcPr>
                <w:p w14:paraId="5172ABB6"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Character</w:t>
                  </w:r>
                </w:p>
              </w:tc>
            </w:tr>
            <w:tr w:rsidR="003F1814" w:rsidRPr="00A604B4" w14:paraId="617C02E6" w14:textId="77777777" w:rsidTr="003F1814">
              <w:tc>
                <w:tcPr>
                  <w:tcW w:w="1775" w:type="dxa"/>
                </w:tcPr>
                <w:p w14:paraId="208E8D2F"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Justification</w:t>
                  </w:r>
                </w:p>
              </w:tc>
              <w:tc>
                <w:tcPr>
                  <w:tcW w:w="2185" w:type="dxa"/>
                </w:tcPr>
                <w:p w14:paraId="17CAFDEC"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n/a</w:t>
                  </w:r>
                </w:p>
              </w:tc>
            </w:tr>
            <w:tr w:rsidR="003F1814" w:rsidRPr="00A604B4" w14:paraId="5A29A640" w14:textId="77777777" w:rsidTr="003F1814">
              <w:tc>
                <w:tcPr>
                  <w:tcW w:w="1775" w:type="dxa"/>
                </w:tcPr>
                <w:p w14:paraId="6D882C49"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Fill Character</w:t>
                  </w:r>
                </w:p>
              </w:tc>
              <w:tc>
                <w:tcPr>
                  <w:tcW w:w="2185" w:type="dxa"/>
                </w:tcPr>
                <w:p w14:paraId="1C17DA97"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w:t>
                  </w:r>
                </w:p>
              </w:tc>
            </w:tr>
            <w:tr w:rsidR="003F1814" w:rsidRPr="00A604B4" w14:paraId="3AFBB9A4" w14:textId="77777777" w:rsidTr="003F1814">
              <w:tc>
                <w:tcPr>
                  <w:tcW w:w="1775" w:type="dxa"/>
                </w:tcPr>
                <w:p w14:paraId="0ADBC576"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Record Position</w:t>
                  </w:r>
                </w:p>
              </w:tc>
              <w:tc>
                <w:tcPr>
                  <w:tcW w:w="2185" w:type="dxa"/>
                </w:tcPr>
                <w:p w14:paraId="2C32FC09"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73</w:t>
                  </w:r>
                </w:p>
              </w:tc>
            </w:tr>
            <w:tr w:rsidR="003F1814" w:rsidRPr="00A604B4" w14:paraId="0DB6F859" w14:textId="77777777" w:rsidTr="003F1814">
              <w:tc>
                <w:tcPr>
                  <w:tcW w:w="1775" w:type="dxa"/>
                </w:tcPr>
                <w:p w14:paraId="660D9048"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 of Students</w:t>
                  </w:r>
                </w:p>
              </w:tc>
              <w:tc>
                <w:tcPr>
                  <w:tcW w:w="2185" w:type="dxa"/>
                </w:tcPr>
                <w:p w14:paraId="316513D7"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 xml:space="preserve">B, C, D </w:t>
                  </w:r>
                </w:p>
              </w:tc>
            </w:tr>
            <w:tr w:rsidR="003F1814" w:rsidRPr="00A604B4" w14:paraId="7A50A6B4" w14:textId="77777777" w:rsidTr="003F1814">
              <w:tc>
                <w:tcPr>
                  <w:tcW w:w="1775" w:type="dxa"/>
                </w:tcPr>
                <w:p w14:paraId="3F622E9F"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Preceding Field</w:t>
                  </w:r>
                </w:p>
              </w:tc>
              <w:tc>
                <w:tcPr>
                  <w:tcW w:w="2185" w:type="dxa"/>
                </w:tcPr>
                <w:p w14:paraId="34A35DC2"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RESIDENCY</w:t>
                  </w:r>
                </w:p>
              </w:tc>
            </w:tr>
            <w:tr w:rsidR="003F1814" w:rsidRPr="00A604B4" w14:paraId="020CD685" w14:textId="77777777" w:rsidTr="003F1814">
              <w:tc>
                <w:tcPr>
                  <w:tcW w:w="1775" w:type="dxa"/>
                </w:tcPr>
                <w:p w14:paraId="03182F52"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Following Field</w:t>
                  </w:r>
                </w:p>
              </w:tc>
              <w:tc>
                <w:tcPr>
                  <w:tcW w:w="2185" w:type="dxa"/>
                </w:tcPr>
                <w:p w14:paraId="51DC0DDE" w14:textId="77777777" w:rsidR="003F1814" w:rsidRPr="00A604B4" w:rsidRDefault="00AA30FF" w:rsidP="003F1814">
                  <w:pPr>
                    <w:pStyle w:val="5tab"/>
                    <w:spacing w:before="50" w:after="50" w:line="240" w:lineRule="atLeast"/>
                    <w:jc w:val="both"/>
                    <w:rPr>
                      <w:rFonts w:cs="Arial"/>
                      <w:lang w:val="en-GB"/>
                    </w:rPr>
                  </w:pPr>
                  <w:r w:rsidRPr="00A604B4">
                    <w:rPr>
                      <w:rFonts w:cs="Arial"/>
                      <w:lang w:val="en-GB"/>
                    </w:rPr>
                    <w:t>Padded Blank</w:t>
                  </w:r>
                </w:p>
              </w:tc>
            </w:tr>
          </w:tbl>
          <w:p w14:paraId="418E60C4" w14:textId="77777777" w:rsidR="003F1814" w:rsidRPr="00A604B4" w:rsidRDefault="003F1814" w:rsidP="003F1814">
            <w:pPr>
              <w:pStyle w:val="5tab"/>
              <w:spacing w:before="50" w:after="50"/>
              <w:rPr>
                <w:rFonts w:cs="Arial"/>
                <w:lang w:val="en-GB"/>
              </w:rPr>
            </w:pPr>
          </w:p>
        </w:tc>
      </w:tr>
      <w:tr w:rsidR="003F1814" w:rsidRPr="005A1C65" w14:paraId="7BF93B3A" w14:textId="77777777" w:rsidTr="003F1814">
        <w:tc>
          <w:tcPr>
            <w:tcW w:w="1980" w:type="dxa"/>
          </w:tcPr>
          <w:p w14:paraId="745F19D7" w14:textId="77777777" w:rsidR="003F1814" w:rsidRPr="005A1C65" w:rsidRDefault="003F1814" w:rsidP="003F1814">
            <w:pPr>
              <w:pStyle w:val="TableHeading"/>
              <w:spacing w:before="60" w:after="60"/>
              <w:rPr>
                <w:rFonts w:cs="Arial"/>
              </w:rPr>
            </w:pPr>
            <w:r w:rsidRPr="005A1C65">
              <w:rPr>
                <w:rFonts w:cs="Arial"/>
              </w:rPr>
              <w:t>Classification</w:t>
            </w:r>
          </w:p>
        </w:tc>
        <w:tc>
          <w:tcPr>
            <w:tcW w:w="7414" w:type="dxa"/>
            <w:gridSpan w:val="2"/>
          </w:tcPr>
          <w:p w14:paraId="7F6F3D7F" w14:textId="77777777" w:rsidR="003F1814" w:rsidRPr="00336D80" w:rsidRDefault="003F1814" w:rsidP="003F1814">
            <w:pPr>
              <w:rPr>
                <w:b/>
                <w:lang w:val="en-GB"/>
              </w:rPr>
            </w:pPr>
            <w:r w:rsidRPr="00336D80">
              <w:rPr>
                <w:b/>
                <w:lang w:val="en-GB"/>
              </w:rPr>
              <w:t>Code</w:t>
            </w:r>
            <w:r w:rsidRPr="00336D80">
              <w:rPr>
                <w:b/>
                <w:lang w:val="en-GB"/>
              </w:rPr>
              <w:tab/>
              <w:t>Meaning</w:t>
            </w:r>
          </w:p>
          <w:p w14:paraId="69971CA8" w14:textId="77777777" w:rsidR="003F1814" w:rsidRPr="005A1C65" w:rsidRDefault="003F1814" w:rsidP="003F1814">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r>
            <w:r>
              <w:rPr>
                <w:rFonts w:cs="Arial"/>
                <w:lang w:val="en-GB"/>
              </w:rPr>
              <w:t>Australian</w:t>
            </w:r>
            <w:r w:rsidRPr="005A1C65">
              <w:rPr>
                <w:rFonts w:cs="Arial"/>
                <w:lang w:val="en-GB"/>
              </w:rPr>
              <w:t xml:space="preserve"> Permanent Resident </w:t>
            </w:r>
          </w:p>
          <w:p w14:paraId="65334C0B" w14:textId="77777777" w:rsidR="003F1814" w:rsidRPr="005A1C65" w:rsidRDefault="003F1814" w:rsidP="003F1814">
            <w:pPr>
              <w:tabs>
                <w:tab w:val="left" w:pos="900"/>
              </w:tabs>
              <w:spacing w:before="60" w:after="60"/>
              <w:ind w:left="900" w:hanging="720"/>
              <w:rPr>
                <w:rFonts w:cs="Arial"/>
              </w:rPr>
            </w:pPr>
            <w:r w:rsidRPr="005A1C65">
              <w:rPr>
                <w:rFonts w:cs="Arial"/>
                <w:lang w:val="en-GB"/>
              </w:rPr>
              <w:t>N</w:t>
            </w:r>
            <w:r w:rsidRPr="005A1C65">
              <w:rPr>
                <w:rFonts w:cs="Arial"/>
                <w:lang w:val="en-GB"/>
              </w:rPr>
              <w:tab/>
              <w:t xml:space="preserve">Not a </w:t>
            </w:r>
            <w:r>
              <w:rPr>
                <w:rFonts w:cs="Arial"/>
                <w:lang w:val="en-GB"/>
              </w:rPr>
              <w:t xml:space="preserve">Australian </w:t>
            </w:r>
            <w:r w:rsidRPr="005A1C65">
              <w:rPr>
                <w:rFonts w:cs="Arial"/>
                <w:lang w:val="en-GB"/>
              </w:rPr>
              <w:t>Permanent Resident</w:t>
            </w:r>
          </w:p>
        </w:tc>
      </w:tr>
      <w:tr w:rsidR="003F1814" w:rsidRPr="00A604B4" w14:paraId="3904C9A6" w14:textId="77777777" w:rsidTr="003F1814">
        <w:tc>
          <w:tcPr>
            <w:tcW w:w="1980" w:type="dxa"/>
          </w:tcPr>
          <w:p w14:paraId="23621C3B" w14:textId="77777777" w:rsidR="003F1814" w:rsidRPr="00A604B4" w:rsidRDefault="003F1814" w:rsidP="003F1814">
            <w:pPr>
              <w:pStyle w:val="TableHeading"/>
              <w:spacing w:before="60" w:after="60"/>
              <w:rPr>
                <w:rFonts w:cs="Arial"/>
              </w:rPr>
            </w:pPr>
            <w:r w:rsidRPr="00A604B4">
              <w:rPr>
                <w:rFonts w:cs="Arial"/>
              </w:rPr>
              <w:t>Validation Logic</w:t>
            </w:r>
          </w:p>
        </w:tc>
        <w:tc>
          <w:tcPr>
            <w:tcW w:w="7414" w:type="dxa"/>
            <w:gridSpan w:val="2"/>
          </w:tcPr>
          <w:p w14:paraId="05E1B62A" w14:textId="77777777" w:rsidR="003F1814" w:rsidRPr="00A604B4" w:rsidRDefault="003F1814" w:rsidP="003F1814">
            <w:pPr>
              <w:pStyle w:val="Appliesto"/>
              <w:tabs>
                <w:tab w:val="clear" w:pos="1134"/>
                <w:tab w:val="left" w:pos="900"/>
                <w:tab w:val="left" w:pos="1440"/>
              </w:tabs>
              <w:spacing w:before="60" w:after="60"/>
              <w:ind w:left="0" w:firstLine="0"/>
              <w:rPr>
                <w:rFonts w:cs="Arial"/>
                <w:b/>
                <w:lang w:val="en-GB"/>
              </w:rPr>
            </w:pPr>
            <w:r w:rsidRPr="00A604B4">
              <w:rPr>
                <w:rFonts w:cs="Arial"/>
                <w:b/>
                <w:lang w:val="en-GB"/>
              </w:rPr>
              <w:t>Applies To:</w:t>
            </w:r>
            <w:r w:rsidRPr="00A604B4">
              <w:rPr>
                <w:rFonts w:cs="Arial"/>
                <w:b/>
                <w:lang w:val="en-GB"/>
              </w:rPr>
              <w:tab/>
              <w:t>Type B, C, D students</w:t>
            </w:r>
          </w:p>
          <w:p w14:paraId="3F161B9C"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Error</w:t>
            </w:r>
            <w:r w:rsidRPr="00A604B4">
              <w:rPr>
                <w:rFonts w:cs="Arial"/>
                <w:b/>
                <w:lang w:val="en-GB"/>
              </w:rPr>
              <w:tab/>
            </w:r>
            <w:r w:rsidR="00422B90" w:rsidRPr="00422B90">
              <w:rPr>
                <w:rFonts w:cs="Arial"/>
                <w:lang w:val="en-GB"/>
              </w:rPr>
              <w:t>633</w:t>
            </w:r>
            <w:r w:rsidR="001C006D">
              <w:rPr>
                <w:rFonts w:cs="Arial"/>
                <w:lang w:val="en-GB"/>
              </w:rPr>
              <w:t>:</w:t>
            </w:r>
            <w:r w:rsidRPr="00A604B4">
              <w:rPr>
                <w:rFonts w:cs="Arial"/>
                <w:lang w:val="en-GB"/>
              </w:rPr>
              <w:tab/>
              <w:t xml:space="preserve">AUS_RESIDENCY code is other than Y or N </w:t>
            </w:r>
          </w:p>
          <w:p w14:paraId="4E2E0BE8"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Warning</w:t>
            </w:r>
            <w:r w:rsidRPr="00A604B4">
              <w:rPr>
                <w:rFonts w:cs="Arial"/>
                <w:b/>
                <w:lang w:val="en-GB"/>
              </w:rPr>
              <w:tab/>
            </w:r>
            <w:r w:rsidR="00422B90" w:rsidRPr="00422B90">
              <w:rPr>
                <w:rFonts w:cs="Arial"/>
                <w:lang w:val="en-GB"/>
              </w:rPr>
              <w:t>634</w:t>
            </w:r>
            <w:r w:rsidR="001C006D">
              <w:rPr>
                <w:rFonts w:cs="Arial"/>
                <w:lang w:val="en-GB"/>
              </w:rPr>
              <w:t>:</w:t>
            </w:r>
            <w:r w:rsidRPr="00A604B4">
              <w:rPr>
                <w:rFonts w:cs="Arial"/>
                <w:lang w:val="en-GB"/>
              </w:rPr>
              <w:tab/>
              <w:t xml:space="preserve">AUS_RESIDENCY is Y and CITIZEN is </w:t>
            </w:r>
            <w:r w:rsidR="00AA30FF" w:rsidRPr="00A604B4">
              <w:rPr>
                <w:rFonts w:cs="Arial"/>
                <w:lang w:val="en-GB"/>
              </w:rPr>
              <w:t xml:space="preserve">NZL or </w:t>
            </w:r>
            <w:r w:rsidRPr="00A604B4">
              <w:rPr>
                <w:rFonts w:cs="Arial"/>
                <w:lang w:val="en-GB"/>
              </w:rPr>
              <w:t>AUS</w:t>
            </w:r>
          </w:p>
          <w:p w14:paraId="578BB41F" w14:textId="77777777" w:rsidR="003F1814" w:rsidRPr="00A604B4" w:rsidRDefault="00422B90" w:rsidP="006D6034">
            <w:pPr>
              <w:pStyle w:val="Appliesto"/>
              <w:tabs>
                <w:tab w:val="clear" w:pos="1134"/>
                <w:tab w:val="left" w:pos="900"/>
                <w:tab w:val="left" w:pos="1440"/>
              </w:tabs>
              <w:spacing w:before="60" w:after="60"/>
              <w:ind w:left="894" w:firstLine="0"/>
              <w:rPr>
                <w:rFonts w:cs="Arial"/>
                <w:lang w:val="en-GB"/>
              </w:rPr>
            </w:pPr>
            <w:r w:rsidRPr="00422B90">
              <w:rPr>
                <w:rFonts w:cs="Arial"/>
                <w:lang w:val="en-GB"/>
              </w:rPr>
              <w:t>574</w:t>
            </w:r>
            <w:r w:rsidR="001C006D">
              <w:rPr>
                <w:rFonts w:cs="Arial"/>
                <w:lang w:val="en-GB"/>
              </w:rPr>
              <w:t>:</w:t>
            </w:r>
            <w:r w:rsidR="006D6034">
              <w:rPr>
                <w:rFonts w:cs="Arial"/>
                <w:lang w:val="en-GB"/>
              </w:rPr>
              <w:tab/>
            </w:r>
            <w:r w:rsidR="006D6034" w:rsidRPr="001152E2">
              <w:rPr>
                <w:rFonts w:cs="Arial"/>
                <w:lang w:val="en-NZ" w:eastAsia="zh-CN"/>
              </w:rPr>
              <w:t xml:space="preserve">RESIDENCY or </w:t>
            </w:r>
            <w:r w:rsidR="006D6034" w:rsidRPr="00A604B4">
              <w:rPr>
                <w:rFonts w:cs="Arial"/>
                <w:lang w:val="en-NZ" w:eastAsia="zh-CN"/>
              </w:rPr>
              <w:t>AUS_RESIDENCY</w:t>
            </w:r>
            <w:r w:rsidR="006D6034" w:rsidRPr="001152E2">
              <w:rPr>
                <w:rFonts w:cs="Arial"/>
                <w:lang w:val="en-NZ" w:eastAsia="zh-CN"/>
              </w:rPr>
              <w:t xml:space="preserve"> is N and CITIZEN is 999</w:t>
            </w:r>
          </w:p>
          <w:p w14:paraId="2589F83C"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p>
        </w:tc>
      </w:tr>
      <w:tr w:rsidR="003F1814" w:rsidRPr="005A1C65" w14:paraId="6DB36AFB" w14:textId="77777777" w:rsidTr="003F1814">
        <w:tc>
          <w:tcPr>
            <w:tcW w:w="1980" w:type="dxa"/>
            <w:tcBorders>
              <w:top w:val="nil"/>
            </w:tcBorders>
          </w:tcPr>
          <w:p w14:paraId="07B8B375" w14:textId="77777777" w:rsidR="003F1814" w:rsidRPr="005A1C65" w:rsidRDefault="003F1814" w:rsidP="003F1814">
            <w:pPr>
              <w:pStyle w:val="TableHeading"/>
              <w:spacing w:before="60" w:after="60"/>
              <w:rPr>
                <w:rFonts w:cs="Arial"/>
              </w:rPr>
            </w:pPr>
            <w:r w:rsidRPr="005A1C65">
              <w:rPr>
                <w:rFonts w:cs="Arial"/>
              </w:rPr>
              <w:t>Data Collection</w:t>
            </w:r>
          </w:p>
        </w:tc>
        <w:tc>
          <w:tcPr>
            <w:tcW w:w="7414" w:type="dxa"/>
            <w:gridSpan w:val="2"/>
            <w:tcBorders>
              <w:top w:val="nil"/>
            </w:tcBorders>
          </w:tcPr>
          <w:p w14:paraId="53C9544A" w14:textId="77777777" w:rsidR="003F1814" w:rsidRPr="005A1C65" w:rsidRDefault="003F1814" w:rsidP="003F1814">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3F1814" w:rsidRPr="00A604B4" w14:paraId="4106E670" w14:textId="77777777" w:rsidTr="003F1814">
        <w:trPr>
          <w:trHeight w:val="281"/>
        </w:trPr>
        <w:tc>
          <w:tcPr>
            <w:tcW w:w="1980" w:type="dxa"/>
            <w:tcBorders>
              <w:top w:val="single" w:sz="12" w:space="0" w:color="auto"/>
            </w:tcBorders>
          </w:tcPr>
          <w:p w14:paraId="171BFFB2" w14:textId="77777777" w:rsidR="003F1814" w:rsidRPr="00A604B4" w:rsidRDefault="003F1814" w:rsidP="003F1814">
            <w:pPr>
              <w:pStyle w:val="TableHeading"/>
              <w:spacing w:before="60" w:after="60"/>
              <w:rPr>
                <w:rFonts w:cs="Arial"/>
              </w:rPr>
            </w:pPr>
            <w:r w:rsidRPr="00A604B4">
              <w:rPr>
                <w:rFonts w:cs="Arial"/>
              </w:rPr>
              <w:t>Field History</w:t>
            </w:r>
          </w:p>
        </w:tc>
        <w:tc>
          <w:tcPr>
            <w:tcW w:w="7414" w:type="dxa"/>
            <w:gridSpan w:val="2"/>
            <w:tcBorders>
              <w:top w:val="single" w:sz="12" w:space="0" w:color="auto"/>
              <w:bottom w:val="nil"/>
            </w:tcBorders>
          </w:tcPr>
          <w:p w14:paraId="282D0158" w14:textId="77777777" w:rsidR="003F1814" w:rsidRPr="00A604B4" w:rsidRDefault="003F1814" w:rsidP="003F1814">
            <w:pPr>
              <w:numPr>
                <w:ilvl w:val="0"/>
                <w:numId w:val="5"/>
              </w:numPr>
              <w:spacing w:before="60" w:after="60"/>
              <w:ind w:left="360" w:hanging="360"/>
              <w:rPr>
                <w:rFonts w:cs="Arial"/>
                <w:lang w:val="en-GB"/>
              </w:rPr>
            </w:pPr>
            <w:r w:rsidRPr="00A604B4">
              <w:rPr>
                <w:rFonts w:cs="Arial"/>
                <w:lang w:val="en-GB"/>
              </w:rPr>
              <w:t>2015 – Field was introduced</w:t>
            </w:r>
          </w:p>
          <w:p w14:paraId="619950DA" w14:textId="77777777" w:rsidR="006D6034" w:rsidRDefault="006D6034" w:rsidP="003F1814">
            <w:pPr>
              <w:numPr>
                <w:ilvl w:val="0"/>
                <w:numId w:val="5"/>
              </w:numPr>
              <w:spacing w:before="60" w:after="60"/>
              <w:ind w:left="360" w:hanging="360"/>
              <w:rPr>
                <w:rFonts w:cs="Arial"/>
                <w:lang w:val="en-GB"/>
              </w:rPr>
            </w:pPr>
            <w:r w:rsidRPr="00A604B4">
              <w:rPr>
                <w:rFonts w:cs="Arial"/>
                <w:lang w:val="en-GB"/>
              </w:rPr>
              <w:t>2015 – Validation 633, 634 introduced</w:t>
            </w:r>
          </w:p>
          <w:p w14:paraId="51BFAAC3" w14:textId="77777777" w:rsidR="003F1814" w:rsidRPr="00A604B4" w:rsidRDefault="003F1814" w:rsidP="006D6034">
            <w:pPr>
              <w:spacing w:before="60" w:after="60"/>
              <w:ind w:left="360"/>
              <w:rPr>
                <w:rFonts w:cs="Arial"/>
                <w:lang w:val="en-GB"/>
              </w:rPr>
            </w:pPr>
          </w:p>
        </w:tc>
      </w:tr>
    </w:tbl>
    <w:p w14:paraId="40C32A3C" w14:textId="77777777" w:rsidR="001C30C9" w:rsidRDefault="001C30C9"/>
    <w:p w14:paraId="1A380795" w14:textId="77777777" w:rsidR="001C30C9" w:rsidRDefault="001C30C9">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1C30C9" w:rsidRPr="00335121" w14:paraId="2AE711D8" w14:textId="77777777" w:rsidTr="007B07FD">
        <w:trPr>
          <w:trHeight w:val="319"/>
        </w:trPr>
        <w:tc>
          <w:tcPr>
            <w:tcW w:w="1980" w:type="dxa"/>
            <w:tcBorders>
              <w:top w:val="single" w:sz="4" w:space="0" w:color="auto"/>
              <w:bottom w:val="single" w:sz="4" w:space="0" w:color="auto"/>
            </w:tcBorders>
            <w:shd w:val="clear" w:color="auto" w:fill="CCCCCC"/>
          </w:tcPr>
          <w:p w14:paraId="7287930D" w14:textId="77777777" w:rsidR="001C30C9" w:rsidRPr="00066522" w:rsidRDefault="00424B48" w:rsidP="007B07FD">
            <w:pPr>
              <w:rPr>
                <w:b/>
                <w:sz w:val="28"/>
                <w:szCs w:val="28"/>
              </w:rPr>
            </w:pPr>
            <w:bookmarkStart w:id="822" w:name="MANAAPPR"/>
            <w:r w:rsidRPr="00066522">
              <w:rPr>
                <w:b/>
                <w:sz w:val="28"/>
                <w:szCs w:val="28"/>
              </w:rPr>
              <w:lastRenderedPageBreak/>
              <w:br w:type="page"/>
            </w:r>
            <w:r w:rsidRPr="00066522">
              <w:rPr>
                <w:b/>
                <w:sz w:val="28"/>
                <w:szCs w:val="28"/>
              </w:rPr>
              <w:br w:type="page"/>
              <w:t>Field Name</w:t>
            </w:r>
          </w:p>
        </w:tc>
        <w:tc>
          <w:tcPr>
            <w:tcW w:w="4320" w:type="dxa"/>
            <w:tcBorders>
              <w:top w:val="single" w:sz="4" w:space="0" w:color="auto"/>
              <w:bottom w:val="single" w:sz="4" w:space="0" w:color="auto"/>
            </w:tcBorders>
            <w:shd w:val="clear" w:color="auto" w:fill="CCCCCC"/>
          </w:tcPr>
          <w:p w14:paraId="56215534" w14:textId="77777777" w:rsidR="001C30C9" w:rsidRPr="00066522" w:rsidRDefault="00424B48" w:rsidP="007B07FD">
            <w:pPr>
              <w:pStyle w:val="Heading2"/>
            </w:pPr>
            <w:r w:rsidRPr="00066522">
              <w:t xml:space="preserve">MANAAPPR </w:t>
            </w:r>
          </w:p>
        </w:tc>
        <w:tc>
          <w:tcPr>
            <w:tcW w:w="3094" w:type="dxa"/>
            <w:tcBorders>
              <w:top w:val="single" w:sz="4" w:space="0" w:color="auto"/>
              <w:bottom w:val="single" w:sz="4" w:space="0" w:color="auto"/>
            </w:tcBorders>
            <w:shd w:val="clear" w:color="auto" w:fill="CCCCCC"/>
          </w:tcPr>
          <w:p w14:paraId="57CE92EA" w14:textId="77777777" w:rsidR="001C30C9" w:rsidRPr="00066522" w:rsidRDefault="00424B48" w:rsidP="007B07FD">
            <w:pPr>
              <w:pStyle w:val="Heading2"/>
            </w:pPr>
            <w:r w:rsidRPr="00066522">
              <w:t>Field Number 2.13.1</w:t>
            </w:r>
          </w:p>
        </w:tc>
      </w:tr>
      <w:bookmarkEnd w:id="822"/>
      <w:tr w:rsidR="001C30C9" w:rsidRPr="00335121" w14:paraId="1331CA50" w14:textId="77777777" w:rsidTr="007B07FD">
        <w:tc>
          <w:tcPr>
            <w:tcW w:w="1980" w:type="dxa"/>
            <w:tcBorders>
              <w:top w:val="single" w:sz="4" w:space="0" w:color="auto"/>
            </w:tcBorders>
          </w:tcPr>
          <w:p w14:paraId="7DA46874" w14:textId="77777777" w:rsidR="001C30C9" w:rsidRPr="00066522" w:rsidRDefault="00424B48" w:rsidP="007B07FD">
            <w:pPr>
              <w:pStyle w:val="TableHeading"/>
              <w:spacing w:before="60" w:after="60"/>
              <w:rPr>
                <w:rFonts w:cs="Arial"/>
              </w:rPr>
            </w:pPr>
            <w:r w:rsidRPr="00066522">
              <w:rPr>
                <w:rFonts w:cs="Arial"/>
              </w:rPr>
              <w:t>Field Title</w:t>
            </w:r>
          </w:p>
        </w:tc>
        <w:tc>
          <w:tcPr>
            <w:tcW w:w="7414" w:type="dxa"/>
            <w:gridSpan w:val="2"/>
            <w:tcBorders>
              <w:top w:val="single" w:sz="4" w:space="0" w:color="auto"/>
            </w:tcBorders>
          </w:tcPr>
          <w:p w14:paraId="274813F1" w14:textId="77777777" w:rsidR="001C30C9" w:rsidRPr="00066522" w:rsidRDefault="00424B48" w:rsidP="007B07FD">
            <w:pPr>
              <w:spacing w:before="60" w:after="60"/>
              <w:rPr>
                <w:rFonts w:cs="Arial"/>
              </w:rPr>
            </w:pPr>
            <w:r w:rsidRPr="00066522">
              <w:rPr>
                <w:rFonts w:cs="Arial"/>
              </w:rPr>
              <w:t>Managed Apprenticeship</w:t>
            </w:r>
          </w:p>
        </w:tc>
      </w:tr>
      <w:tr w:rsidR="001C30C9" w:rsidRPr="00335121" w14:paraId="346CBD4A" w14:textId="77777777" w:rsidTr="007B07FD">
        <w:tc>
          <w:tcPr>
            <w:tcW w:w="1980" w:type="dxa"/>
          </w:tcPr>
          <w:p w14:paraId="782B16A8" w14:textId="77777777" w:rsidR="001C30C9" w:rsidRPr="00066522" w:rsidRDefault="00424B48" w:rsidP="007B07FD">
            <w:pPr>
              <w:pStyle w:val="TableHeading"/>
              <w:spacing w:before="60" w:after="60"/>
              <w:rPr>
                <w:rFonts w:cs="Arial"/>
              </w:rPr>
            </w:pPr>
            <w:r w:rsidRPr="00066522">
              <w:rPr>
                <w:rFonts w:cs="Arial"/>
              </w:rPr>
              <w:t>Description</w:t>
            </w:r>
          </w:p>
        </w:tc>
        <w:tc>
          <w:tcPr>
            <w:tcW w:w="7414" w:type="dxa"/>
            <w:gridSpan w:val="2"/>
          </w:tcPr>
          <w:p w14:paraId="281122B2" w14:textId="7C378B44" w:rsidR="000F5EFF" w:rsidRPr="00066522" w:rsidRDefault="000F5EFF" w:rsidP="00422B90">
            <w:pPr>
              <w:rPr>
                <w:rFonts w:cs="Arial"/>
              </w:rPr>
            </w:pPr>
            <w:r w:rsidRPr="000F5EFF">
              <w:rPr>
                <w:rFonts w:cs="Arial"/>
              </w:rPr>
              <w:t>This field contains a one character code to identify if the student is enrolled as a Managed Apprentice.  The course enrolment must be part of a wider programme of study that each provider has gained approval from the TEC to offer, and that meets the Managed Apprenticeships criteria.  Each course enrolment in a Managed Apprenticeship programme should be indicated as such.</w:t>
            </w:r>
          </w:p>
        </w:tc>
      </w:tr>
      <w:tr w:rsidR="001C30C9" w:rsidRPr="00335121" w14:paraId="710FD19A" w14:textId="77777777" w:rsidTr="007B07FD">
        <w:tc>
          <w:tcPr>
            <w:tcW w:w="1980" w:type="dxa"/>
          </w:tcPr>
          <w:p w14:paraId="4AA68351" w14:textId="77777777" w:rsidR="001C30C9" w:rsidRPr="00066522" w:rsidRDefault="00424B48" w:rsidP="007B07FD">
            <w:pPr>
              <w:pStyle w:val="TableHeading"/>
              <w:spacing w:before="60" w:after="60"/>
              <w:rPr>
                <w:rFonts w:cs="Arial"/>
              </w:rPr>
            </w:pPr>
            <w:r w:rsidRPr="00066522">
              <w:rPr>
                <w:rFonts w:cs="Arial"/>
              </w:rPr>
              <w:t>Reason for Field</w:t>
            </w:r>
          </w:p>
        </w:tc>
        <w:tc>
          <w:tcPr>
            <w:tcW w:w="7414" w:type="dxa"/>
            <w:gridSpan w:val="2"/>
          </w:tcPr>
          <w:p w14:paraId="1BD4C3ED" w14:textId="166CEF68" w:rsidR="000F5EFF" w:rsidRDefault="000F5EFF" w:rsidP="001C30C9">
            <w:pPr>
              <w:pStyle w:val="Header"/>
              <w:spacing w:before="60" w:after="60"/>
              <w:rPr>
                <w:rFonts w:cs="Arial"/>
              </w:rPr>
            </w:pPr>
            <w:r w:rsidRPr="000F5EFF">
              <w:rPr>
                <w:rFonts w:cs="Arial"/>
              </w:rPr>
              <w:t>This field is used to determine whether a stu</w:t>
            </w:r>
            <w:r>
              <w:rPr>
                <w:rFonts w:cs="Arial"/>
              </w:rPr>
              <w:t xml:space="preserve">dent is engaged in an approved </w:t>
            </w:r>
            <w:r w:rsidRPr="000F5EFF">
              <w:rPr>
                <w:rFonts w:cs="Arial"/>
              </w:rPr>
              <w:t>Managed Apprenticeship programme. The definition applies to each course enrolled where the overall programme of study meets the following criteria:</w:t>
            </w:r>
          </w:p>
          <w:p w14:paraId="0F793083" w14:textId="2C94AC59"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the overall programme of study leads to a national qualification at Level 4, consisting of 120 or more credits, and are approved as Managed Ap</w:t>
            </w:r>
            <w:r w:rsidR="000D2B92">
              <w:rPr>
                <w:rFonts w:cs="Arial"/>
              </w:rPr>
              <w:t>prenticeship programmes by TEC</w:t>
            </w:r>
          </w:p>
          <w:p w14:paraId="3746CD62"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enrolments in qualifications that together have at least 120 credits, provided those qualifications are at Level 3 and 4 on the NZQF, and are approved as Managed Apprenticeship programmes by TEC, and have at least 60 credits are at Level 4 on the NZQF</w:t>
            </w:r>
          </w:p>
          <w:p w14:paraId="3242007E"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apprentices must be enrolled at a subsidiary of NZIST, wānanga or private training establishment </w:t>
            </w:r>
          </w:p>
          <w:p w14:paraId="2919BE16" w14:textId="77777777" w:rsidR="000F5EFF" w:rsidRPr="000D2B92" w:rsidRDefault="000F5EFF" w:rsidP="000F5EFF">
            <w:pPr>
              <w:pStyle w:val="Header"/>
              <w:numPr>
                <w:ilvl w:val="0"/>
                <w:numId w:val="36"/>
              </w:numPr>
              <w:tabs>
                <w:tab w:val="left" w:pos="525"/>
                <w:tab w:val="center" w:pos="4513"/>
                <w:tab w:val="right" w:pos="9026"/>
              </w:tabs>
              <w:spacing w:before="60" w:after="60"/>
              <w:rPr>
                <w:rFonts w:cs="Arial"/>
              </w:rPr>
            </w:pPr>
            <w:proofErr w:type="gramStart"/>
            <w:r w:rsidRPr="000D2B92">
              <w:rPr>
                <w:rFonts w:cs="Arial"/>
              </w:rPr>
              <w:t>study</w:t>
            </w:r>
            <w:proofErr w:type="gramEnd"/>
            <w:r w:rsidRPr="000D2B92">
              <w:rPr>
                <w:rFonts w:cs="Arial"/>
              </w:rPr>
              <w:t xml:space="preserve"> is funded through the student achievement component (funding code ‘01’), or the student is an International Fee-Paying Student (funding code ‘02’). Off-job industry training enrolments (funding code 11), and other funding types, should not be reported as a Managed Apprenticeship</w:t>
            </w:r>
          </w:p>
          <w:p w14:paraId="5B9E2370"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the students are in work and training in a field that applies to their employment</w:t>
            </w:r>
          </w:p>
          <w:p w14:paraId="5CC26A89"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training is governed by a tripartite training agreement between the institution, the apprentice and the employer</w:t>
            </w:r>
          </w:p>
          <w:p w14:paraId="34105168" w14:textId="3BF1278F"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w:t>
            </w:r>
            <w:r w:rsidR="000D2B92">
              <w:rPr>
                <w:rFonts w:cs="Arial"/>
              </w:rPr>
              <w:t xml:space="preserve">ransitional </w:t>
            </w:r>
            <w:r w:rsidRPr="000F5EFF">
              <w:rPr>
                <w:rFonts w:cs="Arial"/>
              </w:rPr>
              <w:t>ITOs have little or no involvement in training administration.</w:t>
            </w:r>
          </w:p>
        </w:tc>
      </w:tr>
      <w:tr w:rsidR="001C30C9" w:rsidRPr="00335121" w14:paraId="157C68DA" w14:textId="77777777" w:rsidTr="007B07FD">
        <w:trPr>
          <w:trHeight w:val="3767"/>
        </w:trPr>
        <w:tc>
          <w:tcPr>
            <w:tcW w:w="1980" w:type="dxa"/>
          </w:tcPr>
          <w:p w14:paraId="06E90473" w14:textId="77777777" w:rsidR="001C30C9" w:rsidRPr="00066522" w:rsidRDefault="00424B48" w:rsidP="007B07FD">
            <w:pPr>
              <w:pStyle w:val="TableHeading"/>
              <w:rPr>
                <w:rFonts w:cs="Arial"/>
              </w:rPr>
            </w:pPr>
            <w:r w:rsidRPr="00066522">
              <w:rPr>
                <w:rFonts w:cs="Arial"/>
              </w:rPr>
              <w:t>Field Specifications</w:t>
            </w:r>
          </w:p>
        </w:tc>
        <w:tc>
          <w:tcPr>
            <w:tcW w:w="7414" w:type="dxa"/>
            <w:gridSpan w:val="2"/>
          </w:tcPr>
          <w:p w14:paraId="345C5ADD" w14:textId="77777777" w:rsidR="001C30C9" w:rsidRPr="00066522" w:rsidRDefault="001C30C9" w:rsidP="007B07FD">
            <w:pPr>
              <w:rPr>
                <w:rFonts w:cs="Arial"/>
                <w:sz w:val="6"/>
                <w:lang w:val="en-GB"/>
              </w:rPr>
            </w:pPr>
          </w:p>
          <w:tbl>
            <w:tblPr>
              <w:tblW w:w="3960" w:type="dxa"/>
              <w:tblLayout w:type="fixed"/>
              <w:tblLook w:val="01E0" w:firstRow="1" w:lastRow="1" w:firstColumn="1" w:lastColumn="1" w:noHBand="0" w:noVBand="0"/>
            </w:tblPr>
            <w:tblGrid>
              <w:gridCol w:w="1775"/>
              <w:gridCol w:w="2185"/>
            </w:tblGrid>
            <w:tr w:rsidR="001C30C9" w:rsidRPr="00335121" w14:paraId="72B5DD28" w14:textId="77777777" w:rsidTr="007B07FD">
              <w:tc>
                <w:tcPr>
                  <w:tcW w:w="1775" w:type="dxa"/>
                  <w:tcBorders>
                    <w:bottom w:val="single" w:sz="4" w:space="0" w:color="auto"/>
                  </w:tcBorders>
                </w:tcPr>
                <w:p w14:paraId="561694C5" w14:textId="77777777" w:rsidR="001C30C9" w:rsidRPr="00066522" w:rsidRDefault="00424B48" w:rsidP="007B07FD">
                  <w:pPr>
                    <w:pStyle w:val="5tab"/>
                    <w:spacing w:before="50" w:after="50" w:line="240" w:lineRule="atLeast"/>
                    <w:jc w:val="both"/>
                    <w:rPr>
                      <w:rFonts w:cs="Arial"/>
                      <w:b/>
                      <w:lang w:val="en-GB"/>
                    </w:rPr>
                  </w:pPr>
                  <w:r w:rsidRPr="00066522">
                    <w:rPr>
                      <w:rFonts w:cs="Arial"/>
                      <w:b/>
                      <w:lang w:val="en-GB"/>
                    </w:rPr>
                    <w:t>File</w:t>
                  </w:r>
                </w:p>
              </w:tc>
              <w:tc>
                <w:tcPr>
                  <w:tcW w:w="2185" w:type="dxa"/>
                  <w:tcBorders>
                    <w:bottom w:val="single" w:sz="4" w:space="0" w:color="auto"/>
                  </w:tcBorders>
                </w:tcPr>
                <w:p w14:paraId="3B562428"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Course</w:t>
                  </w:r>
                  <w:r w:rsidRPr="00066522">
                    <w:rPr>
                      <w:rFonts w:cs="Arial"/>
                      <w:lang w:val="en-GB"/>
                    </w:rPr>
                    <w:br/>
                    <w:t>Enrolment</w:t>
                  </w:r>
                </w:p>
              </w:tc>
            </w:tr>
            <w:tr w:rsidR="001C30C9" w:rsidRPr="00335121" w14:paraId="5D31582A" w14:textId="77777777" w:rsidTr="007B07FD">
              <w:tc>
                <w:tcPr>
                  <w:tcW w:w="1775" w:type="dxa"/>
                  <w:tcBorders>
                    <w:top w:val="single" w:sz="4" w:space="0" w:color="auto"/>
                  </w:tcBorders>
                </w:tcPr>
                <w:p w14:paraId="45F24470"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Length</w:t>
                  </w:r>
                </w:p>
              </w:tc>
              <w:tc>
                <w:tcPr>
                  <w:tcW w:w="2185" w:type="dxa"/>
                  <w:tcBorders>
                    <w:top w:val="single" w:sz="4" w:space="0" w:color="auto"/>
                  </w:tcBorders>
                </w:tcPr>
                <w:p w14:paraId="7A384EBB"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1</w:t>
                  </w:r>
                </w:p>
              </w:tc>
            </w:tr>
            <w:tr w:rsidR="001C30C9" w:rsidRPr="00335121" w14:paraId="7AB89951" w14:textId="77777777" w:rsidTr="007B07FD">
              <w:tc>
                <w:tcPr>
                  <w:tcW w:w="1775" w:type="dxa"/>
                </w:tcPr>
                <w:p w14:paraId="49102364"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w:t>
                  </w:r>
                </w:p>
              </w:tc>
              <w:tc>
                <w:tcPr>
                  <w:tcW w:w="2185" w:type="dxa"/>
                </w:tcPr>
                <w:p w14:paraId="0B2A8EE5"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Character</w:t>
                  </w:r>
                </w:p>
              </w:tc>
            </w:tr>
            <w:tr w:rsidR="001C30C9" w:rsidRPr="00335121" w14:paraId="3831354A" w14:textId="77777777" w:rsidTr="007B07FD">
              <w:tc>
                <w:tcPr>
                  <w:tcW w:w="1775" w:type="dxa"/>
                </w:tcPr>
                <w:p w14:paraId="16DEA620"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Justification</w:t>
                  </w:r>
                </w:p>
              </w:tc>
              <w:tc>
                <w:tcPr>
                  <w:tcW w:w="2185" w:type="dxa"/>
                </w:tcPr>
                <w:p w14:paraId="7697CA1A"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n/a</w:t>
                  </w:r>
                </w:p>
              </w:tc>
            </w:tr>
            <w:tr w:rsidR="001C30C9" w:rsidRPr="00335121" w14:paraId="797363F1" w14:textId="77777777" w:rsidTr="007B07FD">
              <w:tc>
                <w:tcPr>
                  <w:tcW w:w="1775" w:type="dxa"/>
                </w:tcPr>
                <w:p w14:paraId="52D63CCF"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Fill Character</w:t>
                  </w:r>
                </w:p>
              </w:tc>
              <w:tc>
                <w:tcPr>
                  <w:tcW w:w="2185" w:type="dxa"/>
                </w:tcPr>
                <w:p w14:paraId="7FE7C4BC"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w:t>
                  </w:r>
                </w:p>
              </w:tc>
            </w:tr>
            <w:tr w:rsidR="001C30C9" w:rsidRPr="00335121" w14:paraId="6851D130" w14:textId="77777777" w:rsidTr="007B07FD">
              <w:tc>
                <w:tcPr>
                  <w:tcW w:w="1775" w:type="dxa"/>
                </w:tcPr>
                <w:p w14:paraId="5ACE1A4C"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Record Position</w:t>
                  </w:r>
                </w:p>
              </w:tc>
              <w:tc>
                <w:tcPr>
                  <w:tcW w:w="2185" w:type="dxa"/>
                </w:tcPr>
                <w:p w14:paraId="2FD3B84B" w14:textId="77777777" w:rsidR="001C30C9" w:rsidRPr="00066522" w:rsidRDefault="00424B48" w:rsidP="001C30C9">
                  <w:pPr>
                    <w:pStyle w:val="5tab"/>
                    <w:spacing w:before="50" w:after="50" w:line="240" w:lineRule="atLeast"/>
                    <w:jc w:val="both"/>
                    <w:rPr>
                      <w:rFonts w:cs="Arial"/>
                      <w:lang w:val="en-GB"/>
                    </w:rPr>
                  </w:pPr>
                  <w:r w:rsidRPr="00066522">
                    <w:rPr>
                      <w:rFonts w:cs="Arial"/>
                      <w:lang w:val="en-GB"/>
                    </w:rPr>
                    <w:t>74</w:t>
                  </w:r>
                </w:p>
              </w:tc>
            </w:tr>
            <w:tr w:rsidR="001C30C9" w:rsidRPr="00335121" w14:paraId="55C11620" w14:textId="77777777" w:rsidTr="007B07FD">
              <w:tc>
                <w:tcPr>
                  <w:tcW w:w="1775" w:type="dxa"/>
                </w:tcPr>
                <w:p w14:paraId="25D30444"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 of Students</w:t>
                  </w:r>
                </w:p>
              </w:tc>
              <w:tc>
                <w:tcPr>
                  <w:tcW w:w="2185" w:type="dxa"/>
                </w:tcPr>
                <w:p w14:paraId="2B5778C6"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 xml:space="preserve">D </w:t>
                  </w:r>
                </w:p>
              </w:tc>
            </w:tr>
            <w:tr w:rsidR="001C30C9" w:rsidRPr="00335121" w14:paraId="572BC3D7" w14:textId="77777777" w:rsidTr="007B07FD">
              <w:tc>
                <w:tcPr>
                  <w:tcW w:w="1775" w:type="dxa"/>
                </w:tcPr>
                <w:p w14:paraId="6B7AAD6D"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Preceding Field</w:t>
                  </w:r>
                </w:p>
              </w:tc>
              <w:tc>
                <w:tcPr>
                  <w:tcW w:w="2185" w:type="dxa"/>
                </w:tcPr>
                <w:p w14:paraId="5C5C2CB3"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AUS_RESIDENCY</w:t>
                  </w:r>
                </w:p>
              </w:tc>
            </w:tr>
            <w:tr w:rsidR="001C30C9" w:rsidRPr="00335121" w14:paraId="603FC0EE" w14:textId="77777777" w:rsidTr="007B07FD">
              <w:tc>
                <w:tcPr>
                  <w:tcW w:w="1775" w:type="dxa"/>
                </w:tcPr>
                <w:p w14:paraId="4504EFC3"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Following Field</w:t>
                  </w:r>
                </w:p>
              </w:tc>
              <w:tc>
                <w:tcPr>
                  <w:tcW w:w="2185" w:type="dxa"/>
                </w:tcPr>
                <w:p w14:paraId="696EF1D1"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CATEGORY</w:t>
                  </w:r>
                </w:p>
              </w:tc>
            </w:tr>
          </w:tbl>
          <w:p w14:paraId="08D95AC8" w14:textId="77777777" w:rsidR="001C30C9" w:rsidRPr="00066522" w:rsidRDefault="001C30C9" w:rsidP="007B07FD">
            <w:pPr>
              <w:pStyle w:val="5tab"/>
              <w:spacing w:before="50" w:after="50"/>
              <w:rPr>
                <w:rFonts w:cs="Arial"/>
                <w:lang w:val="en-GB"/>
              </w:rPr>
            </w:pPr>
          </w:p>
        </w:tc>
      </w:tr>
      <w:tr w:rsidR="001C30C9" w:rsidRPr="00335121" w14:paraId="24DB7241" w14:textId="77777777" w:rsidTr="007B07FD">
        <w:tc>
          <w:tcPr>
            <w:tcW w:w="1980" w:type="dxa"/>
          </w:tcPr>
          <w:p w14:paraId="60CF1D87" w14:textId="77777777" w:rsidR="001C30C9" w:rsidRPr="00066522" w:rsidRDefault="00424B48" w:rsidP="007B07FD">
            <w:pPr>
              <w:pStyle w:val="TableHeading"/>
              <w:spacing w:before="60" w:after="60"/>
              <w:rPr>
                <w:rFonts w:cs="Arial"/>
              </w:rPr>
            </w:pPr>
            <w:r w:rsidRPr="00066522">
              <w:rPr>
                <w:rFonts w:cs="Arial"/>
              </w:rPr>
              <w:t>Classification</w:t>
            </w:r>
          </w:p>
        </w:tc>
        <w:tc>
          <w:tcPr>
            <w:tcW w:w="7414" w:type="dxa"/>
            <w:gridSpan w:val="2"/>
          </w:tcPr>
          <w:p w14:paraId="04ACB5F0" w14:textId="77777777" w:rsidR="001C30C9" w:rsidRPr="00066522" w:rsidRDefault="00424B48" w:rsidP="007B07FD">
            <w:pPr>
              <w:rPr>
                <w:b/>
                <w:lang w:val="en-GB"/>
              </w:rPr>
            </w:pPr>
            <w:r w:rsidRPr="00066522">
              <w:rPr>
                <w:b/>
                <w:lang w:val="en-GB"/>
              </w:rPr>
              <w:t>Code</w:t>
            </w:r>
            <w:r w:rsidRPr="00066522">
              <w:rPr>
                <w:b/>
                <w:lang w:val="en-GB"/>
              </w:rPr>
              <w:tab/>
              <w:t>Meaning</w:t>
            </w:r>
          </w:p>
          <w:p w14:paraId="70CC6F42" w14:textId="77777777" w:rsidR="001C30C9" w:rsidRPr="00066522" w:rsidRDefault="00424B48" w:rsidP="007B07FD">
            <w:pPr>
              <w:tabs>
                <w:tab w:val="left" w:pos="900"/>
              </w:tabs>
              <w:spacing w:before="60" w:after="60"/>
              <w:ind w:left="900" w:hanging="720"/>
              <w:rPr>
                <w:rFonts w:cs="Arial"/>
                <w:lang w:val="en-GB"/>
              </w:rPr>
            </w:pPr>
            <w:r w:rsidRPr="00066522">
              <w:rPr>
                <w:rFonts w:cs="Arial"/>
                <w:lang w:val="en-GB"/>
              </w:rPr>
              <w:t>Y</w:t>
            </w:r>
            <w:r w:rsidRPr="00066522">
              <w:rPr>
                <w:rFonts w:cs="Arial"/>
                <w:lang w:val="en-GB"/>
              </w:rPr>
              <w:tab/>
            </w:r>
            <w:r w:rsidRPr="00066522">
              <w:rPr>
                <w:rFonts w:cs="Arial"/>
              </w:rPr>
              <w:t>Enrolment is part of a Managed Apprenticeship programme</w:t>
            </w:r>
          </w:p>
          <w:p w14:paraId="6DD52438" w14:textId="77777777" w:rsidR="001C30C9" w:rsidRPr="00066522" w:rsidRDefault="00424B48" w:rsidP="007B07FD">
            <w:pPr>
              <w:tabs>
                <w:tab w:val="left" w:pos="900"/>
              </w:tabs>
              <w:spacing w:before="60" w:after="60"/>
              <w:ind w:left="900" w:hanging="720"/>
              <w:rPr>
                <w:rFonts w:cs="Arial"/>
              </w:rPr>
            </w:pPr>
            <w:r w:rsidRPr="00066522">
              <w:rPr>
                <w:rFonts w:cs="Arial"/>
                <w:lang w:val="en-GB"/>
              </w:rPr>
              <w:t>N</w:t>
            </w:r>
            <w:r w:rsidRPr="00066522">
              <w:rPr>
                <w:rFonts w:cs="Arial"/>
                <w:lang w:val="en-GB"/>
              </w:rPr>
              <w:tab/>
            </w:r>
            <w:r w:rsidRPr="00066522">
              <w:rPr>
                <w:rFonts w:cs="Arial"/>
              </w:rPr>
              <w:t>Enrolment is not part of a Managed Apprenticeship programme</w:t>
            </w:r>
          </w:p>
        </w:tc>
      </w:tr>
      <w:tr w:rsidR="001C30C9" w:rsidRPr="00335121" w14:paraId="3C37384B" w14:textId="77777777" w:rsidTr="007B07FD">
        <w:tc>
          <w:tcPr>
            <w:tcW w:w="1980" w:type="dxa"/>
          </w:tcPr>
          <w:p w14:paraId="11BAEF79" w14:textId="77777777" w:rsidR="001C30C9" w:rsidRPr="00066522" w:rsidRDefault="00424B48" w:rsidP="007B07FD">
            <w:pPr>
              <w:pStyle w:val="TableHeading"/>
              <w:spacing w:before="60" w:after="60"/>
              <w:rPr>
                <w:rFonts w:cs="Arial"/>
              </w:rPr>
            </w:pPr>
            <w:r w:rsidRPr="00066522">
              <w:rPr>
                <w:rFonts w:cs="Arial"/>
              </w:rPr>
              <w:t>Validation Logic</w:t>
            </w:r>
          </w:p>
        </w:tc>
        <w:tc>
          <w:tcPr>
            <w:tcW w:w="7414" w:type="dxa"/>
            <w:gridSpan w:val="2"/>
          </w:tcPr>
          <w:p w14:paraId="4B81AFDA" w14:textId="77777777" w:rsidR="001C30C9" w:rsidRPr="00066522" w:rsidRDefault="00424B48" w:rsidP="007B07FD">
            <w:pPr>
              <w:pStyle w:val="Appliesto"/>
              <w:tabs>
                <w:tab w:val="clear" w:pos="1134"/>
                <w:tab w:val="left" w:pos="900"/>
                <w:tab w:val="left" w:pos="1440"/>
              </w:tabs>
              <w:spacing w:before="60" w:after="60"/>
              <w:ind w:left="0" w:firstLine="0"/>
              <w:rPr>
                <w:rFonts w:cs="Arial"/>
                <w:b/>
                <w:lang w:val="en-GB"/>
              </w:rPr>
            </w:pPr>
            <w:r w:rsidRPr="00066522">
              <w:rPr>
                <w:rFonts w:cs="Arial"/>
                <w:b/>
                <w:lang w:val="en-GB"/>
              </w:rPr>
              <w:t>Applies To:</w:t>
            </w:r>
            <w:r w:rsidRPr="00066522">
              <w:rPr>
                <w:rFonts w:cs="Arial"/>
                <w:b/>
                <w:lang w:val="en-GB"/>
              </w:rPr>
              <w:tab/>
              <w:t>Type D students</w:t>
            </w:r>
          </w:p>
          <w:p w14:paraId="49440F31" w14:textId="77777777" w:rsidR="001C30C9" w:rsidRPr="00066522" w:rsidRDefault="00424B48" w:rsidP="007B07FD">
            <w:pPr>
              <w:pStyle w:val="Appliesto"/>
              <w:tabs>
                <w:tab w:val="clear" w:pos="1134"/>
                <w:tab w:val="left" w:pos="900"/>
                <w:tab w:val="left" w:pos="1440"/>
              </w:tabs>
              <w:spacing w:before="60" w:after="60"/>
              <w:ind w:left="0" w:firstLine="0"/>
              <w:rPr>
                <w:rFonts w:cs="Arial"/>
                <w:lang w:val="en-GB"/>
              </w:rPr>
            </w:pPr>
            <w:r w:rsidRPr="00066522">
              <w:rPr>
                <w:rFonts w:cs="Arial"/>
                <w:b/>
                <w:lang w:val="en-GB"/>
              </w:rPr>
              <w:t>Error</w:t>
            </w:r>
            <w:r w:rsidRPr="00066522">
              <w:rPr>
                <w:rFonts w:cs="Arial"/>
                <w:b/>
                <w:lang w:val="en-GB"/>
              </w:rPr>
              <w:tab/>
            </w:r>
            <w:r w:rsidRPr="00066522">
              <w:rPr>
                <w:rFonts w:cs="Arial"/>
                <w:lang w:val="en-GB"/>
              </w:rPr>
              <w:t>643</w:t>
            </w:r>
            <w:r w:rsidRPr="00066522">
              <w:rPr>
                <w:rFonts w:cs="Arial"/>
                <w:lang w:val="en-GB"/>
              </w:rPr>
              <w:tab/>
              <w:t>MANAAPPR is invalid for University</w:t>
            </w:r>
          </w:p>
          <w:p w14:paraId="5307B233"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644</w:t>
            </w:r>
            <w:r w:rsidRPr="00066522">
              <w:rPr>
                <w:rFonts w:cs="Arial"/>
                <w:lang w:val="en-GB"/>
              </w:rPr>
              <w:tab/>
              <w:t>MANAAPPR is other than Y or N</w:t>
            </w:r>
          </w:p>
          <w:p w14:paraId="694C41D7" w14:textId="77777777" w:rsidR="001C30C9" w:rsidRPr="00066522" w:rsidRDefault="00424B48" w:rsidP="007B07FD">
            <w:pPr>
              <w:pStyle w:val="Appliesto"/>
              <w:tabs>
                <w:tab w:val="clear" w:pos="1134"/>
                <w:tab w:val="left" w:pos="900"/>
                <w:tab w:val="left" w:pos="1440"/>
              </w:tabs>
              <w:spacing w:before="60" w:after="60"/>
              <w:ind w:left="894" w:firstLine="0"/>
              <w:rPr>
                <w:rFonts w:cs="Arial"/>
                <w:lang w:val="en-GB"/>
              </w:rPr>
            </w:pPr>
            <w:r w:rsidRPr="00066522">
              <w:rPr>
                <w:rFonts w:cs="Arial"/>
                <w:lang w:val="en-GB"/>
              </w:rPr>
              <w:t>645</w:t>
            </w:r>
            <w:r w:rsidRPr="00066522">
              <w:rPr>
                <w:rFonts w:cs="Arial"/>
                <w:lang w:val="en-GB"/>
              </w:rPr>
              <w:tab/>
              <w:t>MANAAPPR is Y and FUNDING is not 01, 02</w:t>
            </w:r>
            <w:r w:rsidR="00513907">
              <w:rPr>
                <w:rFonts w:cs="Arial"/>
                <w:lang w:val="en-GB"/>
              </w:rPr>
              <w:t xml:space="preserve"> or </w:t>
            </w:r>
            <w:r w:rsidRPr="00066522">
              <w:rPr>
                <w:rFonts w:cs="Arial"/>
                <w:lang w:val="en-GB"/>
              </w:rPr>
              <w:t>03</w:t>
            </w:r>
          </w:p>
          <w:p w14:paraId="2D86C3DA"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646</w:t>
            </w:r>
            <w:r w:rsidRPr="00066522">
              <w:rPr>
                <w:rFonts w:cs="Arial"/>
                <w:lang w:val="en-GB"/>
              </w:rPr>
              <w:tab/>
              <w:t>MANAAPPR is Y and ASSIST is 12</w:t>
            </w:r>
          </w:p>
          <w:p w14:paraId="26144782" w14:textId="77777777"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647</w:t>
            </w:r>
            <w:r w:rsidRPr="00066522">
              <w:rPr>
                <w:rFonts w:cs="Arial"/>
                <w:lang w:val="en-GB"/>
              </w:rPr>
              <w:tab/>
            </w:r>
            <w:r w:rsidRPr="00066522">
              <w:rPr>
                <w:rFonts w:cs="Arial"/>
              </w:rPr>
              <w:t>MANAAPPR is Y and Attend is not 1</w:t>
            </w:r>
          </w:p>
          <w:p w14:paraId="7307FA60" w14:textId="77777777"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648</w:t>
            </w:r>
            <w:r w:rsidRPr="00066522">
              <w:rPr>
                <w:rFonts w:cs="Arial"/>
                <w:lang w:val="en-GB"/>
              </w:rPr>
              <w:tab/>
              <w:t>MANAAPPR is Y and NZQF of the qualification is less than 4</w:t>
            </w:r>
          </w:p>
          <w:p w14:paraId="141D1EE7" w14:textId="77777777" w:rsidR="00661F76" w:rsidRPr="00066522" w:rsidRDefault="00424B48" w:rsidP="00066522">
            <w:pPr>
              <w:pStyle w:val="Appliesto"/>
              <w:tabs>
                <w:tab w:val="clear" w:pos="1134"/>
                <w:tab w:val="left" w:pos="1177"/>
                <w:tab w:val="left" w:pos="1440"/>
              </w:tabs>
              <w:spacing w:before="60" w:after="60"/>
              <w:ind w:left="1461" w:hanging="567"/>
              <w:rPr>
                <w:rFonts w:cs="Arial"/>
                <w:lang w:val="en-GB"/>
              </w:rPr>
            </w:pPr>
            <w:r w:rsidRPr="00066522">
              <w:rPr>
                <w:rFonts w:cs="Arial"/>
                <w:lang w:val="en-GB"/>
              </w:rPr>
              <w:lastRenderedPageBreak/>
              <w:t>649</w:t>
            </w:r>
            <w:r w:rsidRPr="00066522">
              <w:rPr>
                <w:rFonts w:cs="Arial"/>
                <w:lang w:val="en-GB"/>
              </w:rPr>
              <w:tab/>
              <w:t>MANAAPPR is Y and both Provider Credits/Points and NQF Credits of the qualification are less than 120</w:t>
            </w:r>
          </w:p>
        </w:tc>
      </w:tr>
      <w:tr w:rsidR="001C30C9" w:rsidRPr="00335121" w14:paraId="325AFB02" w14:textId="77777777" w:rsidTr="007B07FD">
        <w:tc>
          <w:tcPr>
            <w:tcW w:w="1980" w:type="dxa"/>
            <w:tcBorders>
              <w:top w:val="nil"/>
            </w:tcBorders>
          </w:tcPr>
          <w:p w14:paraId="2D776DD0" w14:textId="77777777" w:rsidR="001C30C9" w:rsidRPr="00066522" w:rsidRDefault="00424B48" w:rsidP="007B07FD">
            <w:pPr>
              <w:pStyle w:val="TableHeading"/>
              <w:spacing w:before="60" w:after="60"/>
              <w:rPr>
                <w:rFonts w:cs="Arial"/>
              </w:rPr>
            </w:pPr>
            <w:r w:rsidRPr="00066522">
              <w:rPr>
                <w:rFonts w:cs="Arial"/>
              </w:rPr>
              <w:lastRenderedPageBreak/>
              <w:t>Data Collection</w:t>
            </w:r>
          </w:p>
        </w:tc>
        <w:tc>
          <w:tcPr>
            <w:tcW w:w="7414" w:type="dxa"/>
            <w:gridSpan w:val="2"/>
            <w:tcBorders>
              <w:top w:val="nil"/>
            </w:tcBorders>
          </w:tcPr>
          <w:p w14:paraId="59BC92DC" w14:textId="77777777" w:rsidR="001C30C9" w:rsidRPr="00066522" w:rsidRDefault="00424B48" w:rsidP="007B07FD">
            <w:pPr>
              <w:pStyle w:val="Source"/>
              <w:spacing w:before="60" w:after="60"/>
              <w:ind w:left="0"/>
              <w:rPr>
                <w:rFonts w:cs="Arial"/>
                <w:lang w:val="en-GB"/>
              </w:rPr>
            </w:pPr>
            <w:r w:rsidRPr="00066522">
              <w:rPr>
                <w:rFonts w:cs="Arial"/>
                <w:lang w:val="en-GB"/>
              </w:rPr>
              <w:t>Source:</w:t>
            </w:r>
            <w:r w:rsidRPr="00066522">
              <w:rPr>
                <w:rFonts w:cs="Arial"/>
                <w:lang w:val="en-GB"/>
              </w:rPr>
              <w:tab/>
              <w:t>Student application/enrolment form.</w:t>
            </w:r>
          </w:p>
        </w:tc>
      </w:tr>
      <w:tr w:rsidR="001C30C9" w:rsidRPr="00335121" w14:paraId="04F99886" w14:textId="77777777" w:rsidTr="007B07FD">
        <w:trPr>
          <w:trHeight w:val="281"/>
        </w:trPr>
        <w:tc>
          <w:tcPr>
            <w:tcW w:w="1980" w:type="dxa"/>
            <w:tcBorders>
              <w:top w:val="single" w:sz="12" w:space="0" w:color="auto"/>
            </w:tcBorders>
          </w:tcPr>
          <w:p w14:paraId="675C4395" w14:textId="77777777" w:rsidR="001C30C9" w:rsidRPr="00066522" w:rsidRDefault="00424B48" w:rsidP="007B07FD">
            <w:pPr>
              <w:pStyle w:val="TableHeading"/>
              <w:spacing w:before="60" w:after="60"/>
              <w:rPr>
                <w:rFonts w:cs="Arial"/>
              </w:rPr>
            </w:pPr>
            <w:r w:rsidRPr="00066522">
              <w:rPr>
                <w:rFonts w:cs="Arial"/>
              </w:rPr>
              <w:t>Field History</w:t>
            </w:r>
          </w:p>
        </w:tc>
        <w:tc>
          <w:tcPr>
            <w:tcW w:w="7414" w:type="dxa"/>
            <w:gridSpan w:val="2"/>
            <w:tcBorders>
              <w:top w:val="single" w:sz="12" w:space="0" w:color="auto"/>
              <w:bottom w:val="nil"/>
            </w:tcBorders>
          </w:tcPr>
          <w:p w14:paraId="59998C62" w14:textId="77777777" w:rsidR="001C30C9" w:rsidRDefault="00424B48" w:rsidP="001C30C9">
            <w:pPr>
              <w:numPr>
                <w:ilvl w:val="0"/>
                <w:numId w:val="5"/>
              </w:numPr>
              <w:spacing w:before="60" w:after="60"/>
              <w:ind w:left="360" w:hanging="360"/>
              <w:rPr>
                <w:rFonts w:cs="Arial"/>
              </w:rPr>
            </w:pPr>
            <w:r w:rsidRPr="00066522">
              <w:rPr>
                <w:rFonts w:cs="Arial"/>
              </w:rPr>
              <w:t>2016 August – Field was introduced</w:t>
            </w:r>
          </w:p>
          <w:p w14:paraId="72AB82F6" w14:textId="77777777" w:rsidR="008B53A9" w:rsidRDefault="00424B48" w:rsidP="008B53A9">
            <w:pPr>
              <w:numPr>
                <w:ilvl w:val="0"/>
                <w:numId w:val="5"/>
              </w:numPr>
              <w:spacing w:before="60" w:after="60"/>
              <w:ind w:left="360" w:hanging="360"/>
              <w:rPr>
                <w:rFonts w:cs="Arial"/>
              </w:rPr>
            </w:pPr>
            <w:r w:rsidRPr="008B53A9">
              <w:rPr>
                <w:rFonts w:cs="Arial"/>
              </w:rPr>
              <w:t>2016 August – Validations 643, 644, 645, 646, 647, 648, 649 were introduced</w:t>
            </w:r>
          </w:p>
          <w:p w14:paraId="38CBFEC5" w14:textId="77777777" w:rsidR="001C30C9" w:rsidRPr="008B53A9" w:rsidRDefault="001C30C9" w:rsidP="00513907">
            <w:pPr>
              <w:spacing w:before="60" w:after="60"/>
              <w:ind w:left="360"/>
              <w:rPr>
                <w:rFonts w:cs="Arial"/>
              </w:rPr>
            </w:pPr>
          </w:p>
        </w:tc>
      </w:tr>
    </w:tbl>
    <w:p w14:paraId="765CEEB2" w14:textId="77777777" w:rsidR="00422B90" w:rsidRDefault="001C30C9" w:rsidP="00422B90">
      <w:pPr>
        <w:ind w:left="-142"/>
      </w:pPr>
      <w:bookmarkStart w:id="823" w:name="_Toc154045575"/>
      <w:bookmarkStart w:id="824" w:name="_Toc154049364"/>
      <w:bookmarkStart w:id="825" w:name="_Hlk14840948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C33EC44" w14:textId="77777777" w:rsidTr="005A1C65">
        <w:tc>
          <w:tcPr>
            <w:tcW w:w="1980" w:type="dxa"/>
            <w:tcBorders>
              <w:top w:val="single" w:sz="4" w:space="0" w:color="auto"/>
              <w:bottom w:val="single" w:sz="4" w:space="0" w:color="auto"/>
            </w:tcBorders>
            <w:shd w:val="clear" w:color="auto" w:fill="CCCCCC"/>
          </w:tcPr>
          <w:p w14:paraId="663E0E56" w14:textId="77777777" w:rsidR="00E30CDC" w:rsidRPr="00E135B5" w:rsidRDefault="00E30CDC" w:rsidP="007404FB">
            <w:pPr>
              <w:pStyle w:val="Heading2"/>
              <w:rPr>
                <w:szCs w:val="28"/>
              </w:rPr>
            </w:pPr>
            <w:r w:rsidRPr="00E135B5">
              <w:lastRenderedPageBreak/>
              <w:t>Field Name</w:t>
            </w:r>
            <w:bookmarkEnd w:id="823"/>
            <w:bookmarkEnd w:id="824"/>
          </w:p>
        </w:tc>
        <w:tc>
          <w:tcPr>
            <w:tcW w:w="4320" w:type="dxa"/>
            <w:tcBorders>
              <w:top w:val="single" w:sz="4" w:space="0" w:color="auto"/>
              <w:bottom w:val="single" w:sz="4" w:space="0" w:color="auto"/>
            </w:tcBorders>
            <w:shd w:val="clear" w:color="auto" w:fill="CCCCCC"/>
          </w:tcPr>
          <w:p w14:paraId="75B8D3D4" w14:textId="77777777" w:rsidR="00E30CDC" w:rsidRPr="0076262E" w:rsidRDefault="00E30CDC" w:rsidP="007404FB">
            <w:pPr>
              <w:pStyle w:val="Heading2"/>
            </w:pPr>
            <w:bookmarkStart w:id="826" w:name="_Hlt488564305"/>
            <w:bookmarkStart w:id="827" w:name="_Ref488546448"/>
            <w:bookmarkStart w:id="828" w:name="CATEGORY"/>
            <w:bookmarkStart w:id="829" w:name="_Toc154045576"/>
            <w:bookmarkStart w:id="830" w:name="_Toc154207662"/>
            <w:bookmarkEnd w:id="826"/>
            <w:r w:rsidRPr="0076262E">
              <w:t>CATEGORY</w:t>
            </w:r>
            <w:bookmarkEnd w:id="827"/>
            <w:bookmarkEnd w:id="828"/>
            <w:bookmarkEnd w:id="829"/>
            <w:bookmarkEnd w:id="830"/>
          </w:p>
        </w:tc>
        <w:tc>
          <w:tcPr>
            <w:tcW w:w="3600" w:type="dxa"/>
            <w:tcBorders>
              <w:top w:val="single" w:sz="4" w:space="0" w:color="auto"/>
              <w:bottom w:val="single" w:sz="4" w:space="0" w:color="auto"/>
            </w:tcBorders>
            <w:shd w:val="clear" w:color="auto" w:fill="CCCCCC"/>
          </w:tcPr>
          <w:p w14:paraId="4EA35D02" w14:textId="77777777" w:rsidR="00E30CDC" w:rsidRPr="00E135B5" w:rsidRDefault="00E30CDC" w:rsidP="007404FB">
            <w:pPr>
              <w:pStyle w:val="Heading2"/>
            </w:pPr>
            <w:bookmarkStart w:id="831" w:name="_Toc154045577"/>
            <w:bookmarkStart w:id="832" w:name="_Toc154049365"/>
            <w:r w:rsidRPr="00E135B5">
              <w:t>Field Number 2.14, 3.9</w:t>
            </w:r>
            <w:bookmarkEnd w:id="831"/>
            <w:bookmarkEnd w:id="832"/>
          </w:p>
        </w:tc>
      </w:tr>
    </w:tbl>
    <w:p w14:paraId="1EFBE50A" w14:textId="77777777" w:rsidR="005514E3" w:rsidRDefault="005514E3" w:rsidP="005A1C65">
      <w:pPr>
        <w:pStyle w:val="tabletext"/>
        <w:tabs>
          <w:tab w:val="left" w:pos="1800"/>
        </w:tabs>
        <w:spacing w:before="60" w:after="60"/>
        <w:ind w:left="-180"/>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5514E3" w:rsidRPr="00522EC4" w14:paraId="67A60A9F" w14:textId="77777777" w:rsidTr="00FB5765">
        <w:tc>
          <w:tcPr>
            <w:tcW w:w="1980" w:type="dxa"/>
            <w:tcBorders>
              <w:top w:val="single" w:sz="4" w:space="0" w:color="auto"/>
            </w:tcBorders>
          </w:tcPr>
          <w:p w14:paraId="408E7FAF" w14:textId="77777777" w:rsidR="005514E3" w:rsidRPr="005A1C65" w:rsidRDefault="005514E3" w:rsidP="00FB5765">
            <w:pPr>
              <w:pStyle w:val="TableHeading"/>
              <w:spacing w:before="60" w:after="60"/>
              <w:rPr>
                <w:rFonts w:cs="Arial"/>
              </w:rPr>
            </w:pPr>
            <w:bookmarkStart w:id="833" w:name="_Toc154045578"/>
            <w:bookmarkStart w:id="834" w:name="_Toc154049366"/>
            <w:r w:rsidRPr="005A1C65">
              <w:rPr>
                <w:rFonts w:cs="Arial"/>
              </w:rPr>
              <w:t>Field Title</w:t>
            </w:r>
            <w:bookmarkEnd w:id="833"/>
            <w:bookmarkEnd w:id="834"/>
          </w:p>
        </w:tc>
        <w:tc>
          <w:tcPr>
            <w:tcW w:w="7920" w:type="dxa"/>
            <w:tcBorders>
              <w:top w:val="single" w:sz="4" w:space="0" w:color="auto"/>
            </w:tcBorders>
          </w:tcPr>
          <w:p w14:paraId="35C52841" w14:textId="77777777" w:rsidR="005514E3" w:rsidRPr="00522EC4" w:rsidRDefault="005514E3" w:rsidP="00FB5765">
            <w:pPr>
              <w:pStyle w:val="tabletext"/>
              <w:spacing w:before="60" w:after="60"/>
              <w:rPr>
                <w:rFonts w:cs="Arial"/>
              </w:rPr>
            </w:pPr>
            <w:r w:rsidRPr="00522EC4">
              <w:rPr>
                <w:rFonts w:cs="Arial"/>
              </w:rPr>
              <w:t>Funding Category</w:t>
            </w:r>
          </w:p>
        </w:tc>
      </w:tr>
      <w:tr w:rsidR="005514E3" w:rsidRPr="00522EC4" w14:paraId="070B9B7C" w14:textId="77777777" w:rsidTr="00FB5765">
        <w:tc>
          <w:tcPr>
            <w:tcW w:w="1980" w:type="dxa"/>
          </w:tcPr>
          <w:p w14:paraId="67F25AC3" w14:textId="77777777" w:rsidR="005514E3" w:rsidRPr="005A1C65" w:rsidRDefault="005514E3" w:rsidP="00FB5765">
            <w:pPr>
              <w:pStyle w:val="TableHeading"/>
              <w:spacing w:before="60" w:after="60"/>
              <w:rPr>
                <w:rFonts w:cs="Arial"/>
              </w:rPr>
            </w:pPr>
            <w:bookmarkStart w:id="835" w:name="_Toc154045579"/>
            <w:bookmarkStart w:id="836" w:name="_Toc154049367"/>
            <w:r w:rsidRPr="005A1C65">
              <w:rPr>
                <w:rFonts w:cs="Arial"/>
              </w:rPr>
              <w:t>Description</w:t>
            </w:r>
            <w:bookmarkEnd w:id="835"/>
            <w:bookmarkEnd w:id="836"/>
          </w:p>
        </w:tc>
        <w:tc>
          <w:tcPr>
            <w:tcW w:w="7920" w:type="dxa"/>
          </w:tcPr>
          <w:p w14:paraId="5790E559" w14:textId="77777777" w:rsidR="005514E3" w:rsidRPr="00522EC4" w:rsidRDefault="005514E3" w:rsidP="00FB5765">
            <w:pPr>
              <w:pStyle w:val="tabletext"/>
              <w:spacing w:before="60" w:after="60"/>
              <w:rPr>
                <w:rFonts w:cs="Arial"/>
              </w:rPr>
            </w:pPr>
            <w:r w:rsidRPr="00522EC4">
              <w:rPr>
                <w:rFonts w:cs="Arial"/>
              </w:rPr>
              <w:t>A two-character code assigned by the Ministry to uniquely identify Student Achievement Component funding categories.</w:t>
            </w:r>
          </w:p>
          <w:p w14:paraId="6CBB607F" w14:textId="77777777" w:rsidR="005514E3" w:rsidRPr="00522EC4" w:rsidRDefault="005514E3" w:rsidP="00FB5765">
            <w:pPr>
              <w:pStyle w:val="tabletext"/>
              <w:spacing w:before="60" w:after="60"/>
              <w:rPr>
                <w:rFonts w:cs="Arial"/>
              </w:rPr>
            </w:pPr>
            <w:r w:rsidRPr="00522EC4">
              <w:rPr>
                <w:lang w:val="en-NZ"/>
              </w:rPr>
              <w:t>Note:  TEOs are to use the normal Student Achievement Component funding rates for courses funded under Youth Guarantee and Trade Academies</w:t>
            </w:r>
          </w:p>
          <w:p w14:paraId="6B71C7D1" w14:textId="77777777" w:rsidR="005514E3" w:rsidRPr="00522EC4" w:rsidRDefault="005514E3" w:rsidP="00FB5765">
            <w:pPr>
              <w:pStyle w:val="tabletext"/>
              <w:spacing w:before="60" w:after="60"/>
              <w:rPr>
                <w:rFonts w:cs="Arial"/>
              </w:rPr>
            </w:pPr>
            <w:r w:rsidRPr="00522EC4">
              <w:rPr>
                <w:rFonts w:cs="Arial"/>
              </w:rPr>
              <w:t>The field is an alpha-numeric combination of funding category and funding degree/research status.</w:t>
            </w:r>
          </w:p>
        </w:tc>
      </w:tr>
      <w:tr w:rsidR="005514E3" w:rsidRPr="00522EC4" w14:paraId="4B21ABB9" w14:textId="77777777" w:rsidTr="00FB5765">
        <w:tc>
          <w:tcPr>
            <w:tcW w:w="1980" w:type="dxa"/>
          </w:tcPr>
          <w:p w14:paraId="63588F94" w14:textId="77777777" w:rsidR="005514E3" w:rsidRPr="005A1C65" w:rsidRDefault="005514E3" w:rsidP="00FB5765">
            <w:pPr>
              <w:pStyle w:val="TableHeading"/>
              <w:spacing w:before="60" w:after="60"/>
              <w:rPr>
                <w:rFonts w:cs="Arial"/>
              </w:rPr>
            </w:pPr>
            <w:bookmarkStart w:id="837" w:name="_Toc154045580"/>
            <w:bookmarkStart w:id="838" w:name="_Toc154049368"/>
            <w:r w:rsidRPr="005A1C65">
              <w:rPr>
                <w:rFonts w:cs="Arial"/>
              </w:rPr>
              <w:t>Reason for Field</w:t>
            </w:r>
            <w:bookmarkEnd w:id="837"/>
            <w:bookmarkEnd w:id="838"/>
          </w:p>
        </w:tc>
        <w:tc>
          <w:tcPr>
            <w:tcW w:w="7920" w:type="dxa"/>
          </w:tcPr>
          <w:p w14:paraId="57890F0F" w14:textId="77777777" w:rsidR="005514E3" w:rsidRPr="00522EC4" w:rsidRDefault="005514E3" w:rsidP="00FB5765">
            <w:pPr>
              <w:pStyle w:val="tabletext"/>
              <w:spacing w:before="60" w:after="60"/>
              <w:rPr>
                <w:rFonts w:cs="Arial"/>
              </w:rPr>
            </w:pPr>
            <w:r w:rsidRPr="00522EC4">
              <w:rPr>
                <w:rFonts w:cs="Arial"/>
              </w:rPr>
              <w:t>Category is used to assign EFTS to a particular tertiary funding rate.</w:t>
            </w:r>
          </w:p>
          <w:p w14:paraId="40139AAD" w14:textId="77777777" w:rsidR="005514E3" w:rsidRPr="00522EC4" w:rsidRDefault="005514E3"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5514E3" w:rsidRPr="00522EC4" w14:paraId="33692330" w14:textId="77777777" w:rsidTr="00FB5765">
        <w:trPr>
          <w:trHeight w:val="3767"/>
        </w:trPr>
        <w:tc>
          <w:tcPr>
            <w:tcW w:w="1980" w:type="dxa"/>
          </w:tcPr>
          <w:p w14:paraId="65C5BFFB" w14:textId="77777777" w:rsidR="005514E3" w:rsidRPr="00C90E1D" w:rsidRDefault="005514E3" w:rsidP="00FB5765">
            <w:pPr>
              <w:pStyle w:val="TableHeading"/>
              <w:rPr>
                <w:rFonts w:cs="Arial"/>
              </w:rPr>
            </w:pPr>
            <w:r w:rsidRPr="00C90E1D">
              <w:rPr>
                <w:rFonts w:cs="Arial"/>
              </w:rPr>
              <w:t>Field Specifications</w:t>
            </w:r>
          </w:p>
        </w:tc>
        <w:tc>
          <w:tcPr>
            <w:tcW w:w="7920" w:type="dxa"/>
          </w:tcPr>
          <w:p w14:paraId="6E62EFF9" w14:textId="77777777" w:rsidR="005514E3" w:rsidRPr="00522EC4" w:rsidRDefault="005514E3" w:rsidP="00FB5765">
            <w:pPr>
              <w:rPr>
                <w:rFonts w:cs="Arial"/>
                <w:sz w:val="6"/>
                <w:lang w:val="en-GB"/>
              </w:rPr>
            </w:pPr>
          </w:p>
          <w:tbl>
            <w:tblPr>
              <w:tblW w:w="5528" w:type="dxa"/>
              <w:tblLayout w:type="fixed"/>
              <w:tblLook w:val="01E0" w:firstRow="1" w:lastRow="1" w:firstColumn="1" w:lastColumn="1" w:noHBand="0" w:noVBand="0"/>
            </w:tblPr>
            <w:tblGrid>
              <w:gridCol w:w="1775"/>
              <w:gridCol w:w="1876"/>
              <w:gridCol w:w="1877"/>
            </w:tblGrid>
            <w:tr w:rsidR="005514E3" w:rsidRPr="00522EC4" w14:paraId="5CDDA0C0" w14:textId="77777777" w:rsidTr="00FB5765">
              <w:tc>
                <w:tcPr>
                  <w:tcW w:w="1775" w:type="dxa"/>
                  <w:tcBorders>
                    <w:bottom w:val="single" w:sz="4" w:space="0" w:color="auto"/>
                  </w:tcBorders>
                </w:tcPr>
                <w:p w14:paraId="649D23F5"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876" w:type="dxa"/>
                  <w:tcBorders>
                    <w:bottom w:val="single" w:sz="4" w:space="0" w:color="auto"/>
                  </w:tcBorders>
                </w:tcPr>
                <w:p w14:paraId="7B795B9F"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877" w:type="dxa"/>
                  <w:tcBorders>
                    <w:bottom w:val="single" w:sz="4" w:space="0" w:color="auto"/>
                  </w:tcBorders>
                </w:tcPr>
                <w:p w14:paraId="79BCD8FF"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3636B40F" w14:textId="77777777" w:rsidTr="00FB5765">
              <w:tc>
                <w:tcPr>
                  <w:tcW w:w="1775" w:type="dxa"/>
                  <w:tcBorders>
                    <w:top w:val="single" w:sz="4" w:space="0" w:color="auto"/>
                  </w:tcBorders>
                </w:tcPr>
                <w:p w14:paraId="3D6CD82A"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876" w:type="dxa"/>
                  <w:tcBorders>
                    <w:top w:val="single" w:sz="4" w:space="0" w:color="auto"/>
                  </w:tcBorders>
                </w:tcPr>
                <w:p w14:paraId="13ADAB1D" w14:textId="77777777" w:rsidR="005514E3" w:rsidRPr="00522EC4" w:rsidRDefault="005514E3" w:rsidP="00FB5765">
                  <w:pPr>
                    <w:pStyle w:val="5tab"/>
                    <w:spacing w:before="50" w:after="50"/>
                    <w:rPr>
                      <w:rFonts w:cs="Arial"/>
                      <w:lang w:val="en-GB"/>
                    </w:rPr>
                  </w:pPr>
                  <w:r w:rsidRPr="00522EC4">
                    <w:rPr>
                      <w:rFonts w:cs="Arial"/>
                      <w:lang w:val="en-GB"/>
                    </w:rPr>
                    <w:t>2</w:t>
                  </w:r>
                </w:p>
              </w:tc>
              <w:tc>
                <w:tcPr>
                  <w:tcW w:w="1877" w:type="dxa"/>
                  <w:tcBorders>
                    <w:top w:val="single" w:sz="4" w:space="0" w:color="auto"/>
                  </w:tcBorders>
                </w:tcPr>
                <w:p w14:paraId="088A2193" w14:textId="77777777" w:rsidR="005514E3" w:rsidRPr="00522EC4" w:rsidRDefault="005514E3" w:rsidP="00FB5765">
                  <w:pPr>
                    <w:pStyle w:val="5tab"/>
                    <w:spacing w:before="50" w:after="50"/>
                    <w:rPr>
                      <w:rFonts w:cs="Arial"/>
                      <w:lang w:val="en-GB"/>
                    </w:rPr>
                  </w:pPr>
                  <w:r w:rsidRPr="00522EC4">
                    <w:rPr>
                      <w:rFonts w:cs="Arial"/>
                      <w:lang w:val="en-GB"/>
                    </w:rPr>
                    <w:t>2</w:t>
                  </w:r>
                </w:p>
              </w:tc>
            </w:tr>
            <w:tr w:rsidR="005514E3" w:rsidRPr="00522EC4" w14:paraId="1996CC51" w14:textId="77777777" w:rsidTr="00FB5765">
              <w:tc>
                <w:tcPr>
                  <w:tcW w:w="1775" w:type="dxa"/>
                </w:tcPr>
                <w:p w14:paraId="6BA66B01"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876" w:type="dxa"/>
                </w:tcPr>
                <w:p w14:paraId="6A63F11C" w14:textId="77777777" w:rsidR="005514E3" w:rsidRPr="00522EC4" w:rsidRDefault="005514E3" w:rsidP="00FB5765">
                  <w:pPr>
                    <w:pStyle w:val="5tab"/>
                    <w:spacing w:before="50" w:after="50"/>
                    <w:rPr>
                      <w:rFonts w:cs="Arial"/>
                      <w:lang w:val="en-GB"/>
                    </w:rPr>
                  </w:pPr>
                  <w:r w:rsidRPr="00522EC4">
                    <w:rPr>
                      <w:rFonts w:cs="Arial"/>
                      <w:lang w:val="en-GB"/>
                    </w:rPr>
                    <w:t>Alpha-Numeric</w:t>
                  </w:r>
                </w:p>
              </w:tc>
              <w:tc>
                <w:tcPr>
                  <w:tcW w:w="1877" w:type="dxa"/>
                </w:tcPr>
                <w:p w14:paraId="1725A0CE" w14:textId="77777777" w:rsidR="005514E3" w:rsidRPr="00522EC4" w:rsidRDefault="005514E3" w:rsidP="00FB5765">
                  <w:pPr>
                    <w:pStyle w:val="5tab"/>
                    <w:spacing w:before="50" w:after="50"/>
                    <w:rPr>
                      <w:rFonts w:cs="Arial"/>
                      <w:lang w:val="en-GB"/>
                    </w:rPr>
                  </w:pPr>
                  <w:r w:rsidRPr="00522EC4">
                    <w:rPr>
                      <w:rFonts w:cs="Arial"/>
                      <w:lang w:val="en-GB"/>
                    </w:rPr>
                    <w:t>Alpha-Numeric</w:t>
                  </w:r>
                </w:p>
              </w:tc>
            </w:tr>
            <w:tr w:rsidR="005514E3" w:rsidRPr="00522EC4" w14:paraId="141DFF0E" w14:textId="77777777" w:rsidTr="00FB5765">
              <w:tc>
                <w:tcPr>
                  <w:tcW w:w="1775" w:type="dxa"/>
                </w:tcPr>
                <w:p w14:paraId="4928EBDC"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876" w:type="dxa"/>
                </w:tcPr>
                <w:p w14:paraId="41ED25BF"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41CDED86"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5FFFE495" w14:textId="77777777" w:rsidTr="00FB5765">
              <w:tc>
                <w:tcPr>
                  <w:tcW w:w="1775" w:type="dxa"/>
                </w:tcPr>
                <w:p w14:paraId="5DCE799A"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876" w:type="dxa"/>
                </w:tcPr>
                <w:p w14:paraId="551BE7A7"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2A92E249"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628147EA" w14:textId="77777777" w:rsidTr="00FB5765">
              <w:tc>
                <w:tcPr>
                  <w:tcW w:w="1775" w:type="dxa"/>
                </w:tcPr>
                <w:p w14:paraId="76F10EB4"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876" w:type="dxa"/>
                </w:tcPr>
                <w:p w14:paraId="18CE02C8" w14:textId="77777777" w:rsidR="005514E3" w:rsidRPr="00522EC4" w:rsidRDefault="005514E3" w:rsidP="00FB5765">
                  <w:pPr>
                    <w:pStyle w:val="5tab"/>
                    <w:spacing w:before="50" w:after="50"/>
                    <w:rPr>
                      <w:rFonts w:cs="Arial"/>
                      <w:lang w:val="en-GB"/>
                    </w:rPr>
                  </w:pPr>
                  <w:r w:rsidRPr="00522EC4">
                    <w:rPr>
                      <w:rFonts w:cs="Arial"/>
                      <w:lang w:val="en-GB"/>
                    </w:rPr>
                    <w:t>75-76</w:t>
                  </w:r>
                </w:p>
              </w:tc>
              <w:tc>
                <w:tcPr>
                  <w:tcW w:w="1877" w:type="dxa"/>
                </w:tcPr>
                <w:p w14:paraId="324D8202" w14:textId="77777777" w:rsidR="005514E3" w:rsidRPr="00522EC4" w:rsidRDefault="005514E3" w:rsidP="00FB5765">
                  <w:pPr>
                    <w:pStyle w:val="5tab"/>
                    <w:spacing w:before="50" w:after="50"/>
                    <w:rPr>
                      <w:rFonts w:cs="Arial"/>
                      <w:lang w:val="en-GB"/>
                    </w:rPr>
                  </w:pPr>
                  <w:r w:rsidRPr="00522EC4">
                    <w:rPr>
                      <w:rFonts w:cs="Arial"/>
                      <w:lang w:val="en-GB"/>
                    </w:rPr>
                    <w:t>120-121</w:t>
                  </w:r>
                </w:p>
              </w:tc>
            </w:tr>
            <w:tr w:rsidR="005514E3" w:rsidRPr="00522EC4" w14:paraId="07B9B3AE" w14:textId="77777777" w:rsidTr="00FB5765">
              <w:tc>
                <w:tcPr>
                  <w:tcW w:w="1775" w:type="dxa"/>
                </w:tcPr>
                <w:p w14:paraId="14B0B6E6"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876" w:type="dxa"/>
                </w:tcPr>
                <w:p w14:paraId="5A6555B1"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877" w:type="dxa"/>
                </w:tcPr>
                <w:p w14:paraId="7C9553B8"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6386E45A" w14:textId="77777777" w:rsidTr="00FB5765">
              <w:tc>
                <w:tcPr>
                  <w:tcW w:w="1775" w:type="dxa"/>
                </w:tcPr>
                <w:p w14:paraId="7A2EDB2C"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876" w:type="dxa"/>
                </w:tcPr>
                <w:p w14:paraId="729B1354" w14:textId="77777777" w:rsidR="005514E3" w:rsidRPr="00522EC4" w:rsidRDefault="00AA30FF" w:rsidP="00AA30FF">
                  <w:pPr>
                    <w:pStyle w:val="5tab"/>
                    <w:spacing w:before="50" w:after="50"/>
                    <w:rPr>
                      <w:rFonts w:cs="Arial"/>
                      <w:lang w:val="en-GB"/>
                    </w:rPr>
                  </w:pPr>
                  <w:r>
                    <w:rPr>
                      <w:rFonts w:cs="Arial"/>
                      <w:lang w:val="en-GB"/>
                    </w:rPr>
                    <w:t xml:space="preserve">Padded </w:t>
                  </w:r>
                  <w:r w:rsidR="005514E3" w:rsidRPr="00522EC4">
                    <w:rPr>
                      <w:rFonts w:cs="Arial"/>
                      <w:lang w:val="en-GB"/>
                    </w:rPr>
                    <w:t>blank</w:t>
                  </w:r>
                </w:p>
              </w:tc>
              <w:tc>
                <w:tcPr>
                  <w:tcW w:w="1877" w:type="dxa"/>
                </w:tcPr>
                <w:p w14:paraId="42417088" w14:textId="77777777" w:rsidR="005514E3" w:rsidRPr="00522EC4" w:rsidRDefault="005514E3" w:rsidP="00FB5765">
                  <w:pPr>
                    <w:pStyle w:val="5tab"/>
                    <w:spacing w:before="50" w:after="50"/>
                    <w:rPr>
                      <w:rFonts w:cs="Arial"/>
                      <w:lang w:val="en-GB"/>
                    </w:rPr>
                  </w:pPr>
                  <w:r w:rsidRPr="00522EC4">
                    <w:rPr>
                      <w:rFonts w:cs="Arial"/>
                      <w:lang w:val="en-GB"/>
                    </w:rPr>
                    <w:t>CREDIT</w:t>
                  </w:r>
                </w:p>
              </w:tc>
            </w:tr>
            <w:tr w:rsidR="005514E3" w:rsidRPr="00522EC4" w14:paraId="37B3502F" w14:textId="77777777" w:rsidTr="00FB5765">
              <w:tc>
                <w:tcPr>
                  <w:tcW w:w="1775" w:type="dxa"/>
                </w:tcPr>
                <w:p w14:paraId="48F32D75"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876" w:type="dxa"/>
                </w:tcPr>
                <w:p w14:paraId="3423B666" w14:textId="77777777" w:rsidR="005514E3" w:rsidRPr="00522EC4" w:rsidRDefault="005514E3" w:rsidP="00FB5765">
                  <w:pPr>
                    <w:pStyle w:val="5tab"/>
                    <w:spacing w:before="50" w:after="50"/>
                    <w:rPr>
                      <w:rFonts w:cs="Arial"/>
                      <w:lang w:val="en-GB"/>
                    </w:rPr>
                  </w:pPr>
                  <w:r w:rsidRPr="00522EC4">
                    <w:rPr>
                      <w:rFonts w:cs="Arial"/>
                      <w:lang w:val="en-GB"/>
                    </w:rPr>
                    <w:t>CLASS</w:t>
                  </w:r>
                </w:p>
              </w:tc>
              <w:tc>
                <w:tcPr>
                  <w:tcW w:w="1877" w:type="dxa"/>
                </w:tcPr>
                <w:p w14:paraId="5919392D" w14:textId="77777777" w:rsidR="005514E3" w:rsidRPr="00522EC4" w:rsidRDefault="005514E3" w:rsidP="00FB5765">
                  <w:pPr>
                    <w:pStyle w:val="5tab"/>
                    <w:spacing w:before="50" w:after="50"/>
                    <w:rPr>
                      <w:rFonts w:cs="Arial"/>
                      <w:lang w:val="en-GB"/>
                    </w:rPr>
                  </w:pPr>
                  <w:r w:rsidRPr="00522EC4">
                    <w:rPr>
                      <w:rFonts w:cs="Arial"/>
                      <w:lang w:val="en-GB"/>
                    </w:rPr>
                    <w:t>FACTOR</w:t>
                  </w:r>
                </w:p>
              </w:tc>
            </w:tr>
          </w:tbl>
          <w:p w14:paraId="7517F6EF" w14:textId="77777777" w:rsidR="005514E3" w:rsidRPr="00522EC4" w:rsidRDefault="005514E3" w:rsidP="00FB5765">
            <w:pPr>
              <w:pStyle w:val="5tab"/>
              <w:spacing w:before="50" w:after="50"/>
              <w:rPr>
                <w:rFonts w:cs="Arial"/>
                <w:lang w:val="en-GB"/>
              </w:rPr>
            </w:pPr>
          </w:p>
        </w:tc>
      </w:tr>
      <w:tr w:rsidR="005514E3" w:rsidRPr="00684895" w14:paraId="1FCD34A6" w14:textId="77777777" w:rsidTr="00FB5765">
        <w:tc>
          <w:tcPr>
            <w:tcW w:w="1980" w:type="dxa"/>
          </w:tcPr>
          <w:p w14:paraId="6377C5B9" w14:textId="77777777" w:rsidR="005514E3" w:rsidRPr="00684895" w:rsidRDefault="005514E3" w:rsidP="00FB5765">
            <w:pPr>
              <w:pStyle w:val="TableHeading"/>
              <w:spacing w:before="60" w:after="60"/>
              <w:rPr>
                <w:rFonts w:cs="Arial"/>
              </w:rPr>
            </w:pPr>
            <w:bookmarkStart w:id="839" w:name="_Toc154045582"/>
            <w:bookmarkStart w:id="840" w:name="_Toc154049370"/>
            <w:r w:rsidRPr="00684895">
              <w:rPr>
                <w:rFonts w:cs="Arial"/>
              </w:rPr>
              <w:t>Classification</w:t>
            </w:r>
            <w:bookmarkEnd w:id="839"/>
            <w:bookmarkEnd w:id="840"/>
          </w:p>
        </w:tc>
        <w:tc>
          <w:tcPr>
            <w:tcW w:w="7920" w:type="dxa"/>
          </w:tcPr>
          <w:p w14:paraId="04E92985" w14:textId="77777777" w:rsidR="008A3983" w:rsidRPr="00684895" w:rsidRDefault="005514E3" w:rsidP="00FB5765">
            <w:pPr>
              <w:spacing w:before="60" w:after="60"/>
              <w:rPr>
                <w:rFonts w:cs="Arial"/>
                <w:iCs/>
                <w:lang w:val="en-GB"/>
              </w:rPr>
            </w:pPr>
            <w:r w:rsidRPr="00684895">
              <w:rPr>
                <w:rFonts w:cs="Arial"/>
                <w:lang w:val="en-GB"/>
              </w:rPr>
              <w:t xml:space="preserve">Details of the funding categories are published </w:t>
            </w:r>
            <w:r w:rsidR="0073119F">
              <w:rPr>
                <w:rFonts w:cs="Arial"/>
                <w:lang w:val="en-GB"/>
              </w:rPr>
              <w:t>on</w:t>
            </w:r>
            <w:r w:rsidRPr="00684895">
              <w:rPr>
                <w:rFonts w:cs="Arial"/>
                <w:lang w:val="en-GB"/>
              </w:rPr>
              <w:t xml:space="preserve"> the TEC’s </w:t>
            </w:r>
            <w:r w:rsidRPr="00684895">
              <w:rPr>
                <w:rFonts w:cs="Arial"/>
                <w:iCs/>
                <w:lang w:val="en-GB"/>
              </w:rPr>
              <w:t xml:space="preserve">website. </w:t>
            </w:r>
          </w:p>
          <w:p w14:paraId="7FEA8896" w14:textId="77777777" w:rsidR="005F5D23" w:rsidRPr="00684895" w:rsidRDefault="008A3983" w:rsidP="001839E7">
            <w:pPr>
              <w:spacing w:before="60" w:after="60"/>
              <w:rPr>
                <w:rFonts w:cs="Arial"/>
                <w:iCs/>
                <w:lang w:val="en-GB"/>
              </w:rPr>
            </w:pPr>
            <w:r w:rsidRPr="00684895">
              <w:rPr>
                <w:rFonts w:cs="Arial"/>
                <w:iCs/>
                <w:lang w:val="en-GB"/>
              </w:rPr>
              <w:t xml:space="preserve">For the current year SAC Funding categories: Go to </w:t>
            </w:r>
            <w:r w:rsidR="00755CE7" w:rsidRPr="00755CE7">
              <w:rPr>
                <w:rStyle w:val="Hyperlink"/>
                <w:rFonts w:cs="Arial"/>
                <w:iCs/>
                <w:lang w:val="en-GB"/>
              </w:rPr>
              <w:t>https://www.tec.govt.nz/funding/funding-and-performance/funding/fund-finder/student-achievement-component-provision-at-level-3-and-above-on-the-nzqf-fund/sac-funding-rates/</w:t>
            </w:r>
            <w:r w:rsidR="004E07C9">
              <w:rPr>
                <w:rFonts w:cs="Arial"/>
                <w:iCs/>
                <w:lang w:val="en-GB"/>
              </w:rPr>
              <w:t xml:space="preserve"> </w:t>
            </w:r>
          </w:p>
          <w:p w14:paraId="6386E850" w14:textId="77777777" w:rsidR="005514E3" w:rsidRPr="00684895" w:rsidRDefault="005514E3" w:rsidP="00FB5765">
            <w:pPr>
              <w:spacing w:before="60" w:after="60"/>
              <w:rPr>
                <w:rFonts w:cs="Arial"/>
                <w:lang w:val="en-GB"/>
              </w:rPr>
            </w:pPr>
            <w:r w:rsidRPr="00684895">
              <w:rPr>
                <w:rFonts w:cs="Arial"/>
                <w:lang w:val="en-GB"/>
              </w:rPr>
              <w:t xml:space="preserve">(Also refer </w:t>
            </w:r>
            <w:r w:rsidRPr="00684895">
              <w:rPr>
                <w:rFonts w:cs="Arial"/>
              </w:rPr>
              <w:t>Appe</w:t>
            </w:r>
            <w:bookmarkStart w:id="841" w:name="_Hlt488560173"/>
            <w:r w:rsidRPr="00684895">
              <w:rPr>
                <w:rFonts w:cs="Arial"/>
              </w:rPr>
              <w:t>n</w:t>
            </w:r>
            <w:bookmarkEnd w:id="841"/>
            <w:r w:rsidRPr="00684895">
              <w:rPr>
                <w:rFonts w:cs="Arial"/>
              </w:rPr>
              <w:t>dix</w:t>
            </w:r>
            <w:r w:rsidRPr="00684895">
              <w:rPr>
                <w:rFonts w:cs="Arial"/>
                <w:lang w:val="en-GB"/>
              </w:rPr>
              <w:t xml:space="preserve"> 7 for valid funding categories for different course classifications).</w:t>
            </w:r>
          </w:p>
          <w:p w14:paraId="498B2EC9" w14:textId="77777777" w:rsidR="005514E3" w:rsidRPr="00684895" w:rsidRDefault="005514E3" w:rsidP="00FB5765">
            <w:pPr>
              <w:spacing w:before="60" w:after="60"/>
              <w:rPr>
                <w:rFonts w:cs="Arial"/>
                <w:lang w:val="en-GB"/>
              </w:rPr>
            </w:pPr>
            <w:r w:rsidRPr="00684895">
              <w:rPr>
                <w:rFonts w:cs="Arial"/>
                <w:lang w:val="en-GB"/>
              </w:rPr>
              <w:t>The field consists of a two alpha-numeric value that concatenates funding category (A-Z) and degree/ research status.</w:t>
            </w:r>
          </w:p>
          <w:p w14:paraId="7B8EBA2B" w14:textId="77777777" w:rsidR="005514E3" w:rsidRPr="00684895" w:rsidRDefault="005514E3" w:rsidP="00FB5765">
            <w:pPr>
              <w:spacing w:before="60" w:after="60"/>
              <w:rPr>
                <w:rFonts w:cs="Arial"/>
                <w:lang w:val="en-GB"/>
              </w:rPr>
            </w:pPr>
            <w:r w:rsidRPr="00684895">
              <w:rPr>
                <w:rFonts w:cs="Arial"/>
                <w:lang w:val="en-GB"/>
              </w:rPr>
              <w:t>Model = An</w:t>
            </w:r>
            <w:r w:rsidR="00280644" w:rsidRPr="00684895">
              <w:rPr>
                <w:rFonts w:cs="Arial"/>
                <w:lang w:val="en-GB"/>
              </w:rPr>
              <w:t>; For examples: C2, M5.</w:t>
            </w:r>
          </w:p>
          <w:p w14:paraId="2D890C11" w14:textId="77777777" w:rsidR="005514E3" w:rsidRPr="00684895" w:rsidRDefault="005514E3" w:rsidP="00FB5765">
            <w:pPr>
              <w:spacing w:before="60" w:after="60"/>
              <w:rPr>
                <w:rFonts w:cs="Arial"/>
                <w:b/>
                <w:lang w:val="en-GB"/>
              </w:rPr>
            </w:pPr>
          </w:p>
          <w:p w14:paraId="7DA0B92B"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19ECB463" w14:textId="77777777" w:rsidR="00656B37" w:rsidRPr="00684895" w:rsidRDefault="005514E3" w:rsidP="00FB5765">
            <w:pPr>
              <w:tabs>
                <w:tab w:val="left" w:pos="900"/>
              </w:tabs>
              <w:spacing w:before="60" w:after="60"/>
              <w:ind w:left="900" w:hanging="720"/>
              <w:rPr>
                <w:rFonts w:cs="Arial"/>
                <w:lang w:val="en-GB"/>
              </w:rPr>
            </w:pPr>
            <w:r w:rsidRPr="00684895">
              <w:rPr>
                <w:rFonts w:cs="Arial"/>
                <w:lang w:val="en-GB"/>
              </w:rPr>
              <w:t>A</w:t>
            </w:r>
            <w:r w:rsidRPr="00684895">
              <w:rPr>
                <w:rFonts w:cs="Arial"/>
                <w:lang w:val="en-GB"/>
              </w:rPr>
              <w:tab/>
            </w:r>
            <w:r w:rsidR="00656B37" w:rsidRPr="00684895">
              <w:rPr>
                <w:rFonts w:cs="Arial"/>
              </w:rPr>
              <w:t xml:space="preserve">Arts [#03], </w:t>
            </w:r>
            <w:r w:rsidR="00656B37" w:rsidRPr="00684895">
              <w:rPr>
                <w:rFonts w:cs="Arial"/>
              </w:rPr>
              <w:br/>
              <w:t>General [#5.2], </w:t>
            </w:r>
            <w:r w:rsidR="00656B37" w:rsidRPr="00684895">
              <w:rPr>
                <w:rFonts w:cs="Arial"/>
              </w:rPr>
              <w:br/>
              <w:t>Vocational Training for Industry [#22.1]</w:t>
            </w:r>
            <w:r w:rsidR="00656B37" w:rsidRPr="00684895" w:rsidDel="00656B37">
              <w:rPr>
                <w:rFonts w:cs="Arial"/>
                <w:lang w:val="en-GB"/>
              </w:rPr>
              <w:t xml:space="preserve"> </w:t>
            </w:r>
          </w:p>
          <w:p w14:paraId="28D106EB" w14:textId="28A6EF03" w:rsidR="00656B37" w:rsidRPr="00684895" w:rsidRDefault="005514E3" w:rsidP="00FB5765">
            <w:pPr>
              <w:tabs>
                <w:tab w:val="left" w:pos="900"/>
              </w:tabs>
              <w:spacing w:before="60" w:after="60"/>
              <w:ind w:left="900" w:hanging="720"/>
              <w:rPr>
                <w:rFonts w:cs="Arial"/>
                <w:lang w:val="en-GB"/>
              </w:rPr>
            </w:pPr>
            <w:r w:rsidRPr="00964BF9">
              <w:rPr>
                <w:rFonts w:cs="Arial"/>
                <w:lang w:val="en-GB"/>
              </w:rPr>
              <w:t>B</w:t>
            </w:r>
            <w:r w:rsidRPr="00684895">
              <w:rPr>
                <w:rFonts w:cs="Arial"/>
                <w:lang w:val="en-GB"/>
              </w:rPr>
              <w:tab/>
            </w:r>
            <w:r w:rsidR="00656B37" w:rsidRPr="00684895">
              <w:rPr>
                <w:rFonts w:cs="Arial"/>
              </w:rPr>
              <w:t xml:space="preserve">Architecture (non-degree) [#02], </w:t>
            </w:r>
            <w:r w:rsidR="00656B37" w:rsidRPr="00684895">
              <w:rPr>
                <w:rFonts w:cs="Arial"/>
              </w:rPr>
              <w:br/>
              <w:t>Computer Science [#06],</w:t>
            </w:r>
            <w:r w:rsidR="00656B37" w:rsidRPr="00684895">
              <w:rPr>
                <w:rFonts w:cs="Arial"/>
              </w:rPr>
              <w:br/>
              <w:t xml:space="preserve">Fine Arts, Design [#12], </w:t>
            </w:r>
            <w:r w:rsidR="00656B37" w:rsidRPr="00684895">
              <w:rPr>
                <w:rFonts w:cs="Arial"/>
              </w:rPr>
              <w:br/>
              <w:t xml:space="preserve">Music and Performing Arts [#16], </w:t>
            </w:r>
            <w:r w:rsidR="00656B37" w:rsidRPr="00684895">
              <w:rPr>
                <w:rFonts w:cs="Arial"/>
              </w:rPr>
              <w:br/>
              <w:t xml:space="preserve">Health-related Professions </w:t>
            </w:r>
            <w:r w:rsidR="00DF245E">
              <w:rPr>
                <w:rFonts w:cs="Arial"/>
              </w:rPr>
              <w:t>[</w:t>
            </w:r>
            <w:r w:rsidR="00656B37" w:rsidRPr="00684895">
              <w:rPr>
                <w:rFonts w:cs="Arial"/>
              </w:rPr>
              <w:t>#17], </w:t>
            </w:r>
            <w:r w:rsidR="00656B37" w:rsidRPr="00684895">
              <w:rPr>
                <w:rFonts w:cs="Arial"/>
              </w:rPr>
              <w:br/>
              <w:t xml:space="preserve">Vocational Training for Industry [#22.1], </w:t>
            </w:r>
            <w:r w:rsidR="00656B37" w:rsidRPr="00684895">
              <w:rPr>
                <w:rFonts w:cs="Arial"/>
              </w:rPr>
              <w:br/>
              <w:t xml:space="preserve">Medical Imaging [#25], </w:t>
            </w:r>
            <w:r w:rsidR="00656B37" w:rsidRPr="00684895">
              <w:rPr>
                <w:rFonts w:cs="Arial"/>
              </w:rPr>
              <w:br/>
              <w:t>Occupational Therapy [#28]</w:t>
            </w:r>
            <w:r w:rsidR="00656B37" w:rsidRPr="00684895">
              <w:rPr>
                <w:rFonts w:cs="Arial"/>
              </w:rPr>
              <w:br/>
            </w:r>
          </w:p>
          <w:p w14:paraId="76032DC0" w14:textId="77777777" w:rsidR="00F35143" w:rsidRPr="00684895" w:rsidRDefault="005514E3" w:rsidP="00FB5765">
            <w:pPr>
              <w:tabs>
                <w:tab w:val="left" w:pos="900"/>
              </w:tabs>
              <w:spacing w:before="60" w:after="60"/>
              <w:ind w:left="900" w:hanging="720"/>
              <w:rPr>
                <w:rFonts w:cs="Arial"/>
              </w:rPr>
            </w:pPr>
            <w:r w:rsidRPr="00684895">
              <w:rPr>
                <w:rFonts w:cs="Arial"/>
                <w:lang w:val="en-GB"/>
              </w:rPr>
              <w:t>C</w:t>
            </w:r>
            <w:r w:rsidRPr="00684895">
              <w:rPr>
                <w:rFonts w:cs="Arial"/>
                <w:lang w:val="en-GB"/>
              </w:rPr>
              <w:tab/>
            </w:r>
            <w:r w:rsidR="00656B37" w:rsidRPr="00684895">
              <w:rPr>
                <w:rFonts w:cs="Arial"/>
              </w:rPr>
              <w:t>Architecture (degree) [#02],</w:t>
            </w:r>
            <w:r w:rsidR="00656B37" w:rsidRPr="00684895">
              <w:rPr>
                <w:rFonts w:cs="Arial"/>
              </w:rPr>
              <w:br/>
              <w:t xml:space="preserve">Engineering,Technology [#11], </w:t>
            </w:r>
            <w:r w:rsidR="00656B37" w:rsidRPr="00684895">
              <w:rPr>
                <w:rFonts w:cs="Arial"/>
              </w:rPr>
              <w:br/>
              <w:t>Health Sciences [#13], </w:t>
            </w:r>
            <w:r w:rsidR="00656B37" w:rsidRPr="00684895">
              <w:rPr>
                <w:rFonts w:cs="Arial"/>
              </w:rPr>
              <w:br/>
            </w:r>
            <w:r w:rsidR="00656B37" w:rsidRPr="00684895">
              <w:rPr>
                <w:rFonts w:cs="Arial"/>
              </w:rPr>
              <w:lastRenderedPageBreak/>
              <w:t xml:space="preserve">Vocational Training for Industry [#22.1], </w:t>
            </w:r>
            <w:r w:rsidR="00656B37" w:rsidRPr="00684895">
              <w:rPr>
                <w:rFonts w:cs="Arial"/>
              </w:rPr>
              <w:br/>
              <w:t xml:space="preserve">Midwifery [#27], </w:t>
            </w:r>
          </w:p>
          <w:p w14:paraId="72FF0A6B" w14:textId="77777777" w:rsidR="005514E3" w:rsidRPr="00684895" w:rsidRDefault="00F35143" w:rsidP="00F35143">
            <w:pPr>
              <w:tabs>
                <w:tab w:val="left" w:pos="900"/>
              </w:tabs>
              <w:spacing w:before="60" w:after="60"/>
              <w:ind w:left="900" w:hanging="6"/>
              <w:rPr>
                <w:rFonts w:cs="Arial"/>
                <w:lang w:val="en-GB"/>
              </w:rPr>
            </w:pPr>
            <w:r w:rsidRPr="00684895">
              <w:rPr>
                <w:rFonts w:cs="Arial"/>
              </w:rPr>
              <w:t>Physiotherapy [#29],</w:t>
            </w:r>
            <w:r w:rsidR="00656B37" w:rsidRPr="00684895">
              <w:rPr>
                <w:rFonts w:cs="Arial"/>
              </w:rPr>
              <w:br/>
              <w:t>Speech Language Therapy [#32],</w:t>
            </w:r>
            <w:r w:rsidR="00656B37" w:rsidRPr="00684895">
              <w:rPr>
                <w:rFonts w:cs="Arial"/>
              </w:rPr>
              <w:br/>
              <w:t>Medical Laboratory Science [#33],</w:t>
            </w:r>
            <w:r w:rsidR="00656B37" w:rsidRPr="00684895">
              <w:rPr>
                <w:rFonts w:cs="Arial"/>
              </w:rPr>
              <w:br/>
              <w:t>Audiology [#35]</w:t>
            </w:r>
            <w:r w:rsidR="005514E3" w:rsidRPr="00684895">
              <w:rPr>
                <w:rFonts w:cs="Arial"/>
                <w:lang w:val="en-GB"/>
              </w:rPr>
              <w:t xml:space="preserve"> </w:t>
            </w:r>
          </w:p>
          <w:p w14:paraId="3D3FABD3" w14:textId="77777777" w:rsidR="003E6EC0" w:rsidRDefault="005514E3" w:rsidP="00FB5765">
            <w:pPr>
              <w:tabs>
                <w:tab w:val="left" w:pos="900"/>
              </w:tabs>
              <w:spacing w:before="60" w:after="60"/>
              <w:ind w:left="900" w:hanging="720"/>
              <w:rPr>
                <w:rFonts w:cs="Arial"/>
              </w:rPr>
            </w:pPr>
            <w:r w:rsidRPr="00684895">
              <w:rPr>
                <w:rFonts w:cs="Arial"/>
                <w:lang w:val="en-GB"/>
              </w:rPr>
              <w:t>G</w:t>
            </w:r>
            <w:r w:rsidRPr="00684895">
              <w:rPr>
                <w:rFonts w:cs="Arial"/>
                <w:lang w:val="en-GB"/>
              </w:rPr>
              <w:tab/>
            </w:r>
            <w:r w:rsidR="00656B37" w:rsidRPr="00684895">
              <w:rPr>
                <w:rFonts w:cs="Arial"/>
              </w:rPr>
              <w:t xml:space="preserve">Dentistry (postgraduate only) [#7], </w:t>
            </w:r>
            <w:r w:rsidR="00656B37" w:rsidRPr="00684895">
              <w:rPr>
                <w:rFonts w:cs="Arial"/>
              </w:rPr>
              <w:br/>
              <w:t xml:space="preserve">Medicine (postgraduate only) [#15], </w:t>
            </w:r>
            <w:bookmarkStart w:id="842" w:name="_Hlt513269755"/>
            <w:bookmarkEnd w:id="842"/>
          </w:p>
          <w:p w14:paraId="4EAF885B" w14:textId="77777777" w:rsidR="00925F79" w:rsidRPr="00684895" w:rsidRDefault="005514E3" w:rsidP="00FB5765">
            <w:pPr>
              <w:tabs>
                <w:tab w:val="left" w:pos="900"/>
              </w:tabs>
              <w:spacing w:before="60" w:after="60"/>
              <w:ind w:left="900" w:hanging="720"/>
              <w:rPr>
                <w:rFonts w:cs="Arial"/>
              </w:rPr>
            </w:pPr>
            <w:r w:rsidRPr="00684895">
              <w:rPr>
                <w:rFonts w:cs="Arial"/>
                <w:lang w:val="en-GB"/>
              </w:rPr>
              <w:t>H</w:t>
            </w:r>
            <w:r w:rsidRPr="00684895">
              <w:rPr>
                <w:rFonts w:cs="Arial"/>
                <w:lang w:val="en-GB"/>
              </w:rPr>
              <w:tab/>
            </w:r>
            <w:r w:rsidR="00925F79" w:rsidRPr="00684895">
              <w:rPr>
                <w:rFonts w:cs="Arial"/>
              </w:rPr>
              <w:t>Agriculture and Horticulture (degree) [#01],</w:t>
            </w:r>
          </w:p>
          <w:p w14:paraId="3F0EE892" w14:textId="77777777" w:rsidR="00817AA4" w:rsidRPr="00684895" w:rsidRDefault="005514E3">
            <w:pPr>
              <w:tabs>
                <w:tab w:val="left" w:pos="900"/>
              </w:tabs>
              <w:spacing w:before="60" w:after="60"/>
              <w:ind w:left="900" w:hanging="6"/>
              <w:rPr>
                <w:rFonts w:cs="Arial"/>
                <w:lang w:val="en-GB"/>
              </w:rPr>
            </w:pPr>
            <w:r w:rsidRPr="00684895">
              <w:rPr>
                <w:rFonts w:cs="Arial"/>
                <w:lang w:val="en-GB"/>
              </w:rPr>
              <w:t>Specialist Large Animal Science (#39)</w:t>
            </w:r>
          </w:p>
          <w:p w14:paraId="39FCF6E4"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I</w:t>
            </w:r>
            <w:r w:rsidRPr="00684895">
              <w:rPr>
                <w:rFonts w:cs="Arial"/>
                <w:lang w:val="en-GB"/>
              </w:rPr>
              <w:tab/>
            </w:r>
            <w:r w:rsidR="00656B37" w:rsidRPr="00684895">
              <w:rPr>
                <w:rFonts w:cs="Arial"/>
              </w:rPr>
              <w:t>Teaching [#19</w:t>
            </w:r>
            <w:r w:rsidR="00DF245E">
              <w:rPr>
                <w:rFonts w:cs="Arial"/>
              </w:rPr>
              <w:t>.1</w:t>
            </w:r>
            <w:r w:rsidR="00656B37" w:rsidRPr="00684895">
              <w:rPr>
                <w:rFonts w:cs="Arial"/>
              </w:rPr>
              <w:t xml:space="preserve">, </w:t>
            </w:r>
            <w:r w:rsidR="00DF245E">
              <w:rPr>
                <w:rFonts w:cs="Arial"/>
              </w:rPr>
              <w:t xml:space="preserve">#19.2, </w:t>
            </w:r>
            <w:r w:rsidR="00656B37" w:rsidRPr="00684895">
              <w:rPr>
                <w:rFonts w:cs="Arial"/>
              </w:rPr>
              <w:t>#20]</w:t>
            </w:r>
          </w:p>
          <w:p w14:paraId="3898581A" w14:textId="77777777" w:rsidR="005514E3" w:rsidRDefault="005514E3" w:rsidP="00FB5765">
            <w:pPr>
              <w:pStyle w:val="Source"/>
              <w:tabs>
                <w:tab w:val="clear" w:pos="709"/>
                <w:tab w:val="left" w:pos="900"/>
              </w:tabs>
              <w:spacing w:before="60" w:after="60"/>
              <w:ind w:left="900" w:hanging="720"/>
              <w:rPr>
                <w:rFonts w:cs="Arial"/>
              </w:rPr>
            </w:pPr>
            <w:r w:rsidRPr="00684895">
              <w:rPr>
                <w:rFonts w:cs="Arial"/>
                <w:lang w:val="en-GB"/>
              </w:rPr>
              <w:t>J</w:t>
            </w:r>
            <w:r w:rsidRPr="00684895">
              <w:rPr>
                <w:rFonts w:cs="Arial"/>
                <w:lang w:val="en-GB"/>
              </w:rPr>
              <w:tab/>
            </w:r>
            <w:r w:rsidR="00656B37" w:rsidRPr="00684895">
              <w:rPr>
                <w:rFonts w:cs="Arial"/>
              </w:rPr>
              <w:t xml:space="preserve">Business, Accountancy [#04], </w:t>
            </w:r>
            <w:r w:rsidR="00656B37" w:rsidRPr="00684895">
              <w:rPr>
                <w:rFonts w:cs="Arial"/>
              </w:rPr>
              <w:br/>
              <w:t>Law [#14], </w:t>
            </w:r>
            <w:r w:rsidR="00656B37" w:rsidRPr="00684895">
              <w:rPr>
                <w:rFonts w:cs="Arial"/>
              </w:rPr>
              <w:br/>
              <w:t>Vocational Training for Industry [#22.1]</w:t>
            </w:r>
          </w:p>
          <w:p w14:paraId="4778BE07" w14:textId="77777777" w:rsidR="00656B37"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L</w:t>
            </w:r>
            <w:r w:rsidRPr="00684895">
              <w:rPr>
                <w:rFonts w:cs="Arial"/>
                <w:lang w:val="en-GB"/>
              </w:rPr>
              <w:tab/>
            </w:r>
            <w:r w:rsidR="00656B37" w:rsidRPr="00684895">
              <w:rPr>
                <w:rFonts w:cs="Arial"/>
              </w:rPr>
              <w:t xml:space="preserve">Agriculture and Horticulture (non degree) [#01], </w:t>
            </w:r>
            <w:r w:rsidR="00656B37" w:rsidRPr="00684895">
              <w:rPr>
                <w:rFonts w:cs="Arial"/>
              </w:rPr>
              <w:br/>
              <w:t xml:space="preserve">Osteopathy, Acupuncture [#3.1], </w:t>
            </w:r>
            <w:r w:rsidR="00656B37" w:rsidRPr="00684895">
              <w:rPr>
                <w:rFonts w:cs="Arial"/>
              </w:rPr>
              <w:br/>
              <w:t xml:space="preserve">Vocational Training for Industry [#22.1], </w:t>
            </w:r>
            <w:r w:rsidR="00656B37" w:rsidRPr="00684895">
              <w:rPr>
                <w:rFonts w:cs="Arial"/>
              </w:rPr>
              <w:br/>
              <w:t>Nursing [#24]</w:t>
            </w:r>
          </w:p>
          <w:p w14:paraId="7E1EF18C" w14:textId="77777777" w:rsidR="005514E3" w:rsidRPr="00684895" w:rsidRDefault="005514E3" w:rsidP="00FB5765">
            <w:pPr>
              <w:pStyle w:val="Source"/>
              <w:tabs>
                <w:tab w:val="clear" w:pos="709"/>
                <w:tab w:val="left" w:pos="900"/>
              </w:tabs>
              <w:spacing w:before="60" w:after="60"/>
              <w:ind w:left="900" w:hanging="720"/>
              <w:rPr>
                <w:rFonts w:cs="Arial"/>
              </w:rPr>
            </w:pPr>
            <w:r w:rsidRPr="00684895">
              <w:rPr>
                <w:rFonts w:cs="Arial"/>
                <w:lang w:val="en-GB"/>
              </w:rPr>
              <w:t>M</w:t>
            </w:r>
            <w:r w:rsidRPr="00684895">
              <w:rPr>
                <w:rFonts w:cs="Arial"/>
                <w:lang w:val="en-GB"/>
              </w:rPr>
              <w:tab/>
            </w:r>
            <w:r w:rsidR="00656B37" w:rsidRPr="00684895">
              <w:rPr>
                <w:rFonts w:cs="Arial"/>
              </w:rPr>
              <w:t>Pilot Training [#11.2],</w:t>
            </w:r>
            <w:r w:rsidR="00656B37" w:rsidRPr="00684895">
              <w:rPr>
                <w:rFonts w:cs="Arial"/>
              </w:rPr>
              <w:br/>
              <w:t>Optometry [#13.1],</w:t>
            </w:r>
            <w:r w:rsidR="00656B37" w:rsidRPr="00684895">
              <w:rPr>
                <w:rFonts w:cs="Arial"/>
              </w:rPr>
              <w:br/>
              <w:t>Dental Therapy [#17.3]</w:t>
            </w:r>
          </w:p>
          <w:p w14:paraId="0425945B" w14:textId="77777777" w:rsidR="00817AA4" w:rsidRPr="00684895" w:rsidRDefault="00925F79">
            <w:pPr>
              <w:pStyle w:val="Source"/>
              <w:tabs>
                <w:tab w:val="clear" w:pos="709"/>
                <w:tab w:val="left" w:pos="900"/>
              </w:tabs>
              <w:spacing w:before="60" w:after="60"/>
              <w:ind w:left="900" w:hanging="6"/>
              <w:rPr>
                <w:rFonts w:cs="Arial"/>
                <w:lang w:val="en-GB"/>
              </w:rPr>
            </w:pPr>
            <w:r w:rsidRPr="00684895">
              <w:rPr>
                <w:rFonts w:cs="Arial"/>
              </w:rPr>
              <w:t>Pharmacy [#31]</w:t>
            </w:r>
          </w:p>
          <w:p w14:paraId="30B90A5A" w14:textId="77777777" w:rsidR="00DF245E" w:rsidRDefault="005514E3" w:rsidP="00765473">
            <w:pPr>
              <w:pStyle w:val="Source"/>
              <w:tabs>
                <w:tab w:val="clear" w:pos="709"/>
                <w:tab w:val="left" w:pos="900"/>
                <w:tab w:val="left" w:pos="6830"/>
              </w:tabs>
              <w:spacing w:before="60" w:after="60"/>
              <w:ind w:left="900" w:hanging="720"/>
              <w:rPr>
                <w:rFonts w:cs="Arial"/>
              </w:rPr>
            </w:pPr>
            <w:r w:rsidRPr="00684895">
              <w:rPr>
                <w:rFonts w:cs="Arial"/>
                <w:lang w:val="en-GB"/>
              </w:rPr>
              <w:t>N</w:t>
            </w:r>
            <w:r w:rsidRPr="00684895">
              <w:rPr>
                <w:rFonts w:cs="Arial"/>
                <w:lang w:val="en-GB"/>
              </w:rPr>
              <w:tab/>
            </w:r>
            <w:r w:rsidR="004B5A30" w:rsidRPr="00684895">
              <w:rPr>
                <w:rFonts w:cs="Arial"/>
              </w:rPr>
              <w:t>Priority Engineering [#11.1],</w:t>
            </w:r>
          </w:p>
          <w:p w14:paraId="45CEE760" w14:textId="77777777" w:rsidR="00661F76" w:rsidRDefault="004B5A30" w:rsidP="00066522">
            <w:pPr>
              <w:pStyle w:val="Source"/>
              <w:tabs>
                <w:tab w:val="clear" w:pos="709"/>
                <w:tab w:val="left" w:pos="900"/>
                <w:tab w:val="left" w:pos="6830"/>
              </w:tabs>
              <w:spacing w:before="60" w:after="60"/>
              <w:ind w:left="900" w:hanging="6"/>
              <w:rPr>
                <w:rFonts w:cs="Arial"/>
                <w:lang w:val="en-GB"/>
              </w:rPr>
            </w:pPr>
            <w:r w:rsidRPr="00684895">
              <w:rPr>
                <w:rFonts w:cs="Arial"/>
              </w:rPr>
              <w:t>Dietetics [#36]</w:t>
            </w:r>
          </w:p>
          <w:p w14:paraId="2D8F2F0F"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O</w:t>
            </w:r>
            <w:r w:rsidRPr="00684895">
              <w:rPr>
                <w:rFonts w:cs="Arial"/>
                <w:lang w:val="en-GB"/>
              </w:rPr>
              <w:tab/>
              <w:t>Medical Radiation Therapy (#30)</w:t>
            </w:r>
          </w:p>
          <w:p w14:paraId="690D1C7A"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P</w:t>
            </w:r>
            <w:r w:rsidRPr="00684895">
              <w:rPr>
                <w:rFonts w:cs="Arial"/>
                <w:lang w:val="en-GB"/>
              </w:rPr>
              <w:tab/>
            </w:r>
            <w:r w:rsidR="004B5A30" w:rsidRPr="00684895">
              <w:rPr>
                <w:rFonts w:cs="Arial"/>
              </w:rPr>
              <w:t>Trades 2 [#22], </w:t>
            </w:r>
            <w:r w:rsidR="004B5A30" w:rsidRPr="00684895">
              <w:rPr>
                <w:rFonts w:cs="Arial"/>
              </w:rPr>
              <w:br/>
              <w:t>Vocational Training for Industry [#22.1]</w:t>
            </w:r>
          </w:p>
          <w:p w14:paraId="370A5FD8" w14:textId="77777777" w:rsidR="00DF245E"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Q</w:t>
            </w:r>
            <w:r w:rsidRPr="00684895">
              <w:rPr>
                <w:rFonts w:cs="Arial"/>
                <w:lang w:val="en-GB"/>
              </w:rPr>
              <w:tab/>
            </w:r>
            <w:r w:rsidR="00DF245E" w:rsidRPr="00DF245E">
              <w:rPr>
                <w:rFonts w:cs="Arial"/>
                <w:lang w:val="en-GB"/>
              </w:rPr>
              <w:t>Veterinary Science [#23]</w:t>
            </w:r>
            <w:r w:rsidR="00DF245E">
              <w:rPr>
                <w:rFonts w:cs="Arial"/>
                <w:lang w:val="en-GB"/>
              </w:rPr>
              <w:t>,</w:t>
            </w:r>
          </w:p>
          <w:p w14:paraId="240BAE0C" w14:textId="77777777" w:rsidR="00661F76" w:rsidRDefault="004B5A30" w:rsidP="00066522">
            <w:pPr>
              <w:pStyle w:val="Source"/>
              <w:tabs>
                <w:tab w:val="clear" w:pos="709"/>
                <w:tab w:val="left" w:pos="900"/>
              </w:tabs>
              <w:spacing w:before="60" w:after="60"/>
              <w:ind w:left="900" w:hanging="6"/>
              <w:rPr>
                <w:rFonts w:cs="Arial"/>
                <w:lang w:val="en-GB"/>
              </w:rPr>
            </w:pPr>
            <w:r w:rsidRPr="00684895">
              <w:rPr>
                <w:rFonts w:cs="Arial"/>
              </w:rPr>
              <w:t>Veterinary Science (years 3–5) [#23.3]</w:t>
            </w:r>
          </w:p>
          <w:p w14:paraId="6F20CE42"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R</w:t>
            </w:r>
            <w:r w:rsidRPr="00684895">
              <w:rPr>
                <w:rFonts w:cs="Arial"/>
                <w:lang w:val="en-GB"/>
              </w:rPr>
              <w:tab/>
              <w:t>Dentistry (undergraduate excluding intermediate -  years 2-5) (#07)</w:t>
            </w:r>
          </w:p>
          <w:p w14:paraId="5895BA41"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S</w:t>
            </w:r>
            <w:r w:rsidRPr="00684895">
              <w:rPr>
                <w:rFonts w:cs="Arial"/>
                <w:lang w:val="en-GB"/>
              </w:rPr>
              <w:tab/>
              <w:t>Foreign-Going Nautical (#38)</w:t>
            </w:r>
          </w:p>
          <w:p w14:paraId="03172842"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T</w:t>
            </w:r>
            <w:r w:rsidRPr="00684895">
              <w:rPr>
                <w:rFonts w:cs="Arial"/>
                <w:lang w:val="en-GB"/>
              </w:rPr>
              <w:tab/>
              <w:t>Medicine (Years 2-3) (#15)</w:t>
            </w:r>
          </w:p>
          <w:p w14:paraId="2A701AE2"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964BF9">
              <w:rPr>
                <w:rFonts w:cs="Arial"/>
                <w:lang w:val="en-GB"/>
              </w:rPr>
              <w:t>U</w:t>
            </w:r>
            <w:r w:rsidRPr="00964BF9">
              <w:rPr>
                <w:rFonts w:cs="Arial"/>
                <w:lang w:val="en-GB"/>
              </w:rPr>
              <w:tab/>
              <w:t>Medicine (Years 4-6) (#37)</w:t>
            </w:r>
          </w:p>
          <w:p w14:paraId="6F2C5C83" w14:textId="77777777" w:rsidR="007926B3" w:rsidRDefault="005514E3" w:rsidP="00FB5765">
            <w:pPr>
              <w:pStyle w:val="Source"/>
              <w:tabs>
                <w:tab w:val="clear" w:pos="709"/>
                <w:tab w:val="left" w:pos="900"/>
              </w:tabs>
              <w:spacing w:before="60" w:after="60"/>
              <w:ind w:left="900" w:hanging="720"/>
              <w:rPr>
                <w:rFonts w:cs="Arial"/>
                <w:lang w:val="en-GB"/>
              </w:rPr>
            </w:pPr>
            <w:r w:rsidRPr="00964BF9">
              <w:rPr>
                <w:rFonts w:cs="Arial"/>
                <w:lang w:val="en-GB"/>
              </w:rPr>
              <w:t>V</w:t>
            </w:r>
            <w:r w:rsidRPr="00684895">
              <w:rPr>
                <w:rFonts w:cs="Arial"/>
                <w:lang w:val="en-GB"/>
              </w:rPr>
              <w:t xml:space="preserve">           Science [#18.0</w:t>
            </w:r>
            <w:r w:rsidRPr="00964BF9">
              <w:rPr>
                <w:rFonts w:cs="Arial"/>
                <w:lang w:val="en-GB"/>
              </w:rPr>
              <w:t>]</w:t>
            </w:r>
            <w:r w:rsidR="00964BF9" w:rsidRPr="00964BF9">
              <w:rPr>
                <w:rFonts w:cs="Arial"/>
                <w:lang w:val="en-GB"/>
              </w:rPr>
              <w:t>,</w:t>
            </w:r>
          </w:p>
          <w:p w14:paraId="29C41EB5" w14:textId="272BFE83" w:rsidR="005514E3" w:rsidRPr="00684895" w:rsidRDefault="00964BF9" w:rsidP="007926B3">
            <w:pPr>
              <w:pStyle w:val="Source"/>
              <w:tabs>
                <w:tab w:val="clear" w:pos="709"/>
                <w:tab w:val="left" w:pos="900"/>
              </w:tabs>
              <w:spacing w:before="60" w:after="60"/>
              <w:ind w:left="900" w:hanging="6"/>
              <w:rPr>
                <w:rFonts w:cs="Arial"/>
                <w:lang w:val="en-GB"/>
              </w:rPr>
            </w:pPr>
            <w:r w:rsidRPr="00964BF9">
              <w:rPr>
                <w:rFonts w:cs="Arial"/>
              </w:rPr>
              <w:t>Clinical Psychology [#34]</w:t>
            </w:r>
          </w:p>
          <w:p w14:paraId="63DABE9F"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84785B">
              <w:rPr>
                <w:rFonts w:cs="Arial"/>
                <w:lang w:val="en-GB"/>
              </w:rPr>
              <w:t>Z</w:t>
            </w:r>
            <w:r w:rsidRPr="00684895">
              <w:rPr>
                <w:rFonts w:cs="Arial"/>
                <w:lang w:val="en-GB"/>
              </w:rPr>
              <w:tab/>
            </w:r>
            <w:r w:rsidR="001A1DFD" w:rsidRPr="00684895">
              <w:rPr>
                <w:rFonts w:cs="Arial"/>
                <w:lang w:val="en-NZ"/>
              </w:rPr>
              <w:t xml:space="preserve">FUNDING codes 02 to 15, </w:t>
            </w:r>
            <w:r w:rsidR="008D6707" w:rsidRPr="00684895">
              <w:rPr>
                <w:rFonts w:cs="Arial"/>
                <w:lang w:val="en-NZ"/>
              </w:rPr>
              <w:t>16, 20, 23</w:t>
            </w:r>
            <w:r w:rsidR="001A1DFD" w:rsidRPr="00684895">
              <w:rPr>
                <w:rFonts w:cs="Arial"/>
                <w:lang w:val="en-NZ"/>
              </w:rPr>
              <w:t xml:space="preserve"> </w:t>
            </w:r>
            <w:r w:rsidRPr="00684895">
              <w:rPr>
                <w:rFonts w:cs="Arial"/>
                <w:lang w:val="en-NZ"/>
              </w:rPr>
              <w:t>(i.e. not Student Achievement Component or Youth Guarantee or Trade Academies)</w:t>
            </w:r>
          </w:p>
          <w:p w14:paraId="59CFD4CB"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ab/>
              <w:t>Note: The use of “Z” to denote other funding sources (i.e. FUNDING 02 to 15</w:t>
            </w:r>
            <w:r w:rsidR="001A1DFD" w:rsidRPr="00684895">
              <w:rPr>
                <w:rFonts w:cs="Arial"/>
                <w:lang w:val="en-GB"/>
              </w:rPr>
              <w:t xml:space="preserve">, </w:t>
            </w:r>
            <w:r w:rsidR="008D6707" w:rsidRPr="00684895">
              <w:rPr>
                <w:rFonts w:cs="Arial"/>
                <w:lang w:val="en-NZ"/>
              </w:rPr>
              <w:t xml:space="preserve">16, 20, </w:t>
            </w:r>
            <w:proofErr w:type="gramStart"/>
            <w:r w:rsidR="008D6707" w:rsidRPr="00684895">
              <w:rPr>
                <w:rFonts w:cs="Arial"/>
                <w:lang w:val="en-NZ"/>
              </w:rPr>
              <w:t>23</w:t>
            </w:r>
            <w:proofErr w:type="gramEnd"/>
            <w:r w:rsidRPr="00684895">
              <w:rPr>
                <w:rFonts w:cs="Arial"/>
                <w:lang w:val="en-GB"/>
              </w:rPr>
              <w:t>) may be a concept not in use in some student management systems, therefore the validation program translates whatever value is used by the system to a “Z”.</w:t>
            </w:r>
          </w:p>
          <w:p w14:paraId="15235354" w14:textId="77777777" w:rsidR="005514E3" w:rsidRPr="00684895" w:rsidRDefault="005514E3" w:rsidP="00FB5765">
            <w:pPr>
              <w:tabs>
                <w:tab w:val="left" w:pos="900"/>
              </w:tabs>
              <w:spacing w:before="60" w:after="60"/>
              <w:ind w:left="900" w:hanging="900"/>
              <w:rPr>
                <w:rFonts w:cs="Arial"/>
                <w:b/>
                <w:lang w:val="en-GB"/>
              </w:rPr>
            </w:pPr>
          </w:p>
          <w:p w14:paraId="0740805B"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5088D76F"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1</w:t>
            </w:r>
            <w:r w:rsidRPr="00684895">
              <w:rPr>
                <w:rFonts w:cs="Arial"/>
                <w:lang w:val="en-GB"/>
              </w:rPr>
              <w:tab/>
              <w:t>Non-Degree</w:t>
            </w:r>
          </w:p>
          <w:p w14:paraId="2CBD95E4"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2</w:t>
            </w:r>
            <w:r w:rsidRPr="00684895">
              <w:rPr>
                <w:rFonts w:cs="Arial"/>
                <w:lang w:val="en-GB"/>
              </w:rPr>
              <w:tab/>
              <w:t>Undergraduate Degree</w:t>
            </w:r>
          </w:p>
          <w:p w14:paraId="002C1A22"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3</w:t>
            </w:r>
            <w:r w:rsidRPr="00684895">
              <w:rPr>
                <w:rFonts w:cs="Arial"/>
                <w:lang w:val="en-GB"/>
              </w:rPr>
              <w:tab/>
              <w:t>Taught Post-graduate</w:t>
            </w:r>
          </w:p>
          <w:p w14:paraId="36F336B6"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4</w:t>
            </w:r>
            <w:r w:rsidRPr="00684895">
              <w:rPr>
                <w:rFonts w:cs="Arial"/>
                <w:lang w:val="en-GB"/>
              </w:rPr>
              <w:tab/>
              <w:t xml:space="preserve">Research-based Post-graduate   </w:t>
            </w:r>
          </w:p>
          <w:p w14:paraId="2B86ABFA" w14:textId="77777777" w:rsidR="005514E3" w:rsidRPr="00684895" w:rsidRDefault="005514E3" w:rsidP="00FB5765">
            <w:pPr>
              <w:tabs>
                <w:tab w:val="left" w:pos="900"/>
              </w:tabs>
              <w:spacing w:before="60" w:after="60"/>
              <w:ind w:left="900" w:hanging="720"/>
              <w:rPr>
                <w:rFonts w:cs="Arial"/>
              </w:rPr>
            </w:pPr>
            <w:r w:rsidRPr="00684895">
              <w:rPr>
                <w:rFonts w:cs="Arial"/>
              </w:rPr>
              <w:t>5</w:t>
            </w:r>
            <w:r w:rsidRPr="00684895">
              <w:rPr>
                <w:rFonts w:cs="Arial"/>
              </w:rPr>
              <w:tab/>
              <w:t>Foreign Research-based Post-graduate</w:t>
            </w:r>
          </w:p>
          <w:p w14:paraId="68805F19" w14:textId="77777777" w:rsidR="005514E3" w:rsidRPr="00684895" w:rsidRDefault="005514E3" w:rsidP="00FB5765">
            <w:pPr>
              <w:tabs>
                <w:tab w:val="left" w:pos="900"/>
              </w:tabs>
              <w:spacing w:before="60" w:after="60"/>
              <w:ind w:left="900" w:hanging="720"/>
              <w:rPr>
                <w:rFonts w:cs="Arial"/>
                <w:lang w:val="en-GB"/>
              </w:rPr>
            </w:pPr>
          </w:p>
        </w:tc>
      </w:tr>
      <w:tr w:rsidR="005514E3" w:rsidRPr="00522EC4" w14:paraId="6752ABCB" w14:textId="77777777" w:rsidTr="00FB5765">
        <w:tc>
          <w:tcPr>
            <w:tcW w:w="1980" w:type="dxa"/>
          </w:tcPr>
          <w:p w14:paraId="1E6993BB" w14:textId="77777777" w:rsidR="005514E3" w:rsidRPr="005A1C65" w:rsidRDefault="005514E3" w:rsidP="00FB5765">
            <w:pPr>
              <w:pStyle w:val="TableHeading"/>
              <w:spacing w:before="60" w:after="60"/>
              <w:rPr>
                <w:rFonts w:cs="Arial"/>
              </w:rPr>
            </w:pPr>
            <w:bookmarkStart w:id="843" w:name="_Toc154045583"/>
            <w:bookmarkStart w:id="844" w:name="_Toc154049371"/>
            <w:r w:rsidRPr="005A1C65">
              <w:rPr>
                <w:rFonts w:cs="Arial"/>
              </w:rPr>
              <w:lastRenderedPageBreak/>
              <w:t>Validation Logic</w:t>
            </w:r>
            <w:bookmarkEnd w:id="843"/>
            <w:bookmarkEnd w:id="844"/>
          </w:p>
        </w:tc>
        <w:tc>
          <w:tcPr>
            <w:tcW w:w="7920" w:type="dxa"/>
          </w:tcPr>
          <w:p w14:paraId="53553517" w14:textId="77777777" w:rsidR="005514E3" w:rsidRPr="00522EC4" w:rsidRDefault="005514E3" w:rsidP="00FB5765">
            <w:pPr>
              <w:pStyle w:val="Source"/>
              <w:tabs>
                <w:tab w:val="clear" w:pos="709"/>
                <w:tab w:val="left" w:pos="851"/>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06E28A20" w14:textId="77777777" w:rsidR="005514E3" w:rsidRPr="00DC63E7" w:rsidRDefault="005514E3" w:rsidP="00FB5765">
            <w:pPr>
              <w:pStyle w:val="Source"/>
              <w:tabs>
                <w:tab w:val="clear" w:pos="709"/>
                <w:tab w:val="left" w:pos="851"/>
                <w:tab w:val="left" w:pos="1418"/>
              </w:tabs>
              <w:spacing w:before="60" w:after="60"/>
              <w:ind w:left="0" w:firstLine="0"/>
              <w:rPr>
                <w:rFonts w:cs="Arial"/>
                <w:color w:val="FF0000"/>
                <w:lang w:val="en-GB"/>
              </w:rPr>
            </w:pPr>
            <w:r w:rsidRPr="00522EC4">
              <w:rPr>
                <w:rFonts w:cs="Arial"/>
                <w:b/>
                <w:bCs/>
                <w:lang w:val="en-GB"/>
              </w:rPr>
              <w:t>Error</w:t>
            </w:r>
            <w:r w:rsidRPr="00522EC4">
              <w:rPr>
                <w:rFonts w:cs="Arial"/>
                <w:lang w:val="en-GB"/>
              </w:rPr>
              <w:tab/>
            </w:r>
            <w:r w:rsidRPr="00765473">
              <w:rPr>
                <w:rFonts w:cs="Arial"/>
                <w:lang w:val="en-GB"/>
              </w:rPr>
              <w:t>025:</w:t>
            </w:r>
            <w:r w:rsidRPr="00765473">
              <w:rPr>
                <w:rFonts w:cs="Arial"/>
                <w:lang w:val="en-GB"/>
              </w:rPr>
              <w:tab/>
              <w:t>CATEGORY is not a valid category code</w:t>
            </w:r>
            <w:r w:rsidRPr="00DC63E7">
              <w:rPr>
                <w:rFonts w:cs="Arial"/>
                <w:color w:val="FF0000"/>
                <w:lang w:val="en-GB"/>
              </w:rPr>
              <w:t xml:space="preserve"> </w:t>
            </w:r>
          </w:p>
          <w:p w14:paraId="3BD9AE24" w14:textId="77777777" w:rsidR="005514E3" w:rsidRPr="00765473" w:rsidRDefault="005514E3" w:rsidP="00FB5765">
            <w:pPr>
              <w:pStyle w:val="Source"/>
              <w:tabs>
                <w:tab w:val="clear" w:pos="709"/>
                <w:tab w:val="left" w:pos="851"/>
                <w:tab w:val="left" w:pos="1418"/>
              </w:tabs>
              <w:spacing w:before="60" w:after="60"/>
              <w:ind w:left="0" w:firstLine="0"/>
              <w:rPr>
                <w:rFonts w:cs="Arial"/>
                <w:lang w:val="en-GB"/>
              </w:rPr>
            </w:pPr>
            <w:r w:rsidRPr="00DC63E7">
              <w:rPr>
                <w:rFonts w:cs="Arial"/>
                <w:color w:val="FF0000"/>
                <w:lang w:val="en-GB"/>
              </w:rPr>
              <w:tab/>
            </w:r>
            <w:r w:rsidRPr="00765473">
              <w:rPr>
                <w:rFonts w:cs="Arial"/>
                <w:lang w:val="en-GB"/>
              </w:rPr>
              <w:t>026:</w:t>
            </w:r>
            <w:r w:rsidRPr="00765473">
              <w:rPr>
                <w:rFonts w:cs="Arial"/>
                <w:lang w:val="en-GB"/>
              </w:rPr>
              <w:tab/>
              <w:t>CATEGORY is not valid for CLASS</w:t>
            </w:r>
          </w:p>
          <w:p w14:paraId="28FA5D9E"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lang w:val="en-GB"/>
              </w:rPr>
              <w:lastRenderedPageBreak/>
              <w:tab/>
              <w:t>027:</w:t>
            </w:r>
            <w:r w:rsidRPr="00522EC4">
              <w:rPr>
                <w:rFonts w:cs="Arial"/>
                <w:lang w:val="en-GB"/>
              </w:rPr>
              <w:tab/>
              <w:t>CATEGORY is Z and FUNDING is equal to 01, 22, 24</w:t>
            </w:r>
            <w:r w:rsidR="00C13A1E" w:rsidRPr="00C13A1E">
              <w:rPr>
                <w:rFonts w:cs="Arial"/>
                <w:lang w:val="en-GB"/>
              </w:rPr>
              <w:t>, 27, 28</w:t>
            </w:r>
            <w:r w:rsidR="00513907">
              <w:rPr>
                <w:rFonts w:cs="Arial"/>
                <w:lang w:val="en-GB"/>
              </w:rPr>
              <w:t xml:space="preserve"> or 29</w:t>
            </w:r>
          </w:p>
          <w:p w14:paraId="27E63544"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snapToGrid w:val="0"/>
                <w:color w:val="000000"/>
                <w:lang w:val="en-GB"/>
              </w:rPr>
              <w:tab/>
              <w:t>046:</w:t>
            </w:r>
            <w:r w:rsidRPr="00522EC4">
              <w:rPr>
                <w:rFonts w:cs="Arial"/>
                <w:snapToGrid w:val="0"/>
                <w:color w:val="000000"/>
                <w:lang w:val="en-GB"/>
              </w:rPr>
              <w:tab/>
              <w:t>Second character of CATEGORY is not 5 and ASSIST is 06</w:t>
            </w:r>
          </w:p>
          <w:p w14:paraId="45963464"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snapToGrid w:val="0"/>
                <w:color w:val="000000"/>
                <w:lang w:val="en-GB"/>
              </w:rPr>
              <w:tab/>
              <w:t>347:</w:t>
            </w:r>
            <w:r w:rsidRPr="00522EC4">
              <w:rPr>
                <w:rFonts w:cs="Arial"/>
                <w:snapToGrid w:val="0"/>
                <w:color w:val="000000"/>
                <w:lang w:val="en-GB"/>
              </w:rPr>
              <w:tab/>
              <w:t>CATEGORY is not same as TEC course register for this course</w:t>
            </w:r>
          </w:p>
          <w:p w14:paraId="2E64AD22"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b/>
                <w:bCs/>
                <w:snapToGrid w:val="0"/>
                <w:color w:val="000000"/>
                <w:lang w:val="en-GB"/>
              </w:rPr>
              <w:t>Warning</w:t>
            </w:r>
            <w:r w:rsidRPr="00522EC4">
              <w:rPr>
                <w:rFonts w:cs="Arial"/>
                <w:b/>
                <w:bCs/>
                <w:snapToGrid w:val="0"/>
                <w:color w:val="000000"/>
                <w:lang w:val="en-GB"/>
              </w:rPr>
              <w:tab/>
            </w:r>
            <w:r w:rsidRPr="00522EC4">
              <w:rPr>
                <w:rFonts w:cs="Arial"/>
                <w:snapToGrid w:val="0"/>
                <w:color w:val="000000"/>
                <w:lang w:val="en-GB"/>
              </w:rPr>
              <w:t>047:</w:t>
            </w:r>
            <w:r w:rsidRPr="00522EC4">
              <w:rPr>
                <w:rFonts w:cs="Arial"/>
                <w:snapToGrid w:val="0"/>
                <w:color w:val="000000"/>
                <w:lang w:val="en-GB"/>
              </w:rPr>
              <w:tab/>
              <w:t>CATEGORY is not same as course register file for this course</w:t>
            </w:r>
          </w:p>
        </w:tc>
      </w:tr>
      <w:tr w:rsidR="005514E3" w:rsidRPr="00522EC4" w14:paraId="69053699" w14:textId="77777777" w:rsidTr="00FB5765">
        <w:tc>
          <w:tcPr>
            <w:tcW w:w="1980" w:type="dxa"/>
            <w:tcBorders>
              <w:bottom w:val="single" w:sz="12" w:space="0" w:color="auto"/>
            </w:tcBorders>
          </w:tcPr>
          <w:p w14:paraId="69957EA8" w14:textId="77777777" w:rsidR="005514E3" w:rsidRPr="005A1C65" w:rsidRDefault="005514E3" w:rsidP="00FB5765">
            <w:pPr>
              <w:pStyle w:val="TableHeading"/>
              <w:spacing w:before="60" w:after="60"/>
              <w:rPr>
                <w:rFonts w:cs="Arial"/>
              </w:rPr>
            </w:pPr>
            <w:bookmarkStart w:id="845" w:name="_Toc154045584"/>
            <w:bookmarkStart w:id="846" w:name="_Toc154049372"/>
            <w:r w:rsidRPr="005A1C65">
              <w:rPr>
                <w:rFonts w:cs="Arial"/>
              </w:rPr>
              <w:lastRenderedPageBreak/>
              <w:t>Data Collection</w:t>
            </w:r>
            <w:bookmarkEnd w:id="845"/>
            <w:bookmarkEnd w:id="846"/>
          </w:p>
        </w:tc>
        <w:tc>
          <w:tcPr>
            <w:tcW w:w="7920" w:type="dxa"/>
            <w:tcBorders>
              <w:bottom w:val="single" w:sz="12" w:space="0" w:color="auto"/>
            </w:tcBorders>
          </w:tcPr>
          <w:p w14:paraId="2728F329"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Depending on your student management system, the category will either be an attribute of a student’s individual course or will be looked up from the offered course record to which that enrolment is related.</w:t>
            </w:r>
          </w:p>
        </w:tc>
      </w:tr>
      <w:tr w:rsidR="005514E3" w:rsidRPr="00522EC4" w14:paraId="01FF6D8C" w14:textId="77777777" w:rsidTr="00FB5765">
        <w:tc>
          <w:tcPr>
            <w:tcW w:w="1980" w:type="dxa"/>
            <w:tcBorders>
              <w:top w:val="single" w:sz="12" w:space="0" w:color="auto"/>
            </w:tcBorders>
          </w:tcPr>
          <w:p w14:paraId="080C6919" w14:textId="77777777" w:rsidR="005514E3" w:rsidRPr="005A1C65" w:rsidRDefault="005514E3" w:rsidP="00FB5765">
            <w:pPr>
              <w:pStyle w:val="TableHeading"/>
              <w:spacing w:before="60" w:after="60"/>
              <w:rPr>
                <w:rFonts w:cs="Arial"/>
              </w:rPr>
            </w:pPr>
            <w:bookmarkStart w:id="847" w:name="_Toc154045585"/>
            <w:bookmarkStart w:id="848" w:name="_Toc154049373"/>
            <w:r w:rsidRPr="005A1C65">
              <w:rPr>
                <w:rFonts w:cs="Arial"/>
              </w:rPr>
              <w:t>Field History</w:t>
            </w:r>
            <w:bookmarkEnd w:id="847"/>
            <w:bookmarkEnd w:id="848"/>
          </w:p>
        </w:tc>
        <w:tc>
          <w:tcPr>
            <w:tcW w:w="7920" w:type="dxa"/>
            <w:tcBorders>
              <w:top w:val="single" w:sz="12" w:space="0" w:color="auto"/>
            </w:tcBorders>
          </w:tcPr>
          <w:p w14:paraId="5F288B91"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1999 – The field was introduced with the automated RS21/22 return</w:t>
            </w:r>
          </w:p>
          <w:p w14:paraId="317F2F50"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Additional character introduced to reflect changes to funding categories with the addition of Non-Degree, Degree, Taught Post-graduate and Research-based Post-graduate funding add-ons.  Funding categories D, E and post-graduate in Funding category C removed</w:t>
            </w:r>
          </w:p>
          <w:p w14:paraId="7746F0A4"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Funding category X (extramural) removed</w:t>
            </w:r>
          </w:p>
          <w:p w14:paraId="778AC8F3"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Amended classification for category "Z"</w:t>
            </w:r>
          </w:p>
          <w:p w14:paraId="224BF868"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Validation messages 025, 026, 027, 046, 047 and 347 amended</w:t>
            </w:r>
          </w:p>
          <w:p w14:paraId="5785776F"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Field No. Course Enrolment file.  No change to File Position</w:t>
            </w:r>
          </w:p>
          <w:p w14:paraId="3643CC5E"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Funding Category J (Business, Accountancy and Law removed from Funding Category A)</w:t>
            </w:r>
          </w:p>
          <w:p w14:paraId="62041354"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2005 – New Funding Category K (ACE – Adult and Community Education)</w:t>
            </w:r>
          </w:p>
          <w:p w14:paraId="51666DE8"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Funding Category changes</w:t>
            </w:r>
          </w:p>
          <w:p w14:paraId="619348CD"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New Funding Categories L, M, P, T</w:t>
            </w:r>
          </w:p>
          <w:p w14:paraId="6A5CD369"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Funding Category changes</w:t>
            </w:r>
          </w:p>
          <w:p w14:paraId="0627556A"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New Funding Categories N, O, Q, R, S, T, U</w:t>
            </w:r>
          </w:p>
          <w:p w14:paraId="2E04770F"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Added new funding category: V</w:t>
            </w:r>
          </w:p>
          <w:p w14:paraId="7C585316"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Updated funding category: L, M, N</w:t>
            </w:r>
          </w:p>
          <w:p w14:paraId="63786E9F" w14:textId="77777777" w:rsidR="005514E3" w:rsidRDefault="005514E3" w:rsidP="00DE5098">
            <w:pPr>
              <w:numPr>
                <w:ilvl w:val="0"/>
                <w:numId w:val="5"/>
              </w:numPr>
              <w:spacing w:before="60" w:after="60"/>
              <w:ind w:left="360" w:hanging="360"/>
              <w:rPr>
                <w:rFonts w:cs="Arial"/>
                <w:lang w:val="en-GB"/>
              </w:rPr>
            </w:pPr>
            <w:r w:rsidRPr="00AE6D8C">
              <w:rPr>
                <w:rFonts w:cs="Arial"/>
                <w:lang w:val="en-GB"/>
              </w:rPr>
              <w:t>2013 – Updated validation logic in validation 025, 026</w:t>
            </w:r>
          </w:p>
          <w:p w14:paraId="43FCAB2D" w14:textId="77777777" w:rsidR="00C13A1E" w:rsidRPr="00FD7ECC" w:rsidRDefault="00C13A1E" w:rsidP="00513907">
            <w:pPr>
              <w:numPr>
                <w:ilvl w:val="0"/>
                <w:numId w:val="5"/>
              </w:numPr>
              <w:spacing w:before="60" w:after="60"/>
              <w:ind w:left="0" w:firstLine="0"/>
              <w:rPr>
                <w:lang w:val="en-GB"/>
              </w:rPr>
            </w:pPr>
            <w:r>
              <w:rPr>
                <w:rFonts w:cs="Arial"/>
                <w:lang w:val="en-GB"/>
              </w:rPr>
              <w:t xml:space="preserve">2014 – </w:t>
            </w:r>
            <w:r w:rsidRPr="00232E2B">
              <w:rPr>
                <w:rFonts w:cs="Arial"/>
                <w:lang w:val="en-GB"/>
              </w:rPr>
              <w:t xml:space="preserve">Validation </w:t>
            </w:r>
            <w:r>
              <w:rPr>
                <w:rFonts w:cs="Arial"/>
                <w:lang w:val="en-GB"/>
              </w:rPr>
              <w:t>027 updated to include source of funding 27, 28, 29</w:t>
            </w:r>
          </w:p>
          <w:p w14:paraId="1E38BEE1" w14:textId="5DCFB8D0" w:rsidR="00FD7ECC" w:rsidRPr="00FD7ECC" w:rsidRDefault="00FD7ECC" w:rsidP="007926B3">
            <w:pPr>
              <w:numPr>
                <w:ilvl w:val="0"/>
                <w:numId w:val="5"/>
              </w:numPr>
              <w:spacing w:before="60" w:after="60"/>
              <w:ind w:left="327" w:hanging="327"/>
              <w:rPr>
                <w:lang w:val="en-GB"/>
              </w:rPr>
            </w:pPr>
            <w:r>
              <w:rPr>
                <w:rFonts w:cs="Arial"/>
                <w:lang w:val="en-GB"/>
              </w:rPr>
              <w:t xml:space="preserve">2020 – Course Classification </w:t>
            </w:r>
            <w:r w:rsidRPr="00964BF9">
              <w:rPr>
                <w:rFonts w:cs="Arial"/>
              </w:rPr>
              <w:t>Clinical Psychology [#34]</w:t>
            </w:r>
            <w:r>
              <w:rPr>
                <w:rFonts w:cs="Arial"/>
              </w:rPr>
              <w:t xml:space="preserve"> moved from Funding Category B3 to V3 to be effective </w:t>
            </w:r>
            <w:r w:rsidR="00282BE9">
              <w:rPr>
                <w:rFonts w:cs="Arial"/>
              </w:rPr>
              <w:t>from</w:t>
            </w:r>
            <w:r>
              <w:rPr>
                <w:rFonts w:cs="Arial"/>
              </w:rPr>
              <w:t xml:space="preserve"> 1</w:t>
            </w:r>
            <w:r w:rsidRPr="00DE4AE6">
              <w:rPr>
                <w:rFonts w:cs="Arial"/>
                <w:vertAlign w:val="superscript"/>
              </w:rPr>
              <w:t>st</w:t>
            </w:r>
            <w:r>
              <w:rPr>
                <w:rFonts w:cs="Arial"/>
              </w:rPr>
              <w:t xml:space="preserve"> January 2020</w:t>
            </w:r>
          </w:p>
        </w:tc>
      </w:tr>
    </w:tbl>
    <w:p w14:paraId="3F1A42FD" w14:textId="1A3AA475" w:rsidR="005514E3" w:rsidRDefault="005514E3" w:rsidP="005A1C65">
      <w:pPr>
        <w:pStyle w:val="tabletext"/>
        <w:tabs>
          <w:tab w:val="left" w:pos="1800"/>
        </w:tabs>
        <w:spacing w:before="60" w:after="60"/>
        <w:ind w:left="-180"/>
        <w:rPr>
          <w:rFonts w:cs="Arial"/>
        </w:rPr>
      </w:pPr>
    </w:p>
    <w:p w14:paraId="6D88C76A" w14:textId="77777777" w:rsidR="005514E3" w:rsidRDefault="005514E3" w:rsidP="005A1C65">
      <w:pPr>
        <w:pStyle w:val="tabletext"/>
        <w:tabs>
          <w:tab w:val="left" w:pos="1800"/>
        </w:tabs>
        <w:spacing w:before="60" w:after="60"/>
        <w:ind w:left="-180"/>
        <w:rPr>
          <w:rFonts w:cs="Arial"/>
        </w:rPr>
      </w:pPr>
    </w:p>
    <w:p w14:paraId="335726BE" w14:textId="77777777" w:rsidR="005514E3" w:rsidRPr="005A1C65" w:rsidRDefault="005514E3" w:rsidP="005A1C65">
      <w:pPr>
        <w:pStyle w:val="tabletext"/>
        <w:tabs>
          <w:tab w:val="left" w:pos="1800"/>
        </w:tabs>
        <w:spacing w:before="60" w:after="60"/>
        <w:ind w:left="-180"/>
        <w:rPr>
          <w:rFonts w:cs="Arial"/>
        </w:rPr>
      </w:pPr>
    </w:p>
    <w:bookmarkEnd w:id="825"/>
    <w:p w14:paraId="5DCF3D5F"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711BB246" w14:textId="77777777" w:rsidTr="008A762F">
        <w:tc>
          <w:tcPr>
            <w:tcW w:w="1980" w:type="dxa"/>
            <w:tcBorders>
              <w:top w:val="single" w:sz="4" w:space="0" w:color="auto"/>
              <w:bottom w:val="single" w:sz="4" w:space="0" w:color="auto"/>
            </w:tcBorders>
            <w:shd w:val="clear" w:color="auto" w:fill="CCCCCC"/>
          </w:tcPr>
          <w:p w14:paraId="72724EEF" w14:textId="77777777" w:rsidR="00E30CDC" w:rsidRPr="002E4D6A" w:rsidRDefault="00E30CDC" w:rsidP="00BF03D0">
            <w:pPr>
              <w:pStyle w:val="Heading2"/>
              <w:rPr>
                <w:szCs w:val="28"/>
              </w:rPr>
            </w:pPr>
            <w:r w:rsidRPr="002E4D6A">
              <w:lastRenderedPageBreak/>
              <w:br w:type="page"/>
            </w:r>
            <w:bookmarkStart w:id="849" w:name="_Toc154045586"/>
            <w:bookmarkStart w:id="850" w:name="_Toc154049374"/>
            <w:r w:rsidRPr="002E4D6A">
              <w:t>Field Name</w:t>
            </w:r>
            <w:bookmarkEnd w:id="849"/>
            <w:bookmarkEnd w:id="850"/>
          </w:p>
        </w:tc>
        <w:tc>
          <w:tcPr>
            <w:tcW w:w="4320" w:type="dxa"/>
            <w:tcBorders>
              <w:top w:val="single" w:sz="4" w:space="0" w:color="auto"/>
              <w:bottom w:val="single" w:sz="4" w:space="0" w:color="auto"/>
            </w:tcBorders>
            <w:shd w:val="clear" w:color="auto" w:fill="CCCCCC"/>
          </w:tcPr>
          <w:p w14:paraId="264B1678" w14:textId="77777777" w:rsidR="00E30CDC" w:rsidRPr="0076262E" w:rsidRDefault="00E30CDC" w:rsidP="00BF03D0">
            <w:pPr>
              <w:pStyle w:val="Heading2"/>
            </w:pPr>
            <w:bookmarkStart w:id="851" w:name="_Hlt488564279"/>
            <w:bookmarkStart w:id="852" w:name="_Ref488546495"/>
            <w:bookmarkStart w:id="853" w:name="CLASS"/>
            <w:bookmarkStart w:id="854" w:name="_Toc154045587"/>
            <w:bookmarkStart w:id="855" w:name="_Toc154207663"/>
            <w:bookmarkEnd w:id="851"/>
            <w:r w:rsidRPr="0076262E">
              <w:t>CLASS</w:t>
            </w:r>
            <w:bookmarkEnd w:id="852"/>
            <w:bookmarkEnd w:id="853"/>
            <w:bookmarkEnd w:id="854"/>
            <w:bookmarkEnd w:id="855"/>
          </w:p>
        </w:tc>
        <w:tc>
          <w:tcPr>
            <w:tcW w:w="3600" w:type="dxa"/>
            <w:tcBorders>
              <w:top w:val="single" w:sz="4" w:space="0" w:color="auto"/>
              <w:bottom w:val="single" w:sz="4" w:space="0" w:color="auto"/>
            </w:tcBorders>
            <w:shd w:val="clear" w:color="auto" w:fill="CCCCCC"/>
          </w:tcPr>
          <w:p w14:paraId="29A9C5F3" w14:textId="77777777" w:rsidR="00E30CDC" w:rsidRPr="002E4D6A" w:rsidRDefault="00E30CDC" w:rsidP="00BF03D0">
            <w:pPr>
              <w:pStyle w:val="Heading2"/>
            </w:pPr>
            <w:bookmarkStart w:id="856" w:name="_Toc154045588"/>
            <w:bookmarkStart w:id="857" w:name="_Toc154049375"/>
            <w:r w:rsidRPr="002E4D6A">
              <w:t>Field Number 2.15, 3.5</w:t>
            </w:r>
            <w:bookmarkEnd w:id="856"/>
            <w:bookmarkEnd w:id="857"/>
          </w:p>
        </w:tc>
      </w:tr>
      <w:tr w:rsidR="005514E3" w:rsidRPr="00522EC4" w14:paraId="5C5706C5" w14:textId="77777777" w:rsidTr="00FB5765">
        <w:tc>
          <w:tcPr>
            <w:tcW w:w="1980" w:type="dxa"/>
            <w:tcBorders>
              <w:top w:val="single" w:sz="4" w:space="0" w:color="auto"/>
            </w:tcBorders>
          </w:tcPr>
          <w:p w14:paraId="4E930DB5" w14:textId="77777777" w:rsidR="005514E3" w:rsidRPr="008A762F" w:rsidRDefault="005514E3" w:rsidP="00FB5765">
            <w:pPr>
              <w:pStyle w:val="TableHeading"/>
              <w:spacing w:before="60" w:after="60"/>
              <w:rPr>
                <w:rFonts w:cs="Arial"/>
              </w:rPr>
            </w:pPr>
            <w:bookmarkStart w:id="858" w:name="_Toc154045589"/>
            <w:bookmarkStart w:id="859" w:name="_Toc154049376"/>
            <w:r w:rsidRPr="008A762F">
              <w:rPr>
                <w:rFonts w:cs="Arial"/>
              </w:rPr>
              <w:t>Field Title</w:t>
            </w:r>
            <w:bookmarkEnd w:id="858"/>
            <w:bookmarkEnd w:id="859"/>
          </w:p>
        </w:tc>
        <w:tc>
          <w:tcPr>
            <w:tcW w:w="7920" w:type="dxa"/>
            <w:gridSpan w:val="2"/>
            <w:tcBorders>
              <w:top w:val="single" w:sz="4" w:space="0" w:color="auto"/>
            </w:tcBorders>
          </w:tcPr>
          <w:p w14:paraId="7A81B058" w14:textId="77777777" w:rsidR="005514E3" w:rsidRPr="00522EC4" w:rsidRDefault="005514E3" w:rsidP="00FB5765">
            <w:pPr>
              <w:pStyle w:val="tabletext"/>
              <w:spacing w:before="60" w:after="60"/>
              <w:rPr>
                <w:rFonts w:cs="Arial"/>
              </w:rPr>
            </w:pPr>
            <w:r w:rsidRPr="00522EC4">
              <w:rPr>
                <w:rFonts w:cs="Arial"/>
              </w:rPr>
              <w:t>Course Classification</w:t>
            </w:r>
          </w:p>
        </w:tc>
      </w:tr>
      <w:tr w:rsidR="005514E3" w:rsidRPr="00522EC4" w14:paraId="6B3907B8" w14:textId="77777777" w:rsidTr="00FB5765">
        <w:tc>
          <w:tcPr>
            <w:tcW w:w="1980" w:type="dxa"/>
          </w:tcPr>
          <w:p w14:paraId="11AB9580" w14:textId="77777777" w:rsidR="005514E3" w:rsidRPr="008A762F" w:rsidRDefault="005514E3" w:rsidP="00FB5765">
            <w:pPr>
              <w:pStyle w:val="TableHeading"/>
              <w:spacing w:before="60" w:after="60"/>
              <w:rPr>
                <w:rFonts w:cs="Arial"/>
              </w:rPr>
            </w:pPr>
            <w:bookmarkStart w:id="860" w:name="_Toc154045590"/>
            <w:bookmarkStart w:id="861" w:name="_Toc154049377"/>
            <w:r w:rsidRPr="008A762F">
              <w:rPr>
                <w:rFonts w:cs="Arial"/>
              </w:rPr>
              <w:t>Description</w:t>
            </w:r>
            <w:bookmarkEnd w:id="860"/>
            <w:bookmarkEnd w:id="861"/>
          </w:p>
        </w:tc>
        <w:tc>
          <w:tcPr>
            <w:tcW w:w="7920" w:type="dxa"/>
            <w:gridSpan w:val="2"/>
          </w:tcPr>
          <w:p w14:paraId="7E93127B" w14:textId="77777777" w:rsidR="005514E3" w:rsidRPr="00522EC4" w:rsidRDefault="005514E3" w:rsidP="00FB5765">
            <w:pPr>
              <w:pStyle w:val="tabletext"/>
              <w:spacing w:before="60" w:after="60"/>
              <w:rPr>
                <w:rFonts w:cs="Arial"/>
              </w:rPr>
            </w:pPr>
            <w:r w:rsidRPr="00522EC4">
              <w:rPr>
                <w:rFonts w:cs="Arial"/>
              </w:rPr>
              <w:t>A four-character code assigned by the Ministry to uniquely group courses into subject classifications.</w:t>
            </w:r>
          </w:p>
        </w:tc>
      </w:tr>
      <w:tr w:rsidR="005514E3" w:rsidRPr="00522EC4" w14:paraId="7DD4222D" w14:textId="77777777" w:rsidTr="00FB5765">
        <w:tc>
          <w:tcPr>
            <w:tcW w:w="1980" w:type="dxa"/>
          </w:tcPr>
          <w:p w14:paraId="05EA149C" w14:textId="77777777" w:rsidR="005514E3" w:rsidRPr="008A762F" w:rsidRDefault="005514E3" w:rsidP="00FB5765">
            <w:pPr>
              <w:pStyle w:val="TableHeading"/>
              <w:spacing w:before="60" w:after="60"/>
              <w:rPr>
                <w:rFonts w:cs="Arial"/>
              </w:rPr>
            </w:pPr>
            <w:bookmarkStart w:id="862" w:name="_Toc154045591"/>
            <w:bookmarkStart w:id="863" w:name="_Toc154049378"/>
            <w:r w:rsidRPr="008A762F">
              <w:rPr>
                <w:rFonts w:cs="Arial"/>
              </w:rPr>
              <w:t>Reason for Field</w:t>
            </w:r>
            <w:bookmarkEnd w:id="862"/>
            <w:bookmarkEnd w:id="863"/>
          </w:p>
        </w:tc>
        <w:tc>
          <w:tcPr>
            <w:tcW w:w="7920" w:type="dxa"/>
            <w:gridSpan w:val="2"/>
          </w:tcPr>
          <w:p w14:paraId="00255468" w14:textId="77777777" w:rsidR="005514E3" w:rsidRPr="00522EC4" w:rsidRDefault="005514E3" w:rsidP="00FB5765">
            <w:pPr>
              <w:pStyle w:val="tabletext"/>
              <w:spacing w:before="60" w:after="60"/>
              <w:rPr>
                <w:rFonts w:cs="Arial"/>
              </w:rPr>
            </w:pPr>
            <w:r w:rsidRPr="00522EC4">
              <w:rPr>
                <w:rFonts w:cs="Arial"/>
              </w:rPr>
              <w:t>Classification is used to determine the basis (course) on which EFTS are generated, and to provide a link between EFTS and funding category.</w:t>
            </w:r>
          </w:p>
          <w:p w14:paraId="3323C1F2"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4763DCDB" w14:textId="77777777" w:rsidTr="00FB5765">
        <w:trPr>
          <w:trHeight w:val="3767"/>
        </w:trPr>
        <w:tc>
          <w:tcPr>
            <w:tcW w:w="1980" w:type="dxa"/>
          </w:tcPr>
          <w:p w14:paraId="4E300897"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23C66698" w14:textId="77777777" w:rsidR="005514E3" w:rsidRPr="00522EC4" w:rsidRDefault="005514E3"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5514E3" w:rsidRPr="00522EC4" w14:paraId="5EEC3F34" w14:textId="77777777" w:rsidTr="00FB5765">
              <w:tc>
                <w:tcPr>
                  <w:tcW w:w="1775" w:type="dxa"/>
                  <w:tcBorders>
                    <w:bottom w:val="single" w:sz="4" w:space="0" w:color="auto"/>
                  </w:tcBorders>
                </w:tcPr>
                <w:p w14:paraId="0D5A919D"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6690F6F2"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625E839E"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21D5B3DC" w14:textId="77777777" w:rsidTr="00FB5765">
              <w:tc>
                <w:tcPr>
                  <w:tcW w:w="1775" w:type="dxa"/>
                  <w:tcBorders>
                    <w:top w:val="single" w:sz="4" w:space="0" w:color="auto"/>
                  </w:tcBorders>
                </w:tcPr>
                <w:p w14:paraId="2841A2EE"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791453A8" w14:textId="77777777" w:rsidR="005514E3" w:rsidRPr="00522EC4" w:rsidRDefault="005514E3" w:rsidP="00FB5765">
                  <w:pPr>
                    <w:pStyle w:val="5tab"/>
                    <w:spacing w:before="50" w:after="50"/>
                    <w:rPr>
                      <w:rFonts w:cs="Arial"/>
                      <w:lang w:val="en-GB"/>
                    </w:rPr>
                  </w:pPr>
                  <w:r w:rsidRPr="00522EC4">
                    <w:rPr>
                      <w:rFonts w:cs="Arial"/>
                      <w:lang w:val="en-GB"/>
                    </w:rPr>
                    <w:t>4</w:t>
                  </w:r>
                </w:p>
              </w:tc>
              <w:tc>
                <w:tcPr>
                  <w:tcW w:w="1748" w:type="dxa"/>
                  <w:tcBorders>
                    <w:top w:val="single" w:sz="4" w:space="0" w:color="auto"/>
                  </w:tcBorders>
                </w:tcPr>
                <w:p w14:paraId="1BDA5403" w14:textId="77777777" w:rsidR="005514E3" w:rsidRPr="00522EC4" w:rsidRDefault="005514E3" w:rsidP="00FB5765">
                  <w:pPr>
                    <w:pStyle w:val="5tab"/>
                    <w:spacing w:before="50" w:after="50"/>
                    <w:rPr>
                      <w:rFonts w:cs="Arial"/>
                      <w:lang w:val="en-GB"/>
                    </w:rPr>
                  </w:pPr>
                  <w:r w:rsidRPr="00522EC4">
                    <w:rPr>
                      <w:rFonts w:cs="Arial"/>
                      <w:lang w:val="en-GB"/>
                    </w:rPr>
                    <w:t>4</w:t>
                  </w:r>
                </w:p>
              </w:tc>
            </w:tr>
            <w:tr w:rsidR="005514E3" w:rsidRPr="00522EC4" w14:paraId="1FED37D6" w14:textId="77777777" w:rsidTr="00FB5765">
              <w:tc>
                <w:tcPr>
                  <w:tcW w:w="1775" w:type="dxa"/>
                </w:tcPr>
                <w:p w14:paraId="1E61BE50"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26CED02A"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8" w:type="dxa"/>
                </w:tcPr>
                <w:p w14:paraId="6714B193"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25BDB08C" w14:textId="77777777" w:rsidTr="00FB5765">
              <w:tc>
                <w:tcPr>
                  <w:tcW w:w="1775" w:type="dxa"/>
                </w:tcPr>
                <w:p w14:paraId="6A83C1A4"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5BA8938F" w14:textId="77777777" w:rsidR="005514E3" w:rsidRPr="00522EC4" w:rsidRDefault="005514E3" w:rsidP="00FB5765">
                  <w:pPr>
                    <w:pStyle w:val="5tab"/>
                    <w:spacing w:before="50" w:after="50"/>
                    <w:rPr>
                      <w:rFonts w:cs="Arial"/>
                      <w:lang w:val="en-GB"/>
                    </w:rPr>
                  </w:pPr>
                  <w:r w:rsidRPr="00522EC4">
                    <w:rPr>
                      <w:rFonts w:cs="Arial"/>
                      <w:lang w:val="en-GB"/>
                    </w:rPr>
                    <w:t>Left</w:t>
                  </w:r>
                </w:p>
              </w:tc>
              <w:tc>
                <w:tcPr>
                  <w:tcW w:w="1748" w:type="dxa"/>
                </w:tcPr>
                <w:p w14:paraId="6D31ACC3" w14:textId="77777777" w:rsidR="005514E3" w:rsidRPr="00522EC4" w:rsidRDefault="005514E3" w:rsidP="00FB5765">
                  <w:pPr>
                    <w:pStyle w:val="5tab"/>
                    <w:spacing w:before="50" w:after="50"/>
                    <w:rPr>
                      <w:rFonts w:cs="Arial"/>
                      <w:lang w:val="en-GB"/>
                    </w:rPr>
                  </w:pPr>
                  <w:r w:rsidRPr="00522EC4">
                    <w:rPr>
                      <w:rFonts w:cs="Arial"/>
                      <w:lang w:val="en-GB"/>
                    </w:rPr>
                    <w:t>Left</w:t>
                  </w:r>
                </w:p>
              </w:tc>
            </w:tr>
            <w:tr w:rsidR="005514E3" w:rsidRPr="00522EC4" w14:paraId="688C1F8E" w14:textId="77777777" w:rsidTr="00FB5765">
              <w:tc>
                <w:tcPr>
                  <w:tcW w:w="1775" w:type="dxa"/>
                </w:tcPr>
                <w:p w14:paraId="792AC080"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7827DFF0"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8" w:type="dxa"/>
                </w:tcPr>
                <w:p w14:paraId="2CC6FAB1"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2DA51694" w14:textId="77777777" w:rsidTr="00FB5765">
              <w:tc>
                <w:tcPr>
                  <w:tcW w:w="1775" w:type="dxa"/>
                </w:tcPr>
                <w:p w14:paraId="62A380D2"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3591EA42" w14:textId="77777777" w:rsidR="005514E3" w:rsidRPr="00522EC4" w:rsidRDefault="005514E3" w:rsidP="00FB5765">
                  <w:pPr>
                    <w:pStyle w:val="5tab"/>
                    <w:spacing w:before="50" w:after="50"/>
                    <w:rPr>
                      <w:rFonts w:cs="Arial"/>
                      <w:lang w:val="en-GB"/>
                    </w:rPr>
                  </w:pPr>
                  <w:r w:rsidRPr="00522EC4">
                    <w:rPr>
                      <w:rFonts w:cs="Arial"/>
                      <w:lang w:val="en-GB"/>
                    </w:rPr>
                    <w:t>77-80</w:t>
                  </w:r>
                </w:p>
              </w:tc>
              <w:tc>
                <w:tcPr>
                  <w:tcW w:w="1748" w:type="dxa"/>
                </w:tcPr>
                <w:p w14:paraId="39D4A405" w14:textId="77777777" w:rsidR="005514E3" w:rsidRPr="00522EC4" w:rsidRDefault="005514E3" w:rsidP="00FB5765">
                  <w:pPr>
                    <w:pStyle w:val="5tab"/>
                    <w:spacing w:before="50" w:after="50"/>
                    <w:rPr>
                      <w:rFonts w:cs="Arial"/>
                      <w:lang w:val="en-GB"/>
                    </w:rPr>
                  </w:pPr>
                  <w:r w:rsidRPr="00522EC4">
                    <w:rPr>
                      <w:rFonts w:cs="Arial"/>
                      <w:lang w:val="en-GB"/>
                    </w:rPr>
                    <w:t>106-109</w:t>
                  </w:r>
                </w:p>
              </w:tc>
            </w:tr>
            <w:tr w:rsidR="005514E3" w:rsidRPr="00522EC4" w14:paraId="290A0F35" w14:textId="77777777" w:rsidTr="00FB5765">
              <w:tc>
                <w:tcPr>
                  <w:tcW w:w="1775" w:type="dxa"/>
                </w:tcPr>
                <w:p w14:paraId="315FFF89"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4ADB0775"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8" w:type="dxa"/>
                </w:tcPr>
                <w:p w14:paraId="4FB9E16E"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6915D85A" w14:textId="77777777" w:rsidTr="00FB5765">
              <w:tc>
                <w:tcPr>
                  <w:tcW w:w="1775" w:type="dxa"/>
                </w:tcPr>
                <w:p w14:paraId="01F61A5B"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595DCE14" w14:textId="77777777" w:rsidR="005514E3" w:rsidRPr="00522EC4" w:rsidRDefault="005514E3" w:rsidP="00FB5765">
                  <w:pPr>
                    <w:pStyle w:val="5tab"/>
                    <w:spacing w:before="50" w:after="50"/>
                    <w:rPr>
                      <w:rFonts w:cs="Arial"/>
                      <w:lang w:val="en-GB"/>
                    </w:rPr>
                  </w:pPr>
                  <w:r w:rsidRPr="00522EC4">
                    <w:rPr>
                      <w:rFonts w:cs="Arial"/>
                      <w:lang w:val="en-GB"/>
                    </w:rPr>
                    <w:t>CATEGORY</w:t>
                  </w:r>
                </w:p>
              </w:tc>
              <w:tc>
                <w:tcPr>
                  <w:tcW w:w="1748" w:type="dxa"/>
                </w:tcPr>
                <w:p w14:paraId="7EB7B7DF" w14:textId="77777777" w:rsidR="005514E3" w:rsidRPr="00522EC4" w:rsidRDefault="005514E3" w:rsidP="00FB5765">
                  <w:pPr>
                    <w:pStyle w:val="5tab"/>
                    <w:spacing w:before="50" w:after="50"/>
                    <w:rPr>
                      <w:rFonts w:cs="Arial"/>
                      <w:lang w:val="en-GB"/>
                    </w:rPr>
                  </w:pPr>
                  <w:r w:rsidRPr="00522EC4">
                    <w:rPr>
                      <w:rFonts w:cs="Arial"/>
                      <w:lang w:val="en-GB"/>
                    </w:rPr>
                    <w:t>QUAL</w:t>
                  </w:r>
                </w:p>
              </w:tc>
            </w:tr>
            <w:tr w:rsidR="005514E3" w:rsidRPr="00522EC4" w14:paraId="01925FBF" w14:textId="77777777" w:rsidTr="00FB5765">
              <w:trPr>
                <w:trHeight w:val="80"/>
              </w:trPr>
              <w:tc>
                <w:tcPr>
                  <w:tcW w:w="1775" w:type="dxa"/>
                </w:tcPr>
                <w:p w14:paraId="0619D5BB"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28292307" w14:textId="77777777" w:rsidR="005514E3" w:rsidRPr="00522EC4" w:rsidRDefault="005514E3" w:rsidP="00FB5765">
                  <w:pPr>
                    <w:pStyle w:val="5tab"/>
                    <w:spacing w:before="50" w:after="50"/>
                    <w:rPr>
                      <w:rFonts w:cs="Arial"/>
                      <w:lang w:val="en-GB"/>
                    </w:rPr>
                  </w:pPr>
                  <w:r w:rsidRPr="00522EC4">
                    <w:rPr>
                      <w:rFonts w:cs="Arial"/>
                      <w:lang w:val="en-GB"/>
                    </w:rPr>
                    <w:t>NZSCED</w:t>
                  </w:r>
                </w:p>
              </w:tc>
              <w:tc>
                <w:tcPr>
                  <w:tcW w:w="1748" w:type="dxa"/>
                </w:tcPr>
                <w:p w14:paraId="4D3190F2" w14:textId="77777777" w:rsidR="005514E3" w:rsidRPr="00522EC4" w:rsidRDefault="005514E3" w:rsidP="00FB5765">
                  <w:pPr>
                    <w:pStyle w:val="5tab"/>
                    <w:spacing w:before="50" w:after="50"/>
                    <w:rPr>
                      <w:rFonts w:cs="Arial"/>
                      <w:lang w:val="en-GB"/>
                    </w:rPr>
                  </w:pPr>
                  <w:r w:rsidRPr="00522EC4">
                    <w:rPr>
                      <w:rFonts w:cs="Arial"/>
                      <w:lang w:val="en-GB"/>
                    </w:rPr>
                    <w:t>NZSCED</w:t>
                  </w:r>
                </w:p>
              </w:tc>
            </w:tr>
          </w:tbl>
          <w:p w14:paraId="676FCEF8" w14:textId="77777777" w:rsidR="005514E3" w:rsidRPr="00522EC4" w:rsidRDefault="005514E3" w:rsidP="00FB5765">
            <w:pPr>
              <w:pStyle w:val="5tab"/>
              <w:spacing w:before="50" w:after="50"/>
              <w:rPr>
                <w:rFonts w:cs="Arial"/>
                <w:lang w:val="en-GB"/>
              </w:rPr>
            </w:pPr>
          </w:p>
        </w:tc>
      </w:tr>
      <w:tr w:rsidR="005514E3" w:rsidRPr="00522EC4" w14:paraId="2E05223C" w14:textId="77777777" w:rsidTr="00FB5765">
        <w:tc>
          <w:tcPr>
            <w:tcW w:w="1980" w:type="dxa"/>
          </w:tcPr>
          <w:p w14:paraId="5D1C9DEA" w14:textId="77777777" w:rsidR="005514E3" w:rsidRPr="008A762F" w:rsidRDefault="005514E3" w:rsidP="00FB5765">
            <w:pPr>
              <w:pStyle w:val="TableHeading"/>
              <w:spacing w:before="60" w:after="60"/>
              <w:rPr>
                <w:rFonts w:cs="Arial"/>
              </w:rPr>
            </w:pPr>
            <w:bookmarkStart w:id="864" w:name="_Toc154045593"/>
            <w:bookmarkStart w:id="865" w:name="_Toc154049380"/>
            <w:r w:rsidRPr="008A762F">
              <w:rPr>
                <w:rFonts w:cs="Arial"/>
              </w:rPr>
              <w:t>Classification</w:t>
            </w:r>
            <w:bookmarkEnd w:id="864"/>
            <w:bookmarkEnd w:id="865"/>
          </w:p>
        </w:tc>
        <w:tc>
          <w:tcPr>
            <w:tcW w:w="7920" w:type="dxa"/>
            <w:gridSpan w:val="2"/>
          </w:tcPr>
          <w:p w14:paraId="2DE30A7A" w14:textId="77777777" w:rsidR="005514E3" w:rsidRPr="00522EC4" w:rsidRDefault="005514E3" w:rsidP="00FB5765">
            <w:pPr>
              <w:pStyle w:val="tabletext"/>
              <w:spacing w:before="60" w:after="60"/>
              <w:rPr>
                <w:rFonts w:cs="Arial"/>
              </w:rPr>
            </w:pPr>
            <w:r w:rsidRPr="00522EC4">
              <w:rPr>
                <w:rFonts w:cs="Arial"/>
              </w:rPr>
              <w:t>A complete list of codes is provided in A</w:t>
            </w:r>
            <w:bookmarkStart w:id="866" w:name="_Hlt488560268"/>
            <w:r w:rsidRPr="00522EC4">
              <w:rPr>
                <w:rFonts w:cs="Arial"/>
              </w:rPr>
              <w:t>p</w:t>
            </w:r>
            <w:bookmarkEnd w:id="866"/>
            <w:r w:rsidRPr="00522EC4">
              <w:rPr>
                <w:rFonts w:cs="Arial"/>
              </w:rPr>
              <w:t>pendix 6.</w:t>
            </w:r>
          </w:p>
          <w:p w14:paraId="7A15B672" w14:textId="77777777" w:rsidR="005514E3" w:rsidRPr="00522EC4" w:rsidRDefault="005514E3" w:rsidP="00FB5765">
            <w:pPr>
              <w:pStyle w:val="tabletext"/>
              <w:spacing w:before="60" w:after="60"/>
              <w:rPr>
                <w:rFonts w:cs="Arial"/>
              </w:rPr>
            </w:pPr>
            <w:r w:rsidRPr="00522EC4">
              <w:rPr>
                <w:rFonts w:cs="Arial"/>
              </w:rPr>
              <w:t xml:space="preserve">Further details of the course classifications are available in TEC’s </w:t>
            </w:r>
            <w:r w:rsidRPr="00522EC4">
              <w:rPr>
                <w:rFonts w:cs="Arial"/>
                <w:iCs/>
              </w:rPr>
              <w:t>website</w:t>
            </w:r>
            <w:r w:rsidRPr="00522EC4">
              <w:rPr>
                <w:rFonts w:cs="Arial"/>
              </w:rPr>
              <w:t xml:space="preserve"> http://www.tec.govt.nz/Site-information/Search/?q=course+classifications</w:t>
            </w:r>
          </w:p>
        </w:tc>
      </w:tr>
      <w:tr w:rsidR="005514E3" w:rsidRPr="00DC63E7" w14:paraId="50778590" w14:textId="77777777" w:rsidTr="00FB5765">
        <w:tc>
          <w:tcPr>
            <w:tcW w:w="1980" w:type="dxa"/>
          </w:tcPr>
          <w:p w14:paraId="15FF2427" w14:textId="77777777" w:rsidR="005514E3" w:rsidRPr="008A762F" w:rsidRDefault="005514E3" w:rsidP="00FB5765">
            <w:pPr>
              <w:pStyle w:val="TableHeading"/>
              <w:spacing w:before="60" w:after="60"/>
              <w:rPr>
                <w:rFonts w:cs="Arial"/>
              </w:rPr>
            </w:pPr>
            <w:bookmarkStart w:id="867" w:name="_Toc154045594"/>
            <w:bookmarkStart w:id="868" w:name="_Toc154049381"/>
            <w:r w:rsidRPr="008A762F">
              <w:rPr>
                <w:rFonts w:cs="Arial"/>
              </w:rPr>
              <w:t>Validation Logic</w:t>
            </w:r>
            <w:bookmarkEnd w:id="867"/>
            <w:bookmarkEnd w:id="868"/>
          </w:p>
        </w:tc>
        <w:tc>
          <w:tcPr>
            <w:tcW w:w="7920" w:type="dxa"/>
            <w:gridSpan w:val="2"/>
          </w:tcPr>
          <w:p w14:paraId="781AA32A"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30F26889" w14:textId="77777777" w:rsidR="005514E3" w:rsidRPr="00522EC4" w:rsidRDefault="005514E3" w:rsidP="00FB5765">
            <w:pPr>
              <w:pStyle w:val="Source"/>
              <w:tabs>
                <w:tab w:val="clear" w:pos="709"/>
                <w:tab w:val="left" w:pos="900"/>
                <w:tab w:val="left" w:pos="1418"/>
              </w:tabs>
              <w:spacing w:before="60" w:after="60"/>
              <w:ind w:left="0" w:firstLine="0"/>
              <w:rPr>
                <w:rFonts w:cs="Arial"/>
                <w:lang w:val="en-GB"/>
              </w:rPr>
            </w:pPr>
            <w:r w:rsidRPr="00522EC4">
              <w:rPr>
                <w:rFonts w:cs="Arial"/>
                <w:b/>
                <w:bCs/>
                <w:lang w:val="en-GB"/>
              </w:rPr>
              <w:t>Error</w:t>
            </w:r>
            <w:r w:rsidRPr="00522EC4">
              <w:rPr>
                <w:rFonts w:cs="Arial"/>
                <w:b/>
                <w:bCs/>
                <w:lang w:val="en-GB"/>
              </w:rPr>
              <w:tab/>
            </w:r>
            <w:r w:rsidRPr="000824A7">
              <w:rPr>
                <w:rFonts w:cs="Arial"/>
                <w:lang w:val="en-GB"/>
              </w:rPr>
              <w:t>021:</w:t>
            </w:r>
            <w:r w:rsidRPr="000824A7">
              <w:rPr>
                <w:rFonts w:cs="Arial"/>
                <w:lang w:val="en-GB"/>
              </w:rPr>
              <w:tab/>
            </w:r>
            <w:r w:rsidRPr="000824A7">
              <w:rPr>
                <w:rFonts w:cs="Arial"/>
              </w:rPr>
              <w:t xml:space="preserve">CLASS is not </w:t>
            </w:r>
            <w:r w:rsidRPr="000824A7">
              <w:rPr>
                <w:rFonts w:cs="Arial"/>
                <w:lang w:val="en-GB"/>
              </w:rPr>
              <w:t>a valid classification code</w:t>
            </w:r>
            <w:r>
              <w:rPr>
                <w:rFonts w:cs="Arial"/>
                <w:lang w:val="en-GB"/>
              </w:rPr>
              <w:t xml:space="preserve"> </w:t>
            </w:r>
          </w:p>
          <w:p w14:paraId="5EA1275C" w14:textId="77777777" w:rsidR="005514E3" w:rsidRPr="00522EC4" w:rsidRDefault="005514E3" w:rsidP="00FB5765">
            <w:pPr>
              <w:pStyle w:val="Source"/>
              <w:tabs>
                <w:tab w:val="clear" w:pos="709"/>
                <w:tab w:val="left" w:pos="900"/>
                <w:tab w:val="left" w:pos="1418"/>
              </w:tabs>
              <w:spacing w:before="60" w:after="60"/>
              <w:ind w:left="0" w:firstLine="0"/>
              <w:rPr>
                <w:rFonts w:cs="Arial"/>
                <w:snapToGrid w:val="0"/>
                <w:color w:val="000000"/>
                <w:lang w:val="en-GB"/>
              </w:rPr>
            </w:pPr>
            <w:r w:rsidRPr="00522EC4">
              <w:rPr>
                <w:rFonts w:cs="Arial"/>
                <w:snapToGrid w:val="0"/>
                <w:color w:val="000000"/>
                <w:lang w:val="en-GB"/>
              </w:rPr>
              <w:tab/>
              <w:t>348:</w:t>
            </w:r>
            <w:r w:rsidRPr="00522EC4">
              <w:rPr>
                <w:rFonts w:cs="Arial"/>
                <w:snapToGrid w:val="0"/>
                <w:color w:val="000000"/>
                <w:lang w:val="en-GB"/>
              </w:rPr>
              <w:tab/>
              <w:t>CLASS is not the same as TEC course register for this course</w:t>
            </w:r>
          </w:p>
          <w:p w14:paraId="676FDB39" w14:textId="77777777" w:rsidR="005514E3" w:rsidRPr="000824A7" w:rsidRDefault="005514E3" w:rsidP="00FB5765">
            <w:pPr>
              <w:ind w:left="1461" w:hanging="567"/>
              <w:rPr>
                <w:szCs w:val="22"/>
              </w:rPr>
            </w:pPr>
            <w:r w:rsidRPr="000824A7">
              <w:rPr>
                <w:szCs w:val="22"/>
              </w:rPr>
              <w:t>623</w:t>
            </w:r>
            <w:r w:rsidR="00DF245E">
              <w:rPr>
                <w:szCs w:val="22"/>
              </w:rPr>
              <w:t>:</w:t>
            </w:r>
            <w:r w:rsidRPr="000824A7">
              <w:rPr>
                <w:szCs w:val="22"/>
              </w:rPr>
              <w:t xml:space="preserve"> </w:t>
            </w:r>
            <w:r w:rsidR="00DF245E">
              <w:rPr>
                <w:szCs w:val="22"/>
              </w:rPr>
              <w:t xml:space="preserve">  </w:t>
            </w:r>
            <w:r w:rsidRPr="000824A7">
              <w:rPr>
                <w:szCs w:val="22"/>
              </w:rPr>
              <w:t xml:space="preserve">CLASS 11.1 or 11.2 is not a valid classification code prior 2013. </w:t>
            </w:r>
          </w:p>
          <w:p w14:paraId="4939FBA3"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bCs/>
                <w:lang w:val="en-GB"/>
              </w:rPr>
              <w:t>Warning</w:t>
            </w:r>
            <w:r w:rsidRPr="00522EC4">
              <w:rPr>
                <w:rFonts w:cs="Arial"/>
                <w:lang w:val="en-GB"/>
              </w:rPr>
              <w:tab/>
              <w:t>048:</w:t>
            </w:r>
            <w:r w:rsidRPr="00522EC4">
              <w:rPr>
                <w:rFonts w:cs="Arial"/>
                <w:lang w:val="en-GB"/>
              </w:rPr>
              <w:tab/>
            </w:r>
            <w:r w:rsidRPr="00522EC4">
              <w:rPr>
                <w:rFonts w:cs="Arial"/>
                <w:snapToGrid w:val="0"/>
                <w:color w:val="000000"/>
                <w:lang w:val="en-GB"/>
              </w:rPr>
              <w:t>CLASS is not the same as course register file for this course</w:t>
            </w:r>
          </w:p>
        </w:tc>
      </w:tr>
      <w:tr w:rsidR="005514E3" w:rsidRPr="00522EC4" w14:paraId="5CFC53D8" w14:textId="77777777" w:rsidTr="00FB5765">
        <w:tc>
          <w:tcPr>
            <w:tcW w:w="1980" w:type="dxa"/>
            <w:tcBorders>
              <w:bottom w:val="single" w:sz="12" w:space="0" w:color="auto"/>
            </w:tcBorders>
          </w:tcPr>
          <w:p w14:paraId="144BCDFE" w14:textId="77777777" w:rsidR="005514E3" w:rsidRPr="008A762F" w:rsidRDefault="005514E3" w:rsidP="00FB5765">
            <w:pPr>
              <w:pStyle w:val="TableHeading"/>
              <w:spacing w:before="60" w:after="60"/>
              <w:rPr>
                <w:rFonts w:cs="Arial"/>
              </w:rPr>
            </w:pPr>
            <w:bookmarkStart w:id="869" w:name="_Toc154045595"/>
            <w:bookmarkStart w:id="870" w:name="_Toc154049382"/>
            <w:r w:rsidRPr="008A762F">
              <w:rPr>
                <w:rFonts w:cs="Arial"/>
              </w:rPr>
              <w:t>Data Collection</w:t>
            </w:r>
            <w:bookmarkEnd w:id="869"/>
            <w:bookmarkEnd w:id="870"/>
          </w:p>
        </w:tc>
        <w:tc>
          <w:tcPr>
            <w:tcW w:w="7920" w:type="dxa"/>
            <w:gridSpan w:val="2"/>
            <w:tcBorders>
              <w:bottom w:val="single" w:sz="12" w:space="0" w:color="auto"/>
            </w:tcBorders>
          </w:tcPr>
          <w:p w14:paraId="3B2A333C"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Depending on your student management system the classification will either be an attribute of a student’s individual course enrolment, or will be looked up from the offered course record to which that enrolment is related.</w:t>
            </w:r>
          </w:p>
        </w:tc>
      </w:tr>
      <w:tr w:rsidR="005514E3" w:rsidRPr="00522EC4" w14:paraId="1F1AAD0D" w14:textId="77777777" w:rsidTr="00FB5765">
        <w:tc>
          <w:tcPr>
            <w:tcW w:w="1980" w:type="dxa"/>
            <w:tcBorders>
              <w:top w:val="single" w:sz="12" w:space="0" w:color="auto"/>
            </w:tcBorders>
          </w:tcPr>
          <w:p w14:paraId="57297782" w14:textId="77777777" w:rsidR="005514E3" w:rsidRPr="008A762F" w:rsidRDefault="005514E3" w:rsidP="00FB5765">
            <w:pPr>
              <w:pStyle w:val="TableHeading"/>
              <w:spacing w:before="60" w:after="60"/>
              <w:rPr>
                <w:rFonts w:cs="Arial"/>
              </w:rPr>
            </w:pPr>
            <w:bookmarkStart w:id="871" w:name="_Toc154045596"/>
            <w:bookmarkStart w:id="872" w:name="_Toc154049383"/>
            <w:r w:rsidRPr="008A762F">
              <w:rPr>
                <w:rFonts w:cs="Arial"/>
              </w:rPr>
              <w:t>Field History</w:t>
            </w:r>
            <w:bookmarkEnd w:id="871"/>
            <w:bookmarkEnd w:id="872"/>
          </w:p>
        </w:tc>
        <w:tc>
          <w:tcPr>
            <w:tcW w:w="7920" w:type="dxa"/>
            <w:gridSpan w:val="2"/>
            <w:tcBorders>
              <w:top w:val="single" w:sz="12" w:space="0" w:color="auto"/>
            </w:tcBorders>
          </w:tcPr>
          <w:p w14:paraId="6CDAA199"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1999 – The field was introduced with the automated RS21/22 return</w:t>
            </w:r>
          </w:p>
          <w:p w14:paraId="1A764F97"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2000 – Course classifications 07.1, 07.2, 08, 09, 10, 13.1, 13.2, 15.1, 15.2, 17.1, 17.2 23.1, 23.2, 30.2 have been removed or amended for 2000</w:t>
            </w:r>
          </w:p>
          <w:p w14:paraId="47D801A3"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Validations 021, 048 and 348 amended</w:t>
            </w:r>
          </w:p>
          <w:p w14:paraId="44C3A361"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New Field No.  No change to File Position</w:t>
            </w:r>
          </w:p>
          <w:p w14:paraId="205F9FED"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Course classifications 5.1 and 26 removed</w:t>
            </w:r>
          </w:p>
          <w:p w14:paraId="0F86F8DA"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Fill character amended</w:t>
            </w:r>
          </w:p>
          <w:p w14:paraId="48058E0C" w14:textId="77777777" w:rsidR="00DC63E7"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validation 623;</w:t>
            </w:r>
          </w:p>
          <w:p w14:paraId="18274DCF" w14:textId="77777777" w:rsidR="005514E3" w:rsidRPr="000824A7" w:rsidRDefault="00DC63E7"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U</w:t>
            </w:r>
            <w:r w:rsidR="005514E3" w:rsidRPr="000824A7">
              <w:rPr>
                <w:rFonts w:cs="Arial"/>
                <w:lang w:val="en-GB"/>
              </w:rPr>
              <w:t>pdated validation logic in validation 021</w:t>
            </w:r>
          </w:p>
          <w:p w14:paraId="36E0C3CF" w14:textId="77777777" w:rsidR="005514E3"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classifications for 11.1, 11.2.</w:t>
            </w:r>
          </w:p>
          <w:p w14:paraId="67C4AC38" w14:textId="77777777" w:rsidR="00E66BBE"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and updated funding category L, N, M and V.</w:t>
            </w:r>
          </w:p>
          <w:p w14:paraId="7F0FE03E" w14:textId="77777777" w:rsidR="005514E3" w:rsidRPr="00C4072D" w:rsidRDefault="00E66BBE"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April – Classification 5.3 removed</w:t>
            </w:r>
            <w:r>
              <w:rPr>
                <w:rFonts w:cs="Arial"/>
                <w:color w:val="FF0000"/>
                <w:lang w:val="en-GB"/>
              </w:rPr>
              <w:t>.</w:t>
            </w:r>
            <w:r w:rsidR="005514E3" w:rsidRPr="00522EC4">
              <w:rPr>
                <w:rFonts w:cs="Arial"/>
                <w:lang w:val="en-GB"/>
              </w:rPr>
              <w:t xml:space="preserve"> </w:t>
            </w:r>
          </w:p>
        </w:tc>
      </w:tr>
      <w:tr w:rsidR="00E30CDC" w:rsidRPr="008A762F" w14:paraId="792C6B4C" w14:textId="77777777" w:rsidTr="008A762F">
        <w:tc>
          <w:tcPr>
            <w:tcW w:w="1980" w:type="dxa"/>
          </w:tcPr>
          <w:p w14:paraId="5D6D8F62" w14:textId="77777777" w:rsidR="00E30CDC" w:rsidRPr="008A762F" w:rsidRDefault="00E30CDC" w:rsidP="008A762F">
            <w:pPr>
              <w:pStyle w:val="TableHeading"/>
              <w:spacing w:before="60" w:after="60"/>
              <w:rPr>
                <w:rFonts w:cs="Arial"/>
              </w:rPr>
            </w:pPr>
          </w:p>
        </w:tc>
        <w:tc>
          <w:tcPr>
            <w:tcW w:w="7920" w:type="dxa"/>
            <w:gridSpan w:val="2"/>
          </w:tcPr>
          <w:p w14:paraId="4F227D44" w14:textId="77777777" w:rsidR="00E30CDC" w:rsidRPr="008A762F" w:rsidRDefault="00E30CDC" w:rsidP="008A762F">
            <w:pPr>
              <w:pStyle w:val="tabletext"/>
              <w:spacing w:before="60" w:after="60"/>
              <w:rPr>
                <w:rFonts w:cs="Arial"/>
              </w:rPr>
            </w:pPr>
          </w:p>
        </w:tc>
      </w:tr>
      <w:tr w:rsidR="00E30CDC" w:rsidRPr="009C31D6" w14:paraId="55DF0596" w14:textId="77777777" w:rsidTr="009E77BB">
        <w:tc>
          <w:tcPr>
            <w:tcW w:w="1980" w:type="dxa"/>
            <w:tcBorders>
              <w:top w:val="single" w:sz="4" w:space="0" w:color="auto"/>
              <w:bottom w:val="single" w:sz="4" w:space="0" w:color="auto"/>
            </w:tcBorders>
            <w:shd w:val="clear" w:color="auto" w:fill="CCCCCC"/>
          </w:tcPr>
          <w:p w14:paraId="381D3B65" w14:textId="77777777" w:rsidR="00E30CDC" w:rsidRPr="009C31D6" w:rsidRDefault="00E30CDC" w:rsidP="00BF03D0">
            <w:pPr>
              <w:pStyle w:val="Heading2"/>
              <w:rPr>
                <w:szCs w:val="28"/>
              </w:rPr>
            </w:pPr>
            <w:r w:rsidRPr="009C31D6">
              <w:lastRenderedPageBreak/>
              <w:br w:type="page"/>
            </w:r>
            <w:bookmarkStart w:id="873" w:name="_Toc154045597"/>
            <w:bookmarkStart w:id="874" w:name="_Toc154049384"/>
            <w:r w:rsidRPr="009C31D6">
              <w:t>Field Name</w:t>
            </w:r>
            <w:bookmarkEnd w:id="873"/>
            <w:bookmarkEnd w:id="874"/>
          </w:p>
        </w:tc>
        <w:tc>
          <w:tcPr>
            <w:tcW w:w="4320" w:type="dxa"/>
            <w:tcBorders>
              <w:top w:val="single" w:sz="4" w:space="0" w:color="auto"/>
              <w:bottom w:val="single" w:sz="4" w:space="0" w:color="auto"/>
            </w:tcBorders>
            <w:shd w:val="clear" w:color="auto" w:fill="CCCCCC"/>
          </w:tcPr>
          <w:p w14:paraId="547C6409" w14:textId="77777777" w:rsidR="00E30CDC" w:rsidRPr="0076262E" w:rsidRDefault="00E30CDC" w:rsidP="00BF03D0">
            <w:pPr>
              <w:pStyle w:val="Heading2"/>
            </w:pPr>
            <w:bookmarkStart w:id="875" w:name="_Hlt488564606"/>
            <w:bookmarkStart w:id="876" w:name="_Ref488546513"/>
            <w:bookmarkStart w:id="877" w:name="NZSCED"/>
            <w:bookmarkStart w:id="878" w:name="_Toc154045598"/>
            <w:bookmarkStart w:id="879" w:name="_Toc154207664"/>
            <w:bookmarkEnd w:id="875"/>
            <w:r w:rsidRPr="0076262E">
              <w:t>NZSCED</w:t>
            </w:r>
            <w:bookmarkEnd w:id="876"/>
            <w:bookmarkEnd w:id="877"/>
            <w:bookmarkEnd w:id="878"/>
            <w:bookmarkEnd w:id="879"/>
          </w:p>
        </w:tc>
        <w:tc>
          <w:tcPr>
            <w:tcW w:w="3600" w:type="dxa"/>
            <w:tcBorders>
              <w:top w:val="single" w:sz="4" w:space="0" w:color="auto"/>
              <w:bottom w:val="single" w:sz="4" w:space="0" w:color="auto"/>
            </w:tcBorders>
            <w:shd w:val="clear" w:color="auto" w:fill="CCCCCC"/>
          </w:tcPr>
          <w:p w14:paraId="43169F03" w14:textId="77777777" w:rsidR="00E30CDC" w:rsidRPr="009C31D6" w:rsidRDefault="00E30CDC" w:rsidP="00BF03D0">
            <w:pPr>
              <w:pStyle w:val="Heading2"/>
            </w:pPr>
            <w:bookmarkStart w:id="880" w:name="_Toc154045599"/>
            <w:bookmarkStart w:id="881" w:name="_Toc154049385"/>
            <w:r w:rsidRPr="009C31D6">
              <w:t>Field Number 2.16, 3.6</w:t>
            </w:r>
            <w:bookmarkEnd w:id="880"/>
            <w:bookmarkEnd w:id="881"/>
          </w:p>
        </w:tc>
      </w:tr>
      <w:tr w:rsidR="00E30CDC" w:rsidRPr="009E77BB" w14:paraId="4A013F44" w14:textId="77777777" w:rsidTr="009E77BB">
        <w:tc>
          <w:tcPr>
            <w:tcW w:w="1980" w:type="dxa"/>
            <w:tcBorders>
              <w:top w:val="single" w:sz="4" w:space="0" w:color="auto"/>
            </w:tcBorders>
          </w:tcPr>
          <w:p w14:paraId="67E640FA" w14:textId="77777777" w:rsidR="00E30CDC" w:rsidRPr="009E77BB" w:rsidRDefault="00E30CDC" w:rsidP="009E77BB">
            <w:pPr>
              <w:pStyle w:val="TableHeading"/>
              <w:spacing w:before="60" w:after="60"/>
              <w:rPr>
                <w:rFonts w:cs="Arial"/>
              </w:rPr>
            </w:pPr>
            <w:bookmarkStart w:id="882" w:name="_Toc154045600"/>
            <w:bookmarkStart w:id="883" w:name="_Toc154049386"/>
            <w:r w:rsidRPr="009E77BB">
              <w:rPr>
                <w:rFonts w:cs="Arial"/>
              </w:rPr>
              <w:t>Field Title</w:t>
            </w:r>
            <w:bookmarkEnd w:id="882"/>
            <w:bookmarkEnd w:id="883"/>
          </w:p>
        </w:tc>
        <w:tc>
          <w:tcPr>
            <w:tcW w:w="7920" w:type="dxa"/>
            <w:gridSpan w:val="2"/>
            <w:tcBorders>
              <w:top w:val="single" w:sz="4" w:space="0" w:color="auto"/>
            </w:tcBorders>
          </w:tcPr>
          <w:p w14:paraId="0757AFD5" w14:textId="77777777" w:rsidR="00E30CDC" w:rsidRPr="009E77BB" w:rsidRDefault="00E30CDC" w:rsidP="009E77BB">
            <w:pPr>
              <w:spacing w:before="60" w:after="60"/>
              <w:rPr>
                <w:rFonts w:cs="Arial"/>
                <w:lang w:val="en-GB"/>
              </w:rPr>
            </w:pPr>
            <w:r w:rsidRPr="009E77BB">
              <w:rPr>
                <w:rFonts w:cs="Arial"/>
                <w:lang w:val="en-GB"/>
              </w:rPr>
              <w:t>NZSCED Field of Study</w:t>
            </w:r>
          </w:p>
        </w:tc>
      </w:tr>
      <w:tr w:rsidR="00E30CDC" w:rsidRPr="009E77BB" w14:paraId="6103612C" w14:textId="77777777" w:rsidTr="009E77BB">
        <w:tc>
          <w:tcPr>
            <w:tcW w:w="1980" w:type="dxa"/>
          </w:tcPr>
          <w:p w14:paraId="2CE4F915" w14:textId="77777777" w:rsidR="00E30CDC" w:rsidRPr="009E77BB" w:rsidRDefault="00E30CDC" w:rsidP="009E77BB">
            <w:pPr>
              <w:pStyle w:val="TableHeading"/>
              <w:spacing w:before="60" w:after="60"/>
              <w:rPr>
                <w:rFonts w:cs="Arial"/>
              </w:rPr>
            </w:pPr>
            <w:bookmarkStart w:id="884" w:name="_Toc154045601"/>
            <w:bookmarkStart w:id="885" w:name="_Toc154049387"/>
            <w:r w:rsidRPr="009E77BB">
              <w:rPr>
                <w:rFonts w:cs="Arial"/>
              </w:rPr>
              <w:t>Description</w:t>
            </w:r>
            <w:bookmarkEnd w:id="884"/>
            <w:bookmarkEnd w:id="885"/>
          </w:p>
        </w:tc>
        <w:tc>
          <w:tcPr>
            <w:tcW w:w="7920" w:type="dxa"/>
            <w:gridSpan w:val="2"/>
          </w:tcPr>
          <w:p w14:paraId="67346B40" w14:textId="77777777" w:rsidR="00E30CDC" w:rsidRPr="009E77BB" w:rsidRDefault="00E30CDC" w:rsidP="009E77BB">
            <w:pPr>
              <w:spacing w:before="60" w:after="60"/>
              <w:rPr>
                <w:rFonts w:cs="Arial"/>
                <w:lang w:val="en-GB"/>
              </w:rPr>
            </w:pPr>
            <w:r w:rsidRPr="009E77BB">
              <w:rPr>
                <w:rFonts w:cs="Arial"/>
                <w:lang w:val="en-GB"/>
              </w:rPr>
              <w:t xml:space="preserve">The field is used to classify the field of study of courses and qualifications. </w:t>
            </w:r>
          </w:p>
        </w:tc>
      </w:tr>
      <w:tr w:rsidR="00E30CDC" w:rsidRPr="009E77BB" w14:paraId="46E1C29B" w14:textId="77777777" w:rsidTr="009E77BB">
        <w:tc>
          <w:tcPr>
            <w:tcW w:w="1980" w:type="dxa"/>
          </w:tcPr>
          <w:p w14:paraId="59B3B68A" w14:textId="77777777" w:rsidR="00E30CDC" w:rsidRPr="009E77BB" w:rsidRDefault="00E30CDC" w:rsidP="009E77BB">
            <w:pPr>
              <w:pStyle w:val="TableHeading"/>
              <w:spacing w:before="60" w:after="60"/>
              <w:rPr>
                <w:rFonts w:cs="Arial"/>
              </w:rPr>
            </w:pPr>
            <w:bookmarkStart w:id="886" w:name="_Toc154045602"/>
            <w:bookmarkStart w:id="887" w:name="_Toc154049388"/>
            <w:r w:rsidRPr="009E77BB">
              <w:rPr>
                <w:rFonts w:cs="Arial"/>
              </w:rPr>
              <w:t>Reason for Field</w:t>
            </w:r>
            <w:bookmarkEnd w:id="886"/>
            <w:bookmarkEnd w:id="887"/>
          </w:p>
        </w:tc>
        <w:tc>
          <w:tcPr>
            <w:tcW w:w="7920" w:type="dxa"/>
            <w:gridSpan w:val="2"/>
          </w:tcPr>
          <w:p w14:paraId="5E6EB901" w14:textId="77777777" w:rsidR="00E30CDC" w:rsidRPr="009E77BB" w:rsidRDefault="00E30CDC" w:rsidP="009E77BB">
            <w:pPr>
              <w:spacing w:before="60" w:after="60"/>
              <w:rPr>
                <w:rFonts w:cs="Arial"/>
                <w:lang w:val="en-GB"/>
              </w:rPr>
            </w:pPr>
            <w:r w:rsidRPr="009E77BB">
              <w:rPr>
                <w:rFonts w:cs="Arial"/>
                <w:lang w:val="en-GB"/>
              </w:rPr>
              <w:t>Field of study is a key study-related variable used for both statistical and policy planning purposes.  A</w:t>
            </w:r>
            <w:r w:rsidR="00300F5D">
              <w:rPr>
                <w:rFonts w:cs="Arial"/>
                <w:lang w:val="en-GB"/>
              </w:rPr>
              <w:t>long with level of study, this is</w:t>
            </w:r>
            <w:r w:rsidRPr="009E77BB">
              <w:rPr>
                <w:rFonts w:cs="Arial"/>
                <w:lang w:val="en-GB"/>
              </w:rPr>
              <w:t xml:space="preserve"> the primary variable for analysing the type of skills and knowledge people are acquiring.  Information from this field is used for example in policy setting to address skills shortages.</w:t>
            </w:r>
          </w:p>
          <w:p w14:paraId="58BC3247" w14:textId="77777777" w:rsidR="00E30CDC" w:rsidRPr="009E77BB" w:rsidRDefault="00E30CDC" w:rsidP="009E77BB">
            <w:pPr>
              <w:pStyle w:val="tabletext"/>
              <w:spacing w:before="60" w:after="60"/>
              <w:rPr>
                <w:rFonts w:cs="Arial"/>
              </w:rPr>
            </w:pPr>
            <w:r w:rsidRPr="009E77BB">
              <w:rPr>
                <w:rFonts w:cs="Arial"/>
              </w:rPr>
              <w:t>This field is used by the TEC to produce performance information for investing, funding, and monitoring purposes.</w:t>
            </w:r>
          </w:p>
        </w:tc>
      </w:tr>
      <w:tr w:rsidR="00E30CDC" w:rsidRPr="00C90E1D" w14:paraId="0767F678" w14:textId="77777777" w:rsidTr="00BC5219">
        <w:trPr>
          <w:trHeight w:val="3767"/>
        </w:trPr>
        <w:tc>
          <w:tcPr>
            <w:tcW w:w="1980" w:type="dxa"/>
          </w:tcPr>
          <w:p w14:paraId="5DF394F7" w14:textId="77777777" w:rsidR="00E30CDC" w:rsidRPr="00C90E1D" w:rsidRDefault="00E30CDC" w:rsidP="00BC5219">
            <w:pPr>
              <w:pStyle w:val="TableHeading"/>
              <w:rPr>
                <w:rFonts w:cs="Arial"/>
              </w:rPr>
            </w:pPr>
            <w:r w:rsidRPr="00C90E1D">
              <w:rPr>
                <w:rFonts w:cs="Arial"/>
              </w:rPr>
              <w:t>Field Specifications</w:t>
            </w:r>
          </w:p>
        </w:tc>
        <w:tc>
          <w:tcPr>
            <w:tcW w:w="7920" w:type="dxa"/>
            <w:gridSpan w:val="2"/>
          </w:tcPr>
          <w:p w14:paraId="64A6ADB5" w14:textId="77777777" w:rsidR="00E30CDC" w:rsidRPr="00EE1B33" w:rsidRDefault="00E30CDC" w:rsidP="00BC5219">
            <w:pPr>
              <w:rPr>
                <w:rFonts w:cs="Arial"/>
                <w:sz w:val="6"/>
                <w:lang w:val="en-GB"/>
              </w:rPr>
            </w:pPr>
          </w:p>
          <w:tbl>
            <w:tblPr>
              <w:tblW w:w="5580" w:type="dxa"/>
              <w:tblLayout w:type="fixed"/>
              <w:tblLook w:val="01E0" w:firstRow="1" w:lastRow="1" w:firstColumn="1" w:lastColumn="1" w:noHBand="0" w:noVBand="0"/>
            </w:tblPr>
            <w:tblGrid>
              <w:gridCol w:w="1775"/>
              <w:gridCol w:w="1748"/>
              <w:gridCol w:w="2057"/>
            </w:tblGrid>
            <w:tr w:rsidR="00E30CDC" w:rsidRPr="00CD0393" w14:paraId="34683EAC" w14:textId="77777777" w:rsidTr="009E77BB">
              <w:tc>
                <w:tcPr>
                  <w:tcW w:w="1775" w:type="dxa"/>
                  <w:tcBorders>
                    <w:bottom w:val="single" w:sz="4" w:space="0" w:color="auto"/>
                  </w:tcBorders>
                </w:tcPr>
                <w:p w14:paraId="6962DAC2" w14:textId="77777777" w:rsidR="00E30CDC" w:rsidRPr="00CD0393" w:rsidRDefault="00E30CDC" w:rsidP="00BC5219">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106F34CC"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057" w:type="dxa"/>
                  <w:tcBorders>
                    <w:bottom w:val="single" w:sz="4" w:space="0" w:color="auto"/>
                  </w:tcBorders>
                </w:tcPr>
                <w:p w14:paraId="1549344E"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E30CDC" w:rsidRPr="00CD0393" w14:paraId="17B4FC7F" w14:textId="77777777" w:rsidTr="009E77BB">
              <w:tc>
                <w:tcPr>
                  <w:tcW w:w="1775" w:type="dxa"/>
                  <w:tcBorders>
                    <w:top w:val="single" w:sz="4" w:space="0" w:color="auto"/>
                  </w:tcBorders>
                </w:tcPr>
                <w:p w14:paraId="1E391804"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0F5B0887" w14:textId="77777777" w:rsidR="00E30CDC" w:rsidRDefault="00E30CDC" w:rsidP="00BC5219">
                  <w:pPr>
                    <w:pStyle w:val="5tab"/>
                    <w:spacing w:before="50" w:after="50" w:line="240" w:lineRule="atLeast"/>
                    <w:jc w:val="both"/>
                    <w:rPr>
                      <w:rFonts w:cs="Arial"/>
                      <w:lang w:val="en-GB"/>
                    </w:rPr>
                  </w:pPr>
                  <w:r>
                    <w:rPr>
                      <w:rFonts w:cs="Arial"/>
                      <w:lang w:val="en-GB"/>
                    </w:rPr>
                    <w:t>6</w:t>
                  </w:r>
                </w:p>
              </w:tc>
              <w:tc>
                <w:tcPr>
                  <w:tcW w:w="2057" w:type="dxa"/>
                  <w:tcBorders>
                    <w:top w:val="single" w:sz="4" w:space="0" w:color="auto"/>
                  </w:tcBorders>
                </w:tcPr>
                <w:p w14:paraId="3262E9ED" w14:textId="77777777" w:rsidR="00E30CDC" w:rsidRDefault="00E30CDC" w:rsidP="00BC5219">
                  <w:pPr>
                    <w:pStyle w:val="5tab"/>
                    <w:spacing w:before="50" w:after="50" w:line="240" w:lineRule="atLeast"/>
                    <w:jc w:val="both"/>
                    <w:rPr>
                      <w:rFonts w:cs="Arial"/>
                      <w:lang w:val="en-GB"/>
                    </w:rPr>
                  </w:pPr>
                  <w:r>
                    <w:rPr>
                      <w:rFonts w:cs="Arial"/>
                      <w:lang w:val="en-GB"/>
                    </w:rPr>
                    <w:t>6</w:t>
                  </w:r>
                </w:p>
              </w:tc>
            </w:tr>
            <w:tr w:rsidR="00E30CDC" w:rsidRPr="00CD0393" w14:paraId="6B41EB0D" w14:textId="77777777" w:rsidTr="009E77BB">
              <w:tc>
                <w:tcPr>
                  <w:tcW w:w="1775" w:type="dxa"/>
                </w:tcPr>
                <w:p w14:paraId="15474DFC"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w:t>
                  </w:r>
                </w:p>
              </w:tc>
              <w:tc>
                <w:tcPr>
                  <w:tcW w:w="1748" w:type="dxa"/>
                </w:tcPr>
                <w:p w14:paraId="6B8778B6" w14:textId="77777777" w:rsidR="00E30CDC" w:rsidRDefault="00E30CDC" w:rsidP="00BC5219">
                  <w:pPr>
                    <w:pStyle w:val="5tab"/>
                    <w:spacing w:before="50" w:after="50" w:line="240" w:lineRule="atLeast"/>
                    <w:jc w:val="both"/>
                    <w:rPr>
                      <w:rFonts w:cs="Arial"/>
                      <w:lang w:val="en-GB"/>
                    </w:rPr>
                  </w:pPr>
                  <w:r>
                    <w:rPr>
                      <w:rFonts w:cs="Arial"/>
                      <w:lang w:val="en-GB"/>
                    </w:rPr>
                    <w:t>Numeric</w:t>
                  </w:r>
                </w:p>
              </w:tc>
              <w:tc>
                <w:tcPr>
                  <w:tcW w:w="2057" w:type="dxa"/>
                </w:tcPr>
                <w:p w14:paraId="472ED8DA" w14:textId="77777777" w:rsidR="00E30CDC" w:rsidRDefault="00E30CDC" w:rsidP="00BC5219">
                  <w:pPr>
                    <w:pStyle w:val="5tab"/>
                    <w:spacing w:before="50" w:after="50" w:line="240" w:lineRule="atLeast"/>
                    <w:jc w:val="both"/>
                    <w:rPr>
                      <w:rFonts w:cs="Arial"/>
                      <w:lang w:val="en-GB"/>
                    </w:rPr>
                  </w:pPr>
                  <w:r>
                    <w:rPr>
                      <w:rFonts w:cs="Arial"/>
                      <w:lang w:val="en-GB"/>
                    </w:rPr>
                    <w:t>Numeric</w:t>
                  </w:r>
                </w:p>
              </w:tc>
            </w:tr>
            <w:tr w:rsidR="00E30CDC" w:rsidRPr="00CD0393" w14:paraId="61656D44" w14:textId="77777777" w:rsidTr="009E77BB">
              <w:tc>
                <w:tcPr>
                  <w:tcW w:w="1775" w:type="dxa"/>
                </w:tcPr>
                <w:p w14:paraId="5AE332FA"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Justification</w:t>
                  </w:r>
                </w:p>
              </w:tc>
              <w:tc>
                <w:tcPr>
                  <w:tcW w:w="1748" w:type="dxa"/>
                </w:tcPr>
                <w:p w14:paraId="59279854"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5F0BC3DA"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3E3D8FEA" w14:textId="77777777" w:rsidTr="009E77BB">
              <w:tc>
                <w:tcPr>
                  <w:tcW w:w="1775" w:type="dxa"/>
                </w:tcPr>
                <w:p w14:paraId="0B1DB933"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Fill Character</w:t>
                  </w:r>
                </w:p>
              </w:tc>
              <w:tc>
                <w:tcPr>
                  <w:tcW w:w="1748" w:type="dxa"/>
                </w:tcPr>
                <w:p w14:paraId="0E5697CC"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2B0A1E6A"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2E08B396" w14:textId="77777777" w:rsidTr="009E77BB">
              <w:tc>
                <w:tcPr>
                  <w:tcW w:w="1775" w:type="dxa"/>
                </w:tcPr>
                <w:p w14:paraId="5AC6E1D1"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Record Position</w:t>
                  </w:r>
                </w:p>
              </w:tc>
              <w:tc>
                <w:tcPr>
                  <w:tcW w:w="1748" w:type="dxa"/>
                </w:tcPr>
                <w:p w14:paraId="1AD1F8A7" w14:textId="77777777" w:rsidR="00E30CDC" w:rsidRDefault="00E30CDC" w:rsidP="00BC5219">
                  <w:pPr>
                    <w:pStyle w:val="5tab"/>
                    <w:spacing w:before="50" w:after="50" w:line="240" w:lineRule="atLeast"/>
                    <w:jc w:val="both"/>
                    <w:rPr>
                      <w:rFonts w:cs="Arial"/>
                      <w:lang w:val="en-GB"/>
                    </w:rPr>
                  </w:pPr>
                  <w:r>
                    <w:rPr>
                      <w:rFonts w:cs="Arial"/>
                      <w:lang w:val="en-GB"/>
                    </w:rPr>
                    <w:t>81-86</w:t>
                  </w:r>
                </w:p>
              </w:tc>
              <w:tc>
                <w:tcPr>
                  <w:tcW w:w="2057" w:type="dxa"/>
                </w:tcPr>
                <w:p w14:paraId="043CDD76" w14:textId="77777777" w:rsidR="00E30CDC" w:rsidRDefault="00E30CDC" w:rsidP="00BC5219">
                  <w:pPr>
                    <w:pStyle w:val="5tab"/>
                    <w:spacing w:before="50" w:after="50" w:line="240" w:lineRule="atLeast"/>
                    <w:jc w:val="both"/>
                    <w:rPr>
                      <w:rFonts w:cs="Arial"/>
                      <w:lang w:val="en-GB"/>
                    </w:rPr>
                  </w:pPr>
                  <w:r>
                    <w:rPr>
                      <w:rFonts w:cs="Arial"/>
                      <w:lang w:val="en-GB"/>
                    </w:rPr>
                    <w:t>110-115</w:t>
                  </w:r>
                </w:p>
              </w:tc>
            </w:tr>
            <w:tr w:rsidR="00E30CDC" w:rsidRPr="00CD0393" w14:paraId="62752421" w14:textId="77777777" w:rsidTr="009E77BB">
              <w:tc>
                <w:tcPr>
                  <w:tcW w:w="1775" w:type="dxa"/>
                </w:tcPr>
                <w:p w14:paraId="1EDE526B"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 of Students</w:t>
                  </w:r>
                </w:p>
              </w:tc>
              <w:tc>
                <w:tcPr>
                  <w:tcW w:w="1748" w:type="dxa"/>
                </w:tcPr>
                <w:p w14:paraId="520C8CF1" w14:textId="77777777" w:rsidR="00E30CDC" w:rsidRDefault="00E30CDC" w:rsidP="00BC5219">
                  <w:pPr>
                    <w:pStyle w:val="5tab"/>
                    <w:spacing w:before="50" w:after="50" w:line="240" w:lineRule="atLeast"/>
                    <w:jc w:val="both"/>
                    <w:rPr>
                      <w:rFonts w:cs="Arial"/>
                      <w:lang w:val="en-GB"/>
                    </w:rPr>
                  </w:pPr>
                  <w:r>
                    <w:rPr>
                      <w:rFonts w:cs="Arial"/>
                      <w:lang w:val="en-GB"/>
                    </w:rPr>
                    <w:t>B, C, D</w:t>
                  </w:r>
                </w:p>
              </w:tc>
              <w:tc>
                <w:tcPr>
                  <w:tcW w:w="2057" w:type="dxa"/>
                </w:tcPr>
                <w:p w14:paraId="4687CAA0"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63938487" w14:textId="77777777" w:rsidTr="009E77BB">
              <w:tc>
                <w:tcPr>
                  <w:tcW w:w="1775" w:type="dxa"/>
                </w:tcPr>
                <w:p w14:paraId="42F7F52F"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Preceding Field</w:t>
                  </w:r>
                </w:p>
              </w:tc>
              <w:tc>
                <w:tcPr>
                  <w:tcW w:w="1748" w:type="dxa"/>
                </w:tcPr>
                <w:p w14:paraId="3D85D4D4" w14:textId="77777777" w:rsidR="00E30CDC" w:rsidRDefault="00E30CDC" w:rsidP="00BC5219">
                  <w:pPr>
                    <w:pStyle w:val="5tab"/>
                    <w:spacing w:before="50" w:after="50" w:line="240" w:lineRule="atLeast"/>
                    <w:jc w:val="both"/>
                    <w:rPr>
                      <w:rFonts w:cs="Arial"/>
                      <w:lang w:val="en-GB"/>
                    </w:rPr>
                  </w:pPr>
                  <w:r>
                    <w:rPr>
                      <w:rFonts w:cs="Arial"/>
                      <w:lang w:val="en-GB"/>
                    </w:rPr>
                    <w:t>CLASS</w:t>
                  </w:r>
                </w:p>
              </w:tc>
              <w:tc>
                <w:tcPr>
                  <w:tcW w:w="2057" w:type="dxa"/>
                </w:tcPr>
                <w:p w14:paraId="5242B12A" w14:textId="77777777" w:rsidR="00E30CDC" w:rsidRDefault="00E30CDC" w:rsidP="00BC5219">
                  <w:pPr>
                    <w:pStyle w:val="5tab"/>
                    <w:spacing w:before="50" w:after="50" w:line="240" w:lineRule="atLeast"/>
                    <w:jc w:val="both"/>
                    <w:rPr>
                      <w:rFonts w:cs="Arial"/>
                      <w:lang w:val="en-GB"/>
                    </w:rPr>
                  </w:pPr>
                  <w:r>
                    <w:rPr>
                      <w:rFonts w:cs="Arial"/>
                      <w:lang w:val="en-GB"/>
                    </w:rPr>
                    <w:t>CLASS</w:t>
                  </w:r>
                </w:p>
              </w:tc>
            </w:tr>
            <w:tr w:rsidR="00E30CDC" w:rsidRPr="00CD0393" w14:paraId="44CB7908" w14:textId="77777777" w:rsidTr="009E77BB">
              <w:trPr>
                <w:trHeight w:val="80"/>
              </w:trPr>
              <w:tc>
                <w:tcPr>
                  <w:tcW w:w="1775" w:type="dxa"/>
                </w:tcPr>
                <w:p w14:paraId="2D501AF1"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Following Field</w:t>
                  </w:r>
                </w:p>
              </w:tc>
              <w:tc>
                <w:tcPr>
                  <w:tcW w:w="1748" w:type="dxa"/>
                </w:tcPr>
                <w:p w14:paraId="7526589A" w14:textId="77777777" w:rsidR="00E30CDC" w:rsidRDefault="00E30CDC" w:rsidP="00BC5219">
                  <w:pPr>
                    <w:pStyle w:val="5tab"/>
                    <w:spacing w:before="50" w:after="50" w:line="240" w:lineRule="atLeast"/>
                    <w:jc w:val="both"/>
                    <w:rPr>
                      <w:rFonts w:cs="Arial"/>
                      <w:lang w:val="en-GB"/>
                    </w:rPr>
                  </w:pPr>
                  <w:r>
                    <w:rPr>
                      <w:rFonts w:cs="Arial"/>
                      <w:lang w:val="en-GB"/>
                    </w:rPr>
                    <w:t>FACTOR</w:t>
                  </w:r>
                </w:p>
              </w:tc>
              <w:tc>
                <w:tcPr>
                  <w:tcW w:w="2057" w:type="dxa"/>
                </w:tcPr>
                <w:p w14:paraId="5B220FF8" w14:textId="77777777" w:rsidR="00E30CDC" w:rsidRDefault="00E30CDC" w:rsidP="00BC5219">
                  <w:pPr>
                    <w:pStyle w:val="5tab"/>
                    <w:spacing w:before="50" w:after="50" w:line="240" w:lineRule="atLeast"/>
                    <w:jc w:val="both"/>
                    <w:rPr>
                      <w:rFonts w:cs="Arial"/>
                      <w:lang w:val="en-GB"/>
                    </w:rPr>
                  </w:pPr>
                  <w:r>
                    <w:rPr>
                      <w:rFonts w:cs="Arial"/>
                      <w:lang w:val="en-GB"/>
                    </w:rPr>
                    <w:t>NZQFLEVEL</w:t>
                  </w:r>
                </w:p>
              </w:tc>
            </w:tr>
          </w:tbl>
          <w:p w14:paraId="4CEEFCE0" w14:textId="77777777" w:rsidR="00E30CDC" w:rsidRPr="00C90E1D" w:rsidRDefault="00E30CDC" w:rsidP="00BC5219">
            <w:pPr>
              <w:pStyle w:val="5tab"/>
              <w:spacing w:before="50" w:after="50"/>
              <w:rPr>
                <w:rFonts w:cs="Arial"/>
                <w:lang w:val="en-GB"/>
              </w:rPr>
            </w:pPr>
          </w:p>
        </w:tc>
      </w:tr>
      <w:tr w:rsidR="00E30CDC" w:rsidRPr="009E77BB" w14:paraId="529A5B12" w14:textId="77777777" w:rsidTr="009E77BB">
        <w:tc>
          <w:tcPr>
            <w:tcW w:w="1980" w:type="dxa"/>
          </w:tcPr>
          <w:p w14:paraId="3A670BF2" w14:textId="77777777" w:rsidR="00E30CDC" w:rsidRPr="009E77BB" w:rsidRDefault="00E30CDC" w:rsidP="009E77BB">
            <w:pPr>
              <w:pStyle w:val="TableHeading"/>
              <w:spacing w:before="60" w:after="60"/>
              <w:rPr>
                <w:rFonts w:cs="Arial"/>
              </w:rPr>
            </w:pPr>
            <w:bookmarkStart w:id="888" w:name="_Toc154045604"/>
            <w:bookmarkStart w:id="889" w:name="_Toc154049390"/>
            <w:r w:rsidRPr="009E77BB">
              <w:rPr>
                <w:rFonts w:cs="Arial"/>
              </w:rPr>
              <w:t>Classification</w:t>
            </w:r>
            <w:bookmarkEnd w:id="888"/>
            <w:bookmarkEnd w:id="889"/>
          </w:p>
        </w:tc>
        <w:tc>
          <w:tcPr>
            <w:tcW w:w="7920" w:type="dxa"/>
            <w:gridSpan w:val="2"/>
          </w:tcPr>
          <w:p w14:paraId="1E421F27" w14:textId="77777777" w:rsidR="00E30CDC" w:rsidRPr="009E77BB" w:rsidRDefault="00E30CDC" w:rsidP="009E77BB">
            <w:pPr>
              <w:tabs>
                <w:tab w:val="left" w:pos="3828"/>
                <w:tab w:val="left" w:pos="4395"/>
              </w:tabs>
              <w:spacing w:before="60" w:after="60"/>
              <w:rPr>
                <w:rFonts w:cs="Arial"/>
                <w:lang w:val="en-GB"/>
              </w:rPr>
            </w:pPr>
            <w:r w:rsidRPr="009E77BB">
              <w:rPr>
                <w:rFonts w:cs="Arial"/>
                <w:lang w:val="en-GB"/>
              </w:rPr>
              <w:t xml:space="preserve">The NZSCED classification is provided in </w:t>
            </w:r>
            <w:r w:rsidRPr="009E77BB">
              <w:rPr>
                <w:rFonts w:cs="Arial"/>
              </w:rPr>
              <w:t>Appendix 8</w:t>
            </w:r>
            <w:r w:rsidRPr="009E77BB">
              <w:rPr>
                <w:rFonts w:cs="Arial"/>
                <w:lang w:val="en-GB"/>
              </w:rPr>
              <w:t>.</w:t>
            </w:r>
          </w:p>
          <w:p w14:paraId="69B1E5A5" w14:textId="77777777" w:rsidR="00E30CDC" w:rsidRPr="009E77BB" w:rsidRDefault="00E30CDC" w:rsidP="009E77BB">
            <w:pPr>
              <w:tabs>
                <w:tab w:val="left" w:pos="3828"/>
                <w:tab w:val="left" w:pos="4395"/>
              </w:tabs>
              <w:spacing w:before="60" w:after="60"/>
              <w:rPr>
                <w:rFonts w:cs="Arial"/>
                <w:sz w:val="18"/>
                <w:lang w:val="en-GB"/>
              </w:rPr>
            </w:pPr>
            <w:r w:rsidRPr="009E77BB">
              <w:rPr>
                <w:rFonts w:cs="Arial"/>
                <w:lang w:val="en-GB"/>
              </w:rPr>
              <w:t xml:space="preserve">(Refer </w:t>
            </w:r>
            <w:hyperlink r:id="rId39" w:history="1">
              <w:r w:rsidR="002805A7" w:rsidRPr="00094295">
                <w:rPr>
                  <w:rStyle w:val="Hyperlink"/>
                </w:rPr>
                <w:t>http://services.education.govt.nz/steo/sdr/sdr-manuals/</w:t>
              </w:r>
            </w:hyperlink>
            <w:r w:rsidR="002805A7">
              <w:t xml:space="preserve"> </w:t>
            </w:r>
            <w:r w:rsidRPr="009E77BB">
              <w:rPr>
                <w:rFonts w:cs="Arial"/>
                <w:lang w:val="en-GB"/>
              </w:rPr>
              <w:t>for details).</w:t>
            </w:r>
          </w:p>
          <w:p w14:paraId="68C3D9E8" w14:textId="77777777" w:rsidR="00E30CDC" w:rsidRPr="009E77BB" w:rsidRDefault="00E30CDC" w:rsidP="009E77BB">
            <w:pPr>
              <w:tabs>
                <w:tab w:val="left" w:pos="3828"/>
                <w:tab w:val="left" w:pos="4395"/>
              </w:tabs>
              <w:spacing w:before="60" w:after="60"/>
              <w:rPr>
                <w:rFonts w:cs="Arial"/>
                <w:sz w:val="18"/>
                <w:lang w:val="en-GB"/>
              </w:rPr>
            </w:pPr>
          </w:p>
          <w:p w14:paraId="3C8B99DC" w14:textId="77777777" w:rsidR="00E30CDC" w:rsidRPr="009E77BB" w:rsidRDefault="00E30CDC" w:rsidP="009E77BB">
            <w:pPr>
              <w:tabs>
                <w:tab w:val="left" w:pos="3828"/>
                <w:tab w:val="left" w:pos="4395"/>
              </w:tabs>
              <w:spacing w:before="60" w:after="60"/>
              <w:rPr>
                <w:rFonts w:cs="Arial"/>
                <w:sz w:val="18"/>
                <w:lang w:val="en-GB"/>
              </w:rPr>
            </w:pPr>
            <w:r w:rsidRPr="009E77BB">
              <w:rPr>
                <w:rFonts w:cs="Arial"/>
                <w:i/>
                <w:lang w:val="en-GB"/>
              </w:rPr>
              <w:t>Note: A course may have only one NZSCED classification based on "best-fit" criteria</w:t>
            </w:r>
          </w:p>
        </w:tc>
      </w:tr>
      <w:tr w:rsidR="00E30CDC" w:rsidRPr="009E77BB" w14:paraId="2543687A" w14:textId="77777777" w:rsidTr="009E77BB">
        <w:tc>
          <w:tcPr>
            <w:tcW w:w="1980" w:type="dxa"/>
          </w:tcPr>
          <w:p w14:paraId="06A4ACB1" w14:textId="77777777" w:rsidR="00E30CDC" w:rsidRPr="009E77BB" w:rsidRDefault="00E30CDC" w:rsidP="009E77BB">
            <w:pPr>
              <w:pStyle w:val="TableHeading"/>
              <w:spacing w:before="60" w:after="60"/>
              <w:rPr>
                <w:rFonts w:cs="Arial"/>
              </w:rPr>
            </w:pPr>
            <w:bookmarkStart w:id="890" w:name="_Toc154045605"/>
            <w:bookmarkStart w:id="891" w:name="_Toc154049391"/>
            <w:r w:rsidRPr="009E77BB">
              <w:rPr>
                <w:rFonts w:cs="Arial"/>
              </w:rPr>
              <w:t>Validation Logic</w:t>
            </w:r>
            <w:bookmarkEnd w:id="890"/>
            <w:bookmarkEnd w:id="891"/>
          </w:p>
        </w:tc>
        <w:tc>
          <w:tcPr>
            <w:tcW w:w="7920" w:type="dxa"/>
            <w:gridSpan w:val="2"/>
          </w:tcPr>
          <w:p w14:paraId="7681AC08" w14:textId="77777777" w:rsidR="00E30CDC" w:rsidRPr="009E77BB" w:rsidRDefault="00E30CDC" w:rsidP="009E77BB">
            <w:pPr>
              <w:pStyle w:val="Appliesto"/>
              <w:tabs>
                <w:tab w:val="clear" w:pos="1134"/>
                <w:tab w:val="left" w:pos="900"/>
                <w:tab w:val="left" w:pos="1418"/>
              </w:tabs>
              <w:spacing w:before="60" w:after="60"/>
              <w:ind w:left="0" w:firstLine="0"/>
              <w:rPr>
                <w:rFonts w:cs="Arial"/>
                <w:b/>
                <w:lang w:val="en-GB"/>
              </w:rPr>
            </w:pPr>
            <w:r w:rsidRPr="009E77BB">
              <w:rPr>
                <w:rFonts w:cs="Arial"/>
                <w:b/>
                <w:lang w:val="en-GB"/>
              </w:rPr>
              <w:t>Applies To:</w:t>
            </w:r>
            <w:r w:rsidRPr="009E77BB">
              <w:rPr>
                <w:rFonts w:cs="Arial"/>
                <w:b/>
                <w:lang w:val="en-GB"/>
              </w:rPr>
              <w:tab/>
              <w:t>Type B, C and D students</w:t>
            </w:r>
          </w:p>
          <w:p w14:paraId="67B1B5C6"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Error</w:t>
            </w:r>
            <w:r w:rsidRPr="009E77BB">
              <w:rPr>
                <w:rFonts w:cs="Arial"/>
                <w:lang w:val="en-GB"/>
              </w:rPr>
              <w:tab/>
              <w:t>022:</w:t>
            </w:r>
            <w:r w:rsidRPr="009E77BB">
              <w:rPr>
                <w:rFonts w:cs="Arial"/>
                <w:lang w:val="en-GB"/>
              </w:rPr>
              <w:tab/>
              <w:t xml:space="preserve">NZSCED is not valid </w:t>
            </w:r>
          </w:p>
          <w:p w14:paraId="27976B56"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023:</w:t>
            </w:r>
            <w:r w:rsidRPr="009E77BB">
              <w:rPr>
                <w:rFonts w:cs="Arial"/>
                <w:lang w:val="en-GB"/>
              </w:rPr>
              <w:tab/>
              <w:t>NZSCED is blank</w:t>
            </w:r>
          </w:p>
          <w:p w14:paraId="76FD8620"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353:</w:t>
            </w:r>
            <w:r w:rsidRPr="009E77BB">
              <w:rPr>
                <w:rFonts w:cs="Arial"/>
                <w:lang w:val="en-GB"/>
              </w:rPr>
              <w:tab/>
            </w:r>
            <w:r w:rsidRPr="009E77BB">
              <w:rPr>
                <w:rFonts w:cs="Arial"/>
                <w:snapToGrid w:val="0"/>
                <w:color w:val="000000"/>
                <w:lang w:val="en-GB"/>
              </w:rPr>
              <w:t>NZSCED is not same as on TEC course register file for this course</w:t>
            </w:r>
          </w:p>
          <w:p w14:paraId="770F6931"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Warning</w:t>
            </w:r>
            <w:r w:rsidRPr="009E77BB">
              <w:rPr>
                <w:rFonts w:cs="Arial"/>
                <w:lang w:val="en-GB"/>
              </w:rPr>
              <w:tab/>
              <w:t>053:</w:t>
            </w:r>
            <w:r w:rsidRPr="009E77BB">
              <w:rPr>
                <w:rFonts w:cs="Arial"/>
                <w:lang w:val="en-GB"/>
              </w:rPr>
              <w:tab/>
            </w:r>
            <w:r w:rsidRPr="009E77BB">
              <w:rPr>
                <w:rFonts w:cs="Arial"/>
                <w:snapToGrid w:val="0"/>
                <w:color w:val="000000"/>
                <w:lang w:val="en-GB"/>
              </w:rPr>
              <w:t>NZSCED is not same as on course register file for this course</w:t>
            </w:r>
          </w:p>
        </w:tc>
      </w:tr>
      <w:tr w:rsidR="00E30CDC" w:rsidRPr="009E77BB" w14:paraId="449306F4" w14:textId="77777777" w:rsidTr="009E77BB">
        <w:tc>
          <w:tcPr>
            <w:tcW w:w="1980" w:type="dxa"/>
            <w:tcBorders>
              <w:bottom w:val="single" w:sz="12" w:space="0" w:color="auto"/>
            </w:tcBorders>
          </w:tcPr>
          <w:p w14:paraId="260BC48C" w14:textId="77777777" w:rsidR="00E30CDC" w:rsidRPr="009E77BB" w:rsidRDefault="00E30CDC" w:rsidP="009E77BB">
            <w:pPr>
              <w:pStyle w:val="TableHeading"/>
              <w:spacing w:before="60" w:after="60"/>
              <w:rPr>
                <w:rFonts w:cs="Arial"/>
              </w:rPr>
            </w:pPr>
            <w:bookmarkStart w:id="892" w:name="_Toc154045606"/>
            <w:bookmarkStart w:id="893" w:name="_Toc154049392"/>
            <w:r w:rsidRPr="009E77BB">
              <w:rPr>
                <w:rFonts w:cs="Arial"/>
              </w:rPr>
              <w:t>Data Collection</w:t>
            </w:r>
            <w:bookmarkEnd w:id="892"/>
            <w:bookmarkEnd w:id="893"/>
          </w:p>
        </w:tc>
        <w:tc>
          <w:tcPr>
            <w:tcW w:w="7920" w:type="dxa"/>
            <w:gridSpan w:val="2"/>
            <w:tcBorders>
              <w:bottom w:val="single" w:sz="12" w:space="0" w:color="auto"/>
            </w:tcBorders>
          </w:tcPr>
          <w:p w14:paraId="2C7FF97D" w14:textId="77777777" w:rsidR="00E30CDC" w:rsidRPr="009E77BB" w:rsidRDefault="00E30CDC" w:rsidP="009E77BB">
            <w:pPr>
              <w:pStyle w:val="Source"/>
              <w:tabs>
                <w:tab w:val="clear" w:pos="709"/>
                <w:tab w:val="left" w:pos="792"/>
              </w:tabs>
              <w:spacing w:before="60" w:after="60"/>
              <w:ind w:left="792" w:hanging="792"/>
              <w:rPr>
                <w:rFonts w:cs="Arial"/>
                <w:lang w:val="en-GB"/>
              </w:rPr>
            </w:pPr>
            <w:r w:rsidRPr="009E77BB">
              <w:rPr>
                <w:rFonts w:cs="Arial"/>
                <w:lang w:val="en-GB"/>
              </w:rPr>
              <w:t>Source:</w:t>
            </w:r>
            <w:r w:rsidRPr="009E77BB">
              <w:rPr>
                <w:rFonts w:cs="Arial"/>
                <w:lang w:val="en-GB"/>
              </w:rPr>
              <w:tab/>
              <w:t>This data item should be supplied by your student management system from the course register record at the time that the Ministry's/TEC’s data files are created. The course register should contain an NZSCED value for each course.</w:t>
            </w:r>
          </w:p>
        </w:tc>
      </w:tr>
      <w:tr w:rsidR="00E30CDC" w:rsidRPr="009E77BB" w14:paraId="0234E193" w14:textId="77777777" w:rsidTr="009E77BB">
        <w:trPr>
          <w:trHeight w:val="1014"/>
        </w:trPr>
        <w:tc>
          <w:tcPr>
            <w:tcW w:w="1980" w:type="dxa"/>
            <w:tcBorders>
              <w:top w:val="single" w:sz="12" w:space="0" w:color="auto"/>
              <w:bottom w:val="single" w:sz="12" w:space="0" w:color="auto"/>
            </w:tcBorders>
          </w:tcPr>
          <w:p w14:paraId="577E909C" w14:textId="77777777" w:rsidR="00E30CDC" w:rsidRPr="009E77BB" w:rsidRDefault="00E30CDC" w:rsidP="009E77BB">
            <w:pPr>
              <w:pStyle w:val="TableHeading"/>
              <w:spacing w:before="60" w:after="60"/>
              <w:rPr>
                <w:rFonts w:cs="Arial"/>
              </w:rPr>
            </w:pPr>
            <w:bookmarkStart w:id="894" w:name="_Toc154045607"/>
            <w:bookmarkStart w:id="895" w:name="_Toc154049393"/>
            <w:r w:rsidRPr="009E77BB">
              <w:rPr>
                <w:rFonts w:cs="Arial"/>
              </w:rPr>
              <w:t>Field History</w:t>
            </w:r>
            <w:bookmarkEnd w:id="894"/>
            <w:bookmarkEnd w:id="895"/>
          </w:p>
        </w:tc>
        <w:tc>
          <w:tcPr>
            <w:tcW w:w="7920" w:type="dxa"/>
            <w:gridSpan w:val="2"/>
            <w:tcBorders>
              <w:top w:val="single" w:sz="12" w:space="0" w:color="auto"/>
              <w:bottom w:val="single" w:sz="12" w:space="0" w:color="auto"/>
            </w:tcBorders>
          </w:tcPr>
          <w:p w14:paraId="2D7EA5F0"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Field was introduced</w:t>
            </w:r>
          </w:p>
          <w:p w14:paraId="6EB0A5ED"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Validation amended from error to warning for year 2000</w:t>
            </w:r>
          </w:p>
          <w:p w14:paraId="09DA68B7"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Validations 022, 023, 053 and 353 amended</w:t>
            </w:r>
          </w:p>
          <w:p w14:paraId="1AEFF273"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New Field No.  No change to File Position</w:t>
            </w:r>
          </w:p>
        </w:tc>
      </w:tr>
    </w:tbl>
    <w:p w14:paraId="41BE75EE"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05CAD13C" w14:textId="77777777" w:rsidTr="00E30E94">
        <w:tc>
          <w:tcPr>
            <w:tcW w:w="1980" w:type="dxa"/>
            <w:tcBorders>
              <w:top w:val="single" w:sz="4" w:space="0" w:color="auto"/>
              <w:bottom w:val="single" w:sz="4" w:space="0" w:color="auto"/>
            </w:tcBorders>
            <w:shd w:val="clear" w:color="auto" w:fill="CCCCCC"/>
          </w:tcPr>
          <w:p w14:paraId="42BF07C6" w14:textId="77777777" w:rsidR="00E30CDC" w:rsidRPr="00ED3F5A" w:rsidRDefault="00E30CDC" w:rsidP="009E77BB">
            <w:pPr>
              <w:pStyle w:val="Heading2"/>
              <w:rPr>
                <w:szCs w:val="28"/>
              </w:rPr>
            </w:pPr>
            <w:r w:rsidRPr="00ED3F5A">
              <w:lastRenderedPageBreak/>
              <w:br w:type="page"/>
            </w:r>
            <w:bookmarkStart w:id="896" w:name="_Toc154045631"/>
            <w:bookmarkStart w:id="897" w:name="_Toc154049416"/>
            <w:r w:rsidRPr="00ED3F5A">
              <w:t>Field Name</w:t>
            </w:r>
            <w:bookmarkEnd w:id="896"/>
            <w:bookmarkEnd w:id="897"/>
          </w:p>
        </w:tc>
        <w:tc>
          <w:tcPr>
            <w:tcW w:w="4320" w:type="dxa"/>
            <w:tcBorders>
              <w:top w:val="single" w:sz="4" w:space="0" w:color="auto"/>
              <w:bottom w:val="single" w:sz="4" w:space="0" w:color="auto"/>
            </w:tcBorders>
            <w:shd w:val="clear" w:color="auto" w:fill="CCCCCC"/>
          </w:tcPr>
          <w:p w14:paraId="359A1F61" w14:textId="77777777" w:rsidR="00E30CDC" w:rsidRPr="0076262E" w:rsidRDefault="00E30CDC" w:rsidP="009E77BB">
            <w:pPr>
              <w:pStyle w:val="Heading2"/>
            </w:pPr>
            <w:bookmarkStart w:id="898" w:name="_Hlt488564309"/>
            <w:bookmarkStart w:id="899" w:name="_Ref488546564"/>
            <w:bookmarkStart w:id="900" w:name="FACTOR"/>
            <w:bookmarkStart w:id="901" w:name="_Toc154045632"/>
            <w:bookmarkStart w:id="902" w:name="_Toc154207667"/>
            <w:bookmarkEnd w:id="898"/>
            <w:r w:rsidRPr="0076262E">
              <w:t>FACTOR</w:t>
            </w:r>
            <w:bookmarkEnd w:id="899"/>
            <w:bookmarkEnd w:id="900"/>
            <w:bookmarkEnd w:id="901"/>
            <w:bookmarkEnd w:id="902"/>
          </w:p>
        </w:tc>
        <w:tc>
          <w:tcPr>
            <w:tcW w:w="3600" w:type="dxa"/>
            <w:tcBorders>
              <w:top w:val="single" w:sz="4" w:space="0" w:color="auto"/>
              <w:bottom w:val="single" w:sz="4" w:space="0" w:color="auto"/>
            </w:tcBorders>
            <w:shd w:val="clear" w:color="auto" w:fill="CCCCCC"/>
          </w:tcPr>
          <w:p w14:paraId="74B2AE04" w14:textId="77777777" w:rsidR="00E30CDC" w:rsidRPr="00ED3F5A" w:rsidRDefault="00E30CDC" w:rsidP="009E77BB">
            <w:pPr>
              <w:pStyle w:val="Heading2"/>
            </w:pPr>
            <w:bookmarkStart w:id="903" w:name="_Toc154045633"/>
            <w:bookmarkStart w:id="904" w:name="_Toc154049417"/>
            <w:r>
              <w:t xml:space="preserve">Field Number </w:t>
            </w:r>
            <w:r w:rsidRPr="00ED3F5A">
              <w:t>2.17, 3.10</w:t>
            </w:r>
            <w:bookmarkEnd w:id="903"/>
            <w:bookmarkEnd w:id="904"/>
          </w:p>
        </w:tc>
      </w:tr>
    </w:tbl>
    <w:p w14:paraId="50C98EFD" w14:textId="77777777" w:rsidR="00FB5765" w:rsidRPr="00522EC4" w:rsidRDefault="00FB5765" w:rsidP="00FB5765">
      <w:pPr>
        <w:pStyle w:val="tabletext"/>
        <w:tabs>
          <w:tab w:val="left" w:pos="1800"/>
        </w:tabs>
        <w:spacing w:before="60" w:after="60"/>
        <w:ind w:left="-180"/>
        <w:rPr>
          <w:rFonts w:cs="Arial"/>
        </w:rPr>
      </w:pPr>
      <w:bookmarkStart w:id="905" w:name="_Toc154045634"/>
      <w:bookmarkStart w:id="906" w:name="_Toc154049418"/>
      <w:r w:rsidRPr="00E30E94">
        <w:rPr>
          <w:rFonts w:cs="Arial"/>
        </w:rPr>
        <w:t>Field Title</w:t>
      </w:r>
      <w:bookmarkEnd w:id="905"/>
      <w:bookmarkEnd w:id="906"/>
      <w:r w:rsidRPr="00E30E94">
        <w:rPr>
          <w:rFonts w:cs="Arial"/>
          <w:b/>
          <w:spacing w:val="0"/>
        </w:rPr>
        <w:tab/>
      </w:r>
      <w:r w:rsidRPr="00522EC4">
        <w:rPr>
          <w:rFonts w:cs="Arial"/>
        </w:rPr>
        <w:t>Course EFTS Factor</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FB5765" w:rsidRPr="00522EC4" w14:paraId="67311092" w14:textId="77777777" w:rsidTr="00FB5765">
        <w:tc>
          <w:tcPr>
            <w:tcW w:w="1980" w:type="dxa"/>
          </w:tcPr>
          <w:p w14:paraId="5F7F4F7B" w14:textId="77777777" w:rsidR="00FB5765" w:rsidRPr="00E30E94" w:rsidRDefault="00FB5765" w:rsidP="00FB5765">
            <w:pPr>
              <w:pStyle w:val="TableHeading"/>
              <w:spacing w:before="60" w:after="60"/>
              <w:rPr>
                <w:rFonts w:cs="Arial"/>
              </w:rPr>
            </w:pPr>
            <w:bookmarkStart w:id="907" w:name="_Toc154045635"/>
            <w:bookmarkStart w:id="908" w:name="_Toc154049419"/>
            <w:r w:rsidRPr="00E30E94">
              <w:rPr>
                <w:rFonts w:cs="Arial"/>
              </w:rPr>
              <w:t>Description</w:t>
            </w:r>
            <w:bookmarkEnd w:id="907"/>
            <w:bookmarkEnd w:id="908"/>
          </w:p>
        </w:tc>
        <w:tc>
          <w:tcPr>
            <w:tcW w:w="7920" w:type="dxa"/>
            <w:gridSpan w:val="2"/>
          </w:tcPr>
          <w:p w14:paraId="32191E24" w14:textId="77777777" w:rsidR="00FB5765" w:rsidRPr="00522EC4" w:rsidRDefault="00FB5765" w:rsidP="00FB5765">
            <w:pPr>
              <w:pStyle w:val="tabletext"/>
              <w:spacing w:before="60" w:after="60"/>
              <w:rPr>
                <w:rFonts w:cs="Arial"/>
              </w:rPr>
            </w:pPr>
            <w:r w:rsidRPr="00522EC4">
              <w:rPr>
                <w:rFonts w:cs="Arial"/>
              </w:rPr>
              <w:t xml:space="preserve">This is the proportion of the total EFTS value set for the qualification that the course is deemed to represent. The value is expressed as a decimal rounded to four decimal places.  </w:t>
            </w:r>
          </w:p>
          <w:p w14:paraId="08A6199B" w14:textId="77777777" w:rsidR="00422B90" w:rsidRDefault="00755CE7" w:rsidP="00422B90">
            <w:pPr>
              <w:tabs>
                <w:tab w:val="left" w:pos="3828"/>
                <w:tab w:val="left" w:pos="4395"/>
              </w:tabs>
              <w:spacing w:before="60" w:after="60"/>
              <w:rPr>
                <w:rFonts w:cs="Arial"/>
                <w:color w:val="FF0000"/>
              </w:rPr>
            </w:pPr>
            <w:r w:rsidRPr="00755CE7">
              <w:rPr>
                <w:rStyle w:val="Hyperlink"/>
              </w:rPr>
              <w:t>https://www.tec.govt.nz/funding/funding-and-performance/funding/fund-finder/student-achievement-component-provision-at-level-3-and-above-on-the-nzqf-fund/qualifications-and-courses/</w:t>
            </w:r>
            <w:r w:rsidR="00415B55">
              <w:t xml:space="preserve"> </w:t>
            </w:r>
          </w:p>
        </w:tc>
      </w:tr>
      <w:tr w:rsidR="00FB5765" w:rsidRPr="00522EC4" w14:paraId="70B13FB0" w14:textId="77777777" w:rsidTr="00FB5765">
        <w:tc>
          <w:tcPr>
            <w:tcW w:w="1980" w:type="dxa"/>
          </w:tcPr>
          <w:p w14:paraId="605592E5" w14:textId="77777777" w:rsidR="00FB5765" w:rsidRPr="00E30E94" w:rsidRDefault="00FB5765" w:rsidP="00FB5765">
            <w:pPr>
              <w:pStyle w:val="TableHeading"/>
              <w:spacing w:before="60" w:after="60"/>
              <w:rPr>
                <w:rFonts w:cs="Arial"/>
              </w:rPr>
            </w:pPr>
            <w:bookmarkStart w:id="909" w:name="_Toc154045636"/>
            <w:bookmarkStart w:id="910" w:name="_Toc154049420"/>
            <w:r w:rsidRPr="00E30E94">
              <w:rPr>
                <w:rFonts w:cs="Arial"/>
              </w:rPr>
              <w:t>Reason for Field</w:t>
            </w:r>
            <w:bookmarkEnd w:id="909"/>
            <w:bookmarkEnd w:id="910"/>
          </w:p>
        </w:tc>
        <w:tc>
          <w:tcPr>
            <w:tcW w:w="7920" w:type="dxa"/>
            <w:gridSpan w:val="2"/>
          </w:tcPr>
          <w:p w14:paraId="4DF13D92" w14:textId="77777777" w:rsidR="00FB5765" w:rsidRPr="00522EC4" w:rsidRDefault="00FB5765" w:rsidP="00FB5765">
            <w:pPr>
              <w:pStyle w:val="tabletext"/>
              <w:spacing w:before="60" w:after="60"/>
              <w:rPr>
                <w:rFonts w:cs="Arial"/>
              </w:rPr>
            </w:pPr>
            <w:r w:rsidRPr="00522EC4">
              <w:rPr>
                <w:rFonts w:cs="Arial"/>
              </w:rPr>
              <w:t>Equivalent full-time study is a key study-related variable for analysing and reporting trends in study load.  In conjunction with length of study, EFTS is used to determine full-time/part-time study status of students, a standard statistic in most countries.</w:t>
            </w:r>
          </w:p>
          <w:p w14:paraId="3AD3F6D6" w14:textId="77777777" w:rsidR="00FB5765" w:rsidRPr="00522EC4" w:rsidRDefault="00FB5765"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rPr>
                <w:rFonts w:cs="Arial"/>
              </w:rPr>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FB5765" w:rsidRPr="00522EC4" w14:paraId="0165728C" w14:textId="77777777" w:rsidTr="00FB5765">
        <w:trPr>
          <w:trHeight w:val="3767"/>
        </w:trPr>
        <w:tc>
          <w:tcPr>
            <w:tcW w:w="1980" w:type="dxa"/>
          </w:tcPr>
          <w:p w14:paraId="5AE53BDF" w14:textId="77777777" w:rsidR="00FB5765" w:rsidRPr="00E30E94" w:rsidRDefault="00FB5765" w:rsidP="00FB5765">
            <w:pPr>
              <w:pStyle w:val="TableHeading"/>
              <w:rPr>
                <w:rFonts w:cs="Arial"/>
              </w:rPr>
            </w:pPr>
            <w:r w:rsidRPr="00E30E94">
              <w:rPr>
                <w:rFonts w:cs="Arial"/>
              </w:rPr>
              <w:t>Field Specifications</w:t>
            </w:r>
          </w:p>
        </w:tc>
        <w:tc>
          <w:tcPr>
            <w:tcW w:w="7920" w:type="dxa"/>
            <w:gridSpan w:val="2"/>
          </w:tcPr>
          <w:p w14:paraId="2736BA72" w14:textId="77777777" w:rsidR="00FB5765" w:rsidRPr="00522EC4" w:rsidRDefault="00FB5765"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FB5765" w:rsidRPr="00522EC4" w14:paraId="45E6C204" w14:textId="77777777" w:rsidTr="00FB5765">
              <w:tc>
                <w:tcPr>
                  <w:tcW w:w="1775" w:type="dxa"/>
                  <w:tcBorders>
                    <w:bottom w:val="single" w:sz="4" w:space="0" w:color="auto"/>
                  </w:tcBorders>
                </w:tcPr>
                <w:p w14:paraId="799B787C"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5C6A1B6A"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6DAAA0C6"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FB5765" w:rsidRPr="00522EC4" w14:paraId="545111B7" w14:textId="77777777" w:rsidTr="00FB5765">
              <w:tc>
                <w:tcPr>
                  <w:tcW w:w="1775" w:type="dxa"/>
                  <w:tcBorders>
                    <w:top w:val="single" w:sz="4" w:space="0" w:color="auto"/>
                  </w:tcBorders>
                </w:tcPr>
                <w:p w14:paraId="40ADF77C"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6CFC1654" w14:textId="77777777" w:rsidR="00FB5765" w:rsidRPr="00522EC4" w:rsidRDefault="00FB5765" w:rsidP="00FB5765">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1DF17CE5" w14:textId="77777777" w:rsidR="00FB5765" w:rsidRPr="00522EC4" w:rsidRDefault="00FB5765" w:rsidP="00FB5765">
                  <w:pPr>
                    <w:pStyle w:val="5tab"/>
                    <w:spacing w:before="50" w:after="50"/>
                    <w:rPr>
                      <w:rFonts w:cs="Arial"/>
                      <w:lang w:val="en-GB"/>
                    </w:rPr>
                  </w:pPr>
                  <w:r w:rsidRPr="00522EC4">
                    <w:rPr>
                      <w:rFonts w:cs="Arial"/>
                      <w:lang w:val="en-GB"/>
                    </w:rPr>
                    <w:t>6</w:t>
                  </w:r>
                </w:p>
              </w:tc>
            </w:tr>
            <w:tr w:rsidR="00FB5765" w:rsidRPr="00522EC4" w14:paraId="63E37E78" w14:textId="77777777" w:rsidTr="00FB5765">
              <w:tc>
                <w:tcPr>
                  <w:tcW w:w="1775" w:type="dxa"/>
                </w:tcPr>
                <w:p w14:paraId="45217FFB"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3137AC9B" w14:textId="77777777" w:rsidR="00FB5765" w:rsidRPr="00522EC4" w:rsidRDefault="00FB5765" w:rsidP="00FB5765">
                  <w:pPr>
                    <w:pStyle w:val="5tab"/>
                    <w:spacing w:before="50" w:after="50"/>
                    <w:rPr>
                      <w:rFonts w:cs="Arial"/>
                      <w:lang w:val="en-GB"/>
                    </w:rPr>
                  </w:pPr>
                  <w:r w:rsidRPr="00522EC4">
                    <w:rPr>
                      <w:rFonts w:cs="Arial"/>
                      <w:lang w:val="en-GB"/>
                    </w:rPr>
                    <w:t>Numeric</w:t>
                  </w:r>
                </w:p>
              </w:tc>
              <w:tc>
                <w:tcPr>
                  <w:tcW w:w="1748" w:type="dxa"/>
                </w:tcPr>
                <w:p w14:paraId="3FE589C7"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309E194A" w14:textId="77777777" w:rsidTr="00FB5765">
              <w:tc>
                <w:tcPr>
                  <w:tcW w:w="1775" w:type="dxa"/>
                </w:tcPr>
                <w:p w14:paraId="2977A001"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6D421B1B" w14:textId="77777777" w:rsidR="00FB5765" w:rsidRPr="00522EC4" w:rsidRDefault="00FB5765" w:rsidP="00FB5765">
                  <w:pPr>
                    <w:pStyle w:val="5tab"/>
                    <w:spacing w:before="50" w:after="50"/>
                    <w:rPr>
                      <w:rFonts w:cs="Arial"/>
                      <w:lang w:val="en-GB"/>
                    </w:rPr>
                  </w:pPr>
                  <w:r w:rsidRPr="00522EC4">
                    <w:rPr>
                      <w:rFonts w:cs="Arial"/>
                      <w:lang w:val="en-GB"/>
                    </w:rPr>
                    <w:t>n/a</w:t>
                  </w:r>
                </w:p>
              </w:tc>
              <w:tc>
                <w:tcPr>
                  <w:tcW w:w="1748" w:type="dxa"/>
                </w:tcPr>
                <w:p w14:paraId="1C16C55C"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18351190" w14:textId="77777777" w:rsidTr="00FB5765">
              <w:tc>
                <w:tcPr>
                  <w:tcW w:w="1775" w:type="dxa"/>
                </w:tcPr>
                <w:p w14:paraId="3C3CEE92"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089923D8" w14:textId="77777777" w:rsidR="00FB5765" w:rsidRPr="00522EC4" w:rsidRDefault="00E65B11" w:rsidP="00FB5765">
                  <w:pPr>
                    <w:pStyle w:val="5tab"/>
                    <w:spacing w:before="50" w:after="50"/>
                    <w:rPr>
                      <w:rFonts w:cs="Arial"/>
                      <w:lang w:val="en-GB"/>
                    </w:rPr>
                  </w:pPr>
                  <w:r>
                    <w:rPr>
                      <w:rFonts w:cs="Arial"/>
                      <w:lang w:val="en-GB"/>
                    </w:rPr>
                    <w:t>n/a</w:t>
                  </w:r>
                </w:p>
              </w:tc>
              <w:tc>
                <w:tcPr>
                  <w:tcW w:w="1748" w:type="dxa"/>
                </w:tcPr>
                <w:p w14:paraId="7600CFE9"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069653A0" w14:textId="77777777" w:rsidTr="00FB5765">
              <w:tc>
                <w:tcPr>
                  <w:tcW w:w="1775" w:type="dxa"/>
                </w:tcPr>
                <w:p w14:paraId="46EF74CA"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6B603B0D" w14:textId="77777777" w:rsidR="00FB5765" w:rsidRPr="00522EC4" w:rsidRDefault="00FB5765" w:rsidP="00FB5765">
                  <w:pPr>
                    <w:pStyle w:val="5tab"/>
                    <w:spacing w:before="50" w:after="50"/>
                    <w:rPr>
                      <w:rFonts w:cs="Arial"/>
                      <w:lang w:val="en-GB"/>
                    </w:rPr>
                  </w:pPr>
                  <w:r w:rsidRPr="00522EC4">
                    <w:rPr>
                      <w:rFonts w:cs="Arial"/>
                      <w:lang w:val="en-GB"/>
                    </w:rPr>
                    <w:t>87-92</w:t>
                  </w:r>
                </w:p>
              </w:tc>
              <w:tc>
                <w:tcPr>
                  <w:tcW w:w="1748" w:type="dxa"/>
                </w:tcPr>
                <w:p w14:paraId="65C66179" w14:textId="77777777" w:rsidR="00FB5765" w:rsidRPr="00522EC4" w:rsidRDefault="00FB5765" w:rsidP="00FB5765">
                  <w:pPr>
                    <w:pStyle w:val="5tab"/>
                    <w:spacing w:before="50" w:after="50"/>
                    <w:rPr>
                      <w:rFonts w:cs="Arial"/>
                      <w:lang w:val="en-GB"/>
                    </w:rPr>
                  </w:pPr>
                  <w:r w:rsidRPr="00522EC4">
                    <w:rPr>
                      <w:rFonts w:cs="Arial"/>
                      <w:lang w:val="en-GB"/>
                    </w:rPr>
                    <w:t>122-127</w:t>
                  </w:r>
                </w:p>
              </w:tc>
            </w:tr>
            <w:tr w:rsidR="00FB5765" w:rsidRPr="00522EC4" w14:paraId="563FEF7E" w14:textId="77777777" w:rsidTr="00FB5765">
              <w:tc>
                <w:tcPr>
                  <w:tcW w:w="1775" w:type="dxa"/>
                </w:tcPr>
                <w:p w14:paraId="5012CD7B"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7C61D5E6" w14:textId="77777777" w:rsidR="00FB5765" w:rsidRPr="00522EC4" w:rsidRDefault="00FB5765" w:rsidP="00FB5765">
                  <w:pPr>
                    <w:pStyle w:val="5tab"/>
                    <w:spacing w:before="50" w:after="50"/>
                    <w:rPr>
                      <w:rFonts w:cs="Arial"/>
                      <w:lang w:val="en-GB"/>
                    </w:rPr>
                  </w:pPr>
                  <w:r w:rsidRPr="00522EC4">
                    <w:rPr>
                      <w:rFonts w:cs="Arial"/>
                      <w:lang w:val="en-GB"/>
                    </w:rPr>
                    <w:t>B, C, D</w:t>
                  </w:r>
                </w:p>
              </w:tc>
              <w:tc>
                <w:tcPr>
                  <w:tcW w:w="1748" w:type="dxa"/>
                </w:tcPr>
                <w:p w14:paraId="5057E02D"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648A8707" w14:textId="77777777" w:rsidTr="00FB5765">
              <w:tc>
                <w:tcPr>
                  <w:tcW w:w="1775" w:type="dxa"/>
                </w:tcPr>
                <w:p w14:paraId="6DD3AA1C"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6C31DF3E" w14:textId="77777777" w:rsidR="00FB5765" w:rsidRPr="00522EC4" w:rsidRDefault="00FB5765" w:rsidP="00FB5765">
                  <w:pPr>
                    <w:pStyle w:val="5tab"/>
                    <w:spacing w:before="50" w:after="50"/>
                    <w:rPr>
                      <w:rFonts w:cs="Arial"/>
                      <w:lang w:val="en-GB"/>
                    </w:rPr>
                  </w:pPr>
                  <w:r w:rsidRPr="00522EC4">
                    <w:rPr>
                      <w:rFonts w:cs="Arial"/>
                      <w:lang w:val="en-GB"/>
                    </w:rPr>
                    <w:t>NZSCED</w:t>
                  </w:r>
                </w:p>
              </w:tc>
              <w:tc>
                <w:tcPr>
                  <w:tcW w:w="1748" w:type="dxa"/>
                </w:tcPr>
                <w:p w14:paraId="504E3D17" w14:textId="77777777" w:rsidR="00FB5765" w:rsidRPr="00522EC4" w:rsidRDefault="00FB5765" w:rsidP="00FB5765">
                  <w:pPr>
                    <w:pStyle w:val="5tab"/>
                    <w:spacing w:before="50" w:after="50"/>
                    <w:rPr>
                      <w:rFonts w:cs="Arial"/>
                      <w:lang w:val="en-GB"/>
                    </w:rPr>
                  </w:pPr>
                  <w:r w:rsidRPr="00522EC4">
                    <w:rPr>
                      <w:rFonts w:cs="Arial"/>
                      <w:lang w:val="en-GB"/>
                    </w:rPr>
                    <w:t>CATEGORY</w:t>
                  </w:r>
                </w:p>
              </w:tc>
            </w:tr>
            <w:tr w:rsidR="00FB5765" w:rsidRPr="00522EC4" w14:paraId="034D547E" w14:textId="77777777" w:rsidTr="00FB5765">
              <w:trPr>
                <w:trHeight w:val="80"/>
              </w:trPr>
              <w:tc>
                <w:tcPr>
                  <w:tcW w:w="1775" w:type="dxa"/>
                </w:tcPr>
                <w:p w14:paraId="316AF20F"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6ED4ED1B" w14:textId="77777777" w:rsidR="00FB5765" w:rsidRPr="00522EC4" w:rsidRDefault="00FB5765" w:rsidP="00FB5765">
                  <w:pPr>
                    <w:pStyle w:val="5tab"/>
                    <w:spacing w:before="50" w:after="50"/>
                    <w:rPr>
                      <w:rFonts w:cs="Arial"/>
                      <w:lang w:val="en-GB"/>
                    </w:rPr>
                  </w:pPr>
                  <w:r w:rsidRPr="00522EC4">
                    <w:rPr>
                      <w:rFonts w:cs="Arial"/>
                      <w:lang w:val="en-GB"/>
                    </w:rPr>
                    <w:t>EFTS_MTH</w:t>
                  </w:r>
                </w:p>
              </w:tc>
              <w:tc>
                <w:tcPr>
                  <w:tcW w:w="1748" w:type="dxa"/>
                </w:tcPr>
                <w:p w14:paraId="799925D5" w14:textId="77777777" w:rsidR="00FB5765" w:rsidRPr="00522EC4" w:rsidRDefault="00FB5765" w:rsidP="00FB5765">
                  <w:pPr>
                    <w:pStyle w:val="5tab"/>
                    <w:spacing w:before="50" w:after="50"/>
                    <w:rPr>
                      <w:rFonts w:cs="Arial"/>
                      <w:lang w:val="en-GB"/>
                    </w:rPr>
                  </w:pPr>
                  <w:r w:rsidRPr="00522EC4">
                    <w:rPr>
                      <w:rFonts w:cs="Arial"/>
                      <w:lang w:val="en-GB"/>
                    </w:rPr>
                    <w:t>STAGE</w:t>
                  </w:r>
                </w:p>
              </w:tc>
            </w:tr>
          </w:tbl>
          <w:p w14:paraId="48AF1FD8" w14:textId="77777777" w:rsidR="00FB5765" w:rsidRPr="00522EC4" w:rsidRDefault="00FB5765" w:rsidP="00FB5765">
            <w:pPr>
              <w:pStyle w:val="5tab"/>
              <w:spacing w:before="50" w:after="50"/>
              <w:rPr>
                <w:rFonts w:cs="Arial"/>
                <w:lang w:val="en-GB"/>
              </w:rPr>
            </w:pPr>
          </w:p>
        </w:tc>
      </w:tr>
      <w:tr w:rsidR="00FB5765" w:rsidRPr="00522EC4" w14:paraId="382BBC5B" w14:textId="77777777" w:rsidTr="00FB5765">
        <w:tc>
          <w:tcPr>
            <w:tcW w:w="1980" w:type="dxa"/>
          </w:tcPr>
          <w:p w14:paraId="2BE81D82" w14:textId="77777777" w:rsidR="00FB5765" w:rsidRPr="00E30E94" w:rsidRDefault="00FB5765" w:rsidP="00FB5765">
            <w:pPr>
              <w:pStyle w:val="TableHeading"/>
              <w:spacing w:before="60" w:after="60"/>
              <w:rPr>
                <w:rFonts w:cs="Arial"/>
              </w:rPr>
            </w:pPr>
            <w:bookmarkStart w:id="911" w:name="_Toc154045638"/>
            <w:bookmarkStart w:id="912" w:name="_Toc154049422"/>
            <w:r w:rsidRPr="00E30E94">
              <w:rPr>
                <w:rFonts w:cs="Arial"/>
              </w:rPr>
              <w:t>Classification</w:t>
            </w:r>
            <w:bookmarkEnd w:id="911"/>
            <w:bookmarkEnd w:id="912"/>
          </w:p>
        </w:tc>
        <w:tc>
          <w:tcPr>
            <w:tcW w:w="7920" w:type="dxa"/>
            <w:gridSpan w:val="2"/>
          </w:tcPr>
          <w:p w14:paraId="02C0C3FF" w14:textId="77777777" w:rsidR="00FB5765" w:rsidRPr="00522EC4" w:rsidRDefault="00FB5765" w:rsidP="00FB5765">
            <w:pPr>
              <w:pStyle w:val="tabletext"/>
              <w:tabs>
                <w:tab w:val="left" w:pos="709"/>
                <w:tab w:val="left" w:pos="1701"/>
                <w:tab w:val="left" w:pos="2552"/>
              </w:tabs>
              <w:spacing w:before="60" w:after="60"/>
              <w:rPr>
                <w:rFonts w:cs="Arial"/>
              </w:rPr>
            </w:pPr>
            <w:r w:rsidRPr="00522EC4">
              <w:rPr>
                <w:rFonts w:cs="Arial"/>
              </w:rPr>
              <w:t>Model:</w:t>
            </w:r>
            <w:r w:rsidRPr="00522EC4">
              <w:rPr>
                <w:rFonts w:cs="Arial"/>
              </w:rPr>
              <w:tab/>
              <w:t>n.nnnn</w:t>
            </w:r>
            <w:r w:rsidRPr="00522EC4">
              <w:rPr>
                <w:rFonts w:cs="Arial"/>
              </w:rPr>
              <w:tab/>
              <w:t>Example:</w:t>
            </w:r>
            <w:r w:rsidRPr="00522EC4">
              <w:rPr>
                <w:rFonts w:cs="Arial"/>
              </w:rPr>
              <w:tab/>
              <w:t xml:space="preserve"> 0.1666</w:t>
            </w:r>
          </w:p>
        </w:tc>
      </w:tr>
      <w:tr w:rsidR="00FB5765" w:rsidRPr="00522EC4" w14:paraId="410728C2" w14:textId="77777777" w:rsidTr="00FB5765">
        <w:tc>
          <w:tcPr>
            <w:tcW w:w="1980" w:type="dxa"/>
          </w:tcPr>
          <w:p w14:paraId="00E5BF6D" w14:textId="77777777" w:rsidR="00FB5765" w:rsidRPr="00E30E94" w:rsidRDefault="00FB5765" w:rsidP="00FB5765">
            <w:pPr>
              <w:pStyle w:val="TableHeading"/>
              <w:spacing w:before="60" w:after="60"/>
              <w:rPr>
                <w:rFonts w:cs="Arial"/>
              </w:rPr>
            </w:pPr>
            <w:bookmarkStart w:id="913" w:name="_Toc154045639"/>
            <w:bookmarkStart w:id="914" w:name="_Toc154049423"/>
            <w:r w:rsidRPr="00E30E94">
              <w:rPr>
                <w:rFonts w:cs="Arial"/>
              </w:rPr>
              <w:t>Validation Logic</w:t>
            </w:r>
            <w:bookmarkEnd w:id="913"/>
            <w:bookmarkEnd w:id="914"/>
          </w:p>
        </w:tc>
        <w:tc>
          <w:tcPr>
            <w:tcW w:w="7920" w:type="dxa"/>
            <w:gridSpan w:val="2"/>
          </w:tcPr>
          <w:p w14:paraId="08ED688E" w14:textId="77777777" w:rsidR="00FB5765" w:rsidRPr="00522EC4" w:rsidRDefault="00FB5765" w:rsidP="00FB5765">
            <w:pPr>
              <w:pStyle w:val="frequency"/>
              <w:tabs>
                <w:tab w:val="clear" w:pos="1134"/>
                <w:tab w:val="left" w:pos="900"/>
                <w:tab w:val="left" w:pos="1418"/>
              </w:tabs>
              <w:spacing w:before="60" w:after="60"/>
              <w:ind w:left="1418" w:hanging="1418"/>
              <w:rPr>
                <w:rFonts w:cs="Arial"/>
                <w:b/>
                <w:lang w:val="en-GB"/>
              </w:rPr>
            </w:pPr>
            <w:r w:rsidRPr="00522EC4">
              <w:rPr>
                <w:rFonts w:cs="Arial"/>
                <w:b/>
                <w:lang w:val="en-GB"/>
              </w:rPr>
              <w:t>Applies to:</w:t>
            </w:r>
            <w:r w:rsidRPr="00522EC4">
              <w:rPr>
                <w:rFonts w:cs="Arial"/>
                <w:b/>
                <w:lang w:val="en-GB"/>
              </w:rPr>
              <w:tab/>
              <w:t>Type B, C and D students</w:t>
            </w:r>
          </w:p>
          <w:p w14:paraId="16D0CCA8" w14:textId="77777777" w:rsidR="00FB5765" w:rsidRPr="00522EC4" w:rsidRDefault="00FB5765" w:rsidP="00FB5765">
            <w:pPr>
              <w:pStyle w:val="frequency"/>
              <w:tabs>
                <w:tab w:val="clear" w:pos="1134"/>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t>045</w:t>
            </w:r>
            <w:r w:rsidRPr="00522EC4">
              <w:rPr>
                <w:rFonts w:cs="Arial"/>
                <w:lang w:val="en-GB"/>
              </w:rPr>
              <w:tab/>
              <w:t>FACTOR is blank or zero in course register</w:t>
            </w:r>
            <w:r w:rsidR="005F599E">
              <w:rPr>
                <w:rFonts w:cs="Arial"/>
                <w:lang w:val="en-GB"/>
              </w:rPr>
              <w:t xml:space="preserve"> and/or course enrolment file</w:t>
            </w:r>
          </w:p>
          <w:p w14:paraId="6348096E" w14:textId="77777777" w:rsidR="00FB5765" w:rsidRPr="00F11A44" w:rsidRDefault="00FB5765" w:rsidP="00FB5765">
            <w:pPr>
              <w:pStyle w:val="frequency"/>
              <w:tabs>
                <w:tab w:val="clear" w:pos="1134"/>
                <w:tab w:val="left" w:pos="900"/>
                <w:tab w:val="left" w:pos="1418"/>
              </w:tabs>
              <w:spacing w:before="60" w:after="60"/>
              <w:ind w:left="1418" w:hanging="1418"/>
              <w:rPr>
                <w:rFonts w:cs="Arial"/>
                <w:snapToGrid w:val="0"/>
                <w:lang w:val="en-GB"/>
              </w:rPr>
            </w:pPr>
            <w:r w:rsidRPr="00522EC4">
              <w:rPr>
                <w:rFonts w:cs="Arial"/>
                <w:snapToGrid w:val="0"/>
                <w:color w:val="000000"/>
                <w:lang w:val="en-GB"/>
              </w:rPr>
              <w:tab/>
            </w:r>
            <w:r w:rsidRPr="00F11A44">
              <w:rPr>
                <w:rFonts w:cs="Arial"/>
                <w:snapToGrid w:val="0"/>
                <w:lang w:val="en-GB"/>
              </w:rPr>
              <w:t>056</w:t>
            </w:r>
            <w:r w:rsidRPr="00F11A44">
              <w:rPr>
                <w:rFonts w:cs="Arial"/>
                <w:snapToGrid w:val="0"/>
                <w:lang w:val="en-GB"/>
              </w:rPr>
              <w:tab/>
              <w:t>Student has consumed more than 2.0000 EFTS in a year</w:t>
            </w:r>
          </w:p>
          <w:p w14:paraId="5D9EB297"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357</w:t>
            </w:r>
            <w:r w:rsidRPr="00522EC4">
              <w:rPr>
                <w:rFonts w:cs="Arial"/>
                <w:snapToGrid w:val="0"/>
                <w:color w:val="000000"/>
                <w:lang w:val="en-GB"/>
              </w:rPr>
              <w:tab/>
              <w:t>FACTOR is not same as TEC course register for this course</w:t>
            </w:r>
          </w:p>
          <w:p w14:paraId="2C36231F" w14:textId="77777777" w:rsidR="00FB5765" w:rsidRPr="000824A7" w:rsidRDefault="00FB5765" w:rsidP="00FB5765">
            <w:pPr>
              <w:ind w:left="1461" w:hanging="567"/>
            </w:pPr>
            <w:r w:rsidRPr="000824A7">
              <w:t xml:space="preserve">614   </w:t>
            </w:r>
            <w:r w:rsidR="0074483C">
              <w:t xml:space="preserve"> </w:t>
            </w:r>
            <w:r w:rsidRPr="000824A7">
              <w:t xml:space="preserve">FACTOR in the enrolment file must be less than or equal to FACTOR in the course register for this course </w:t>
            </w:r>
          </w:p>
          <w:p w14:paraId="33EE350E"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b/>
                <w:bCs/>
                <w:lang w:val="en-GB"/>
              </w:rPr>
              <w:t>Warning</w:t>
            </w:r>
            <w:r w:rsidRPr="00522EC4">
              <w:rPr>
                <w:rFonts w:cs="Arial"/>
                <w:lang w:val="en-GB"/>
              </w:rPr>
              <w:tab/>
              <w:t>049:</w:t>
            </w:r>
            <w:r w:rsidRPr="00522EC4">
              <w:rPr>
                <w:rFonts w:cs="Arial"/>
                <w:lang w:val="en-GB"/>
              </w:rPr>
              <w:tab/>
              <w:t>FACTOR is 0 or greater than 1.0000</w:t>
            </w:r>
          </w:p>
          <w:p w14:paraId="547616ED" w14:textId="77777777" w:rsidR="00FB5765" w:rsidRPr="000B3453" w:rsidRDefault="00FB5765" w:rsidP="00FB5765">
            <w:pPr>
              <w:pStyle w:val="frequency"/>
              <w:tabs>
                <w:tab w:val="clear" w:pos="1134"/>
                <w:tab w:val="left" w:pos="900"/>
                <w:tab w:val="left" w:pos="1418"/>
              </w:tabs>
              <w:spacing w:before="60" w:after="60"/>
              <w:ind w:left="1418" w:hanging="1418"/>
              <w:rPr>
                <w:rFonts w:cs="Arial"/>
                <w:snapToGrid w:val="0"/>
                <w:color w:val="FF0000"/>
                <w:lang w:val="en-GB"/>
              </w:rPr>
            </w:pPr>
            <w:r w:rsidRPr="00522EC4">
              <w:rPr>
                <w:rFonts w:cs="Arial"/>
                <w:snapToGrid w:val="0"/>
                <w:color w:val="000000"/>
                <w:lang w:val="en-GB"/>
              </w:rPr>
              <w:tab/>
              <w:t>057:</w:t>
            </w:r>
            <w:r w:rsidRPr="00522EC4">
              <w:rPr>
                <w:rFonts w:cs="Arial"/>
                <w:snapToGrid w:val="0"/>
                <w:color w:val="000000"/>
                <w:lang w:val="en-GB"/>
              </w:rPr>
              <w:tab/>
              <w:t xml:space="preserve">FACTOR is not same as course register file for this course </w:t>
            </w:r>
            <w:r w:rsidRPr="000824A7">
              <w:rPr>
                <w:rFonts w:cs="Arial"/>
                <w:snapToGrid w:val="0"/>
                <w:lang w:val="en-GB"/>
              </w:rPr>
              <w:t>[</w:t>
            </w:r>
            <w:r w:rsidR="00A966CC" w:rsidRPr="000824A7">
              <w:rPr>
                <w:rFonts w:cs="Arial"/>
                <w:snapToGrid w:val="0"/>
                <w:lang w:val="en-GB"/>
              </w:rPr>
              <w:t>Valid prior December 2012 SDR</w:t>
            </w:r>
            <w:r w:rsidRPr="000824A7">
              <w:rPr>
                <w:rFonts w:cs="Arial"/>
                <w:snapToGrid w:val="0"/>
                <w:lang w:val="en-GB"/>
              </w:rPr>
              <w:t>]</w:t>
            </w:r>
          </w:p>
          <w:p w14:paraId="515A6ED1"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058:</w:t>
            </w:r>
            <w:r w:rsidRPr="00522EC4">
              <w:rPr>
                <w:rFonts w:cs="Arial"/>
                <w:snapToGrid w:val="0"/>
                <w:color w:val="000000"/>
                <w:lang w:val="en-GB"/>
              </w:rPr>
              <w:tab/>
              <w:t>FACTOR is greater than course EFTS value for course</w:t>
            </w:r>
          </w:p>
          <w:p w14:paraId="155A3746" w14:textId="77777777" w:rsidR="00FB5765" w:rsidRPr="00F11A44" w:rsidRDefault="00FB5765" w:rsidP="00FB5765">
            <w:pPr>
              <w:pStyle w:val="frequency"/>
              <w:tabs>
                <w:tab w:val="clear" w:pos="1134"/>
                <w:tab w:val="left" w:pos="900"/>
                <w:tab w:val="left" w:pos="1418"/>
              </w:tabs>
              <w:spacing w:before="60" w:after="60"/>
              <w:ind w:left="1418" w:hanging="1418"/>
              <w:rPr>
                <w:rFonts w:cs="Arial"/>
                <w:b/>
                <w:lang w:val="en-GB"/>
              </w:rPr>
            </w:pPr>
            <w:r w:rsidRPr="00F11A44">
              <w:rPr>
                <w:rFonts w:cs="Arial"/>
                <w:snapToGrid w:val="0"/>
                <w:lang w:val="en-GB"/>
              </w:rPr>
              <w:tab/>
              <w:t>059:</w:t>
            </w:r>
            <w:r w:rsidRPr="00F11A44">
              <w:rPr>
                <w:rFonts w:cs="Arial"/>
                <w:snapToGrid w:val="0"/>
                <w:lang w:val="en-GB"/>
              </w:rPr>
              <w:tab/>
              <w:t>Student has consumed more than 1.6000 EFTS in a year (but less than 2.0000)</w:t>
            </w:r>
          </w:p>
        </w:tc>
      </w:tr>
      <w:tr w:rsidR="00FB5765" w:rsidRPr="00522EC4" w14:paraId="3B512E9E" w14:textId="77777777" w:rsidTr="00FB5765">
        <w:tblPrEx>
          <w:tblBorders>
            <w:top w:val="single" w:sz="12" w:space="0" w:color="auto"/>
          </w:tblBorders>
        </w:tblPrEx>
        <w:tc>
          <w:tcPr>
            <w:tcW w:w="1980" w:type="dxa"/>
            <w:tcBorders>
              <w:top w:val="nil"/>
              <w:bottom w:val="single" w:sz="12" w:space="0" w:color="auto"/>
            </w:tcBorders>
          </w:tcPr>
          <w:p w14:paraId="4AB37A62" w14:textId="77777777" w:rsidR="00FB5765" w:rsidRPr="00E30E94" w:rsidRDefault="00FB5765" w:rsidP="00FB5765">
            <w:pPr>
              <w:pStyle w:val="TableHeading"/>
              <w:spacing w:before="60" w:after="60"/>
              <w:rPr>
                <w:rFonts w:cs="Arial"/>
              </w:rPr>
            </w:pPr>
            <w:bookmarkStart w:id="915" w:name="_Toc154045640"/>
            <w:bookmarkStart w:id="916" w:name="_Toc154049424"/>
            <w:r w:rsidRPr="00E30E94">
              <w:rPr>
                <w:rFonts w:cs="Arial"/>
              </w:rPr>
              <w:t>Data Collection</w:t>
            </w:r>
            <w:bookmarkEnd w:id="915"/>
            <w:bookmarkEnd w:id="916"/>
          </w:p>
        </w:tc>
        <w:tc>
          <w:tcPr>
            <w:tcW w:w="7920" w:type="dxa"/>
            <w:gridSpan w:val="2"/>
            <w:tcBorders>
              <w:top w:val="nil"/>
              <w:bottom w:val="single" w:sz="12" w:space="0" w:color="auto"/>
            </w:tcBorders>
          </w:tcPr>
          <w:p w14:paraId="626AEE9F" w14:textId="77777777" w:rsidR="00FB5765" w:rsidRPr="00522EC4" w:rsidRDefault="00FB5765"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The course factor will be an attribute of the offered course to which the student’s course enrolment is related.</w:t>
            </w:r>
          </w:p>
        </w:tc>
      </w:tr>
      <w:tr w:rsidR="00FB5765" w:rsidRPr="00522EC4" w14:paraId="75EE383E" w14:textId="77777777" w:rsidTr="00FB5765">
        <w:tblPrEx>
          <w:tblBorders>
            <w:top w:val="single" w:sz="12" w:space="0" w:color="auto"/>
          </w:tblBorders>
        </w:tblPrEx>
        <w:trPr>
          <w:trHeight w:val="1704"/>
        </w:trPr>
        <w:tc>
          <w:tcPr>
            <w:tcW w:w="1980" w:type="dxa"/>
            <w:tcBorders>
              <w:top w:val="single" w:sz="12" w:space="0" w:color="auto"/>
              <w:bottom w:val="nil"/>
            </w:tcBorders>
          </w:tcPr>
          <w:p w14:paraId="3476299B" w14:textId="77777777" w:rsidR="00FB5765" w:rsidRPr="00E30E94" w:rsidRDefault="00FB5765" w:rsidP="00FB5765">
            <w:pPr>
              <w:pStyle w:val="TableHeading"/>
              <w:spacing w:before="60" w:after="60"/>
              <w:rPr>
                <w:rFonts w:cs="Arial"/>
              </w:rPr>
            </w:pPr>
            <w:bookmarkStart w:id="917" w:name="_Toc154045641"/>
            <w:bookmarkStart w:id="918" w:name="_Toc154049425"/>
            <w:r w:rsidRPr="00E30E94">
              <w:rPr>
                <w:rFonts w:cs="Arial"/>
              </w:rPr>
              <w:t>Field History</w:t>
            </w:r>
            <w:bookmarkEnd w:id="917"/>
            <w:bookmarkEnd w:id="918"/>
          </w:p>
        </w:tc>
        <w:tc>
          <w:tcPr>
            <w:tcW w:w="7920" w:type="dxa"/>
            <w:gridSpan w:val="2"/>
            <w:tcBorders>
              <w:top w:val="single" w:sz="12" w:space="0" w:color="auto"/>
              <w:bottom w:val="nil"/>
            </w:tcBorders>
          </w:tcPr>
          <w:p w14:paraId="342700B7"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1999 – The field was introduced with the automated RS21/22 return</w:t>
            </w:r>
          </w:p>
          <w:p w14:paraId="57534B6A"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2000 – Validation logic amended - Error 45 and Warning 49</w:t>
            </w:r>
          </w:p>
          <w:p w14:paraId="318100AB"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2001 – Validation logic amended - Error 56</w:t>
            </w:r>
          </w:p>
          <w:p w14:paraId="3D036DD2"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Validation messages 045, 056, 057, 357, 049, 058 and 059 amended</w:t>
            </w:r>
          </w:p>
          <w:p w14:paraId="4798F8FD"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New Field No.  No change to File Position</w:t>
            </w:r>
          </w:p>
          <w:p w14:paraId="5294EABC" w14:textId="77777777" w:rsidR="00FB5765" w:rsidRPr="000824A7" w:rsidRDefault="00FB5765" w:rsidP="00DE5098">
            <w:pPr>
              <w:numPr>
                <w:ilvl w:val="0"/>
                <w:numId w:val="5"/>
              </w:numPr>
              <w:spacing w:before="60" w:after="60"/>
              <w:ind w:left="0" w:firstLine="0"/>
              <w:rPr>
                <w:rFonts w:cs="Arial"/>
                <w:lang w:val="en-GB"/>
              </w:rPr>
            </w:pPr>
            <w:r w:rsidRPr="000824A7">
              <w:rPr>
                <w:rFonts w:cs="Arial"/>
                <w:lang w:val="en-GB"/>
              </w:rPr>
              <w:t>2013 – Warning 57: valid up to August 2012 SDR and historical SDR</w:t>
            </w:r>
          </w:p>
          <w:p w14:paraId="35FE0C8F" w14:textId="77777777" w:rsidR="00FB5765" w:rsidRDefault="00FB5765" w:rsidP="00DE5098">
            <w:pPr>
              <w:numPr>
                <w:ilvl w:val="0"/>
                <w:numId w:val="5"/>
              </w:numPr>
              <w:spacing w:before="60" w:after="60"/>
              <w:ind w:left="0" w:firstLine="0"/>
              <w:rPr>
                <w:rFonts w:cs="Arial"/>
                <w:lang w:val="en-GB"/>
              </w:rPr>
            </w:pPr>
            <w:r w:rsidRPr="000824A7">
              <w:rPr>
                <w:rFonts w:cs="Arial"/>
                <w:lang w:val="en-GB"/>
              </w:rPr>
              <w:t>2013 – New validation 614 introduced</w:t>
            </w:r>
          </w:p>
          <w:p w14:paraId="6E3490C1" w14:textId="77777777" w:rsidR="00246B70" w:rsidRDefault="00246B70" w:rsidP="00246B70">
            <w:pPr>
              <w:numPr>
                <w:ilvl w:val="0"/>
                <w:numId w:val="5"/>
              </w:numPr>
              <w:spacing w:before="60" w:after="60"/>
              <w:ind w:left="0" w:firstLine="0"/>
              <w:rPr>
                <w:rFonts w:cs="Arial"/>
                <w:lang w:val="en-GB"/>
              </w:rPr>
            </w:pPr>
            <w:r>
              <w:rPr>
                <w:rFonts w:cs="Arial"/>
                <w:lang w:val="en-GB"/>
              </w:rPr>
              <w:t>2015 April – Updated validation 56 to associates with COUR file</w:t>
            </w:r>
          </w:p>
          <w:p w14:paraId="71A22EE7" w14:textId="77777777" w:rsidR="00246B70" w:rsidRPr="00522EC4" w:rsidRDefault="00246B70" w:rsidP="005D281A">
            <w:pPr>
              <w:numPr>
                <w:ilvl w:val="0"/>
                <w:numId w:val="5"/>
              </w:numPr>
              <w:spacing w:before="60" w:after="60"/>
              <w:ind w:left="0" w:firstLine="0"/>
              <w:rPr>
                <w:rFonts w:cs="Arial"/>
                <w:lang w:val="en-GB"/>
              </w:rPr>
            </w:pPr>
            <w:r>
              <w:rPr>
                <w:rFonts w:cs="Arial"/>
                <w:lang w:val="en-GB"/>
              </w:rPr>
              <w:lastRenderedPageBreak/>
              <w:t>2015 April – Updated the implemen</w:t>
            </w:r>
            <w:r w:rsidR="00073AF7">
              <w:rPr>
                <w:rFonts w:cs="Arial"/>
                <w:lang w:val="en-GB"/>
              </w:rPr>
              <w:t>ta</w:t>
            </w:r>
            <w:r>
              <w:rPr>
                <w:rFonts w:cs="Arial"/>
                <w:lang w:val="en-GB"/>
              </w:rPr>
              <w:t>tion</w:t>
            </w:r>
            <w:r w:rsidR="00073AF7">
              <w:rPr>
                <w:rFonts w:cs="Arial"/>
                <w:lang w:val="en-GB"/>
              </w:rPr>
              <w:t xml:space="preserve"> logic</w:t>
            </w:r>
            <w:r>
              <w:rPr>
                <w:rFonts w:cs="Arial"/>
                <w:lang w:val="en-GB"/>
              </w:rPr>
              <w:t xml:space="preserve"> of validation 59.</w:t>
            </w:r>
          </w:p>
        </w:tc>
      </w:tr>
      <w:tr w:rsidR="00E30CDC" w:rsidRPr="005529FB" w14:paraId="16F939D7" w14:textId="77777777" w:rsidTr="00E30E94">
        <w:tc>
          <w:tcPr>
            <w:tcW w:w="1980" w:type="dxa"/>
            <w:tcBorders>
              <w:top w:val="single" w:sz="4" w:space="0" w:color="auto"/>
              <w:bottom w:val="single" w:sz="4" w:space="0" w:color="auto"/>
            </w:tcBorders>
            <w:shd w:val="clear" w:color="auto" w:fill="CCCCCC"/>
          </w:tcPr>
          <w:p w14:paraId="4EF0AB1E" w14:textId="77777777" w:rsidR="00E30CDC" w:rsidRPr="005529FB" w:rsidRDefault="00E30CDC" w:rsidP="00D54BE5">
            <w:pPr>
              <w:pStyle w:val="Heading2"/>
            </w:pPr>
            <w:r w:rsidRPr="005529FB">
              <w:lastRenderedPageBreak/>
              <w:br w:type="page"/>
              <w:t>Field Name</w:t>
            </w:r>
          </w:p>
        </w:tc>
        <w:tc>
          <w:tcPr>
            <w:tcW w:w="4320" w:type="dxa"/>
            <w:tcBorders>
              <w:top w:val="single" w:sz="4" w:space="0" w:color="auto"/>
              <w:bottom w:val="single" w:sz="4" w:space="0" w:color="auto"/>
            </w:tcBorders>
            <w:shd w:val="clear" w:color="auto" w:fill="CCCCCC"/>
          </w:tcPr>
          <w:p w14:paraId="01E17CD6" w14:textId="77777777" w:rsidR="00E30CDC" w:rsidRPr="005529FB" w:rsidRDefault="00E30CDC" w:rsidP="00D54BE5">
            <w:pPr>
              <w:pStyle w:val="Heading2"/>
            </w:pPr>
            <w:bookmarkStart w:id="919" w:name="EFTS_MTH"/>
            <w:r w:rsidRPr="005529FB">
              <w:t>EFTS_MTH</w:t>
            </w:r>
            <w:bookmarkEnd w:id="919"/>
          </w:p>
        </w:tc>
        <w:tc>
          <w:tcPr>
            <w:tcW w:w="3600" w:type="dxa"/>
            <w:tcBorders>
              <w:top w:val="single" w:sz="4" w:space="0" w:color="auto"/>
              <w:bottom w:val="single" w:sz="4" w:space="0" w:color="auto"/>
            </w:tcBorders>
            <w:shd w:val="clear" w:color="auto" w:fill="CCCCCC"/>
          </w:tcPr>
          <w:p w14:paraId="427ED68A" w14:textId="77777777" w:rsidR="00E30CDC" w:rsidRPr="005529FB" w:rsidRDefault="00E30CDC" w:rsidP="00D54BE5">
            <w:pPr>
              <w:pStyle w:val="Heading2"/>
            </w:pPr>
            <w:r>
              <w:t>Field Number</w:t>
            </w:r>
            <w:r w:rsidRPr="005529FB">
              <w:t xml:space="preserve"> 2.18</w:t>
            </w:r>
          </w:p>
        </w:tc>
      </w:tr>
      <w:tr w:rsidR="00E30CDC" w:rsidRPr="00E30E94" w14:paraId="08175D34" w14:textId="77777777" w:rsidTr="00E30E94">
        <w:tc>
          <w:tcPr>
            <w:tcW w:w="1980" w:type="dxa"/>
            <w:tcBorders>
              <w:top w:val="single" w:sz="4" w:space="0" w:color="auto"/>
            </w:tcBorders>
          </w:tcPr>
          <w:p w14:paraId="722C9F14" w14:textId="77777777" w:rsidR="00E30CDC" w:rsidRPr="00E30E94" w:rsidRDefault="00E30CDC" w:rsidP="00E30E94">
            <w:pPr>
              <w:pStyle w:val="TableHeading"/>
              <w:spacing w:before="60" w:after="60"/>
              <w:rPr>
                <w:rFonts w:cs="Arial"/>
              </w:rPr>
            </w:pPr>
            <w:r w:rsidRPr="00E30E94">
              <w:rPr>
                <w:rFonts w:cs="Arial"/>
              </w:rPr>
              <w:t>Field Title</w:t>
            </w:r>
          </w:p>
        </w:tc>
        <w:tc>
          <w:tcPr>
            <w:tcW w:w="7920" w:type="dxa"/>
            <w:gridSpan w:val="2"/>
            <w:tcBorders>
              <w:top w:val="single" w:sz="4" w:space="0" w:color="auto"/>
            </w:tcBorders>
          </w:tcPr>
          <w:p w14:paraId="34DFC863" w14:textId="77777777" w:rsidR="00E30CDC" w:rsidRPr="00E30E94" w:rsidRDefault="00E30CDC" w:rsidP="00E30E94">
            <w:pPr>
              <w:spacing w:before="60" w:after="60"/>
              <w:ind w:left="1332" w:hanging="1332"/>
              <w:rPr>
                <w:rFonts w:cs="Arial"/>
                <w:lang w:val="en-GB"/>
              </w:rPr>
            </w:pPr>
            <w:r w:rsidRPr="00E30E94">
              <w:rPr>
                <w:rFonts w:cs="Arial"/>
                <w:lang w:val="en-GB"/>
              </w:rPr>
              <w:t>EFTS by Month</w:t>
            </w:r>
          </w:p>
        </w:tc>
      </w:tr>
      <w:tr w:rsidR="00E30CDC" w:rsidRPr="00E30E94" w14:paraId="2F7B7139" w14:textId="77777777" w:rsidTr="00E30E94">
        <w:tc>
          <w:tcPr>
            <w:tcW w:w="1980" w:type="dxa"/>
          </w:tcPr>
          <w:p w14:paraId="035F4233" w14:textId="77777777" w:rsidR="00E30CDC" w:rsidRPr="00E30E94" w:rsidRDefault="00E30CDC" w:rsidP="00E30E94">
            <w:pPr>
              <w:pStyle w:val="TableHeading"/>
              <w:spacing w:before="60" w:after="60"/>
              <w:rPr>
                <w:rFonts w:cs="Arial"/>
              </w:rPr>
            </w:pPr>
            <w:r w:rsidRPr="00E30E94">
              <w:rPr>
                <w:rFonts w:cs="Arial"/>
              </w:rPr>
              <w:t>Description</w:t>
            </w:r>
          </w:p>
        </w:tc>
        <w:tc>
          <w:tcPr>
            <w:tcW w:w="7920" w:type="dxa"/>
            <w:gridSpan w:val="2"/>
          </w:tcPr>
          <w:p w14:paraId="787B5BBE" w14:textId="77777777" w:rsidR="00E30CDC" w:rsidRPr="00E30E94" w:rsidRDefault="00E30CDC" w:rsidP="00E30E94">
            <w:pPr>
              <w:spacing w:before="60" w:after="60"/>
              <w:rPr>
                <w:rFonts w:cs="Arial"/>
                <w:lang w:val="en-GB"/>
              </w:rPr>
            </w:pPr>
            <w:r w:rsidRPr="00E30E94">
              <w:rPr>
                <w:rFonts w:cs="Arial"/>
              </w:rPr>
              <w:t xml:space="preserve">The field contains the portion of the course EFTS factor for each month of enrolment for all students. </w:t>
            </w:r>
          </w:p>
        </w:tc>
      </w:tr>
      <w:tr w:rsidR="00E30CDC" w:rsidRPr="00E30E94" w14:paraId="098D6E6D" w14:textId="77777777" w:rsidTr="00E30E94">
        <w:tc>
          <w:tcPr>
            <w:tcW w:w="1980" w:type="dxa"/>
          </w:tcPr>
          <w:p w14:paraId="2DB37272" w14:textId="77777777" w:rsidR="00E30CDC" w:rsidRPr="00E30E94" w:rsidRDefault="00E30CDC" w:rsidP="00E30E94">
            <w:pPr>
              <w:pStyle w:val="TableHeading"/>
              <w:spacing w:before="60" w:after="60"/>
              <w:rPr>
                <w:rFonts w:cs="Arial"/>
              </w:rPr>
            </w:pPr>
            <w:r w:rsidRPr="00E30E94">
              <w:rPr>
                <w:rFonts w:cs="Arial"/>
              </w:rPr>
              <w:t>Reason for Field</w:t>
            </w:r>
          </w:p>
        </w:tc>
        <w:tc>
          <w:tcPr>
            <w:tcW w:w="7920" w:type="dxa"/>
            <w:gridSpan w:val="2"/>
          </w:tcPr>
          <w:p w14:paraId="583A57FA"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The field is used to determine the Student Achievement Component funding entitlement for each student enrolled in approved courses and qualifications.  The EFTS consumed is the EFTS per month in the reporting period for students enrolled in the reporting period. The EFTS awaiting consumption is the EFTS per month for future funding periods of currently enrolled students.  This information is used for funding allocation, forecasting and financial modelling purposes.</w:t>
            </w:r>
          </w:p>
          <w:p w14:paraId="514E067C"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 xml:space="preserve">Equivalent full-time study is a key study-related variable for analysing and reporting trends in study load.  In conjunction with length of study, EFTS is used to determine full-time/part-time study status of students, a standard statistic in most countries.  </w:t>
            </w:r>
          </w:p>
          <w:p w14:paraId="395B95C5" w14:textId="77777777" w:rsidR="00E30CDC" w:rsidRPr="00E30E94" w:rsidRDefault="00E30CDC" w:rsidP="006A74C8">
            <w:pPr>
              <w:pStyle w:val="tabletext"/>
              <w:spacing w:before="60" w:after="60"/>
              <w:rPr>
                <w:rFonts w:cs="Arial"/>
              </w:rPr>
            </w:pPr>
            <w:r w:rsidRPr="00E30E94">
              <w:rPr>
                <w:rFonts w:cs="Arial"/>
              </w:rPr>
              <w:t>This field is used by the TEC to produce performance information for investing, funding, and monitoring purposes.</w:t>
            </w:r>
            <w:r w:rsidR="00A0697B">
              <w:rPr>
                <w:rFonts w:cs="Arial"/>
              </w:rPr>
              <w:t xml:space="preserve">  </w:t>
            </w:r>
            <w:r w:rsidR="00A0697B" w:rsidRPr="00A0697B">
              <w:rPr>
                <w:rFonts w:cs="Arial"/>
              </w:rPr>
              <w:t xml:space="preserve">This field will also be used to provide data for the Key Information </w:t>
            </w:r>
            <w:r w:rsidR="006A74C8">
              <w:rPr>
                <w:rFonts w:cs="Arial"/>
              </w:rPr>
              <w:t>for Students</w:t>
            </w:r>
            <w:r w:rsidR="006A74C8" w:rsidRPr="00A0697B">
              <w:rPr>
                <w:rFonts w:cs="Arial"/>
              </w:rPr>
              <w:t xml:space="preserve"> </w:t>
            </w:r>
            <w:r w:rsidR="00A0697B" w:rsidRPr="00A0697B">
              <w:rPr>
                <w:rFonts w:cs="Arial"/>
              </w:rPr>
              <w:t>(KIS).</w:t>
            </w:r>
          </w:p>
        </w:tc>
      </w:tr>
      <w:tr w:rsidR="00E30CDC" w:rsidRPr="00E30E94" w14:paraId="1C599346" w14:textId="77777777" w:rsidTr="00BC5219">
        <w:trPr>
          <w:trHeight w:val="3767"/>
        </w:trPr>
        <w:tc>
          <w:tcPr>
            <w:tcW w:w="1980" w:type="dxa"/>
          </w:tcPr>
          <w:p w14:paraId="11D2067F" w14:textId="77777777" w:rsidR="00E30CDC" w:rsidRPr="00E30E94" w:rsidRDefault="00E30CDC" w:rsidP="00BC5219">
            <w:pPr>
              <w:pStyle w:val="TableHeading"/>
              <w:rPr>
                <w:rFonts w:cs="Arial"/>
              </w:rPr>
            </w:pPr>
            <w:r w:rsidRPr="00E30E94">
              <w:rPr>
                <w:rFonts w:cs="Arial"/>
              </w:rPr>
              <w:t>Field Specifications</w:t>
            </w:r>
          </w:p>
        </w:tc>
        <w:tc>
          <w:tcPr>
            <w:tcW w:w="7920" w:type="dxa"/>
            <w:gridSpan w:val="2"/>
          </w:tcPr>
          <w:p w14:paraId="414FE0C5" w14:textId="77777777" w:rsidR="00E30CDC" w:rsidRPr="003B1849" w:rsidRDefault="00E30CDC" w:rsidP="00BC5219">
            <w:pPr>
              <w:rPr>
                <w:rFonts w:cs="Arial"/>
                <w:sz w:val="6"/>
                <w:lang w:val="en-GB"/>
              </w:rPr>
            </w:pPr>
          </w:p>
          <w:tbl>
            <w:tblPr>
              <w:tblW w:w="7560" w:type="dxa"/>
              <w:tblLayout w:type="fixed"/>
              <w:tblLook w:val="01E0" w:firstRow="1" w:lastRow="1" w:firstColumn="1" w:lastColumn="1" w:noHBand="0" w:noVBand="0"/>
            </w:tblPr>
            <w:tblGrid>
              <w:gridCol w:w="1775"/>
              <w:gridCol w:w="5785"/>
            </w:tblGrid>
            <w:tr w:rsidR="00E30CDC" w:rsidRPr="00E30E94" w14:paraId="6E797BBD" w14:textId="77777777" w:rsidTr="00E30E94">
              <w:tc>
                <w:tcPr>
                  <w:tcW w:w="1775" w:type="dxa"/>
                  <w:tcBorders>
                    <w:bottom w:val="single" w:sz="4" w:space="0" w:color="auto"/>
                  </w:tcBorders>
                </w:tcPr>
                <w:p w14:paraId="306ECCF8" w14:textId="77777777" w:rsidR="00E30CDC" w:rsidRPr="00E30E94" w:rsidRDefault="00E30CDC" w:rsidP="00BC5219">
                  <w:pPr>
                    <w:pStyle w:val="5tab"/>
                    <w:spacing w:before="50" w:after="50" w:line="240" w:lineRule="atLeast"/>
                    <w:jc w:val="both"/>
                    <w:rPr>
                      <w:rFonts w:cs="Arial"/>
                      <w:b/>
                      <w:lang w:val="en-GB"/>
                    </w:rPr>
                  </w:pPr>
                  <w:r w:rsidRPr="00E30E94">
                    <w:rPr>
                      <w:rFonts w:cs="Arial"/>
                      <w:b/>
                      <w:lang w:val="en-GB"/>
                    </w:rPr>
                    <w:t>File</w:t>
                  </w:r>
                </w:p>
              </w:tc>
              <w:tc>
                <w:tcPr>
                  <w:tcW w:w="5785" w:type="dxa"/>
                  <w:tcBorders>
                    <w:bottom w:val="single" w:sz="4" w:space="0" w:color="auto"/>
                  </w:tcBorders>
                </w:tcPr>
                <w:p w14:paraId="25BA130C"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Enrolment</w:t>
                  </w:r>
                </w:p>
              </w:tc>
            </w:tr>
            <w:tr w:rsidR="00E30CDC" w:rsidRPr="00E30E94" w14:paraId="3973B639" w14:textId="77777777" w:rsidTr="00E30E94">
              <w:tc>
                <w:tcPr>
                  <w:tcW w:w="1775" w:type="dxa"/>
                  <w:tcBorders>
                    <w:top w:val="single" w:sz="4" w:space="0" w:color="auto"/>
                  </w:tcBorders>
                </w:tcPr>
                <w:p w14:paraId="458CED55"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Length</w:t>
                  </w:r>
                </w:p>
              </w:tc>
              <w:tc>
                <w:tcPr>
                  <w:tcW w:w="5785" w:type="dxa"/>
                  <w:tcBorders>
                    <w:top w:val="single" w:sz="4" w:space="0" w:color="auto"/>
                  </w:tcBorders>
                </w:tcPr>
                <w:p w14:paraId="4A79B078"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6</w:t>
                  </w:r>
                  <w:r>
                    <w:rPr>
                      <w:rFonts w:cs="Arial"/>
                      <w:lang w:val="en-GB"/>
                    </w:rPr>
                    <w:t xml:space="preserve"> (x12 for each month Jan-Dec in return year)</w:t>
                  </w:r>
                </w:p>
              </w:tc>
            </w:tr>
            <w:tr w:rsidR="00E30CDC" w:rsidRPr="00E30E94" w14:paraId="38A8359B" w14:textId="77777777" w:rsidTr="00E30E94">
              <w:tc>
                <w:tcPr>
                  <w:tcW w:w="1775" w:type="dxa"/>
                </w:tcPr>
                <w:p w14:paraId="27227F40"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w:t>
                  </w:r>
                </w:p>
              </w:tc>
              <w:tc>
                <w:tcPr>
                  <w:tcW w:w="5785" w:type="dxa"/>
                </w:tcPr>
                <w:p w14:paraId="71788C38"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Numeric</w:t>
                  </w:r>
                </w:p>
              </w:tc>
            </w:tr>
            <w:tr w:rsidR="00E30CDC" w:rsidRPr="00E30E94" w14:paraId="34088A9F" w14:textId="77777777" w:rsidTr="00E30E94">
              <w:tc>
                <w:tcPr>
                  <w:tcW w:w="1775" w:type="dxa"/>
                </w:tcPr>
                <w:p w14:paraId="281D5F7D"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Justification</w:t>
                  </w:r>
                </w:p>
              </w:tc>
              <w:tc>
                <w:tcPr>
                  <w:tcW w:w="5785" w:type="dxa"/>
                </w:tcPr>
                <w:p w14:paraId="09E512A2" w14:textId="77777777" w:rsidR="00E30CDC" w:rsidRPr="00E30E94" w:rsidRDefault="00E30CDC" w:rsidP="00BC5219">
                  <w:pPr>
                    <w:pStyle w:val="5tab"/>
                    <w:spacing w:before="50" w:after="50" w:line="240" w:lineRule="atLeast"/>
                    <w:jc w:val="both"/>
                    <w:rPr>
                      <w:rFonts w:cs="Arial"/>
                      <w:lang w:val="en-GB"/>
                    </w:rPr>
                  </w:pPr>
                  <w:r>
                    <w:rPr>
                      <w:rFonts w:cs="Arial"/>
                      <w:lang w:val="en-GB"/>
                    </w:rPr>
                    <w:t>Left – each month space separated</w:t>
                  </w:r>
                </w:p>
              </w:tc>
            </w:tr>
            <w:tr w:rsidR="00E30CDC" w:rsidRPr="00E30E94" w14:paraId="17FFC247" w14:textId="77777777" w:rsidTr="00E30E94">
              <w:tc>
                <w:tcPr>
                  <w:tcW w:w="1775" w:type="dxa"/>
                </w:tcPr>
                <w:p w14:paraId="46BAD153"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Fill Character</w:t>
                  </w:r>
                </w:p>
              </w:tc>
              <w:tc>
                <w:tcPr>
                  <w:tcW w:w="5785" w:type="dxa"/>
                </w:tcPr>
                <w:p w14:paraId="07FD35A5"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Zero</w:t>
                  </w:r>
                </w:p>
              </w:tc>
            </w:tr>
            <w:tr w:rsidR="00E30CDC" w:rsidRPr="00E30E94" w14:paraId="3E9F416C" w14:textId="77777777" w:rsidTr="00E30E94">
              <w:tc>
                <w:tcPr>
                  <w:tcW w:w="1775" w:type="dxa"/>
                </w:tcPr>
                <w:p w14:paraId="49CCCE45"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Record Position</w:t>
                  </w:r>
                </w:p>
              </w:tc>
              <w:tc>
                <w:tcPr>
                  <w:tcW w:w="5785" w:type="dxa"/>
                </w:tcPr>
                <w:p w14:paraId="51121AE9" w14:textId="77777777" w:rsidR="00E30CDC" w:rsidRPr="00E30E94" w:rsidRDefault="00E30CDC" w:rsidP="00E30E94">
                  <w:pPr>
                    <w:pStyle w:val="5tab"/>
                    <w:spacing w:before="50" w:after="50" w:line="240" w:lineRule="atLeast"/>
                    <w:rPr>
                      <w:rFonts w:cs="Arial"/>
                      <w:lang w:val="en-GB"/>
                    </w:rPr>
                  </w:pPr>
                  <w:r>
                    <w:rPr>
                      <w:rFonts w:cs="Arial"/>
                      <w:lang w:val="en-GB"/>
                    </w:rPr>
                    <w:t xml:space="preserve">93-98, 100-105, 107-112, 114-119, 121-126, 128-133, </w:t>
                  </w:r>
                  <w:r>
                    <w:rPr>
                      <w:rFonts w:cs="Arial"/>
                      <w:lang w:val="en-GB"/>
                    </w:rPr>
                    <w:br/>
                    <w:t>135-140, 142-147, 149-154, 156-161, 163-168, 170-175</w:t>
                  </w:r>
                </w:p>
              </w:tc>
            </w:tr>
            <w:tr w:rsidR="00E30CDC" w:rsidRPr="00E30E94" w14:paraId="0B93E9B4" w14:textId="77777777" w:rsidTr="00E30E94">
              <w:tc>
                <w:tcPr>
                  <w:tcW w:w="1775" w:type="dxa"/>
                </w:tcPr>
                <w:p w14:paraId="7E9DB1D5"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 of Students</w:t>
                  </w:r>
                </w:p>
              </w:tc>
              <w:tc>
                <w:tcPr>
                  <w:tcW w:w="5785" w:type="dxa"/>
                </w:tcPr>
                <w:p w14:paraId="02BC4446"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B, C, D</w:t>
                  </w:r>
                </w:p>
              </w:tc>
            </w:tr>
            <w:tr w:rsidR="00E30CDC" w:rsidRPr="00E30E94" w14:paraId="7CA41D64" w14:textId="77777777" w:rsidTr="00E30E94">
              <w:tc>
                <w:tcPr>
                  <w:tcW w:w="1775" w:type="dxa"/>
                </w:tcPr>
                <w:p w14:paraId="447961AE"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Preceding Field</w:t>
                  </w:r>
                </w:p>
              </w:tc>
              <w:tc>
                <w:tcPr>
                  <w:tcW w:w="5785" w:type="dxa"/>
                </w:tcPr>
                <w:p w14:paraId="7FA51F06" w14:textId="77777777" w:rsidR="00E30CDC" w:rsidRPr="00E30E94" w:rsidRDefault="00E30CDC" w:rsidP="00BC5219">
                  <w:pPr>
                    <w:pStyle w:val="5tab"/>
                    <w:spacing w:before="50" w:after="50" w:line="240" w:lineRule="atLeast"/>
                    <w:jc w:val="both"/>
                    <w:rPr>
                      <w:rFonts w:cs="Arial"/>
                      <w:lang w:val="en-GB"/>
                    </w:rPr>
                  </w:pPr>
                  <w:r>
                    <w:rPr>
                      <w:rFonts w:cs="Arial"/>
                      <w:lang w:val="en-GB"/>
                    </w:rPr>
                    <w:t>FACTOR</w:t>
                  </w:r>
                </w:p>
              </w:tc>
            </w:tr>
            <w:tr w:rsidR="00E30CDC" w:rsidRPr="00E30E94" w14:paraId="1813C3D6" w14:textId="77777777" w:rsidTr="00E30E94">
              <w:trPr>
                <w:trHeight w:val="80"/>
              </w:trPr>
              <w:tc>
                <w:tcPr>
                  <w:tcW w:w="1775" w:type="dxa"/>
                </w:tcPr>
                <w:p w14:paraId="3F087B0A"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Following Field</w:t>
                  </w:r>
                </w:p>
              </w:tc>
              <w:tc>
                <w:tcPr>
                  <w:tcW w:w="5785" w:type="dxa"/>
                </w:tcPr>
                <w:p w14:paraId="43651642" w14:textId="77777777" w:rsidR="00E30CDC" w:rsidRPr="00E30E94" w:rsidRDefault="00E30CDC" w:rsidP="00BC5219">
                  <w:pPr>
                    <w:pStyle w:val="5tab"/>
                    <w:spacing w:before="50" w:after="50" w:line="240" w:lineRule="atLeast"/>
                    <w:jc w:val="both"/>
                    <w:rPr>
                      <w:rFonts w:cs="Arial"/>
                      <w:lang w:val="en-GB"/>
                    </w:rPr>
                  </w:pPr>
                  <w:r>
                    <w:rPr>
                      <w:rFonts w:cs="Arial"/>
                      <w:lang w:val="en-GB"/>
                    </w:rPr>
                    <w:t>NSN</w:t>
                  </w:r>
                </w:p>
              </w:tc>
            </w:tr>
          </w:tbl>
          <w:p w14:paraId="494CA4C2" w14:textId="77777777" w:rsidR="00E30CDC" w:rsidRPr="00E30E94" w:rsidRDefault="00E30CDC" w:rsidP="00BC5219">
            <w:pPr>
              <w:pStyle w:val="5tab"/>
              <w:spacing w:before="50" w:after="50"/>
              <w:rPr>
                <w:rFonts w:cs="Arial"/>
                <w:lang w:val="en-GB"/>
              </w:rPr>
            </w:pPr>
          </w:p>
        </w:tc>
      </w:tr>
      <w:tr w:rsidR="00E30CDC" w:rsidRPr="00E30E94" w14:paraId="170C2766" w14:textId="77777777" w:rsidTr="00E30E94">
        <w:tc>
          <w:tcPr>
            <w:tcW w:w="1980" w:type="dxa"/>
          </w:tcPr>
          <w:p w14:paraId="3373B461" w14:textId="77777777" w:rsidR="00E30CDC" w:rsidRPr="00E30E94" w:rsidRDefault="00E30CDC" w:rsidP="00E30E94">
            <w:pPr>
              <w:pStyle w:val="TableHeading"/>
              <w:spacing w:before="60" w:after="60"/>
              <w:rPr>
                <w:rFonts w:cs="Arial"/>
              </w:rPr>
            </w:pPr>
            <w:r w:rsidRPr="00E30E94">
              <w:rPr>
                <w:rFonts w:cs="Arial"/>
              </w:rPr>
              <w:t>Classification</w:t>
            </w:r>
          </w:p>
        </w:tc>
        <w:tc>
          <w:tcPr>
            <w:tcW w:w="7920" w:type="dxa"/>
            <w:gridSpan w:val="2"/>
          </w:tcPr>
          <w:p w14:paraId="78DBBFCE"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value is calculated by evenly dividing the course EFTS factor by each month in which the student is enrolled.  That is, the course EFTS factor is divided by the number of calendar months a student is enrolled in a course, irrespective of which day in the month the course starts or ends. The result is rounded down to 4 decimal places.</w:t>
            </w:r>
          </w:p>
          <w:p w14:paraId="215A487C" w14:textId="77777777" w:rsidR="00E30CDC" w:rsidRDefault="00E30CDC" w:rsidP="00BC5219">
            <w:pPr>
              <w:tabs>
                <w:tab w:val="left" w:pos="720"/>
                <w:tab w:val="left" w:pos="1800"/>
              </w:tabs>
              <w:spacing w:before="60" w:after="60"/>
              <w:rPr>
                <w:rFonts w:cs="Arial"/>
                <w:lang w:val="en-GB"/>
              </w:rPr>
            </w:pPr>
            <w:r w:rsidRPr="00E30E94">
              <w:rPr>
                <w:rFonts w:cs="Arial"/>
                <w:lang w:val="en-GB"/>
              </w:rPr>
              <w:t>The formula is:</w:t>
            </w:r>
          </w:p>
          <w:p w14:paraId="1F9B8043" w14:textId="77777777" w:rsidR="00E30CDC" w:rsidRPr="00E30E94" w:rsidRDefault="00066522" w:rsidP="00BC5219">
            <w:pPr>
              <w:tabs>
                <w:tab w:val="left" w:pos="3828"/>
                <w:tab w:val="left" w:pos="4395"/>
              </w:tabs>
              <w:spacing w:before="60" w:after="60"/>
              <w:ind w:left="1330" w:hanging="1330"/>
              <w:jc w:val="center"/>
              <w:rPr>
                <w:rFonts w:cs="Arial"/>
                <w:lang w:val="en-GB"/>
              </w:rPr>
            </w:pPr>
            <w:r>
              <w:rPr>
                <w:noProof/>
                <w:lang w:val="en-NZ" w:eastAsia="zh-CN"/>
              </w:rPr>
              <mc:AlternateContent>
                <mc:Choice Requires="wps">
                  <w:drawing>
                    <wp:anchor distT="4294967293" distB="4294967293" distL="114300" distR="114300" simplePos="0" relativeHeight="251670016" behindDoc="0" locked="0" layoutInCell="1" allowOverlap="1" wp14:anchorId="34D8758F" wp14:editId="6F22BEAC">
                      <wp:simplePos x="0" y="0"/>
                      <wp:positionH relativeFrom="column">
                        <wp:posOffset>1028700</wp:posOffset>
                      </wp:positionH>
                      <wp:positionV relativeFrom="paragraph">
                        <wp:posOffset>158749</wp:posOffset>
                      </wp:positionV>
                      <wp:extent cx="2971800" cy="0"/>
                      <wp:effectExtent l="0" t="0" r="1905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1B3F" id="Line 34"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pt,12.5pt" to="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s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yENreuMKiKjU1obi6Em9mmdNvzukdNUSteeR4tvZQF4WMpJ3KWHjDFyw679oBjHk4HXs&#10;06mxXYCEDqBTlON8k4OfPKJwOFk8ZvM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"/>
                  </w:pict>
                </mc:Fallback>
              </mc:AlternateContent>
            </w:r>
            <w:r w:rsidR="00E30CDC" w:rsidRPr="00E30E94">
              <w:rPr>
                <w:rFonts w:cs="Arial"/>
                <w:lang w:val="en-GB"/>
              </w:rPr>
              <w:t xml:space="preserve">Course EFTS </w:t>
            </w:r>
            <w:r w:rsidR="00F40F2B">
              <w:rPr>
                <w:rFonts w:cs="Arial"/>
                <w:lang w:val="en-GB"/>
              </w:rPr>
              <w:t>factor</w:t>
            </w:r>
          </w:p>
          <w:p w14:paraId="2B943B32" w14:textId="77777777" w:rsidR="00E30CDC" w:rsidRPr="00E30E94" w:rsidRDefault="00E30CDC" w:rsidP="00BC5219">
            <w:pPr>
              <w:tabs>
                <w:tab w:val="left" w:pos="3828"/>
                <w:tab w:val="left" w:pos="4395"/>
              </w:tabs>
              <w:spacing w:before="60" w:after="60"/>
              <w:ind w:left="1330" w:hanging="1330"/>
              <w:jc w:val="center"/>
              <w:rPr>
                <w:rFonts w:cs="Arial"/>
                <w:lang w:val="en-GB"/>
              </w:rPr>
            </w:pPr>
            <w:r w:rsidRPr="00E30E94">
              <w:rPr>
                <w:rFonts w:cs="Arial"/>
                <w:lang w:val="en-GB"/>
              </w:rPr>
              <w:t>Course Finish Month - Course Start Month  (inclusive)</w:t>
            </w:r>
          </w:p>
          <w:p w14:paraId="70AFB11F"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 xml:space="preserve">The calculation applies even if enrolment withdrawals occur after the withdrawal period. That is, include the EFTS of students who withdraw after one </w:t>
            </w:r>
            <w:r w:rsidR="00DA4609">
              <w:rPr>
                <w:rFonts w:cs="Arial"/>
                <w:lang w:val="en-GB"/>
              </w:rPr>
              <w:t xml:space="preserve">calendar </w:t>
            </w:r>
            <w:r w:rsidRPr="00E30E94">
              <w:rPr>
                <w:rFonts w:cs="Arial"/>
                <w:lang w:val="en-GB"/>
              </w:rPr>
              <w:t xml:space="preserve">month or 10 percent of the course duration </w:t>
            </w:r>
            <w:r w:rsidR="00DA4609" w:rsidRPr="00DA4609">
              <w:rPr>
                <w:rFonts w:cs="Arial"/>
                <w:lang w:val="en-GB"/>
              </w:rPr>
              <w:t>(rounded up to the nearest whole day)</w:t>
            </w:r>
            <w:r w:rsidR="00DA4609">
              <w:rPr>
                <w:color w:val="C00000"/>
                <w:lang w:val="en-GB"/>
              </w:rPr>
              <w:t xml:space="preserve"> </w:t>
            </w:r>
            <w:r w:rsidRPr="00E30E94">
              <w:rPr>
                <w:rFonts w:cs="Arial"/>
                <w:lang w:val="en-GB"/>
              </w:rPr>
              <w:t xml:space="preserve">or as determined by the academic board or council (refer to TEC’s </w:t>
            </w:r>
            <w:r w:rsidRPr="00E30E94">
              <w:rPr>
                <w:rFonts w:cs="Arial"/>
                <w:i/>
                <w:lang w:val="en-GB"/>
              </w:rPr>
              <w:t>Funding Information</w:t>
            </w:r>
            <w:r w:rsidRPr="00E30E94">
              <w:rPr>
                <w:rFonts w:cs="Arial"/>
                <w:lang w:val="en-GB"/>
              </w:rPr>
              <w:t>).</w:t>
            </w:r>
          </w:p>
          <w:p w14:paraId="1F2AE8CD" w14:textId="77777777" w:rsidR="00E30CDC" w:rsidRPr="00E30E94" w:rsidRDefault="00E30CDC" w:rsidP="00E30E94">
            <w:pPr>
              <w:tabs>
                <w:tab w:val="left" w:pos="3828"/>
                <w:tab w:val="left" w:pos="4395"/>
              </w:tabs>
              <w:spacing w:before="60" w:after="60"/>
              <w:ind w:left="1330" w:hanging="1330"/>
              <w:rPr>
                <w:rFonts w:cs="Arial"/>
                <w:lang w:val="en-GB"/>
              </w:rPr>
            </w:pPr>
          </w:p>
          <w:p w14:paraId="4C31C1BC" w14:textId="77777777" w:rsidR="00E30CDC" w:rsidRPr="00E30E94" w:rsidRDefault="00E30CDC" w:rsidP="00BC5219">
            <w:pPr>
              <w:tabs>
                <w:tab w:val="left" w:pos="720"/>
                <w:tab w:val="left" w:pos="1800"/>
              </w:tabs>
              <w:spacing w:before="60" w:after="60"/>
              <w:rPr>
                <w:rFonts w:cs="Arial"/>
                <w:lang w:val="en-GB"/>
              </w:rPr>
            </w:pPr>
            <w:r w:rsidRPr="00E30E94">
              <w:rPr>
                <w:rFonts w:cs="Arial"/>
                <w:lang w:val="en-GB"/>
              </w:rPr>
              <w:t>Model:</w:t>
            </w:r>
            <w:r>
              <w:rPr>
                <w:rFonts w:cs="Arial"/>
                <w:lang w:val="en-GB"/>
              </w:rPr>
              <w:tab/>
            </w:r>
            <w:r w:rsidRPr="00E30E94">
              <w:rPr>
                <w:rFonts w:cs="Arial"/>
                <w:lang w:val="en-GB"/>
              </w:rPr>
              <w:t>n.nnnn</w:t>
            </w:r>
            <w:r>
              <w:rPr>
                <w:rFonts w:cs="Arial"/>
                <w:lang w:val="en-GB"/>
              </w:rPr>
              <w:tab/>
            </w:r>
            <w:r w:rsidRPr="00E30E94">
              <w:rPr>
                <w:rFonts w:cs="Arial"/>
                <w:lang w:val="en-GB"/>
              </w:rPr>
              <w:t>e.g. 0.0100</w:t>
            </w:r>
          </w:p>
          <w:p w14:paraId="2BE22B28" w14:textId="77777777" w:rsidR="00E30CDC" w:rsidRPr="00E30E94" w:rsidRDefault="00E30CDC" w:rsidP="00E30E94">
            <w:pPr>
              <w:tabs>
                <w:tab w:val="left" w:pos="3828"/>
                <w:tab w:val="left" w:pos="4395"/>
              </w:tabs>
              <w:spacing w:before="60" w:after="60"/>
              <w:ind w:left="1330" w:hanging="1330"/>
              <w:rPr>
                <w:rFonts w:cs="Arial"/>
                <w:lang w:val="en-GB"/>
              </w:rPr>
            </w:pPr>
          </w:p>
          <w:p w14:paraId="1E9E598D"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calculated monthly EFTS value should be reported for all the months in which the student is enrolled in the course, beginning in January and ending in December of the return year. If no EFTS were calculated for a particular month, then this should be reported as 0.0000. If a course began in the previous year or ends in the following year, then only the proportion of the EFTS consumed in the current year should be reported.</w:t>
            </w:r>
          </w:p>
          <w:p w14:paraId="3BDE3CA8" w14:textId="77777777" w:rsidR="00E30CDC" w:rsidRPr="00E30E94" w:rsidRDefault="00E30CDC" w:rsidP="00E30E94">
            <w:pPr>
              <w:tabs>
                <w:tab w:val="left" w:pos="3828"/>
                <w:tab w:val="left" w:pos="4395"/>
              </w:tabs>
              <w:spacing w:before="60" w:after="60"/>
              <w:rPr>
                <w:rFonts w:cs="Arial"/>
                <w:lang w:val="en-GB"/>
              </w:rPr>
            </w:pPr>
          </w:p>
          <w:p w14:paraId="57C9C8FB"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 xml:space="preserve">The total of EFTS for all months (including months in the following year) for a course enrolment must equal the course factor exactly. Where rounding error occurs, the last month must contain the remainder of the course factor.  (refer example 3)  </w:t>
            </w:r>
          </w:p>
          <w:p w14:paraId="733017C0" w14:textId="77777777" w:rsidR="00E30CDC" w:rsidRPr="00E30E94" w:rsidRDefault="00066522" w:rsidP="00E30E94">
            <w:pPr>
              <w:tabs>
                <w:tab w:val="left" w:pos="3828"/>
                <w:tab w:val="left" w:pos="4395"/>
              </w:tabs>
              <w:spacing w:before="60" w:after="60"/>
              <w:ind w:left="1330" w:hanging="1330"/>
              <w:rPr>
                <w:rFonts w:cs="Arial"/>
                <w:lang w:val="en-GB"/>
              </w:rPr>
            </w:pPr>
            <w:r>
              <w:rPr>
                <w:noProof/>
                <w:lang w:val="en-NZ" w:eastAsia="zh-CN"/>
              </w:rPr>
              <w:lastRenderedPageBreak/>
              <mc:AlternateContent>
                <mc:Choice Requires="wps">
                  <w:drawing>
                    <wp:anchor distT="0" distB="0" distL="114297" distR="114297" simplePos="0" relativeHeight="251671040" behindDoc="0" locked="0" layoutInCell="1" allowOverlap="1" wp14:anchorId="22F9B084" wp14:editId="5FF57E4F">
                      <wp:simplePos x="0" y="0"/>
                      <wp:positionH relativeFrom="column">
                        <wp:posOffset>4695189</wp:posOffset>
                      </wp:positionH>
                      <wp:positionV relativeFrom="paragraph">
                        <wp:posOffset>143510</wp:posOffset>
                      </wp:positionV>
                      <wp:extent cx="0" cy="137160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60C40F" id="Line 35" o:spid="_x0000_s1026" style="position:absolute;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1.3pt" to="369.7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" stroked="f" strokeweight="1pt"/>
                  </w:pict>
                </mc:Fallback>
              </mc:AlternateContent>
            </w:r>
          </w:p>
        </w:tc>
      </w:tr>
      <w:tr w:rsidR="00E30CDC" w:rsidRPr="00E30E94" w14:paraId="23923D7E" w14:textId="77777777" w:rsidTr="00E30E94">
        <w:trPr>
          <w:trHeight w:val="1024"/>
        </w:trPr>
        <w:tc>
          <w:tcPr>
            <w:tcW w:w="1980" w:type="dxa"/>
          </w:tcPr>
          <w:p w14:paraId="48503744" w14:textId="77777777" w:rsidR="00E30CDC" w:rsidRPr="00E30E94" w:rsidRDefault="00E30CDC" w:rsidP="00E30E94">
            <w:pPr>
              <w:pStyle w:val="TableHeading"/>
              <w:spacing w:before="60" w:after="60"/>
              <w:rPr>
                <w:rFonts w:cs="Arial"/>
              </w:rPr>
            </w:pPr>
            <w:r w:rsidRPr="00E30E94">
              <w:rPr>
                <w:rFonts w:cs="Arial"/>
              </w:rPr>
              <w:lastRenderedPageBreak/>
              <w:t>Validation Logic</w:t>
            </w:r>
          </w:p>
        </w:tc>
        <w:tc>
          <w:tcPr>
            <w:tcW w:w="7920" w:type="dxa"/>
            <w:gridSpan w:val="2"/>
          </w:tcPr>
          <w:p w14:paraId="486502EB" w14:textId="77777777" w:rsidR="00E30CDC" w:rsidRPr="00E30E94" w:rsidRDefault="00E30CDC" w:rsidP="00BC5219">
            <w:pPr>
              <w:pStyle w:val="Appliesto"/>
              <w:tabs>
                <w:tab w:val="clear" w:pos="1134"/>
                <w:tab w:val="left" w:pos="900"/>
                <w:tab w:val="left" w:pos="1440"/>
              </w:tabs>
              <w:spacing w:before="60" w:after="60"/>
              <w:ind w:left="1440" w:hanging="1440"/>
              <w:rPr>
                <w:rFonts w:cs="Arial"/>
                <w:b/>
                <w:i/>
                <w:lang w:val="en-GB"/>
              </w:rPr>
            </w:pPr>
            <w:r w:rsidRPr="00E30E94">
              <w:rPr>
                <w:rFonts w:cs="Arial"/>
                <w:b/>
                <w:lang w:val="en-GB"/>
              </w:rPr>
              <w:t>Applies To:</w:t>
            </w:r>
            <w:r w:rsidRPr="00E30E94">
              <w:rPr>
                <w:rFonts w:cs="Arial"/>
                <w:b/>
                <w:lang w:val="en-GB"/>
              </w:rPr>
              <w:tab/>
              <w:t>Type B, C and D students</w:t>
            </w:r>
          </w:p>
          <w:p w14:paraId="662DDBB1"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b/>
                <w:bCs/>
                <w:lang w:val="en-GB"/>
              </w:rPr>
              <w:t>Error</w:t>
            </w:r>
            <w:r w:rsidRPr="00E30E94">
              <w:rPr>
                <w:rFonts w:cs="Arial"/>
                <w:lang w:val="en-GB"/>
              </w:rPr>
              <w:tab/>
              <w:t>016:</w:t>
            </w:r>
            <w:r w:rsidRPr="00E30E94">
              <w:rPr>
                <w:rFonts w:cs="Arial"/>
                <w:lang w:val="en-GB"/>
              </w:rPr>
              <w:tab/>
              <w:t xml:space="preserve">EFTS_MTH </w:t>
            </w:r>
            <w:r w:rsidR="00A8543D">
              <w:rPr>
                <w:rFonts w:cs="Arial"/>
                <w:lang w:val="en-GB"/>
              </w:rPr>
              <w:t>must be numeric and between 0.0 and 0.9999</w:t>
            </w:r>
          </w:p>
          <w:p w14:paraId="08520BD7"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t>052:</w:t>
            </w:r>
            <w:r w:rsidRPr="00E30E94">
              <w:rPr>
                <w:rFonts w:cs="Arial"/>
                <w:lang w:val="en-GB"/>
              </w:rPr>
              <w:tab/>
              <w:t xml:space="preserve">The sum of the monthly EFTS is greater than FACTOR </w:t>
            </w:r>
          </w:p>
          <w:p w14:paraId="4E9CF838" w14:textId="77777777" w:rsidR="00E30CDC" w:rsidRPr="00F11A4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r>
            <w:r w:rsidRPr="00F11A44">
              <w:rPr>
                <w:rFonts w:cs="Arial"/>
                <w:lang w:val="en-GB"/>
              </w:rPr>
              <w:t>060:</w:t>
            </w:r>
            <w:r w:rsidRPr="00F11A44">
              <w:rPr>
                <w:rFonts w:cs="Arial"/>
                <w:lang w:val="en-GB"/>
              </w:rPr>
              <w:tab/>
            </w:r>
            <w:r w:rsidR="00300F8E" w:rsidRPr="00F11A44">
              <w:rPr>
                <w:lang w:val="en-NZ" w:eastAsia="en-NZ"/>
              </w:rPr>
              <w:t xml:space="preserve"> EFTS Not Allowed Before Course Start date or after Course End Date</w:t>
            </w:r>
          </w:p>
          <w:p w14:paraId="76EB5043" w14:textId="77777777" w:rsidR="00305F62" w:rsidRPr="00F11A44" w:rsidRDefault="00E30CDC" w:rsidP="00300F8E">
            <w:pPr>
              <w:pStyle w:val="Appliesto"/>
              <w:tabs>
                <w:tab w:val="clear" w:pos="1134"/>
                <w:tab w:val="left" w:pos="900"/>
                <w:tab w:val="left" w:pos="1440"/>
              </w:tabs>
              <w:spacing w:before="60" w:after="60"/>
              <w:ind w:left="1440" w:hanging="1440"/>
              <w:rPr>
                <w:rFonts w:cs="Arial"/>
                <w:lang w:val="en-GB"/>
              </w:rPr>
            </w:pPr>
            <w:r w:rsidRPr="00F11A44">
              <w:rPr>
                <w:rFonts w:cs="Arial"/>
                <w:lang w:val="en-GB"/>
              </w:rPr>
              <w:tab/>
            </w:r>
            <w:r w:rsidR="00305F62" w:rsidRPr="00F11A44">
              <w:rPr>
                <w:rFonts w:cs="Arial"/>
                <w:lang w:val="en-GB"/>
              </w:rPr>
              <w:t>636:</w:t>
            </w:r>
            <w:r w:rsidR="00305F62" w:rsidRPr="00F11A44">
              <w:rPr>
                <w:rFonts w:cs="Arial"/>
                <w:lang w:val="en-GB"/>
              </w:rPr>
              <w:tab/>
              <w:t>EFTS_MTH are not equal for all except last month of enrolment</w:t>
            </w:r>
          </w:p>
          <w:p w14:paraId="3C7304F7" w14:textId="77777777" w:rsidR="00300F8E" w:rsidRPr="00E30E94" w:rsidRDefault="00300F8E" w:rsidP="005B56C5">
            <w:pPr>
              <w:pStyle w:val="Appliesto"/>
              <w:tabs>
                <w:tab w:val="clear" w:pos="1134"/>
                <w:tab w:val="left" w:pos="900"/>
                <w:tab w:val="left" w:pos="1440"/>
              </w:tabs>
              <w:spacing w:before="60" w:after="60"/>
              <w:ind w:left="1440" w:hanging="1440"/>
              <w:rPr>
                <w:rFonts w:cs="Arial"/>
                <w:lang w:val="en-GB"/>
              </w:rPr>
            </w:pPr>
          </w:p>
        </w:tc>
      </w:tr>
      <w:tr w:rsidR="00E30CDC" w:rsidRPr="00E30E94" w14:paraId="1A03B203" w14:textId="77777777" w:rsidTr="00E30E94">
        <w:trPr>
          <w:trHeight w:val="457"/>
        </w:trPr>
        <w:tc>
          <w:tcPr>
            <w:tcW w:w="1980" w:type="dxa"/>
          </w:tcPr>
          <w:p w14:paraId="3C4DC25F" w14:textId="77777777" w:rsidR="00E30CDC" w:rsidRPr="00E30E94" w:rsidRDefault="00E30CDC" w:rsidP="00E30E94">
            <w:pPr>
              <w:pStyle w:val="TableHeading"/>
              <w:spacing w:before="60" w:after="60"/>
              <w:rPr>
                <w:rFonts w:cs="Arial"/>
              </w:rPr>
            </w:pPr>
            <w:r w:rsidRPr="00E30E94">
              <w:rPr>
                <w:rFonts w:cs="Arial"/>
              </w:rPr>
              <w:t>Data Collection</w:t>
            </w:r>
          </w:p>
        </w:tc>
        <w:tc>
          <w:tcPr>
            <w:tcW w:w="7920" w:type="dxa"/>
            <w:gridSpan w:val="2"/>
          </w:tcPr>
          <w:p w14:paraId="0E2687D0" w14:textId="77777777" w:rsidR="00E30CDC" w:rsidRPr="00E30E94" w:rsidRDefault="00E30CDC" w:rsidP="00BC5219">
            <w:pPr>
              <w:pStyle w:val="Source"/>
              <w:tabs>
                <w:tab w:val="clear" w:pos="709"/>
                <w:tab w:val="left" w:pos="792"/>
              </w:tabs>
              <w:spacing w:before="60" w:after="60"/>
              <w:ind w:left="792" w:hanging="792"/>
              <w:rPr>
                <w:rFonts w:cs="Arial"/>
                <w:lang w:val="en-GB"/>
              </w:rPr>
            </w:pPr>
            <w:r w:rsidRPr="00E30E94">
              <w:rPr>
                <w:rFonts w:cs="Arial"/>
                <w:lang w:val="en-GB"/>
              </w:rPr>
              <w:t>Source:</w:t>
            </w:r>
            <w:r w:rsidRPr="00E30E94">
              <w:rPr>
                <w:rFonts w:cs="Arial"/>
                <w:lang w:val="en-GB"/>
              </w:rPr>
              <w:tab/>
              <w:t>This data item should be supplied by your student management system from</w:t>
            </w:r>
            <w:r>
              <w:rPr>
                <w:rFonts w:cs="Arial"/>
                <w:lang w:val="en-GB"/>
              </w:rPr>
              <w:t xml:space="preserve"> </w:t>
            </w:r>
            <w:r w:rsidRPr="00E30E94">
              <w:rPr>
                <w:rFonts w:cs="Arial"/>
                <w:lang w:val="en-GB"/>
              </w:rPr>
              <w:t>the enrolment record at the time that the Ministry's/TEC’s data files are created. Examples of how the values are calculated are given below.</w:t>
            </w:r>
          </w:p>
          <w:p w14:paraId="7734ED1B" w14:textId="77777777" w:rsidR="00E30CDC" w:rsidRPr="00E30E94" w:rsidRDefault="00E30CDC" w:rsidP="00BC5219">
            <w:pPr>
              <w:pStyle w:val="BodyText2"/>
              <w:tabs>
                <w:tab w:val="left" w:pos="540"/>
                <w:tab w:val="left" w:pos="2160"/>
              </w:tabs>
              <w:spacing w:before="60" w:after="60" w:line="240" w:lineRule="auto"/>
              <w:rPr>
                <w:rFonts w:cs="Arial"/>
                <w:b/>
                <w:lang w:val="en-NZ"/>
              </w:rPr>
            </w:pPr>
            <w:r w:rsidRPr="00E30E94">
              <w:rPr>
                <w:rFonts w:cs="Arial"/>
                <w:b/>
                <w:lang w:val="en-NZ"/>
              </w:rPr>
              <w:t>Examples of Calculation of “EFTS months”:</w:t>
            </w:r>
          </w:p>
          <w:p w14:paraId="44792E01" w14:textId="77777777" w:rsidR="007E1F51" w:rsidRDefault="00E30CDC" w:rsidP="00DE5098">
            <w:pPr>
              <w:numPr>
                <w:ilvl w:val="0"/>
                <w:numId w:val="8"/>
              </w:numPr>
              <w:tabs>
                <w:tab w:val="clear" w:pos="360"/>
                <w:tab w:val="left"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same academic year</w:t>
            </w:r>
            <w:r w:rsidRPr="00E30E94">
              <w:rPr>
                <w:rFonts w:cs="Arial"/>
                <w:lang w:val="en-NZ"/>
              </w:rPr>
              <w:t>. This enrolment has an associated course EFTS factor of 0.1670. The monthly EFTS for each month in which the course runs would be calculated as such:</w:t>
            </w:r>
          </w:p>
          <w:p w14:paraId="77E6A650"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0.1670/((8-4)+1)</w:t>
            </w:r>
          </w:p>
          <w:p w14:paraId="668755FA"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0.0334</w:t>
            </w:r>
          </w:p>
          <w:p w14:paraId="70FA4F07"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The associated monthly array (January to December) would be:</w:t>
            </w:r>
          </w:p>
          <w:p w14:paraId="4DB6BF5F"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0.0000 0.0000 0.0000 0.0334 0.0334 0.0334 0.0334 0.0334 0.0000 0.0000 0.0000 0.0000</w:t>
            </w:r>
          </w:p>
          <w:p w14:paraId="76D874DA" w14:textId="77777777" w:rsidR="00E30CDC" w:rsidRPr="00E30E94" w:rsidRDefault="00E30CDC" w:rsidP="00BC5219">
            <w:pPr>
              <w:tabs>
                <w:tab w:val="left" w:pos="540"/>
                <w:tab w:val="left" w:pos="2160"/>
              </w:tabs>
              <w:spacing w:before="60" w:after="60"/>
              <w:rPr>
                <w:rFonts w:cs="Arial"/>
                <w:lang w:val="en-NZ"/>
              </w:rPr>
            </w:pPr>
          </w:p>
          <w:p w14:paraId="6907CB20" w14:textId="77777777" w:rsidR="007E1F51" w:rsidRDefault="00E30CDC" w:rsidP="00DE5098">
            <w:pPr>
              <w:numPr>
                <w:ilvl w:val="0"/>
                <w:numId w:val="8"/>
              </w:numPr>
              <w:tabs>
                <w:tab w:val="clear" w:pos="360"/>
                <w:tab w:val="num"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6B08753F"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0.8670/((8-4)+13)</w:t>
            </w:r>
          </w:p>
          <w:p w14:paraId="3E86DDEF" w14:textId="77777777" w:rsidR="00E30CDC" w:rsidRPr="00E30E94" w:rsidRDefault="00E30CDC" w:rsidP="00BC5219">
            <w:pPr>
              <w:tabs>
                <w:tab w:val="num" w:pos="540"/>
                <w:tab w:val="left" w:pos="2160"/>
              </w:tabs>
              <w:spacing w:before="60" w:after="60"/>
              <w:ind w:left="540"/>
              <w:rPr>
                <w:rFonts w:cs="Arial"/>
                <w:lang w:val="en-NZ"/>
              </w:rPr>
            </w:pPr>
            <w:r>
              <w:rPr>
                <w:rFonts w:cs="Arial"/>
                <w:lang w:val="en-NZ"/>
              </w:rPr>
              <w:tab/>
            </w:r>
            <w:r w:rsidRPr="00E30E94">
              <w:rPr>
                <w:rFonts w:cs="Arial"/>
                <w:lang w:val="en-NZ"/>
              </w:rPr>
              <w:t>= 0.0510</w:t>
            </w:r>
          </w:p>
          <w:p w14:paraId="56FCF0F7"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academic year of the enrolment then the associated monthly array (January to December) would be:</w:t>
            </w:r>
          </w:p>
          <w:p w14:paraId="40B51716"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0.0000 0.0000 0.0000 0.0510 0.0510 0.0510 0.0510 0.0510 0.0510 0.0510 0.0510 0.0510</w:t>
            </w:r>
          </w:p>
          <w:p w14:paraId="7E437B48" w14:textId="77777777" w:rsidR="00E30CDC" w:rsidRPr="00E30E94" w:rsidRDefault="00E30CDC" w:rsidP="00BC5219">
            <w:pPr>
              <w:tabs>
                <w:tab w:val="num" w:pos="540"/>
                <w:tab w:val="left" w:pos="2160"/>
              </w:tabs>
              <w:spacing w:before="60" w:after="60"/>
              <w:ind w:left="540"/>
              <w:rPr>
                <w:rFonts w:cs="Arial"/>
                <w:lang w:val="en-NZ"/>
              </w:rPr>
            </w:pPr>
          </w:p>
          <w:p w14:paraId="7DDD869E"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academic year of the enrolment then the associated monthly array (January to December) would be:</w:t>
            </w:r>
          </w:p>
          <w:p w14:paraId="36825934"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0.0510 0.0510 0.0510 0.0510 0.0510 0.0510 0.0510 0.0510 0.0000 0.0000 0.0000 0.0000</w:t>
            </w:r>
          </w:p>
          <w:p w14:paraId="41A4F8D5" w14:textId="77777777" w:rsidR="00E30CDC" w:rsidRPr="00E30E94" w:rsidRDefault="00E30CDC" w:rsidP="00BC5219">
            <w:pPr>
              <w:tabs>
                <w:tab w:val="left" w:pos="540"/>
                <w:tab w:val="left" w:pos="2160"/>
              </w:tabs>
              <w:spacing w:before="60" w:after="60"/>
              <w:rPr>
                <w:rFonts w:cs="Arial"/>
                <w:lang w:val="en-NZ"/>
              </w:rPr>
            </w:pPr>
          </w:p>
          <w:p w14:paraId="70EACE28" w14:textId="77777777" w:rsidR="007E1F51" w:rsidRDefault="00E30CDC" w:rsidP="00DE5098">
            <w:pPr>
              <w:numPr>
                <w:ilvl w:val="0"/>
                <w:numId w:val="8"/>
              </w:numPr>
              <w:tabs>
                <w:tab w:val="clear" w:pos="360"/>
                <w:tab w:val="left" w:pos="540"/>
              </w:tabs>
              <w:spacing w:before="60" w:after="60"/>
              <w:ind w:left="540" w:hanging="540"/>
              <w:rPr>
                <w:rFonts w:cs="Arial"/>
                <w:lang w:val="en-NZ"/>
              </w:rPr>
            </w:pPr>
            <w:r w:rsidRPr="00E30E94">
              <w:rPr>
                <w:rFonts w:cs="Arial"/>
                <w:lang w:val="en-NZ"/>
              </w:rPr>
              <w:t xml:space="preserve">Consider an enrolment that starts on 13 April (i.e. month number 4) and ends on 23 February (i.e. month number 2)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7AF3B902"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0.8670/((2-4)+13)</w:t>
            </w:r>
          </w:p>
          <w:p w14:paraId="730D71E4"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0.0788</w:t>
            </w:r>
          </w:p>
          <w:p w14:paraId="65D734E2"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academic year of the enrolment then the associated monthly array (January to December) would be:</w:t>
            </w:r>
          </w:p>
          <w:p w14:paraId="0C14A217"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0.0000 0.0000 0.0000 0.0788 0.0788 0.0788 0.0788 0.0788 0.0788 0.0788 0.0788 0.0788</w:t>
            </w:r>
          </w:p>
          <w:p w14:paraId="0E9AF39F" w14:textId="77777777" w:rsidR="00E30CDC" w:rsidRPr="00E30E94" w:rsidRDefault="00E30CDC" w:rsidP="00BC5219">
            <w:pPr>
              <w:tabs>
                <w:tab w:val="left" w:pos="540"/>
                <w:tab w:val="left" w:pos="2160"/>
              </w:tabs>
              <w:spacing w:before="60" w:after="60"/>
              <w:ind w:left="540"/>
              <w:rPr>
                <w:rFonts w:cs="Arial"/>
                <w:lang w:val="en-NZ"/>
              </w:rPr>
            </w:pPr>
          </w:p>
          <w:p w14:paraId="6980D521"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academic year of the enrolment then the associated monthly array (January to December) would be:</w:t>
            </w:r>
          </w:p>
          <w:p w14:paraId="0E7D3FF0" w14:textId="77777777" w:rsidR="00E30CDC" w:rsidRPr="00E30E94" w:rsidRDefault="00E30CDC" w:rsidP="00BC5219">
            <w:pPr>
              <w:tabs>
                <w:tab w:val="left" w:pos="540"/>
                <w:tab w:val="left" w:pos="2160"/>
              </w:tabs>
              <w:spacing w:before="60" w:after="60"/>
              <w:ind w:left="540"/>
              <w:rPr>
                <w:rFonts w:cs="Arial"/>
              </w:rPr>
            </w:pPr>
            <w:r w:rsidRPr="00E30E94">
              <w:rPr>
                <w:rFonts w:cs="Arial"/>
                <w:lang w:val="en-NZ"/>
              </w:rPr>
              <w:lastRenderedPageBreak/>
              <w:t xml:space="preserve">0.0788 0.0790 0.0000 0.0000 0.0000 0.0000 0.0000 0.0000 0.0000 0.0000 0.0000 0.0000 </w:t>
            </w:r>
          </w:p>
          <w:p w14:paraId="760A91B5" w14:textId="77777777" w:rsidR="00E30CDC" w:rsidRDefault="00E30CDC" w:rsidP="00BC5219">
            <w:pPr>
              <w:tabs>
                <w:tab w:val="left" w:pos="540"/>
                <w:tab w:val="left" w:pos="2160"/>
              </w:tabs>
              <w:spacing w:before="60" w:after="60"/>
              <w:ind w:left="540"/>
              <w:rPr>
                <w:rFonts w:cs="Arial"/>
              </w:rPr>
            </w:pPr>
          </w:p>
          <w:p w14:paraId="0E84BD73" w14:textId="77777777" w:rsidR="00E30CDC" w:rsidRDefault="00E30CDC" w:rsidP="00BC5219">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15649F73" w14:textId="77777777" w:rsidR="00E30CDC" w:rsidRPr="00E30E94" w:rsidRDefault="00E30CDC" w:rsidP="00BC5219">
            <w:pPr>
              <w:tabs>
                <w:tab w:val="left" w:pos="540"/>
                <w:tab w:val="left" w:pos="2160"/>
              </w:tabs>
              <w:spacing w:before="60" w:after="60"/>
              <w:ind w:left="540"/>
              <w:rPr>
                <w:rFonts w:cs="Arial"/>
              </w:rPr>
            </w:pPr>
            <w:r>
              <w:rPr>
                <w:rFonts w:cs="Arial"/>
              </w:rPr>
              <w:tab/>
            </w:r>
            <w:r w:rsidRPr="00E30E94">
              <w:rPr>
                <w:rFonts w:cs="Arial"/>
              </w:rPr>
              <w:t>0.8670 - (10*0.0788) = 0.0790</w:t>
            </w:r>
          </w:p>
          <w:p w14:paraId="5045BADF" w14:textId="77777777" w:rsidR="00E30CDC" w:rsidRPr="00E30E94" w:rsidRDefault="00E30CDC" w:rsidP="00A436AF">
            <w:pPr>
              <w:tabs>
                <w:tab w:val="left" w:pos="540"/>
                <w:tab w:val="left" w:pos="2160"/>
              </w:tabs>
              <w:spacing w:before="60" w:after="60"/>
              <w:ind w:left="540"/>
              <w:rPr>
                <w:rFonts w:cs="Arial"/>
              </w:rPr>
            </w:pPr>
          </w:p>
          <w:p w14:paraId="1E1ECA6A" w14:textId="77777777" w:rsidR="007E1F51" w:rsidRDefault="00E30CDC" w:rsidP="00DE5098">
            <w:pPr>
              <w:numPr>
                <w:ilvl w:val="0"/>
                <w:numId w:val="19"/>
              </w:numPr>
              <w:tabs>
                <w:tab w:val="clear" w:pos="720"/>
                <w:tab w:val="left" w:pos="540"/>
                <w:tab w:val="left" w:pos="2160"/>
              </w:tabs>
              <w:spacing w:before="60" w:after="60"/>
              <w:ind w:left="540" w:hanging="540"/>
              <w:rPr>
                <w:rFonts w:cs="Arial"/>
                <w:lang w:val="en-NZ"/>
              </w:rPr>
            </w:pPr>
            <w:r w:rsidRPr="00E30E94">
              <w:rPr>
                <w:rFonts w:cs="Arial"/>
                <w:lang w:val="en-NZ"/>
              </w:rPr>
              <w:t>Consider an enrolment that starts in January 2006 and ends in May 2008 which represents a study period of 29 months and this enrolment has an associated course EFTS factor of 0.0250. The monthly EFTS for each month in which the course runs would be calculated as such:</w:t>
            </w:r>
            <w:r w:rsidR="00BE6769">
              <w:rPr>
                <w:rFonts w:cs="Arial"/>
                <w:lang w:val="en-NZ"/>
              </w:rPr>
              <w:t xml:space="preserve">  </w:t>
            </w:r>
          </w:p>
          <w:p w14:paraId="1E481056" w14:textId="77777777" w:rsidR="00F40F2B" w:rsidRPr="00E30E94" w:rsidRDefault="00F40F2B" w:rsidP="00F40F2B">
            <w:pPr>
              <w:tabs>
                <w:tab w:val="left" w:pos="2169"/>
              </w:tabs>
              <w:spacing w:before="60" w:after="60"/>
              <w:ind w:left="540"/>
              <w:rPr>
                <w:rFonts w:cs="Arial"/>
                <w:lang w:val="en-NZ"/>
              </w:rPr>
            </w:pPr>
            <w:r w:rsidRPr="00E30E94">
              <w:rPr>
                <w:rFonts w:cs="Arial"/>
                <w:lang w:val="en-NZ"/>
              </w:rPr>
              <w:t xml:space="preserve">Monthly EFTS </w:t>
            </w:r>
            <w:r w:rsidRPr="00E30E94">
              <w:rPr>
                <w:rFonts w:cs="Arial"/>
                <w:lang w:val="en-NZ"/>
              </w:rPr>
              <w:tab/>
              <w:t>= 0.</w:t>
            </w:r>
            <w:r>
              <w:rPr>
                <w:rFonts w:cs="Arial"/>
                <w:lang w:val="en-NZ"/>
              </w:rPr>
              <w:t>0250/29</w:t>
            </w:r>
          </w:p>
          <w:p w14:paraId="4DA78630" w14:textId="77777777" w:rsidR="00F40F2B" w:rsidRDefault="00F40F2B" w:rsidP="00F40F2B">
            <w:pPr>
              <w:tabs>
                <w:tab w:val="left" w:pos="2169"/>
              </w:tabs>
              <w:spacing w:before="60" w:after="60"/>
              <w:ind w:left="540"/>
              <w:rPr>
                <w:rFonts w:cs="Arial"/>
                <w:lang w:val="en-NZ"/>
              </w:rPr>
            </w:pPr>
            <w:r>
              <w:rPr>
                <w:rFonts w:cs="Arial"/>
                <w:lang w:val="en-NZ"/>
              </w:rPr>
              <w:tab/>
            </w:r>
            <w:r w:rsidRPr="00E30E94">
              <w:rPr>
                <w:rFonts w:cs="Arial"/>
                <w:lang w:val="en-NZ"/>
              </w:rPr>
              <w:t>= 0.0</w:t>
            </w:r>
            <w:r>
              <w:rPr>
                <w:rFonts w:cs="Arial"/>
                <w:lang w:val="en-NZ"/>
              </w:rPr>
              <w:t>008</w:t>
            </w:r>
          </w:p>
          <w:p w14:paraId="2ED3BC33" w14:textId="77777777" w:rsidR="00E30CDC" w:rsidRPr="00E30E94" w:rsidRDefault="00E30CDC" w:rsidP="00F40F2B">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three academic years for this enrolment. If the SDR is being reported in the </w:t>
            </w:r>
            <w:r w:rsidRPr="00E30E94">
              <w:rPr>
                <w:rFonts w:cs="Arial"/>
                <w:b/>
                <w:lang w:val="en-NZ"/>
              </w:rPr>
              <w:t xml:space="preserve">first </w:t>
            </w:r>
            <w:r w:rsidRPr="00E30E94">
              <w:rPr>
                <w:rFonts w:cs="Arial"/>
                <w:lang w:val="en-NZ"/>
              </w:rPr>
              <w:t>academic year of the enrolment then the associated monthly array (January to December) would be:</w:t>
            </w:r>
          </w:p>
          <w:p w14:paraId="0BE7C56D"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w:t>
            </w:r>
            <w:r w:rsidR="00F40F2B" w:rsidRPr="00E30E94">
              <w:rPr>
                <w:rFonts w:cs="Arial"/>
                <w:lang w:val="en-NZ"/>
              </w:rPr>
              <w:t>000</w:t>
            </w:r>
            <w:r w:rsidR="00F40F2B">
              <w:rPr>
                <w:rFonts w:cs="Arial"/>
                <w:lang w:val="en-NZ"/>
              </w:rPr>
              <w:t>8</w:t>
            </w:r>
            <w:r w:rsidR="00F40F2B" w:rsidRPr="00E30E94">
              <w:rPr>
                <w:rFonts w:cs="Arial"/>
                <w:lang w:val="en-NZ"/>
              </w:rPr>
              <w:t xml:space="preserve"> </w:t>
            </w:r>
            <w:r w:rsidRPr="00E30E94">
              <w:rPr>
                <w:rFonts w:cs="Arial"/>
                <w:lang w:val="en-NZ"/>
              </w:rPr>
              <w:t>0.0008 0.0008 0.0008 0.0008 0.0008 0.0008 0.0008 0.0008 0.0008</w:t>
            </w:r>
          </w:p>
          <w:p w14:paraId="558D925B" w14:textId="77777777" w:rsidR="00E30CDC" w:rsidRPr="00E30E94" w:rsidRDefault="00E30CDC" w:rsidP="00A436AF">
            <w:pPr>
              <w:tabs>
                <w:tab w:val="left" w:pos="540"/>
                <w:tab w:val="left" w:pos="2160"/>
              </w:tabs>
              <w:spacing w:before="60" w:after="60"/>
              <w:ind w:left="540"/>
              <w:rPr>
                <w:rFonts w:cs="Arial"/>
                <w:lang w:val="en-NZ"/>
              </w:rPr>
            </w:pPr>
          </w:p>
          <w:p w14:paraId="333489E5"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academic year of the enrolment then the associated monthly array (January to December) would be:</w:t>
            </w:r>
          </w:p>
          <w:p w14:paraId="019AF20F"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0.0008 0.0008 0.0008 0.0008 0.0008 0.0008 0.0008 0.0008 0.0008 0.0008 0.0008 0.0008</w:t>
            </w:r>
          </w:p>
          <w:p w14:paraId="3044D116" w14:textId="77777777" w:rsidR="00E30CDC" w:rsidRPr="00E30E94" w:rsidRDefault="00E30CDC" w:rsidP="00A436AF">
            <w:pPr>
              <w:tabs>
                <w:tab w:val="left" w:pos="540"/>
                <w:tab w:val="left" w:pos="2160"/>
              </w:tabs>
              <w:spacing w:before="60" w:after="60"/>
              <w:ind w:left="540"/>
              <w:rPr>
                <w:rFonts w:cs="Arial"/>
              </w:rPr>
            </w:pPr>
          </w:p>
          <w:p w14:paraId="5B161634" w14:textId="77777777" w:rsidR="00E30CDC" w:rsidRDefault="00E30CDC" w:rsidP="00A436AF">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795EACBB" w14:textId="77777777" w:rsidR="00E30CDC" w:rsidRDefault="00E30CDC" w:rsidP="00A436AF">
            <w:pPr>
              <w:tabs>
                <w:tab w:val="left" w:pos="540"/>
                <w:tab w:val="left" w:pos="2160"/>
              </w:tabs>
              <w:spacing w:before="60" w:after="60"/>
              <w:ind w:left="540"/>
              <w:rPr>
                <w:rFonts w:cs="Arial"/>
              </w:rPr>
            </w:pPr>
            <w:r>
              <w:rPr>
                <w:rFonts w:cs="Arial"/>
              </w:rPr>
              <w:tab/>
            </w:r>
            <w:r w:rsidRPr="00E30E94">
              <w:rPr>
                <w:rFonts w:cs="Arial"/>
              </w:rPr>
              <w:t>0.0250 – (0.0009 * 28) = 0.0026</w:t>
            </w:r>
          </w:p>
          <w:p w14:paraId="40157061" w14:textId="77777777" w:rsidR="00E30CDC" w:rsidRPr="00E30E94" w:rsidRDefault="00E30CDC" w:rsidP="00A436AF">
            <w:pPr>
              <w:tabs>
                <w:tab w:val="left" w:pos="540"/>
                <w:tab w:val="left" w:pos="2160"/>
              </w:tabs>
              <w:spacing w:before="60" w:after="60"/>
              <w:ind w:left="540"/>
              <w:rPr>
                <w:rFonts w:cs="Arial"/>
              </w:rPr>
            </w:pPr>
          </w:p>
          <w:p w14:paraId="11850931"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third </w:t>
            </w:r>
            <w:r w:rsidRPr="00E30E94">
              <w:rPr>
                <w:rFonts w:cs="Arial"/>
                <w:lang w:val="en-NZ"/>
              </w:rPr>
              <w:t>academic year of the enrolment then the associated monthly array (January to December) would be:</w:t>
            </w:r>
          </w:p>
          <w:p w14:paraId="37BE4902" w14:textId="77777777" w:rsidR="00E30CDC" w:rsidRPr="00E30E94" w:rsidRDefault="00E30CDC" w:rsidP="00A436AF">
            <w:pPr>
              <w:tabs>
                <w:tab w:val="left" w:pos="540"/>
                <w:tab w:val="left" w:pos="2160"/>
              </w:tabs>
              <w:spacing w:before="60" w:after="60"/>
              <w:ind w:left="540"/>
              <w:rPr>
                <w:lang w:val="en-GB"/>
              </w:rPr>
            </w:pPr>
            <w:r w:rsidRPr="00E30E94">
              <w:rPr>
                <w:rFonts w:cs="Arial"/>
                <w:lang w:val="en-NZ"/>
              </w:rPr>
              <w:t>0.0008 0.0008 0.0008 0.0008 0.0026 0.0000 0.0000 0.0000 0.0000 0.0000 0.0000 0.0000</w:t>
            </w:r>
          </w:p>
        </w:tc>
      </w:tr>
      <w:tr w:rsidR="00E30CDC" w:rsidRPr="00E30E94" w14:paraId="1A41F5B5" w14:textId="77777777" w:rsidTr="00E30E94">
        <w:trPr>
          <w:trHeight w:val="457"/>
        </w:trPr>
        <w:tc>
          <w:tcPr>
            <w:tcW w:w="1980" w:type="dxa"/>
            <w:tcBorders>
              <w:top w:val="single" w:sz="12" w:space="0" w:color="auto"/>
            </w:tcBorders>
          </w:tcPr>
          <w:p w14:paraId="1AD0E03A" w14:textId="77777777" w:rsidR="00E30CDC" w:rsidRPr="00E30E94" w:rsidRDefault="00E30CDC" w:rsidP="00E30E94">
            <w:pPr>
              <w:pStyle w:val="TableHeading"/>
              <w:spacing w:before="60" w:after="60"/>
              <w:rPr>
                <w:rFonts w:cs="Arial"/>
              </w:rPr>
            </w:pPr>
            <w:r w:rsidRPr="00E30E94">
              <w:rPr>
                <w:rFonts w:cs="Arial"/>
              </w:rPr>
              <w:lastRenderedPageBreak/>
              <w:t>Field History</w:t>
            </w:r>
          </w:p>
        </w:tc>
        <w:tc>
          <w:tcPr>
            <w:tcW w:w="7920" w:type="dxa"/>
            <w:gridSpan w:val="2"/>
            <w:tcBorders>
              <w:top w:val="single" w:sz="12" w:space="0" w:color="auto"/>
            </w:tcBorders>
          </w:tcPr>
          <w:p w14:paraId="5A36E151"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Field was introduced</w:t>
            </w:r>
          </w:p>
          <w:p w14:paraId="066ECEE0"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Validation 51 removed</w:t>
            </w:r>
          </w:p>
          <w:p w14:paraId="640310CF"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60 amended</w:t>
            </w:r>
          </w:p>
          <w:p w14:paraId="64A8C032"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50 removed</w:t>
            </w:r>
          </w:p>
          <w:p w14:paraId="38E226B1"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61 introduced</w:t>
            </w:r>
          </w:p>
          <w:p w14:paraId="56F316B0"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62 introduced</w:t>
            </w:r>
          </w:p>
          <w:p w14:paraId="46BA353B"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New Field No.  No change to File Position</w:t>
            </w:r>
          </w:p>
          <w:p w14:paraId="7098E35C" w14:textId="77777777" w:rsidR="00300F8E" w:rsidRDefault="00300F8E" w:rsidP="00DE5098">
            <w:pPr>
              <w:numPr>
                <w:ilvl w:val="0"/>
                <w:numId w:val="5"/>
              </w:numPr>
              <w:spacing w:before="60" w:after="60"/>
              <w:ind w:left="0" w:firstLine="0"/>
              <w:rPr>
                <w:rFonts w:cs="Arial"/>
                <w:lang w:val="en-GB"/>
              </w:rPr>
            </w:pPr>
            <w:r>
              <w:rPr>
                <w:rFonts w:cs="Arial"/>
                <w:lang w:val="en-GB"/>
              </w:rPr>
              <w:t>2015 April – Validati</w:t>
            </w:r>
            <w:r w:rsidR="008755D7">
              <w:rPr>
                <w:rFonts w:cs="Arial"/>
                <w:lang w:val="en-GB"/>
              </w:rPr>
              <w:t>o</w:t>
            </w:r>
            <w:r>
              <w:rPr>
                <w:rFonts w:cs="Arial"/>
                <w:lang w:val="en-GB"/>
              </w:rPr>
              <w:t>n</w:t>
            </w:r>
            <w:r w:rsidR="008755D7">
              <w:rPr>
                <w:rFonts w:cs="Arial"/>
                <w:lang w:val="en-GB"/>
              </w:rPr>
              <w:t>s</w:t>
            </w:r>
            <w:r>
              <w:rPr>
                <w:rFonts w:cs="Arial"/>
                <w:lang w:val="en-GB"/>
              </w:rPr>
              <w:t xml:space="preserve"> 61 , 62 removed</w:t>
            </w:r>
          </w:p>
          <w:p w14:paraId="345732D7" w14:textId="77777777" w:rsidR="00300F8E" w:rsidRDefault="00300F8E" w:rsidP="00DE5098">
            <w:pPr>
              <w:numPr>
                <w:ilvl w:val="0"/>
                <w:numId w:val="5"/>
              </w:numPr>
              <w:spacing w:before="60" w:after="60"/>
              <w:ind w:left="0" w:firstLine="0"/>
              <w:rPr>
                <w:rFonts w:cs="Arial"/>
                <w:lang w:val="en-GB"/>
              </w:rPr>
            </w:pPr>
            <w:r>
              <w:rPr>
                <w:rFonts w:cs="Arial"/>
                <w:lang w:val="en-GB"/>
              </w:rPr>
              <w:t>2015 April – Validation 60 description changed and updated</w:t>
            </w:r>
          </w:p>
          <w:p w14:paraId="104623AC" w14:textId="77777777" w:rsidR="00300F8E" w:rsidRDefault="00300F8E" w:rsidP="00300F8E">
            <w:pPr>
              <w:numPr>
                <w:ilvl w:val="0"/>
                <w:numId w:val="5"/>
              </w:numPr>
              <w:spacing w:before="60" w:after="60"/>
              <w:ind w:left="0" w:firstLine="0"/>
              <w:rPr>
                <w:rFonts w:cs="Arial"/>
                <w:lang w:val="en-GB"/>
              </w:rPr>
            </w:pPr>
            <w:r>
              <w:rPr>
                <w:rFonts w:cs="Arial"/>
                <w:lang w:val="en-GB"/>
              </w:rPr>
              <w:t>2015 April – New validation 636 introduced as warning initially, will be error later</w:t>
            </w:r>
          </w:p>
          <w:p w14:paraId="6DD32E7C" w14:textId="77777777" w:rsidR="007615CA" w:rsidRDefault="007615CA" w:rsidP="00300F8E">
            <w:pPr>
              <w:numPr>
                <w:ilvl w:val="0"/>
                <w:numId w:val="5"/>
              </w:numPr>
              <w:spacing w:before="60" w:after="60"/>
              <w:ind w:left="0" w:firstLine="0"/>
              <w:rPr>
                <w:rFonts w:cs="Arial"/>
                <w:lang w:val="en-GB"/>
              </w:rPr>
            </w:pPr>
            <w:r>
              <w:rPr>
                <w:rFonts w:cs="Arial"/>
                <w:lang w:val="en-GB"/>
              </w:rPr>
              <w:t>2015 June – Validation 16 description updated</w:t>
            </w:r>
          </w:p>
          <w:p w14:paraId="59AB434E" w14:textId="77777777" w:rsidR="00300F8E" w:rsidRDefault="00300F8E" w:rsidP="008755D7">
            <w:pPr>
              <w:spacing w:before="60" w:after="60"/>
              <w:rPr>
                <w:rFonts w:cs="Arial"/>
                <w:lang w:val="en-GB"/>
              </w:rPr>
            </w:pPr>
          </w:p>
        </w:tc>
      </w:tr>
    </w:tbl>
    <w:p w14:paraId="6F7BE995"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73095DCA" w14:textId="77777777" w:rsidTr="003B1849">
        <w:tc>
          <w:tcPr>
            <w:tcW w:w="1980" w:type="dxa"/>
            <w:tcBorders>
              <w:top w:val="single" w:sz="4" w:space="0" w:color="auto"/>
              <w:bottom w:val="single" w:sz="4" w:space="0" w:color="auto"/>
            </w:tcBorders>
            <w:shd w:val="clear" w:color="auto" w:fill="CCCCCC"/>
          </w:tcPr>
          <w:p w14:paraId="7FBCE83E" w14:textId="77777777" w:rsidR="00E30CDC" w:rsidRPr="00D74933" w:rsidRDefault="00E30CDC" w:rsidP="00F3565D">
            <w:pPr>
              <w:pStyle w:val="Heading2"/>
            </w:pPr>
            <w:r w:rsidRPr="00D74933">
              <w:lastRenderedPageBreak/>
              <w:br w:type="page"/>
            </w:r>
            <w:bookmarkStart w:id="920" w:name="_Toc154045498"/>
            <w:bookmarkStart w:id="921" w:name="_Toc154049294"/>
            <w:r w:rsidRPr="00D74933">
              <w:t>Field Name</w:t>
            </w:r>
            <w:bookmarkEnd w:id="920"/>
            <w:bookmarkEnd w:id="921"/>
          </w:p>
        </w:tc>
        <w:tc>
          <w:tcPr>
            <w:tcW w:w="4320" w:type="dxa"/>
            <w:tcBorders>
              <w:top w:val="single" w:sz="4" w:space="0" w:color="auto"/>
              <w:bottom w:val="single" w:sz="4" w:space="0" w:color="auto"/>
            </w:tcBorders>
            <w:shd w:val="clear" w:color="auto" w:fill="CCCCCC"/>
          </w:tcPr>
          <w:p w14:paraId="0D26A11E" w14:textId="77777777" w:rsidR="00E30CDC" w:rsidRPr="0076262E" w:rsidRDefault="00E30CDC" w:rsidP="00F3565D">
            <w:pPr>
              <w:pStyle w:val="Heading2"/>
            </w:pPr>
            <w:bookmarkStart w:id="922" w:name="_Hlt488564323"/>
            <w:bookmarkStart w:id="923" w:name="_Ref488546681"/>
            <w:bookmarkStart w:id="924" w:name="CTITLE"/>
            <w:bookmarkStart w:id="925" w:name="_Toc154045499"/>
            <w:bookmarkStart w:id="926" w:name="_Toc154207655"/>
            <w:bookmarkEnd w:id="922"/>
            <w:r w:rsidRPr="0076262E">
              <w:t>CTITLE</w:t>
            </w:r>
            <w:bookmarkEnd w:id="923"/>
            <w:bookmarkEnd w:id="924"/>
            <w:bookmarkEnd w:id="925"/>
            <w:bookmarkEnd w:id="926"/>
          </w:p>
        </w:tc>
        <w:tc>
          <w:tcPr>
            <w:tcW w:w="3600" w:type="dxa"/>
            <w:tcBorders>
              <w:top w:val="single" w:sz="4" w:space="0" w:color="auto"/>
              <w:bottom w:val="single" w:sz="4" w:space="0" w:color="auto"/>
            </w:tcBorders>
            <w:shd w:val="clear" w:color="auto" w:fill="CCCCCC"/>
          </w:tcPr>
          <w:p w14:paraId="1DFFA27D" w14:textId="77777777" w:rsidR="00E30CDC" w:rsidRPr="00D74933" w:rsidRDefault="00E30CDC" w:rsidP="00F3565D">
            <w:pPr>
              <w:pStyle w:val="Heading2"/>
              <w:rPr>
                <w:szCs w:val="28"/>
              </w:rPr>
            </w:pPr>
            <w:bookmarkStart w:id="927" w:name="_Toc154045500"/>
            <w:bookmarkStart w:id="928" w:name="_Toc154049295"/>
            <w:r w:rsidRPr="00D74933">
              <w:t>Field Number 3.3</w:t>
            </w:r>
            <w:bookmarkEnd w:id="927"/>
            <w:bookmarkEnd w:id="928"/>
          </w:p>
        </w:tc>
      </w:tr>
      <w:tr w:rsidR="00E30CDC" w:rsidRPr="003B1849" w14:paraId="2594487A" w14:textId="77777777" w:rsidTr="003B1849">
        <w:tc>
          <w:tcPr>
            <w:tcW w:w="1980" w:type="dxa"/>
            <w:tcBorders>
              <w:top w:val="single" w:sz="4" w:space="0" w:color="auto"/>
            </w:tcBorders>
          </w:tcPr>
          <w:p w14:paraId="495FFA0E" w14:textId="77777777" w:rsidR="00E30CDC" w:rsidRPr="003B1849" w:rsidRDefault="00E30CDC" w:rsidP="003B1849">
            <w:pPr>
              <w:pStyle w:val="TableHeading"/>
              <w:spacing w:before="60" w:after="60"/>
              <w:rPr>
                <w:rFonts w:cs="Arial"/>
              </w:rPr>
            </w:pPr>
            <w:bookmarkStart w:id="929" w:name="_Toc154045501"/>
            <w:bookmarkStart w:id="930" w:name="_Toc154049296"/>
            <w:r w:rsidRPr="003B1849">
              <w:rPr>
                <w:rFonts w:cs="Arial"/>
              </w:rPr>
              <w:t>Field Title</w:t>
            </w:r>
            <w:bookmarkEnd w:id="929"/>
            <w:bookmarkEnd w:id="930"/>
          </w:p>
        </w:tc>
        <w:tc>
          <w:tcPr>
            <w:tcW w:w="7920" w:type="dxa"/>
            <w:gridSpan w:val="2"/>
            <w:tcBorders>
              <w:top w:val="single" w:sz="4" w:space="0" w:color="auto"/>
            </w:tcBorders>
          </w:tcPr>
          <w:p w14:paraId="0208C5AE" w14:textId="77777777" w:rsidR="00E30CDC" w:rsidRPr="003B1849" w:rsidRDefault="00E30CDC" w:rsidP="003B1849">
            <w:pPr>
              <w:pStyle w:val="tabletext"/>
              <w:spacing w:before="60" w:after="60"/>
              <w:rPr>
                <w:rFonts w:cs="Arial"/>
              </w:rPr>
            </w:pPr>
            <w:r w:rsidRPr="003B1849">
              <w:rPr>
                <w:rFonts w:cs="Arial"/>
              </w:rPr>
              <w:t>Course Title</w:t>
            </w:r>
          </w:p>
        </w:tc>
      </w:tr>
      <w:tr w:rsidR="00E30CDC" w:rsidRPr="003B1849" w14:paraId="6293512C" w14:textId="77777777" w:rsidTr="003B1849">
        <w:tc>
          <w:tcPr>
            <w:tcW w:w="1980" w:type="dxa"/>
          </w:tcPr>
          <w:p w14:paraId="44AD46DD" w14:textId="77777777" w:rsidR="00E30CDC" w:rsidRPr="003B1849" w:rsidRDefault="00E30CDC" w:rsidP="003B1849">
            <w:pPr>
              <w:pStyle w:val="TableHeading"/>
              <w:spacing w:before="60" w:after="60"/>
              <w:rPr>
                <w:rFonts w:cs="Arial"/>
              </w:rPr>
            </w:pPr>
            <w:bookmarkStart w:id="931" w:name="_Toc154045502"/>
            <w:bookmarkStart w:id="932" w:name="_Toc154049297"/>
            <w:r w:rsidRPr="003B1849">
              <w:rPr>
                <w:rFonts w:cs="Arial"/>
              </w:rPr>
              <w:t>Description</w:t>
            </w:r>
            <w:bookmarkEnd w:id="931"/>
            <w:bookmarkEnd w:id="932"/>
          </w:p>
        </w:tc>
        <w:tc>
          <w:tcPr>
            <w:tcW w:w="7920" w:type="dxa"/>
            <w:gridSpan w:val="2"/>
          </w:tcPr>
          <w:p w14:paraId="46847542" w14:textId="77777777" w:rsidR="00E30CDC" w:rsidRPr="003B1849" w:rsidRDefault="00E30CDC" w:rsidP="003B1849">
            <w:pPr>
              <w:pStyle w:val="tabletext"/>
              <w:spacing w:before="60" w:after="60"/>
              <w:rPr>
                <w:rFonts w:cs="Arial"/>
              </w:rPr>
            </w:pPr>
            <w:r w:rsidRPr="003B1849">
              <w:rPr>
                <w:rFonts w:cs="Arial"/>
              </w:rPr>
              <w:t>The title of the course as prescribed or published by the TEO.</w:t>
            </w:r>
          </w:p>
        </w:tc>
      </w:tr>
      <w:tr w:rsidR="00E30CDC" w:rsidRPr="003B1849" w14:paraId="066C7F5D" w14:textId="77777777" w:rsidTr="003B1849">
        <w:tc>
          <w:tcPr>
            <w:tcW w:w="1980" w:type="dxa"/>
          </w:tcPr>
          <w:p w14:paraId="489DE9EA" w14:textId="77777777" w:rsidR="00E30CDC" w:rsidRPr="003B1849" w:rsidRDefault="00E30CDC" w:rsidP="003B1849">
            <w:pPr>
              <w:pStyle w:val="TableHeading"/>
              <w:spacing w:before="60" w:after="60"/>
              <w:rPr>
                <w:rFonts w:cs="Arial"/>
              </w:rPr>
            </w:pPr>
            <w:bookmarkStart w:id="933" w:name="_Toc154045503"/>
            <w:bookmarkStart w:id="934" w:name="_Toc154049298"/>
            <w:r w:rsidRPr="003B1849">
              <w:rPr>
                <w:rFonts w:cs="Arial"/>
              </w:rPr>
              <w:t>Reason for Field</w:t>
            </w:r>
            <w:bookmarkEnd w:id="933"/>
            <w:bookmarkEnd w:id="934"/>
          </w:p>
        </w:tc>
        <w:tc>
          <w:tcPr>
            <w:tcW w:w="7920" w:type="dxa"/>
            <w:gridSpan w:val="2"/>
          </w:tcPr>
          <w:p w14:paraId="6D23832E" w14:textId="77777777" w:rsidR="00E30CDC" w:rsidRPr="003B1849" w:rsidRDefault="00E30CDC" w:rsidP="003B1849">
            <w:pPr>
              <w:pStyle w:val="tabletext"/>
              <w:spacing w:before="60" w:after="60"/>
              <w:rPr>
                <w:rFonts w:cs="Arial"/>
              </w:rPr>
            </w:pPr>
            <w:r w:rsidRPr="003B1849">
              <w:rPr>
                <w:rFonts w:cs="Arial"/>
              </w:rPr>
              <w:t>The course title provides an indication of the content of the course and is used by the Ministry to ensure that like courses are classified in a like manner.</w:t>
            </w:r>
          </w:p>
        </w:tc>
      </w:tr>
      <w:tr w:rsidR="00E30CDC" w:rsidRPr="00E30E94" w14:paraId="7984A749" w14:textId="77777777" w:rsidTr="00FB7760">
        <w:trPr>
          <w:trHeight w:val="3767"/>
        </w:trPr>
        <w:tc>
          <w:tcPr>
            <w:tcW w:w="1980" w:type="dxa"/>
          </w:tcPr>
          <w:p w14:paraId="0B5ECBCF"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4EBD8071"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26D761B4" w14:textId="77777777" w:rsidTr="003B1849">
              <w:tc>
                <w:tcPr>
                  <w:tcW w:w="1775" w:type="dxa"/>
                  <w:tcBorders>
                    <w:bottom w:val="single" w:sz="4" w:space="0" w:color="auto"/>
                  </w:tcBorders>
                </w:tcPr>
                <w:p w14:paraId="56F54A63"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1B33A1E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6ED1A37" w14:textId="77777777" w:rsidTr="003B1849">
              <w:tc>
                <w:tcPr>
                  <w:tcW w:w="1775" w:type="dxa"/>
                  <w:tcBorders>
                    <w:top w:val="single" w:sz="4" w:space="0" w:color="auto"/>
                  </w:tcBorders>
                </w:tcPr>
                <w:p w14:paraId="2FCC0C1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41F96038" w14:textId="77777777" w:rsidR="00E30CDC" w:rsidRPr="00E30E94" w:rsidRDefault="00E30CDC" w:rsidP="00FB7760">
                  <w:pPr>
                    <w:pStyle w:val="5tab"/>
                    <w:spacing w:before="50" w:after="50" w:line="240" w:lineRule="atLeast"/>
                    <w:jc w:val="both"/>
                    <w:rPr>
                      <w:rFonts w:cs="Arial"/>
                      <w:lang w:val="en-GB"/>
                    </w:rPr>
                  </w:pPr>
                  <w:r>
                    <w:rPr>
                      <w:rFonts w:cs="Arial"/>
                      <w:lang w:val="en-GB"/>
                    </w:rPr>
                    <w:t>75</w:t>
                  </w:r>
                </w:p>
              </w:tc>
            </w:tr>
            <w:tr w:rsidR="00E30CDC" w:rsidRPr="00E30E94" w14:paraId="6E53EFC5" w14:textId="77777777" w:rsidTr="003B1849">
              <w:tc>
                <w:tcPr>
                  <w:tcW w:w="1775" w:type="dxa"/>
                </w:tcPr>
                <w:p w14:paraId="2113699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00C70693" w14:textId="77777777" w:rsidR="00E30CDC" w:rsidRPr="00E30E94" w:rsidRDefault="00E30CDC" w:rsidP="00FB7760">
                  <w:pPr>
                    <w:pStyle w:val="5tab"/>
                    <w:spacing w:before="50" w:after="50" w:line="240" w:lineRule="atLeast"/>
                    <w:jc w:val="both"/>
                    <w:rPr>
                      <w:rFonts w:cs="Arial"/>
                      <w:lang w:val="en-GB"/>
                    </w:rPr>
                  </w:pPr>
                  <w:r>
                    <w:rPr>
                      <w:rFonts w:cs="Arial"/>
                      <w:lang w:val="en-GB"/>
                    </w:rPr>
                    <w:t>Character</w:t>
                  </w:r>
                </w:p>
              </w:tc>
            </w:tr>
            <w:tr w:rsidR="00E30CDC" w:rsidRPr="00E30E94" w14:paraId="3A5B0EBC" w14:textId="77777777" w:rsidTr="003B1849">
              <w:tc>
                <w:tcPr>
                  <w:tcW w:w="1775" w:type="dxa"/>
                </w:tcPr>
                <w:p w14:paraId="2522458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2ED19C04" w14:textId="77777777" w:rsidR="00E30CDC" w:rsidRPr="00E30E94" w:rsidRDefault="00E30CDC" w:rsidP="00FB7760">
                  <w:pPr>
                    <w:pStyle w:val="5tab"/>
                    <w:spacing w:before="50" w:after="50" w:line="240" w:lineRule="atLeast"/>
                    <w:jc w:val="both"/>
                    <w:rPr>
                      <w:rFonts w:cs="Arial"/>
                      <w:lang w:val="en-GB"/>
                    </w:rPr>
                  </w:pPr>
                  <w:r>
                    <w:rPr>
                      <w:rFonts w:cs="Arial"/>
                      <w:lang w:val="en-GB"/>
                    </w:rPr>
                    <w:t>Left</w:t>
                  </w:r>
                </w:p>
              </w:tc>
            </w:tr>
            <w:tr w:rsidR="00E30CDC" w:rsidRPr="00E30E94" w14:paraId="20573342" w14:textId="77777777" w:rsidTr="003B1849">
              <w:tc>
                <w:tcPr>
                  <w:tcW w:w="1775" w:type="dxa"/>
                </w:tcPr>
                <w:p w14:paraId="52510E80"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0AA613ED"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2D332470" w14:textId="77777777" w:rsidTr="003B1849">
              <w:tc>
                <w:tcPr>
                  <w:tcW w:w="1775" w:type="dxa"/>
                </w:tcPr>
                <w:p w14:paraId="4C561B6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E653F1E" w14:textId="77777777" w:rsidR="00E30CDC" w:rsidRPr="00E30E94" w:rsidRDefault="00E30CDC" w:rsidP="00FB7760">
                  <w:pPr>
                    <w:pStyle w:val="5tab"/>
                    <w:spacing w:before="50" w:after="50" w:line="240" w:lineRule="atLeast"/>
                    <w:jc w:val="both"/>
                    <w:rPr>
                      <w:rFonts w:cs="Arial"/>
                      <w:lang w:val="en-GB"/>
                    </w:rPr>
                  </w:pPr>
                  <w:r>
                    <w:rPr>
                      <w:rFonts w:cs="Arial"/>
                      <w:lang w:val="en-GB"/>
                    </w:rPr>
                    <w:t>25-99</w:t>
                  </w:r>
                </w:p>
              </w:tc>
            </w:tr>
            <w:tr w:rsidR="00E30CDC" w:rsidRPr="00E30E94" w14:paraId="55EA9F3B" w14:textId="77777777" w:rsidTr="003B1849">
              <w:tc>
                <w:tcPr>
                  <w:tcW w:w="1775" w:type="dxa"/>
                </w:tcPr>
                <w:p w14:paraId="1E099B8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71A1594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439F678F" w14:textId="77777777" w:rsidTr="003B1849">
              <w:tc>
                <w:tcPr>
                  <w:tcW w:w="1775" w:type="dxa"/>
                </w:tcPr>
                <w:p w14:paraId="24EB7B5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78E6A6F1" w14:textId="77777777" w:rsidR="00E30CDC" w:rsidRPr="00E30E94" w:rsidRDefault="00E30CDC" w:rsidP="00FB7760">
                  <w:pPr>
                    <w:pStyle w:val="5tab"/>
                    <w:spacing w:before="50" w:after="50" w:line="240" w:lineRule="atLeast"/>
                    <w:jc w:val="both"/>
                    <w:rPr>
                      <w:rFonts w:cs="Arial"/>
                      <w:lang w:val="en-GB"/>
                    </w:rPr>
                  </w:pPr>
                  <w:r>
                    <w:rPr>
                      <w:rFonts w:cs="Arial"/>
                      <w:lang w:val="en-GB"/>
                    </w:rPr>
                    <w:t>COURSE</w:t>
                  </w:r>
                </w:p>
              </w:tc>
            </w:tr>
            <w:tr w:rsidR="00E30CDC" w:rsidRPr="00E30E94" w14:paraId="4620FCE8" w14:textId="77777777" w:rsidTr="003B1849">
              <w:trPr>
                <w:trHeight w:val="80"/>
              </w:trPr>
              <w:tc>
                <w:tcPr>
                  <w:tcW w:w="1775" w:type="dxa"/>
                </w:tcPr>
                <w:p w14:paraId="5554A41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2B285A67" w14:textId="77777777" w:rsidR="00E30CDC" w:rsidRPr="00E30E94" w:rsidRDefault="00E30CDC" w:rsidP="00FB7760">
                  <w:pPr>
                    <w:pStyle w:val="5tab"/>
                    <w:spacing w:before="50" w:after="50" w:line="240" w:lineRule="atLeast"/>
                    <w:jc w:val="both"/>
                    <w:rPr>
                      <w:rFonts w:cs="Arial"/>
                      <w:lang w:val="en-GB"/>
                    </w:rPr>
                  </w:pPr>
                  <w:r>
                    <w:rPr>
                      <w:rFonts w:cs="Arial"/>
                      <w:lang w:val="en-GB"/>
                    </w:rPr>
                    <w:t>QUAL</w:t>
                  </w:r>
                </w:p>
              </w:tc>
            </w:tr>
          </w:tbl>
          <w:p w14:paraId="7A9321CD" w14:textId="77777777" w:rsidR="00E30CDC" w:rsidRPr="00E30E94" w:rsidRDefault="00E30CDC" w:rsidP="00FB7760">
            <w:pPr>
              <w:pStyle w:val="5tab"/>
              <w:spacing w:before="50" w:after="50"/>
              <w:rPr>
                <w:rFonts w:cs="Arial"/>
                <w:lang w:val="en-GB"/>
              </w:rPr>
            </w:pPr>
          </w:p>
        </w:tc>
      </w:tr>
      <w:tr w:rsidR="00E30CDC" w:rsidRPr="003B1849" w14:paraId="77D94F20" w14:textId="77777777" w:rsidTr="003B1849">
        <w:tc>
          <w:tcPr>
            <w:tcW w:w="1980" w:type="dxa"/>
          </w:tcPr>
          <w:p w14:paraId="7112986C" w14:textId="77777777" w:rsidR="00E30CDC" w:rsidRPr="003B1849" w:rsidRDefault="00E30CDC" w:rsidP="003B1849">
            <w:pPr>
              <w:pStyle w:val="TableHeading"/>
              <w:spacing w:before="60" w:after="60"/>
              <w:rPr>
                <w:rFonts w:cs="Arial"/>
              </w:rPr>
            </w:pPr>
            <w:bookmarkStart w:id="935" w:name="_Toc154045505"/>
            <w:bookmarkStart w:id="936" w:name="_Toc154049300"/>
            <w:r w:rsidRPr="003B1849">
              <w:rPr>
                <w:rFonts w:cs="Arial"/>
              </w:rPr>
              <w:t>Classification</w:t>
            </w:r>
            <w:bookmarkEnd w:id="935"/>
            <w:bookmarkEnd w:id="936"/>
          </w:p>
        </w:tc>
        <w:tc>
          <w:tcPr>
            <w:tcW w:w="7920" w:type="dxa"/>
            <w:gridSpan w:val="2"/>
          </w:tcPr>
          <w:p w14:paraId="716E5FA4" w14:textId="77777777" w:rsidR="00E30CDC" w:rsidRPr="003B1849" w:rsidRDefault="00E30CDC" w:rsidP="003B1849">
            <w:pPr>
              <w:pStyle w:val="tabletext"/>
              <w:spacing w:before="60" w:after="60"/>
              <w:rPr>
                <w:rFonts w:cs="Arial"/>
              </w:rPr>
            </w:pPr>
            <w:r w:rsidRPr="003B1849">
              <w:rPr>
                <w:rFonts w:cs="Arial"/>
              </w:rPr>
              <w:t xml:space="preserve">The title of the course as determined by the TEO. </w:t>
            </w:r>
          </w:p>
          <w:p w14:paraId="325812E3" w14:textId="77777777" w:rsidR="00E30CDC" w:rsidRPr="003B1849" w:rsidRDefault="00E30CDC" w:rsidP="003B1849">
            <w:pPr>
              <w:pStyle w:val="tabletext"/>
              <w:spacing w:before="60" w:after="60"/>
              <w:rPr>
                <w:rFonts w:cs="Arial"/>
              </w:rPr>
            </w:pPr>
            <w:r w:rsidRPr="003B1849">
              <w:rPr>
                <w:rFonts w:cs="Arial"/>
              </w:rPr>
              <w:t>It would be useful to the Ministry if the course title reflected the specific academic or vocational content of the course. If alternative titles exist for courses, use the title which has most common currency. For example, if the course corresponds to an NZQA Unit Standard, the short Unit Standard title may be used.</w:t>
            </w:r>
          </w:p>
        </w:tc>
      </w:tr>
      <w:tr w:rsidR="00E30CDC" w:rsidRPr="003B1849" w14:paraId="530FB0BC" w14:textId="77777777" w:rsidTr="003B1849">
        <w:tc>
          <w:tcPr>
            <w:tcW w:w="1980" w:type="dxa"/>
          </w:tcPr>
          <w:p w14:paraId="66BD7576" w14:textId="77777777" w:rsidR="00E30CDC" w:rsidRPr="003B1849" w:rsidRDefault="00E30CDC" w:rsidP="003B1849">
            <w:pPr>
              <w:pStyle w:val="TableHeading"/>
              <w:spacing w:before="60" w:after="60"/>
              <w:rPr>
                <w:rFonts w:cs="Arial"/>
              </w:rPr>
            </w:pPr>
            <w:bookmarkStart w:id="937" w:name="_Toc154045506"/>
            <w:bookmarkStart w:id="938" w:name="_Toc154049301"/>
            <w:r w:rsidRPr="003B1849">
              <w:rPr>
                <w:rFonts w:cs="Arial"/>
              </w:rPr>
              <w:t>Validation Logic</w:t>
            </w:r>
            <w:bookmarkEnd w:id="937"/>
            <w:bookmarkEnd w:id="938"/>
          </w:p>
        </w:tc>
        <w:tc>
          <w:tcPr>
            <w:tcW w:w="7920" w:type="dxa"/>
            <w:gridSpan w:val="2"/>
          </w:tcPr>
          <w:p w14:paraId="0D500D02" w14:textId="77777777" w:rsidR="00E30CDC" w:rsidRPr="003B1849" w:rsidRDefault="00E30CDC" w:rsidP="00DA0F4B">
            <w:pPr>
              <w:pStyle w:val="frequency"/>
              <w:tabs>
                <w:tab w:val="clear" w:pos="1134"/>
                <w:tab w:val="left" w:pos="900"/>
                <w:tab w:val="left" w:pos="1418"/>
              </w:tabs>
              <w:spacing w:before="60" w:after="60"/>
              <w:ind w:left="0" w:hanging="3"/>
              <w:rPr>
                <w:rFonts w:cs="Arial"/>
                <w:lang w:val="en-GB"/>
              </w:rPr>
            </w:pPr>
            <w:r w:rsidRPr="003B1849">
              <w:rPr>
                <w:rFonts w:cs="Arial"/>
                <w:b/>
                <w:bCs/>
                <w:lang w:val="en-GB"/>
              </w:rPr>
              <w:t>Warning</w:t>
            </w:r>
            <w:r w:rsidRPr="003B1849">
              <w:rPr>
                <w:rFonts w:cs="Arial"/>
                <w:lang w:val="en-GB"/>
              </w:rPr>
              <w:tab/>
              <w:t>041:</w:t>
            </w:r>
            <w:r w:rsidRPr="003B1849">
              <w:rPr>
                <w:rFonts w:cs="Arial"/>
                <w:lang w:val="en-GB"/>
              </w:rPr>
              <w:tab/>
              <w:t xml:space="preserve"> CTITLE is blank </w:t>
            </w:r>
          </w:p>
        </w:tc>
      </w:tr>
      <w:tr w:rsidR="00E30CDC" w:rsidRPr="003B1849" w14:paraId="5F5912B4" w14:textId="77777777" w:rsidTr="003B1849">
        <w:tblPrEx>
          <w:tblBorders>
            <w:top w:val="single" w:sz="12" w:space="0" w:color="auto"/>
          </w:tblBorders>
        </w:tblPrEx>
        <w:trPr>
          <w:trHeight w:val="316"/>
        </w:trPr>
        <w:tc>
          <w:tcPr>
            <w:tcW w:w="1980" w:type="dxa"/>
            <w:tcBorders>
              <w:top w:val="nil"/>
              <w:bottom w:val="single" w:sz="12" w:space="0" w:color="auto"/>
            </w:tcBorders>
          </w:tcPr>
          <w:p w14:paraId="1BFC002E" w14:textId="77777777" w:rsidR="00E30CDC" w:rsidRPr="003B1849" w:rsidRDefault="00E30CDC" w:rsidP="003B1849">
            <w:pPr>
              <w:pStyle w:val="TableHeading"/>
              <w:spacing w:before="60" w:after="60"/>
              <w:rPr>
                <w:rFonts w:cs="Arial"/>
              </w:rPr>
            </w:pPr>
            <w:bookmarkStart w:id="939" w:name="_Toc154045507"/>
            <w:bookmarkStart w:id="940" w:name="_Toc154049302"/>
            <w:r w:rsidRPr="003B1849">
              <w:rPr>
                <w:rFonts w:cs="Arial"/>
              </w:rPr>
              <w:t>Data Collection</w:t>
            </w:r>
            <w:bookmarkEnd w:id="939"/>
            <w:bookmarkEnd w:id="940"/>
          </w:p>
        </w:tc>
        <w:tc>
          <w:tcPr>
            <w:tcW w:w="7920" w:type="dxa"/>
            <w:gridSpan w:val="2"/>
            <w:tcBorders>
              <w:top w:val="nil"/>
              <w:bottom w:val="single" w:sz="12" w:space="0" w:color="auto"/>
            </w:tcBorders>
          </w:tcPr>
          <w:p w14:paraId="2D9F9D0F" w14:textId="77777777" w:rsidR="00E30CDC" w:rsidRPr="003B1849" w:rsidRDefault="00E30CDC" w:rsidP="00D517F1">
            <w:pPr>
              <w:pStyle w:val="Source"/>
              <w:tabs>
                <w:tab w:val="clear" w:pos="709"/>
                <w:tab w:val="left" w:pos="792"/>
              </w:tabs>
              <w:spacing w:before="60" w:after="60"/>
              <w:ind w:left="792" w:hanging="792"/>
              <w:rPr>
                <w:rFonts w:cs="Arial"/>
                <w:lang w:val="en-GB"/>
              </w:rPr>
            </w:pPr>
            <w:r w:rsidRPr="003B1849">
              <w:rPr>
                <w:rFonts w:cs="Arial"/>
                <w:lang w:val="en-GB"/>
              </w:rPr>
              <w:t>Source:</w:t>
            </w:r>
            <w:r w:rsidRPr="003B1849">
              <w:rPr>
                <w:rFonts w:cs="Arial"/>
                <w:lang w:val="en-GB"/>
              </w:rPr>
              <w:tab/>
              <w:t xml:space="preserve">The course title will be an attribute of the offered course to which the student’s course enrolment is related. </w:t>
            </w:r>
          </w:p>
        </w:tc>
      </w:tr>
      <w:tr w:rsidR="00E30CDC" w:rsidRPr="003B1849" w14:paraId="62B18CF1" w14:textId="77777777" w:rsidTr="003B1849">
        <w:tblPrEx>
          <w:tblBorders>
            <w:top w:val="single" w:sz="12" w:space="0" w:color="auto"/>
            <w:bottom w:val="single" w:sz="12" w:space="0" w:color="auto"/>
          </w:tblBorders>
        </w:tblPrEx>
        <w:tc>
          <w:tcPr>
            <w:tcW w:w="1980" w:type="dxa"/>
            <w:tcBorders>
              <w:top w:val="single" w:sz="12" w:space="0" w:color="auto"/>
              <w:bottom w:val="nil"/>
            </w:tcBorders>
          </w:tcPr>
          <w:p w14:paraId="772F5D74" w14:textId="77777777" w:rsidR="00E30CDC" w:rsidRPr="003B1849" w:rsidRDefault="00E30CDC" w:rsidP="003B1849">
            <w:pPr>
              <w:pStyle w:val="TableHeading"/>
              <w:spacing w:before="60" w:after="60"/>
              <w:rPr>
                <w:rFonts w:cs="Arial"/>
              </w:rPr>
            </w:pPr>
            <w:bookmarkStart w:id="941" w:name="_Toc154045508"/>
            <w:bookmarkStart w:id="942" w:name="_Toc154049303"/>
            <w:r w:rsidRPr="003B1849">
              <w:rPr>
                <w:rFonts w:cs="Arial"/>
              </w:rPr>
              <w:t>Field History</w:t>
            </w:r>
            <w:bookmarkEnd w:id="941"/>
            <w:bookmarkEnd w:id="942"/>
          </w:p>
        </w:tc>
        <w:tc>
          <w:tcPr>
            <w:tcW w:w="7920" w:type="dxa"/>
            <w:gridSpan w:val="2"/>
            <w:tcBorders>
              <w:top w:val="single" w:sz="12" w:space="0" w:color="auto"/>
              <w:bottom w:val="nil"/>
            </w:tcBorders>
          </w:tcPr>
          <w:p w14:paraId="6F2111B7" w14:textId="77777777" w:rsidR="007E1F51" w:rsidRDefault="00E30CDC" w:rsidP="00DE5098">
            <w:pPr>
              <w:numPr>
                <w:ilvl w:val="0"/>
                <w:numId w:val="5"/>
              </w:numPr>
              <w:spacing w:before="60" w:after="60"/>
              <w:ind w:left="0" w:hanging="3"/>
              <w:rPr>
                <w:rFonts w:cs="Arial"/>
                <w:lang w:val="en-GB"/>
              </w:rPr>
            </w:pPr>
            <w:r w:rsidRPr="003B1849">
              <w:rPr>
                <w:rFonts w:cs="Arial"/>
                <w:lang w:val="en-GB"/>
              </w:rPr>
              <w:t xml:space="preserve">1999 – The field was introduced as part of the automated RS21/22 return </w:t>
            </w:r>
          </w:p>
        </w:tc>
      </w:tr>
    </w:tbl>
    <w:p w14:paraId="5078F64E"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ED031D" w14:paraId="7F4E2949" w14:textId="77777777" w:rsidTr="00FB7760">
        <w:tc>
          <w:tcPr>
            <w:tcW w:w="1980" w:type="dxa"/>
            <w:tcBorders>
              <w:top w:val="single" w:sz="4" w:space="0" w:color="auto"/>
              <w:bottom w:val="single" w:sz="4" w:space="0" w:color="auto"/>
            </w:tcBorders>
            <w:shd w:val="clear" w:color="auto" w:fill="CCCCCC"/>
          </w:tcPr>
          <w:p w14:paraId="4B8DF8BC" w14:textId="77777777" w:rsidR="00E30CDC" w:rsidRPr="00ED031D" w:rsidRDefault="00E30CDC" w:rsidP="002C0A8E">
            <w:pPr>
              <w:pStyle w:val="Heading2"/>
              <w:rPr>
                <w:szCs w:val="28"/>
              </w:rPr>
            </w:pPr>
            <w:bookmarkStart w:id="943" w:name="_Toc154045608"/>
            <w:bookmarkStart w:id="944" w:name="_Toc154049394"/>
            <w:r w:rsidRPr="00ED031D">
              <w:lastRenderedPageBreak/>
              <w:t>Field Name</w:t>
            </w:r>
            <w:bookmarkEnd w:id="943"/>
            <w:bookmarkEnd w:id="944"/>
          </w:p>
        </w:tc>
        <w:tc>
          <w:tcPr>
            <w:tcW w:w="4320" w:type="dxa"/>
            <w:tcBorders>
              <w:top w:val="single" w:sz="4" w:space="0" w:color="auto"/>
              <w:bottom w:val="single" w:sz="4" w:space="0" w:color="auto"/>
            </w:tcBorders>
            <w:shd w:val="clear" w:color="auto" w:fill="CCCCCC"/>
          </w:tcPr>
          <w:p w14:paraId="208C1B71" w14:textId="77777777" w:rsidR="00E30CDC" w:rsidRPr="0076262E" w:rsidRDefault="00E30CDC" w:rsidP="002C0A8E">
            <w:pPr>
              <w:pStyle w:val="Heading2"/>
            </w:pPr>
            <w:bookmarkStart w:id="945" w:name="_Hlt488564331"/>
            <w:bookmarkStart w:id="946" w:name="REGISTERLEVEL"/>
            <w:bookmarkStart w:id="947" w:name="_Toc154045609"/>
            <w:bookmarkStart w:id="948" w:name="_Toc154207665"/>
            <w:bookmarkEnd w:id="945"/>
            <w:r>
              <w:t>NZQF</w:t>
            </w:r>
            <w:r w:rsidRPr="0076262E">
              <w:t>LEVEL</w:t>
            </w:r>
            <w:bookmarkEnd w:id="946"/>
            <w:bookmarkEnd w:id="947"/>
            <w:bookmarkEnd w:id="948"/>
          </w:p>
        </w:tc>
        <w:tc>
          <w:tcPr>
            <w:tcW w:w="3600" w:type="dxa"/>
            <w:tcBorders>
              <w:top w:val="single" w:sz="4" w:space="0" w:color="auto"/>
              <w:bottom w:val="single" w:sz="4" w:space="0" w:color="auto"/>
            </w:tcBorders>
            <w:shd w:val="clear" w:color="auto" w:fill="CCCCCC"/>
          </w:tcPr>
          <w:p w14:paraId="3A057B0B" w14:textId="77777777" w:rsidR="00E30CDC" w:rsidRPr="00ED031D" w:rsidRDefault="00E30CDC" w:rsidP="002C0A8E">
            <w:pPr>
              <w:pStyle w:val="Heading2"/>
            </w:pPr>
            <w:bookmarkStart w:id="949" w:name="_Toc154045610"/>
            <w:bookmarkStart w:id="950" w:name="_Toc154049395"/>
            <w:r>
              <w:t xml:space="preserve">Field Number </w:t>
            </w:r>
            <w:r w:rsidRPr="00ED031D">
              <w:t>3.7</w:t>
            </w:r>
            <w:bookmarkEnd w:id="949"/>
            <w:bookmarkEnd w:id="950"/>
          </w:p>
        </w:tc>
      </w:tr>
      <w:tr w:rsidR="00E30CDC" w:rsidRPr="00FB7760" w14:paraId="159E26DA" w14:textId="77777777" w:rsidTr="00FB7760">
        <w:trPr>
          <w:trHeight w:val="150"/>
        </w:trPr>
        <w:tc>
          <w:tcPr>
            <w:tcW w:w="1980" w:type="dxa"/>
            <w:tcBorders>
              <w:top w:val="single" w:sz="4" w:space="0" w:color="auto"/>
            </w:tcBorders>
          </w:tcPr>
          <w:p w14:paraId="7492E2FB" w14:textId="77777777" w:rsidR="00E30CDC" w:rsidRPr="00FB7760" w:rsidRDefault="00E30CDC" w:rsidP="00FB7760">
            <w:pPr>
              <w:pStyle w:val="TableHeading"/>
              <w:spacing w:before="60" w:after="60"/>
              <w:rPr>
                <w:rFonts w:cs="Arial"/>
              </w:rPr>
            </w:pPr>
            <w:bookmarkStart w:id="951" w:name="_Toc154045611"/>
            <w:bookmarkStart w:id="952" w:name="_Toc154049396"/>
            <w:r w:rsidRPr="00FB7760">
              <w:rPr>
                <w:rFonts w:cs="Arial"/>
              </w:rPr>
              <w:t>Field Title</w:t>
            </w:r>
            <w:bookmarkEnd w:id="951"/>
            <w:bookmarkEnd w:id="952"/>
          </w:p>
        </w:tc>
        <w:tc>
          <w:tcPr>
            <w:tcW w:w="7920" w:type="dxa"/>
            <w:gridSpan w:val="2"/>
            <w:tcBorders>
              <w:top w:val="single" w:sz="4" w:space="0" w:color="auto"/>
            </w:tcBorders>
          </w:tcPr>
          <w:p w14:paraId="421AB4FD" w14:textId="77777777" w:rsidR="00E30CDC" w:rsidRPr="00FB7760" w:rsidRDefault="00066522" w:rsidP="00FB7760">
            <w:pPr>
              <w:spacing w:before="60" w:after="60"/>
              <w:rPr>
                <w:rFonts w:cs="Arial"/>
                <w:lang w:val="en-GB"/>
              </w:rPr>
            </w:pPr>
            <w:r>
              <w:rPr>
                <w:noProof/>
                <w:lang w:val="en-NZ" w:eastAsia="zh-CN"/>
              </w:rPr>
              <mc:AlternateContent>
                <mc:Choice Requires="wps">
                  <w:drawing>
                    <wp:anchor distT="0" distB="0" distL="114297" distR="114297" simplePos="0" relativeHeight="251656704" behindDoc="0" locked="0" layoutInCell="1" allowOverlap="1" wp14:anchorId="67FB8C0A" wp14:editId="383858B0">
                      <wp:simplePos x="0" y="0"/>
                      <wp:positionH relativeFrom="column">
                        <wp:posOffset>4809489</wp:posOffset>
                      </wp:positionH>
                      <wp:positionV relativeFrom="paragraph">
                        <wp:posOffset>36195</wp:posOffset>
                      </wp:positionV>
                      <wp:extent cx="0" cy="91440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4242F4" id="Line 21"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5pt" to="378.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" stroked="f" strokeweight="1pt"/>
                  </w:pict>
                </mc:Fallback>
              </mc:AlternateContent>
            </w:r>
            <w:r w:rsidR="00E30CDC" w:rsidRPr="00FB7760">
              <w:rPr>
                <w:rFonts w:cs="Arial"/>
                <w:lang w:val="en-GB"/>
              </w:rPr>
              <w:t>Level on the NZ Qualifications Framework.</w:t>
            </w:r>
            <w:r w:rsidR="00E30CDC">
              <w:rPr>
                <w:rFonts w:cs="Arial"/>
                <w:lang w:val="en-GB"/>
              </w:rPr>
              <w:t xml:space="preserve"> </w:t>
            </w:r>
            <w:r w:rsidR="00E30CDC" w:rsidRPr="00FB7760">
              <w:rPr>
                <w:rFonts w:cs="Arial"/>
                <w:lang w:val="en-GB"/>
              </w:rPr>
              <w:t xml:space="preserve">Formerly known as </w:t>
            </w:r>
            <w:r w:rsidR="00E30CDC">
              <w:rPr>
                <w:rFonts w:cs="Arial"/>
                <w:lang w:val="en-GB"/>
              </w:rPr>
              <w:t>REGISTER</w:t>
            </w:r>
            <w:r w:rsidR="00E30CDC" w:rsidRPr="00FB7760">
              <w:rPr>
                <w:rFonts w:cs="Arial"/>
                <w:lang w:val="en-GB"/>
              </w:rPr>
              <w:t>LEVEL.</w:t>
            </w:r>
          </w:p>
        </w:tc>
      </w:tr>
      <w:tr w:rsidR="00E30CDC" w:rsidRPr="00FB7760" w14:paraId="6CFE3FFD" w14:textId="77777777" w:rsidTr="00FB7760">
        <w:tc>
          <w:tcPr>
            <w:tcW w:w="1980" w:type="dxa"/>
          </w:tcPr>
          <w:p w14:paraId="6F4543F9" w14:textId="77777777" w:rsidR="00E30CDC" w:rsidRPr="00FB7760" w:rsidRDefault="00E30CDC" w:rsidP="00FB7760">
            <w:pPr>
              <w:pStyle w:val="TableHeading"/>
              <w:spacing w:before="60" w:after="60"/>
              <w:rPr>
                <w:rFonts w:cs="Arial"/>
              </w:rPr>
            </w:pPr>
            <w:bookmarkStart w:id="953" w:name="_Toc154045612"/>
            <w:bookmarkStart w:id="954" w:name="_Toc154049397"/>
            <w:r w:rsidRPr="00FB7760">
              <w:rPr>
                <w:rFonts w:cs="Arial"/>
              </w:rPr>
              <w:t>Description</w:t>
            </w:r>
            <w:bookmarkEnd w:id="953"/>
            <w:bookmarkEnd w:id="954"/>
          </w:p>
        </w:tc>
        <w:tc>
          <w:tcPr>
            <w:tcW w:w="7920" w:type="dxa"/>
            <w:gridSpan w:val="2"/>
          </w:tcPr>
          <w:p w14:paraId="4F4D8BEF" w14:textId="77777777" w:rsidR="00E30CDC" w:rsidRPr="00FB7760" w:rsidRDefault="00E30CDC" w:rsidP="00FB7760">
            <w:pPr>
              <w:spacing w:before="60" w:after="60"/>
              <w:rPr>
                <w:rFonts w:cs="Arial"/>
                <w:lang w:val="en-GB"/>
              </w:rPr>
            </w:pPr>
            <w:r w:rsidRPr="00FB7760">
              <w:rPr>
                <w:rFonts w:cs="Arial"/>
                <w:lang w:val="en-GB"/>
              </w:rPr>
              <w:t xml:space="preserve">The field describes the level of credits on the NZ Qualifications Framework contained in a course or paper contributing to a qualifications registered on the NZQF. </w:t>
            </w:r>
          </w:p>
        </w:tc>
      </w:tr>
      <w:tr w:rsidR="00E30CDC" w:rsidRPr="00FB7760" w14:paraId="39453814" w14:textId="77777777" w:rsidTr="00FB7760">
        <w:tc>
          <w:tcPr>
            <w:tcW w:w="1980" w:type="dxa"/>
          </w:tcPr>
          <w:p w14:paraId="70E9C9E3" w14:textId="77777777" w:rsidR="00E30CDC" w:rsidRPr="00FB7760" w:rsidRDefault="00E30CDC" w:rsidP="00FB7760">
            <w:pPr>
              <w:pStyle w:val="TableHeading"/>
              <w:spacing w:before="60" w:after="60"/>
              <w:rPr>
                <w:rFonts w:cs="Arial"/>
              </w:rPr>
            </w:pPr>
            <w:bookmarkStart w:id="955" w:name="_Toc154045613"/>
            <w:bookmarkStart w:id="956" w:name="_Toc154049398"/>
            <w:r w:rsidRPr="00FB7760">
              <w:rPr>
                <w:rFonts w:cs="Arial"/>
              </w:rPr>
              <w:t>Reason for Field</w:t>
            </w:r>
            <w:bookmarkEnd w:id="955"/>
            <w:bookmarkEnd w:id="956"/>
          </w:p>
        </w:tc>
        <w:tc>
          <w:tcPr>
            <w:tcW w:w="7920" w:type="dxa"/>
            <w:gridSpan w:val="2"/>
          </w:tcPr>
          <w:p w14:paraId="53F308C4" w14:textId="77777777" w:rsidR="00E30CDC" w:rsidRPr="00FB7760" w:rsidRDefault="00E30CDC" w:rsidP="00FB7760">
            <w:pPr>
              <w:spacing w:before="60" w:after="60"/>
              <w:rPr>
                <w:rFonts w:cs="Arial"/>
                <w:lang w:val="en-GB"/>
              </w:rPr>
            </w:pPr>
            <w:r w:rsidRPr="00FB7760">
              <w:rPr>
                <w:rFonts w:cs="Arial"/>
                <w:lang w:val="en-GB"/>
              </w:rPr>
              <w:t>Level of study is a core study-related field needed for both policy planning purposes and for statistical reporting and research.  Along with field of study, this is one of the primary variables for analysing the level of skills and knowledge people are acquiring.  Information f</w:t>
            </w:r>
            <w:r w:rsidR="00F3150A">
              <w:rPr>
                <w:rFonts w:cs="Arial"/>
                <w:lang w:val="en-GB"/>
              </w:rPr>
              <w:t>r</w:t>
            </w:r>
            <w:r w:rsidRPr="00FB7760">
              <w:rPr>
                <w:rFonts w:cs="Arial"/>
                <w:lang w:val="en-GB"/>
              </w:rPr>
              <w:t>om this field is used for example, in the understanding of student progression and pathways through study for different groups of students.</w:t>
            </w:r>
          </w:p>
          <w:p w14:paraId="2DA4386C" w14:textId="77777777" w:rsidR="00E30CDC" w:rsidRDefault="00E30CDC" w:rsidP="00FB7760">
            <w:pPr>
              <w:pStyle w:val="tabletext"/>
              <w:spacing w:before="60" w:after="60"/>
              <w:rPr>
                <w:rFonts w:cs="Arial"/>
              </w:rPr>
            </w:pPr>
            <w:r w:rsidRPr="00FB7760">
              <w:rPr>
                <w:rFonts w:cs="Arial"/>
              </w:rPr>
              <w:t>This field is used by the TEC to produce performance information for investing, funding, and monitoring purposes.</w:t>
            </w:r>
          </w:p>
          <w:p w14:paraId="10154C52" w14:textId="77777777" w:rsidR="00425AD5" w:rsidRDefault="00425AD5" w:rsidP="00425AD5">
            <w:pPr>
              <w:pStyle w:val="tabletext"/>
              <w:spacing w:before="60" w:after="60"/>
              <w:rPr>
                <w:rFonts w:cs="Arial"/>
              </w:rPr>
            </w:pPr>
            <w:r>
              <w:rPr>
                <w:rFonts w:cs="Arial"/>
              </w:rPr>
              <w:t>NZQF Level is defined by New Zealand Qualifications Authority and please refer to the document published on NZQA website below:</w:t>
            </w:r>
          </w:p>
          <w:p w14:paraId="1C1DAB66" w14:textId="77777777" w:rsidR="00425AD5" w:rsidRPr="00FB7760" w:rsidRDefault="000D2B92" w:rsidP="00425AD5">
            <w:pPr>
              <w:pStyle w:val="tabletext"/>
              <w:spacing w:before="60" w:after="60"/>
              <w:rPr>
                <w:rFonts w:cs="Arial"/>
              </w:rPr>
            </w:pPr>
            <w:hyperlink r:id="rId40" w:history="1">
              <w:r w:rsidR="00425AD5">
                <w:rPr>
                  <w:rStyle w:val="Hyperlink"/>
                </w:rPr>
                <w:t>http://www.nzqa.govt.nz/assets/Studying-in-NZ/New-Zealand-Qualification-Framework/requirements-nzqf.pdf</w:t>
              </w:r>
            </w:hyperlink>
          </w:p>
        </w:tc>
      </w:tr>
      <w:tr w:rsidR="00E30CDC" w:rsidRPr="00E30E94" w14:paraId="6AFE1613" w14:textId="77777777" w:rsidTr="00FB7760">
        <w:trPr>
          <w:trHeight w:val="3723"/>
        </w:trPr>
        <w:tc>
          <w:tcPr>
            <w:tcW w:w="1980" w:type="dxa"/>
          </w:tcPr>
          <w:p w14:paraId="2F8530CE"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23AE2B00"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212FE544" w14:textId="77777777" w:rsidTr="00FB7760">
              <w:tc>
                <w:tcPr>
                  <w:tcW w:w="1775" w:type="dxa"/>
                  <w:tcBorders>
                    <w:bottom w:val="single" w:sz="4" w:space="0" w:color="auto"/>
                  </w:tcBorders>
                </w:tcPr>
                <w:p w14:paraId="6BB46282"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02340852"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1B84E3A" w14:textId="77777777" w:rsidTr="00FB7760">
              <w:tc>
                <w:tcPr>
                  <w:tcW w:w="1775" w:type="dxa"/>
                  <w:tcBorders>
                    <w:top w:val="single" w:sz="4" w:space="0" w:color="auto"/>
                  </w:tcBorders>
                </w:tcPr>
                <w:p w14:paraId="457B336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226EDA45" w14:textId="77777777" w:rsidR="00E30CDC" w:rsidRPr="00E30E94" w:rsidRDefault="00E30CDC" w:rsidP="00FB7760">
                  <w:pPr>
                    <w:pStyle w:val="5tab"/>
                    <w:spacing w:before="50" w:after="50" w:line="240" w:lineRule="atLeast"/>
                    <w:jc w:val="both"/>
                    <w:rPr>
                      <w:rFonts w:cs="Arial"/>
                      <w:lang w:val="en-GB"/>
                    </w:rPr>
                  </w:pPr>
                  <w:r>
                    <w:rPr>
                      <w:rFonts w:cs="Arial"/>
                      <w:lang w:val="en-GB"/>
                    </w:rPr>
                    <w:t>1</w:t>
                  </w:r>
                </w:p>
              </w:tc>
            </w:tr>
            <w:tr w:rsidR="00E30CDC" w:rsidRPr="00E30E94" w14:paraId="12FDF22C" w14:textId="77777777" w:rsidTr="00FB7760">
              <w:tc>
                <w:tcPr>
                  <w:tcW w:w="1775" w:type="dxa"/>
                </w:tcPr>
                <w:p w14:paraId="669DD3A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4FCD5335"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475A0646" w14:textId="77777777" w:rsidTr="00FB7760">
              <w:tc>
                <w:tcPr>
                  <w:tcW w:w="1775" w:type="dxa"/>
                </w:tcPr>
                <w:p w14:paraId="33403443"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4121C39C"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3CDFECBF" w14:textId="77777777" w:rsidTr="00FB7760">
              <w:tc>
                <w:tcPr>
                  <w:tcW w:w="1775" w:type="dxa"/>
                </w:tcPr>
                <w:p w14:paraId="63AF73A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5CF4F821"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30BF96DF" w14:textId="77777777" w:rsidTr="00FB7760">
              <w:tc>
                <w:tcPr>
                  <w:tcW w:w="1775" w:type="dxa"/>
                </w:tcPr>
                <w:p w14:paraId="758A1E4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4EB92B51" w14:textId="77777777" w:rsidR="00E30CDC" w:rsidRPr="00E30E94" w:rsidRDefault="00E30CDC" w:rsidP="00FB7760">
                  <w:pPr>
                    <w:pStyle w:val="5tab"/>
                    <w:spacing w:before="50" w:after="50" w:line="240" w:lineRule="atLeast"/>
                    <w:jc w:val="both"/>
                    <w:rPr>
                      <w:rFonts w:cs="Arial"/>
                      <w:lang w:val="en-GB"/>
                    </w:rPr>
                  </w:pPr>
                  <w:r>
                    <w:rPr>
                      <w:rFonts w:cs="Arial"/>
                      <w:lang w:val="en-GB"/>
                    </w:rPr>
                    <w:t>116</w:t>
                  </w:r>
                </w:p>
              </w:tc>
            </w:tr>
            <w:tr w:rsidR="00E30CDC" w:rsidRPr="00E30E94" w14:paraId="0A95DA55" w14:textId="77777777" w:rsidTr="00FB7760">
              <w:tc>
                <w:tcPr>
                  <w:tcW w:w="1775" w:type="dxa"/>
                </w:tcPr>
                <w:p w14:paraId="410BB7B0"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7992AA22"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5EFE7FC4" w14:textId="77777777" w:rsidTr="00FB7760">
              <w:tc>
                <w:tcPr>
                  <w:tcW w:w="1775" w:type="dxa"/>
                </w:tcPr>
                <w:p w14:paraId="31E5ABA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52F6BEB1" w14:textId="77777777" w:rsidR="00E30CDC" w:rsidRPr="00E30E94" w:rsidRDefault="00E30CDC" w:rsidP="00FB7760">
                  <w:pPr>
                    <w:pStyle w:val="5tab"/>
                    <w:spacing w:before="50" w:after="50" w:line="240" w:lineRule="atLeast"/>
                    <w:jc w:val="both"/>
                    <w:rPr>
                      <w:rFonts w:cs="Arial"/>
                      <w:lang w:val="en-GB"/>
                    </w:rPr>
                  </w:pPr>
                  <w:r>
                    <w:rPr>
                      <w:rFonts w:cs="Arial"/>
                      <w:lang w:val="en-GB"/>
                    </w:rPr>
                    <w:t>NZSCED</w:t>
                  </w:r>
                </w:p>
              </w:tc>
            </w:tr>
            <w:tr w:rsidR="00E30CDC" w:rsidRPr="00E30E94" w14:paraId="38907FA6" w14:textId="77777777" w:rsidTr="00FB7760">
              <w:trPr>
                <w:trHeight w:val="80"/>
              </w:trPr>
              <w:tc>
                <w:tcPr>
                  <w:tcW w:w="1775" w:type="dxa"/>
                </w:tcPr>
                <w:p w14:paraId="6478588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77E8C9BE" w14:textId="77777777" w:rsidR="00E30CDC" w:rsidRPr="00E30E94" w:rsidRDefault="00E30CDC" w:rsidP="00FB7760">
                  <w:pPr>
                    <w:pStyle w:val="5tab"/>
                    <w:spacing w:before="50" w:after="50" w:line="240" w:lineRule="atLeast"/>
                    <w:jc w:val="both"/>
                    <w:rPr>
                      <w:rFonts w:cs="Arial"/>
                      <w:lang w:val="en-GB"/>
                    </w:rPr>
                  </w:pPr>
                  <w:r>
                    <w:rPr>
                      <w:rFonts w:cs="Arial"/>
                      <w:lang w:val="en-GB"/>
                    </w:rPr>
                    <w:t>CREDIT</w:t>
                  </w:r>
                </w:p>
              </w:tc>
            </w:tr>
          </w:tbl>
          <w:p w14:paraId="1A7DE670" w14:textId="77777777" w:rsidR="00E30CDC" w:rsidRPr="00E30E94" w:rsidRDefault="00E30CDC" w:rsidP="00FB7760">
            <w:pPr>
              <w:pStyle w:val="5tab"/>
              <w:spacing w:before="50" w:after="50"/>
              <w:rPr>
                <w:rFonts w:cs="Arial"/>
                <w:lang w:val="en-GB"/>
              </w:rPr>
            </w:pPr>
          </w:p>
        </w:tc>
      </w:tr>
      <w:tr w:rsidR="00E30CDC" w:rsidRPr="00FB7760" w14:paraId="7DF58D39" w14:textId="77777777" w:rsidTr="00FB7760">
        <w:tc>
          <w:tcPr>
            <w:tcW w:w="1980" w:type="dxa"/>
          </w:tcPr>
          <w:p w14:paraId="30A1CA5E" w14:textId="77777777" w:rsidR="00E30CDC" w:rsidRPr="00FB7760" w:rsidRDefault="00E30CDC" w:rsidP="00FB7760">
            <w:pPr>
              <w:pStyle w:val="TableHeading"/>
              <w:spacing w:before="60" w:after="60"/>
              <w:rPr>
                <w:rFonts w:cs="Arial"/>
              </w:rPr>
            </w:pPr>
            <w:bookmarkStart w:id="957" w:name="_Toc154045615"/>
            <w:bookmarkStart w:id="958" w:name="_Toc154049400"/>
            <w:r w:rsidRPr="00FB7760">
              <w:rPr>
                <w:rFonts w:cs="Arial"/>
              </w:rPr>
              <w:t>Classification</w:t>
            </w:r>
            <w:bookmarkEnd w:id="957"/>
            <w:bookmarkEnd w:id="958"/>
          </w:p>
        </w:tc>
        <w:bookmarkStart w:id="959" w:name="_Toc154045616"/>
        <w:bookmarkStart w:id="960" w:name="_Toc154049401"/>
        <w:tc>
          <w:tcPr>
            <w:tcW w:w="7920" w:type="dxa"/>
            <w:gridSpan w:val="2"/>
          </w:tcPr>
          <w:p w14:paraId="49DD4E8A" w14:textId="77777777" w:rsidR="00E30CDC" w:rsidRPr="00FB7760" w:rsidRDefault="00066522" w:rsidP="00FB7760">
            <w:pPr>
              <w:pStyle w:val="Heading3"/>
              <w:tabs>
                <w:tab w:val="left" w:pos="900"/>
              </w:tabs>
              <w:spacing w:before="60"/>
              <w:ind w:left="900" w:hanging="900"/>
              <w:rPr>
                <w:sz w:val="20"/>
                <w:szCs w:val="20"/>
                <w:lang w:val="en-GB"/>
              </w:rPr>
            </w:pPr>
            <w:r>
              <w:rPr>
                <w:noProof/>
                <w:lang w:val="en-NZ" w:eastAsia="zh-CN"/>
              </w:rPr>
              <mc:AlternateContent>
                <mc:Choice Requires="wps">
                  <w:drawing>
                    <wp:anchor distT="0" distB="0" distL="114297" distR="114297" simplePos="0" relativeHeight="251652608" behindDoc="0" locked="0" layoutInCell="1" allowOverlap="1" wp14:anchorId="64AF37D8" wp14:editId="30FE467E">
                      <wp:simplePos x="0" y="0"/>
                      <wp:positionH relativeFrom="column">
                        <wp:posOffset>4695189</wp:posOffset>
                      </wp:positionH>
                      <wp:positionV relativeFrom="paragraph">
                        <wp:posOffset>191135</wp:posOffset>
                      </wp:positionV>
                      <wp:extent cx="0" cy="22860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884729" id="Line 17" o:spid="_x0000_s1026" style="position:absolute;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5.05pt" to="369.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" stroked="f" strokeweight="1pt"/>
                  </w:pict>
                </mc:Fallback>
              </mc:AlternateContent>
            </w:r>
            <w:r w:rsidR="00E30CDC" w:rsidRPr="00FB7760">
              <w:rPr>
                <w:sz w:val="20"/>
                <w:szCs w:val="20"/>
                <w:lang w:val="en-GB"/>
              </w:rPr>
              <w:t xml:space="preserve">Code </w:t>
            </w:r>
            <w:r w:rsidR="00E30CDC" w:rsidRPr="00FB7760">
              <w:rPr>
                <w:sz w:val="20"/>
                <w:szCs w:val="20"/>
                <w:lang w:val="en-GB"/>
              </w:rPr>
              <w:tab/>
              <w:t>Meaning</w:t>
            </w:r>
            <w:bookmarkEnd w:id="959"/>
            <w:bookmarkEnd w:id="960"/>
          </w:p>
          <w:p w14:paraId="4A1AEE88"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1 </w:t>
            </w:r>
            <w:r w:rsidR="00425AD5" w:rsidRPr="0012517B">
              <w:rPr>
                <w:rFonts w:cs="Arial"/>
                <w:lang w:val="en-GB"/>
              </w:rPr>
              <w:t xml:space="preserve">- </w:t>
            </w:r>
            <w:r w:rsidR="007266B7" w:rsidRPr="0012517B">
              <w:rPr>
                <w:rFonts w:cs="Arial"/>
                <w:lang w:val="en-GB"/>
              </w:rPr>
              <w:t>Certificates</w:t>
            </w:r>
            <w:r w:rsidR="007266B7" w:rsidRPr="0012517B" w:rsidDel="007266B7">
              <w:rPr>
                <w:rFonts w:cs="Arial"/>
                <w:lang w:val="en-GB"/>
              </w:rPr>
              <w:t xml:space="preserve"> </w:t>
            </w:r>
          </w:p>
          <w:p w14:paraId="063DAE8D"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2</w:t>
            </w:r>
            <w:r w:rsidR="00425AD5" w:rsidRPr="0012517B">
              <w:t xml:space="preserve"> - Certificates</w:t>
            </w:r>
          </w:p>
          <w:p w14:paraId="075E1438"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3</w:t>
            </w:r>
            <w:r w:rsidR="00425AD5" w:rsidRPr="0012517B">
              <w:rPr>
                <w:rFonts w:cs="Arial"/>
                <w:lang w:val="en-GB"/>
              </w:rPr>
              <w:t xml:space="preserve"> - </w:t>
            </w:r>
            <w:r w:rsidR="00425AD5" w:rsidRPr="0012517B">
              <w:t>Certificates</w:t>
            </w:r>
          </w:p>
          <w:p w14:paraId="3F3A5646"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4</w:t>
            </w:r>
            <w:r w:rsidR="00425AD5" w:rsidRPr="0012517B">
              <w:rPr>
                <w:rFonts w:cs="Arial"/>
                <w:lang w:val="en-GB"/>
              </w:rPr>
              <w:t xml:space="preserve"> - </w:t>
            </w:r>
            <w:r w:rsidR="00425AD5" w:rsidRPr="0012517B">
              <w:t>Certificates</w:t>
            </w:r>
          </w:p>
          <w:p w14:paraId="3C0CA288"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5</w:t>
            </w:r>
            <w:r w:rsidR="00425AD5" w:rsidRPr="0012517B">
              <w:rPr>
                <w:rFonts w:cs="Arial"/>
                <w:lang w:val="en-GB"/>
              </w:rPr>
              <w:t xml:space="preserve"> - Certificates / Diplomas</w:t>
            </w:r>
          </w:p>
          <w:p w14:paraId="4BC412D9"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6</w:t>
            </w:r>
            <w:r w:rsidR="00425AD5" w:rsidRPr="0012517B">
              <w:rPr>
                <w:rFonts w:cs="Arial"/>
                <w:lang w:val="en-GB"/>
              </w:rPr>
              <w:t xml:space="preserve"> - </w:t>
            </w:r>
            <w:r w:rsidR="00425AD5" w:rsidRPr="0012517B">
              <w:t>Certificates / Diplomas</w:t>
            </w:r>
          </w:p>
          <w:p w14:paraId="3C13E7B3"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7</w:t>
            </w:r>
            <w:r w:rsidR="00425AD5" w:rsidRPr="0012517B">
              <w:rPr>
                <w:rFonts w:cs="Arial"/>
                <w:lang w:val="en-GB"/>
              </w:rPr>
              <w:t xml:space="preserve"> - </w:t>
            </w:r>
            <w:r w:rsidR="00425AD5" w:rsidRPr="0012517B">
              <w:t>Bachelor’s degrees, Graduate Certificates/Diplomas,</w:t>
            </w:r>
            <w:r w:rsidR="00425AD5" w:rsidRPr="0012517B">
              <w:br/>
              <w:t xml:space="preserve">               Certificates/Diplomas</w:t>
            </w:r>
          </w:p>
          <w:p w14:paraId="62AC81D6" w14:textId="77777777" w:rsidR="007E1F51" w:rsidRPr="0012517B" w:rsidRDefault="00066522" w:rsidP="00DE5098">
            <w:pPr>
              <w:numPr>
                <w:ilvl w:val="0"/>
                <w:numId w:val="7"/>
              </w:numPr>
              <w:tabs>
                <w:tab w:val="clear" w:pos="495"/>
                <w:tab w:val="left" w:pos="900"/>
              </w:tabs>
              <w:spacing w:before="60" w:after="60"/>
              <w:ind w:left="900" w:hanging="900"/>
              <w:rPr>
                <w:rFonts w:cs="Arial"/>
                <w:lang w:val="en-GB"/>
              </w:rPr>
            </w:pPr>
            <w:r>
              <w:rPr>
                <w:noProof/>
                <w:lang w:val="en-NZ" w:eastAsia="zh-CN"/>
              </w:rPr>
              <mc:AlternateContent>
                <mc:Choice Requires="wps">
                  <w:drawing>
                    <wp:anchor distT="0" distB="0" distL="114297" distR="114297" simplePos="0" relativeHeight="251653632" behindDoc="0" locked="0" layoutInCell="1" allowOverlap="1" wp14:anchorId="25E30E44" wp14:editId="12A70CEA">
                      <wp:simplePos x="0" y="0"/>
                      <wp:positionH relativeFrom="column">
                        <wp:posOffset>4695189</wp:posOffset>
                      </wp:positionH>
                      <wp:positionV relativeFrom="paragraph">
                        <wp:posOffset>125730</wp:posOffset>
                      </wp:positionV>
                      <wp:extent cx="0" cy="34290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41981C" id="Line 18" o:spid="_x0000_s1026" style="position:absolute;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9.9pt" to="369.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" stroked="f" strokeweight="1pt"/>
                  </w:pict>
                </mc:Fallback>
              </mc:AlternateContent>
            </w:r>
            <w:r w:rsidR="00E30CDC" w:rsidRPr="0012517B">
              <w:rPr>
                <w:rFonts w:cs="Arial"/>
                <w:lang w:val="en-GB"/>
              </w:rPr>
              <w:t>Level 8</w:t>
            </w:r>
            <w:r w:rsidR="00425AD5" w:rsidRPr="0012517B">
              <w:rPr>
                <w:rFonts w:cs="Arial"/>
                <w:lang w:val="en-GB"/>
              </w:rPr>
              <w:t xml:space="preserve"> - </w:t>
            </w:r>
            <w:r w:rsidR="00425AD5" w:rsidRPr="0012517B">
              <w:t>Bachelor’s with honours degrees, Postgraduate Certificates/Diplomas</w:t>
            </w:r>
          </w:p>
          <w:p w14:paraId="0EFDD758" w14:textId="77777777" w:rsidR="007E1F51" w:rsidRPr="0012517B" w:rsidRDefault="0012517B"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9 - </w:t>
            </w:r>
            <w:r w:rsidR="00E30CDC" w:rsidRPr="0012517B">
              <w:rPr>
                <w:rFonts w:cs="Arial"/>
                <w:lang w:val="en-GB"/>
              </w:rPr>
              <w:t>Master</w:t>
            </w:r>
            <w:r w:rsidR="00425AD5" w:rsidRPr="0012517B">
              <w:rPr>
                <w:rFonts w:cs="Arial"/>
                <w:lang w:val="en-GB"/>
              </w:rPr>
              <w:t>’</w:t>
            </w:r>
            <w:r w:rsidR="00E30CDC" w:rsidRPr="0012517B">
              <w:rPr>
                <w:rFonts w:cs="Arial"/>
                <w:lang w:val="en-GB"/>
              </w:rPr>
              <w:t>s</w:t>
            </w:r>
            <w:r w:rsidR="00425AD5" w:rsidRPr="0012517B">
              <w:rPr>
                <w:rFonts w:cs="Arial"/>
                <w:lang w:val="en-GB"/>
              </w:rPr>
              <w:t xml:space="preserve"> Degrees</w:t>
            </w:r>
          </w:p>
          <w:p w14:paraId="3B3B1453" w14:textId="77777777" w:rsidR="00E30CDC" w:rsidRPr="0012517B" w:rsidRDefault="00E30CDC" w:rsidP="00FB7760">
            <w:pPr>
              <w:tabs>
                <w:tab w:val="left" w:pos="900"/>
              </w:tabs>
              <w:spacing w:before="60" w:after="60"/>
              <w:ind w:left="900" w:hanging="900"/>
              <w:rPr>
                <w:rFonts w:cs="Arial"/>
                <w:lang w:val="en-GB"/>
              </w:rPr>
            </w:pPr>
            <w:r w:rsidRPr="0012517B">
              <w:rPr>
                <w:rFonts w:cs="Arial"/>
                <w:lang w:val="en-GB"/>
              </w:rPr>
              <w:t>0</w:t>
            </w:r>
            <w:r w:rsidRPr="0012517B">
              <w:rPr>
                <w:rFonts w:cs="Arial"/>
                <w:lang w:val="en-GB"/>
              </w:rPr>
              <w:tab/>
            </w:r>
            <w:r w:rsidR="0012517B" w:rsidRPr="0012517B">
              <w:rPr>
                <w:rFonts w:cs="Arial"/>
                <w:lang w:val="en-GB"/>
              </w:rPr>
              <w:t xml:space="preserve">Level 10 - </w:t>
            </w:r>
            <w:r w:rsidRPr="0012517B">
              <w:rPr>
                <w:rFonts w:cs="Arial"/>
                <w:lang w:val="en-GB"/>
              </w:rPr>
              <w:t>Doctora</w:t>
            </w:r>
            <w:r w:rsidR="00425AD5" w:rsidRPr="0012517B">
              <w:rPr>
                <w:rFonts w:cs="Arial"/>
                <w:lang w:val="en-GB"/>
              </w:rPr>
              <w:t>l Degree</w:t>
            </w:r>
          </w:p>
          <w:p w14:paraId="64878752" w14:textId="77777777" w:rsidR="004047E0" w:rsidRPr="004047E0" w:rsidRDefault="00E30CDC" w:rsidP="00FB7760">
            <w:pPr>
              <w:tabs>
                <w:tab w:val="left" w:pos="900"/>
                <w:tab w:val="left" w:pos="3828"/>
                <w:tab w:val="left" w:pos="4395"/>
              </w:tabs>
              <w:spacing w:before="60" w:after="60"/>
              <w:rPr>
                <w:rFonts w:cs="Arial"/>
                <w:b/>
                <w:i/>
                <w:lang w:val="en-GB"/>
              </w:rPr>
            </w:pPr>
            <w:r w:rsidRPr="004047E0">
              <w:rPr>
                <w:rFonts w:cs="Arial"/>
                <w:b/>
                <w:i/>
                <w:lang w:val="en-GB"/>
              </w:rPr>
              <w:t xml:space="preserve">Note:  </w:t>
            </w:r>
          </w:p>
          <w:p w14:paraId="3E5F4675" w14:textId="77777777" w:rsidR="004047E0" w:rsidRPr="004047E0" w:rsidRDefault="00E30CDC" w:rsidP="00034B27">
            <w:pPr>
              <w:numPr>
                <w:ilvl w:val="0"/>
                <w:numId w:val="28"/>
              </w:numPr>
              <w:tabs>
                <w:tab w:val="left" w:pos="327"/>
                <w:tab w:val="left" w:pos="3828"/>
                <w:tab w:val="left" w:pos="4395"/>
              </w:tabs>
              <w:spacing w:before="60" w:after="60"/>
              <w:ind w:left="327" w:hanging="284"/>
              <w:rPr>
                <w:rFonts w:cs="Arial"/>
                <w:lang w:val="en-GB"/>
              </w:rPr>
            </w:pPr>
            <w:r w:rsidRPr="00FB7760">
              <w:rPr>
                <w:rFonts w:cs="Arial"/>
                <w:i/>
                <w:lang w:val="en-GB"/>
              </w:rPr>
              <w:t xml:space="preserve">If a course contains a number of NQF units of different </w:t>
            </w:r>
            <w:r>
              <w:rPr>
                <w:rFonts w:cs="Arial"/>
                <w:i/>
                <w:lang w:val="en-GB"/>
              </w:rPr>
              <w:t>NZQF</w:t>
            </w:r>
            <w:r w:rsidRPr="00FB7760">
              <w:rPr>
                <w:rFonts w:cs="Arial"/>
                <w:i/>
                <w:lang w:val="en-GB"/>
              </w:rPr>
              <w:t xml:space="preserve"> Levels (formerly and commonly referred to as NQF levels) then the level assigned should be determined by the level of the largest number of credits.</w:t>
            </w:r>
          </w:p>
          <w:p w14:paraId="681EBF08" w14:textId="77777777" w:rsidR="00425AD5" w:rsidRPr="004047E0" w:rsidRDefault="00425AD5" w:rsidP="00034B27">
            <w:pPr>
              <w:numPr>
                <w:ilvl w:val="0"/>
                <w:numId w:val="28"/>
              </w:numPr>
              <w:tabs>
                <w:tab w:val="left" w:pos="327"/>
                <w:tab w:val="left" w:pos="3828"/>
                <w:tab w:val="left" w:pos="4395"/>
              </w:tabs>
              <w:spacing w:before="60" w:after="60"/>
              <w:ind w:left="327" w:hanging="284"/>
              <w:rPr>
                <w:rFonts w:cs="Arial"/>
                <w:lang w:val="en-GB"/>
              </w:rPr>
            </w:pPr>
            <w:r>
              <w:rPr>
                <w:rFonts w:cs="Arial"/>
                <w:i/>
                <w:lang w:val="en-GB"/>
              </w:rPr>
              <w:t>Code 0 is used in SDR for Level 10 Doctoral Degree defined by NZQA.</w:t>
            </w:r>
          </w:p>
          <w:p w14:paraId="7E938F83" w14:textId="77777777" w:rsidR="004047E0" w:rsidRPr="004047E0" w:rsidRDefault="004047E0" w:rsidP="00034B27">
            <w:pPr>
              <w:numPr>
                <w:ilvl w:val="0"/>
                <w:numId w:val="28"/>
              </w:numPr>
              <w:tabs>
                <w:tab w:val="left" w:pos="327"/>
                <w:tab w:val="left" w:pos="3828"/>
                <w:tab w:val="left" w:pos="4395"/>
              </w:tabs>
              <w:spacing w:before="60" w:after="60"/>
              <w:ind w:left="327" w:hanging="284"/>
              <w:rPr>
                <w:rFonts w:cs="Arial"/>
                <w:i/>
                <w:lang w:val="en-GB"/>
              </w:rPr>
            </w:pPr>
            <w:r w:rsidRPr="004047E0">
              <w:rPr>
                <w:rFonts w:cs="Arial"/>
                <w:i/>
                <w:lang w:val="en-GB"/>
              </w:rPr>
              <w:t>Please refer to Appendix 9 - QUALIFICATION AWARD CATEGORY CODES AND THEIR RELATIONSHIP WITH ISCED LEVEL AND NZQF LEVEL for f</w:t>
            </w:r>
            <w:r w:rsidR="00393FD4">
              <w:rPr>
                <w:rFonts w:cs="Arial"/>
                <w:i/>
                <w:lang w:val="en-GB"/>
              </w:rPr>
              <w:t>urther information on how NZQF L</w:t>
            </w:r>
            <w:r w:rsidRPr="004047E0">
              <w:rPr>
                <w:rFonts w:cs="Arial"/>
                <w:i/>
                <w:lang w:val="en-GB"/>
              </w:rPr>
              <w:t>evel applies to certain types of qualification.</w:t>
            </w:r>
          </w:p>
        </w:tc>
      </w:tr>
      <w:tr w:rsidR="00E30CDC" w:rsidRPr="00FB7760" w14:paraId="1EDA85F3" w14:textId="77777777" w:rsidTr="00FB7760">
        <w:tc>
          <w:tcPr>
            <w:tcW w:w="1980" w:type="dxa"/>
          </w:tcPr>
          <w:p w14:paraId="5037AEA1" w14:textId="77777777" w:rsidR="00E30CDC" w:rsidRPr="000F57F9" w:rsidRDefault="00E30CDC" w:rsidP="00FB7760">
            <w:pPr>
              <w:pStyle w:val="TableHeading"/>
              <w:spacing w:before="60" w:after="60"/>
              <w:rPr>
                <w:rFonts w:cs="Arial"/>
              </w:rPr>
            </w:pPr>
            <w:bookmarkStart w:id="961" w:name="_Toc154045617"/>
            <w:bookmarkStart w:id="962" w:name="_Toc154049402"/>
            <w:r w:rsidRPr="000F57F9">
              <w:rPr>
                <w:rFonts w:cs="Arial"/>
              </w:rPr>
              <w:t>Validation Logic</w:t>
            </w:r>
            <w:bookmarkEnd w:id="961"/>
            <w:bookmarkEnd w:id="962"/>
          </w:p>
        </w:tc>
        <w:tc>
          <w:tcPr>
            <w:tcW w:w="7920" w:type="dxa"/>
            <w:gridSpan w:val="2"/>
          </w:tcPr>
          <w:p w14:paraId="03333820" w14:textId="77777777" w:rsidR="00E30CDC" w:rsidRPr="000F57F9" w:rsidRDefault="00E30CDC" w:rsidP="00FB7760">
            <w:pPr>
              <w:pStyle w:val="Appliesto"/>
              <w:tabs>
                <w:tab w:val="clear" w:pos="1134"/>
                <w:tab w:val="left" w:pos="900"/>
                <w:tab w:val="left" w:pos="1418"/>
              </w:tabs>
              <w:spacing w:before="60" w:after="60"/>
              <w:ind w:left="0" w:firstLine="0"/>
              <w:rPr>
                <w:rFonts w:cs="Arial"/>
                <w:lang w:val="en-GB"/>
              </w:rPr>
            </w:pPr>
            <w:r w:rsidRPr="000F57F9">
              <w:rPr>
                <w:rFonts w:cs="Arial"/>
                <w:b/>
                <w:bCs/>
                <w:lang w:val="en-GB"/>
              </w:rPr>
              <w:t>Error</w:t>
            </w:r>
            <w:r w:rsidRPr="000F57F9">
              <w:rPr>
                <w:rFonts w:cs="Arial"/>
                <w:lang w:val="en-GB"/>
              </w:rPr>
              <w:tab/>
              <w:t>054:</w:t>
            </w:r>
            <w:r w:rsidRPr="000F57F9">
              <w:rPr>
                <w:rFonts w:cs="Arial"/>
                <w:lang w:val="en-GB"/>
              </w:rPr>
              <w:tab/>
            </w:r>
            <w:r w:rsidRPr="000F57F9">
              <w:rPr>
                <w:rFonts w:cs="Arial"/>
                <w:snapToGrid w:val="0"/>
                <w:lang w:val="en-GB"/>
              </w:rPr>
              <w:t>NZQFLEVEL is blank or not valid</w:t>
            </w:r>
          </w:p>
          <w:p w14:paraId="5EFCCABC"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365:</w:t>
            </w:r>
            <w:r w:rsidRPr="000F57F9">
              <w:rPr>
                <w:rFonts w:cs="Arial"/>
                <w:lang w:val="en-GB"/>
              </w:rPr>
              <w:tab/>
              <w:t>NZQFLEVEL must match the equivalent field in TEC Course Register</w:t>
            </w:r>
          </w:p>
          <w:p w14:paraId="22FA8776"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lastRenderedPageBreak/>
              <w:tab/>
              <w:t>598:  NZQFLEVEL must be 8 or 9 when PBRF value is L or M</w:t>
            </w:r>
          </w:p>
          <w:p w14:paraId="002B7956"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599:  NZQFLEVEL must be 10 when PBRF value is C or D</w:t>
            </w:r>
          </w:p>
        </w:tc>
      </w:tr>
      <w:tr w:rsidR="00E30CDC" w:rsidRPr="00FB7760" w14:paraId="7A757DBF" w14:textId="77777777" w:rsidTr="00FB7760">
        <w:trPr>
          <w:trHeight w:val="516"/>
        </w:trPr>
        <w:tc>
          <w:tcPr>
            <w:tcW w:w="1980" w:type="dxa"/>
            <w:tcBorders>
              <w:bottom w:val="single" w:sz="8" w:space="0" w:color="auto"/>
            </w:tcBorders>
          </w:tcPr>
          <w:p w14:paraId="40518D7A" w14:textId="77777777" w:rsidR="00E30CDC" w:rsidRPr="00FB7760" w:rsidRDefault="00E30CDC" w:rsidP="00FB7760">
            <w:pPr>
              <w:pStyle w:val="TableHeading"/>
              <w:spacing w:before="60" w:after="60"/>
              <w:rPr>
                <w:rFonts w:cs="Arial"/>
              </w:rPr>
            </w:pPr>
            <w:bookmarkStart w:id="963" w:name="_Toc154045618"/>
            <w:bookmarkStart w:id="964" w:name="_Toc154049403"/>
            <w:r w:rsidRPr="00FB7760">
              <w:rPr>
                <w:rFonts w:cs="Arial"/>
              </w:rPr>
              <w:lastRenderedPageBreak/>
              <w:t>Data Collection</w:t>
            </w:r>
            <w:bookmarkEnd w:id="963"/>
            <w:bookmarkEnd w:id="964"/>
          </w:p>
        </w:tc>
        <w:tc>
          <w:tcPr>
            <w:tcW w:w="7920" w:type="dxa"/>
            <w:gridSpan w:val="2"/>
            <w:tcBorders>
              <w:bottom w:val="single" w:sz="8" w:space="0" w:color="auto"/>
            </w:tcBorders>
          </w:tcPr>
          <w:p w14:paraId="13AD4D27"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 xml:space="preserve">The </w:t>
            </w:r>
            <w:r>
              <w:rPr>
                <w:rFonts w:cs="Arial"/>
                <w:lang w:val="en-GB"/>
              </w:rPr>
              <w:t>NZQF</w:t>
            </w:r>
            <w:r w:rsidRPr="00FB7760">
              <w:rPr>
                <w:rFonts w:cs="Arial"/>
                <w:lang w:val="en-GB"/>
              </w:rPr>
              <w:t xml:space="preserve"> Level will be an attribute of the offered course to which the student's course enrolment event is related.</w:t>
            </w:r>
          </w:p>
        </w:tc>
      </w:tr>
      <w:tr w:rsidR="00E30CDC" w:rsidRPr="00FB7760" w14:paraId="72FD2EED" w14:textId="77777777" w:rsidTr="00FB7760">
        <w:trPr>
          <w:trHeight w:val="160"/>
        </w:trPr>
        <w:tc>
          <w:tcPr>
            <w:tcW w:w="1980" w:type="dxa"/>
            <w:tcBorders>
              <w:top w:val="single" w:sz="8" w:space="0" w:color="auto"/>
            </w:tcBorders>
          </w:tcPr>
          <w:p w14:paraId="08660B84" w14:textId="77777777" w:rsidR="00E30CDC" w:rsidRPr="00FB7760" w:rsidRDefault="00E30CDC" w:rsidP="00FB7760">
            <w:pPr>
              <w:pStyle w:val="TableHeading"/>
              <w:spacing w:before="60" w:after="60"/>
              <w:rPr>
                <w:rFonts w:cs="Arial"/>
              </w:rPr>
            </w:pPr>
            <w:bookmarkStart w:id="965" w:name="_Toc154045619"/>
            <w:bookmarkStart w:id="966" w:name="_Toc154049404"/>
            <w:r w:rsidRPr="00FB7760">
              <w:rPr>
                <w:rFonts w:cs="Arial"/>
              </w:rPr>
              <w:t>Field History</w:t>
            </w:r>
            <w:bookmarkEnd w:id="965"/>
            <w:bookmarkEnd w:id="966"/>
          </w:p>
        </w:tc>
        <w:tc>
          <w:tcPr>
            <w:tcW w:w="7920" w:type="dxa"/>
            <w:gridSpan w:val="2"/>
            <w:tcBorders>
              <w:top w:val="single" w:sz="8" w:space="0" w:color="auto"/>
            </w:tcBorders>
          </w:tcPr>
          <w:p w14:paraId="4DD475A2"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6AB1A7E8" w14:textId="77777777" w:rsidR="007E1F51" w:rsidRDefault="00E30CDC" w:rsidP="00DE5098">
            <w:pPr>
              <w:numPr>
                <w:ilvl w:val="0"/>
                <w:numId w:val="5"/>
              </w:numPr>
              <w:spacing w:before="60" w:after="60"/>
              <w:ind w:left="360" w:hanging="360"/>
              <w:rPr>
                <w:rFonts w:cs="Arial"/>
                <w:lang w:val="en-GB"/>
              </w:rPr>
            </w:pPr>
            <w:r w:rsidRPr="00FB7760">
              <w:rPr>
                <w:rFonts w:cs="Arial"/>
                <w:lang w:val="en-GB"/>
              </w:rPr>
              <w:t>2000 – Classification codes amended to include a new code-9 and a revised code-0</w:t>
            </w:r>
          </w:p>
          <w:p w14:paraId="3C836A3D"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365 introduced</w:t>
            </w:r>
          </w:p>
          <w:p w14:paraId="188F82C6" w14:textId="77777777" w:rsidR="007E1F51" w:rsidRDefault="00E30CDC" w:rsidP="00DE5098">
            <w:pPr>
              <w:numPr>
                <w:ilvl w:val="0"/>
                <w:numId w:val="5"/>
              </w:numPr>
              <w:spacing w:before="60" w:after="60"/>
              <w:ind w:left="0" w:firstLine="0"/>
              <w:rPr>
                <w:rFonts w:cs="Arial"/>
                <w:lang w:val="en-GB"/>
              </w:rPr>
            </w:pPr>
            <w:r w:rsidRPr="00FB7760">
              <w:rPr>
                <w:rFonts w:cs="Arial"/>
                <w:lang w:val="en-GB"/>
              </w:rPr>
              <w:t xml:space="preserve">2004 – Validation 54 amended </w:t>
            </w:r>
          </w:p>
          <w:p w14:paraId="5498ACE3"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002D5AD5"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2006 – Field name amended to REGISTERLEVEL</w:t>
            </w:r>
          </w:p>
          <w:p w14:paraId="6702531A" w14:textId="77777777" w:rsidR="007E1F51" w:rsidRDefault="00E30CDC" w:rsidP="00DE5098">
            <w:pPr>
              <w:numPr>
                <w:ilvl w:val="0"/>
                <w:numId w:val="5"/>
              </w:numPr>
              <w:spacing w:before="60" w:after="60"/>
              <w:ind w:left="0" w:firstLine="0"/>
              <w:rPr>
                <w:rFonts w:cs="Arial"/>
                <w:lang w:val="en-GB"/>
              </w:rPr>
            </w:pPr>
            <w:r>
              <w:rPr>
                <w:rFonts w:cs="Arial"/>
                <w:lang w:val="en-GB"/>
              </w:rPr>
              <w:t>2011 – Field name updated to reflect NZ Qualifications Register</w:t>
            </w:r>
            <w:r w:rsidRPr="00FB7760">
              <w:rPr>
                <w:rFonts w:cs="Arial"/>
                <w:lang w:val="en-GB"/>
              </w:rPr>
              <w:t xml:space="preserve"> </w:t>
            </w:r>
          </w:p>
          <w:p w14:paraId="5F3AEF5A" w14:textId="77777777" w:rsidR="004047E0" w:rsidRDefault="004047E0" w:rsidP="00DE5098">
            <w:pPr>
              <w:numPr>
                <w:ilvl w:val="0"/>
                <w:numId w:val="5"/>
              </w:numPr>
              <w:spacing w:before="60" w:after="60"/>
              <w:ind w:left="0" w:firstLine="0"/>
              <w:rPr>
                <w:rFonts w:cs="Arial"/>
                <w:lang w:val="en-GB"/>
              </w:rPr>
            </w:pPr>
            <w:r>
              <w:rPr>
                <w:rFonts w:cs="Arial"/>
                <w:lang w:val="en-GB"/>
              </w:rPr>
              <w:t>2014 – Descriptions of code updated.</w:t>
            </w:r>
          </w:p>
        </w:tc>
      </w:tr>
    </w:tbl>
    <w:p w14:paraId="75FE3521"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1FBE08D" w14:textId="77777777" w:rsidTr="00FB7760">
        <w:tc>
          <w:tcPr>
            <w:tcW w:w="1980" w:type="dxa"/>
            <w:tcBorders>
              <w:top w:val="single" w:sz="4" w:space="0" w:color="auto"/>
              <w:bottom w:val="single" w:sz="4" w:space="0" w:color="auto"/>
            </w:tcBorders>
            <w:shd w:val="clear" w:color="auto" w:fill="CCCCCC"/>
          </w:tcPr>
          <w:p w14:paraId="344916B8" w14:textId="77777777" w:rsidR="00E30CDC" w:rsidRPr="007C584C" w:rsidRDefault="00E30CDC" w:rsidP="00886706">
            <w:pPr>
              <w:pStyle w:val="Heading2"/>
            </w:pPr>
            <w:r w:rsidRPr="007C584C">
              <w:lastRenderedPageBreak/>
              <w:br w:type="page"/>
            </w:r>
            <w:bookmarkStart w:id="967" w:name="_Toc154045620"/>
            <w:bookmarkStart w:id="968" w:name="_Toc154049405"/>
            <w:r w:rsidRPr="007C584C">
              <w:t>Field Name</w:t>
            </w:r>
            <w:bookmarkEnd w:id="967"/>
            <w:bookmarkEnd w:id="968"/>
          </w:p>
        </w:tc>
        <w:tc>
          <w:tcPr>
            <w:tcW w:w="4320" w:type="dxa"/>
            <w:tcBorders>
              <w:top w:val="single" w:sz="4" w:space="0" w:color="auto"/>
              <w:bottom w:val="single" w:sz="4" w:space="0" w:color="auto"/>
            </w:tcBorders>
            <w:shd w:val="clear" w:color="auto" w:fill="CCCCCC"/>
          </w:tcPr>
          <w:p w14:paraId="72F961B0" w14:textId="77777777" w:rsidR="00E30CDC" w:rsidRPr="007C584C" w:rsidRDefault="00E30CDC" w:rsidP="00886706">
            <w:pPr>
              <w:pStyle w:val="Heading2"/>
            </w:pPr>
            <w:bookmarkStart w:id="969" w:name="_Hlt488564335"/>
            <w:bookmarkStart w:id="970" w:name="_Ref488546828"/>
            <w:bookmarkStart w:id="971" w:name="CREDIT"/>
            <w:bookmarkStart w:id="972" w:name="_Toc154045621"/>
            <w:bookmarkStart w:id="973" w:name="_Toc154049406"/>
            <w:bookmarkStart w:id="974" w:name="_Toc154207666"/>
            <w:bookmarkStart w:id="975" w:name="_Toc176580048"/>
            <w:bookmarkEnd w:id="969"/>
            <w:r w:rsidRPr="007C584C">
              <w:t>CREDIT</w:t>
            </w:r>
            <w:bookmarkEnd w:id="970"/>
            <w:bookmarkEnd w:id="971"/>
            <w:bookmarkEnd w:id="972"/>
            <w:bookmarkEnd w:id="973"/>
            <w:bookmarkEnd w:id="974"/>
            <w:bookmarkEnd w:id="975"/>
          </w:p>
        </w:tc>
        <w:tc>
          <w:tcPr>
            <w:tcW w:w="3600" w:type="dxa"/>
            <w:tcBorders>
              <w:top w:val="single" w:sz="4" w:space="0" w:color="auto"/>
              <w:bottom w:val="single" w:sz="4" w:space="0" w:color="auto"/>
            </w:tcBorders>
            <w:shd w:val="clear" w:color="auto" w:fill="CCCCCC"/>
          </w:tcPr>
          <w:p w14:paraId="64259CC3" w14:textId="77777777" w:rsidR="00E30CDC" w:rsidRPr="007C584C" w:rsidRDefault="00E30CDC" w:rsidP="00886706">
            <w:pPr>
              <w:pStyle w:val="Heading2"/>
            </w:pPr>
            <w:bookmarkStart w:id="976" w:name="_Toc154045622"/>
            <w:bookmarkStart w:id="977" w:name="_Toc154049407"/>
            <w:r w:rsidRPr="007C584C">
              <w:t>Field Number 3.8</w:t>
            </w:r>
            <w:bookmarkEnd w:id="976"/>
            <w:bookmarkEnd w:id="977"/>
          </w:p>
        </w:tc>
      </w:tr>
      <w:tr w:rsidR="00E30CDC" w:rsidRPr="00FB7760" w14:paraId="013780A7" w14:textId="77777777" w:rsidTr="00FB7760">
        <w:tc>
          <w:tcPr>
            <w:tcW w:w="1980" w:type="dxa"/>
            <w:tcBorders>
              <w:top w:val="single" w:sz="4" w:space="0" w:color="auto"/>
            </w:tcBorders>
          </w:tcPr>
          <w:p w14:paraId="06E2306E" w14:textId="77777777" w:rsidR="00E30CDC" w:rsidRPr="00FB7760" w:rsidRDefault="00E30CDC" w:rsidP="00FB7760">
            <w:pPr>
              <w:pStyle w:val="TableHeading"/>
              <w:spacing w:before="60" w:after="60"/>
              <w:rPr>
                <w:rFonts w:cs="Arial"/>
              </w:rPr>
            </w:pPr>
            <w:bookmarkStart w:id="978" w:name="_Toc154045623"/>
            <w:bookmarkStart w:id="979" w:name="_Toc154049408"/>
            <w:r w:rsidRPr="00FB7760">
              <w:rPr>
                <w:rFonts w:cs="Arial"/>
              </w:rPr>
              <w:t>Field Title</w:t>
            </w:r>
            <w:bookmarkEnd w:id="978"/>
            <w:bookmarkEnd w:id="979"/>
          </w:p>
        </w:tc>
        <w:tc>
          <w:tcPr>
            <w:tcW w:w="7920" w:type="dxa"/>
            <w:gridSpan w:val="2"/>
            <w:tcBorders>
              <w:top w:val="single" w:sz="4" w:space="0" w:color="auto"/>
            </w:tcBorders>
          </w:tcPr>
          <w:p w14:paraId="2E68B012" w14:textId="77777777" w:rsidR="00E30CDC" w:rsidRPr="00FB7760" w:rsidRDefault="00E30CDC" w:rsidP="00FB7760">
            <w:pPr>
              <w:spacing w:before="60" w:after="60"/>
              <w:ind w:left="1332" w:hanging="1332"/>
              <w:rPr>
                <w:rFonts w:cs="Arial"/>
                <w:lang w:val="en-GB"/>
              </w:rPr>
            </w:pPr>
            <w:r w:rsidRPr="00FB7760">
              <w:rPr>
                <w:rFonts w:cs="Arial"/>
                <w:lang w:val="en-GB"/>
              </w:rPr>
              <w:t xml:space="preserve">Credit </w:t>
            </w:r>
          </w:p>
        </w:tc>
      </w:tr>
      <w:tr w:rsidR="00E30CDC" w:rsidRPr="00FB7760" w14:paraId="015F5885" w14:textId="77777777" w:rsidTr="00FB7760">
        <w:tc>
          <w:tcPr>
            <w:tcW w:w="1980" w:type="dxa"/>
          </w:tcPr>
          <w:p w14:paraId="494F3F8A" w14:textId="77777777" w:rsidR="00E30CDC" w:rsidRPr="00FB7760" w:rsidRDefault="00E30CDC" w:rsidP="00FB7760">
            <w:pPr>
              <w:pStyle w:val="TableHeading"/>
              <w:spacing w:before="60" w:after="60"/>
              <w:rPr>
                <w:rFonts w:cs="Arial"/>
              </w:rPr>
            </w:pPr>
            <w:bookmarkStart w:id="980" w:name="_Toc154045624"/>
            <w:bookmarkStart w:id="981" w:name="_Toc154049409"/>
            <w:r w:rsidRPr="00FB7760">
              <w:rPr>
                <w:rFonts w:cs="Arial"/>
              </w:rPr>
              <w:t>Description</w:t>
            </w:r>
            <w:bookmarkEnd w:id="980"/>
            <w:bookmarkEnd w:id="981"/>
          </w:p>
        </w:tc>
        <w:tc>
          <w:tcPr>
            <w:tcW w:w="7920" w:type="dxa"/>
            <w:gridSpan w:val="2"/>
          </w:tcPr>
          <w:p w14:paraId="004565CF" w14:textId="77777777" w:rsidR="00E30CDC" w:rsidRPr="00FB7760" w:rsidRDefault="00E30CDC" w:rsidP="00FB7760">
            <w:pPr>
              <w:spacing w:before="60" w:after="60"/>
              <w:rPr>
                <w:rFonts w:cs="Arial"/>
                <w:lang w:val="en-GB"/>
              </w:rPr>
            </w:pPr>
            <w:r w:rsidRPr="00FB7760">
              <w:rPr>
                <w:rFonts w:cs="Arial"/>
                <w:lang w:val="en-GB"/>
              </w:rPr>
              <w:t xml:space="preserve">The field specifies the number of credits on the NZ Qualifications Framework contained in a course or paper contributing to a qualification registered on the NZQF. </w:t>
            </w:r>
          </w:p>
        </w:tc>
      </w:tr>
      <w:tr w:rsidR="00E30CDC" w:rsidRPr="00FB7760" w14:paraId="2C141E3D" w14:textId="77777777" w:rsidTr="00FB7760">
        <w:tc>
          <w:tcPr>
            <w:tcW w:w="1980" w:type="dxa"/>
          </w:tcPr>
          <w:p w14:paraId="41D3A123" w14:textId="77777777" w:rsidR="00E30CDC" w:rsidRPr="00FB7760" w:rsidRDefault="00E30CDC" w:rsidP="00FB7760">
            <w:pPr>
              <w:pStyle w:val="TableHeading"/>
              <w:spacing w:before="60" w:after="60"/>
              <w:rPr>
                <w:rFonts w:cs="Arial"/>
              </w:rPr>
            </w:pPr>
            <w:bookmarkStart w:id="982" w:name="_Toc154045625"/>
            <w:bookmarkStart w:id="983" w:name="_Toc154049410"/>
            <w:r w:rsidRPr="00FB7760">
              <w:rPr>
                <w:rFonts w:cs="Arial"/>
              </w:rPr>
              <w:t>Reason for Field</w:t>
            </w:r>
            <w:bookmarkEnd w:id="982"/>
            <w:bookmarkEnd w:id="983"/>
          </w:p>
        </w:tc>
        <w:tc>
          <w:tcPr>
            <w:tcW w:w="7920" w:type="dxa"/>
            <w:gridSpan w:val="2"/>
          </w:tcPr>
          <w:p w14:paraId="6ED9941D" w14:textId="77777777" w:rsidR="00E30CDC" w:rsidRPr="00FB7760" w:rsidRDefault="00E30CDC" w:rsidP="00FB7760">
            <w:pPr>
              <w:pStyle w:val="BodyText"/>
              <w:spacing w:after="60"/>
              <w:rPr>
                <w:rFonts w:cs="Arial"/>
              </w:rPr>
            </w:pPr>
            <w:r w:rsidRPr="00FB7760">
              <w:rPr>
                <w:rFonts w:cs="Arial"/>
              </w:rPr>
              <w:t>The field is used to determine the amount of learning required by a course or qualification.</w:t>
            </w:r>
          </w:p>
        </w:tc>
      </w:tr>
      <w:tr w:rsidR="00E30CDC" w:rsidRPr="00E30E94" w14:paraId="5E9B4086" w14:textId="77777777" w:rsidTr="00FB7760">
        <w:trPr>
          <w:trHeight w:val="3767"/>
        </w:trPr>
        <w:tc>
          <w:tcPr>
            <w:tcW w:w="1980" w:type="dxa"/>
          </w:tcPr>
          <w:p w14:paraId="1AD8CDD3"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0A5CCBF5" w14:textId="77777777" w:rsidR="00E30CDC" w:rsidRPr="003B1849" w:rsidRDefault="00E30CDC" w:rsidP="00FB776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25296D7A" w14:textId="77777777" w:rsidTr="00FB7760">
              <w:tc>
                <w:tcPr>
                  <w:tcW w:w="1775" w:type="dxa"/>
                  <w:tcBorders>
                    <w:bottom w:val="single" w:sz="4" w:space="0" w:color="auto"/>
                  </w:tcBorders>
                </w:tcPr>
                <w:p w14:paraId="2509213D"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6A4CF39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31F6F02B" w14:textId="77777777" w:rsidTr="00FB7760">
              <w:tc>
                <w:tcPr>
                  <w:tcW w:w="1775" w:type="dxa"/>
                  <w:tcBorders>
                    <w:top w:val="single" w:sz="4" w:space="0" w:color="auto"/>
                  </w:tcBorders>
                </w:tcPr>
                <w:p w14:paraId="4159ACB3"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28431E87" w14:textId="77777777" w:rsidR="00E30CDC" w:rsidRPr="00E30E94" w:rsidRDefault="00E30CDC" w:rsidP="00FB7760">
                  <w:pPr>
                    <w:pStyle w:val="5tab"/>
                    <w:spacing w:before="50" w:after="50" w:line="240" w:lineRule="atLeast"/>
                    <w:jc w:val="both"/>
                    <w:rPr>
                      <w:rFonts w:cs="Arial"/>
                      <w:lang w:val="en-GB"/>
                    </w:rPr>
                  </w:pPr>
                  <w:r>
                    <w:rPr>
                      <w:rFonts w:cs="Arial"/>
                      <w:lang w:val="en-GB"/>
                    </w:rPr>
                    <w:t>3</w:t>
                  </w:r>
                </w:p>
              </w:tc>
            </w:tr>
            <w:tr w:rsidR="00E30CDC" w:rsidRPr="00E30E94" w14:paraId="4CA5E505" w14:textId="77777777" w:rsidTr="00FB7760">
              <w:tc>
                <w:tcPr>
                  <w:tcW w:w="1775" w:type="dxa"/>
                </w:tcPr>
                <w:p w14:paraId="6968744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2005" w:type="dxa"/>
                </w:tcPr>
                <w:p w14:paraId="67413BF4"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679BD23A" w14:textId="77777777" w:rsidTr="00FB7760">
              <w:tc>
                <w:tcPr>
                  <w:tcW w:w="1775" w:type="dxa"/>
                </w:tcPr>
                <w:p w14:paraId="134FC17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2005" w:type="dxa"/>
                </w:tcPr>
                <w:p w14:paraId="75BCD09B" w14:textId="77777777" w:rsidR="00E30CDC" w:rsidRPr="00E30E94" w:rsidRDefault="00E30CDC" w:rsidP="00FB7760">
                  <w:pPr>
                    <w:pStyle w:val="5tab"/>
                    <w:spacing w:before="50" w:after="50" w:line="240" w:lineRule="atLeast"/>
                    <w:jc w:val="both"/>
                    <w:rPr>
                      <w:rFonts w:cs="Arial"/>
                      <w:lang w:val="en-GB"/>
                    </w:rPr>
                  </w:pPr>
                  <w:r>
                    <w:rPr>
                      <w:rFonts w:cs="Arial"/>
                      <w:lang w:val="en-GB"/>
                    </w:rPr>
                    <w:t>Right</w:t>
                  </w:r>
                </w:p>
              </w:tc>
            </w:tr>
            <w:tr w:rsidR="00E30CDC" w:rsidRPr="00E30E94" w14:paraId="50A8A0D3" w14:textId="77777777" w:rsidTr="00FB7760">
              <w:tc>
                <w:tcPr>
                  <w:tcW w:w="1775" w:type="dxa"/>
                </w:tcPr>
                <w:p w14:paraId="5FDCE817"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2005" w:type="dxa"/>
                </w:tcPr>
                <w:p w14:paraId="38C09F36"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0EC914D7" w14:textId="77777777" w:rsidTr="00FB7760">
              <w:tc>
                <w:tcPr>
                  <w:tcW w:w="1775" w:type="dxa"/>
                </w:tcPr>
                <w:p w14:paraId="702EA00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2005" w:type="dxa"/>
                </w:tcPr>
                <w:p w14:paraId="47BF3E62" w14:textId="77777777" w:rsidR="00E30CDC" w:rsidRPr="00E30E94" w:rsidRDefault="00E30CDC" w:rsidP="00FB7760">
                  <w:pPr>
                    <w:pStyle w:val="5tab"/>
                    <w:spacing w:before="50" w:after="50" w:line="240" w:lineRule="atLeast"/>
                    <w:jc w:val="both"/>
                    <w:rPr>
                      <w:rFonts w:cs="Arial"/>
                      <w:lang w:val="en-GB"/>
                    </w:rPr>
                  </w:pPr>
                  <w:r>
                    <w:rPr>
                      <w:rFonts w:cs="Arial"/>
                      <w:lang w:val="en-GB"/>
                    </w:rPr>
                    <w:t>117-119</w:t>
                  </w:r>
                </w:p>
              </w:tc>
            </w:tr>
            <w:tr w:rsidR="00E30CDC" w:rsidRPr="00E30E94" w14:paraId="27C45F68" w14:textId="77777777" w:rsidTr="00FB7760">
              <w:tc>
                <w:tcPr>
                  <w:tcW w:w="1775" w:type="dxa"/>
                </w:tcPr>
                <w:p w14:paraId="53312A6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2034E1B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298C6567" w14:textId="77777777" w:rsidTr="00FB7760">
              <w:tc>
                <w:tcPr>
                  <w:tcW w:w="1775" w:type="dxa"/>
                </w:tcPr>
                <w:p w14:paraId="338CF38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2005" w:type="dxa"/>
                </w:tcPr>
                <w:p w14:paraId="41670DE2" w14:textId="77777777" w:rsidR="00E30CDC" w:rsidRPr="00E30E94" w:rsidRDefault="00E30CDC" w:rsidP="00FB7760">
                  <w:pPr>
                    <w:pStyle w:val="5tab"/>
                    <w:spacing w:before="50" w:after="50" w:line="240" w:lineRule="atLeast"/>
                    <w:jc w:val="both"/>
                    <w:rPr>
                      <w:rFonts w:cs="Arial"/>
                      <w:lang w:val="en-GB"/>
                    </w:rPr>
                  </w:pPr>
                  <w:r>
                    <w:rPr>
                      <w:rFonts w:cs="Arial"/>
                      <w:lang w:val="en-GB"/>
                    </w:rPr>
                    <w:t>NZQFLEVEL</w:t>
                  </w:r>
                </w:p>
              </w:tc>
            </w:tr>
            <w:tr w:rsidR="00E30CDC" w:rsidRPr="00E30E94" w14:paraId="44E27915" w14:textId="77777777" w:rsidTr="00FB7760">
              <w:trPr>
                <w:trHeight w:val="80"/>
              </w:trPr>
              <w:tc>
                <w:tcPr>
                  <w:tcW w:w="1775" w:type="dxa"/>
                </w:tcPr>
                <w:p w14:paraId="0A1AF32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2005" w:type="dxa"/>
                </w:tcPr>
                <w:p w14:paraId="46EE73EF" w14:textId="77777777" w:rsidR="00E30CDC" w:rsidRPr="00E30E94" w:rsidRDefault="00E30CDC" w:rsidP="00FB7760">
                  <w:pPr>
                    <w:pStyle w:val="5tab"/>
                    <w:spacing w:before="50" w:after="50" w:line="240" w:lineRule="atLeast"/>
                    <w:jc w:val="both"/>
                    <w:rPr>
                      <w:rFonts w:cs="Arial"/>
                      <w:lang w:val="en-GB"/>
                    </w:rPr>
                  </w:pPr>
                  <w:r>
                    <w:rPr>
                      <w:rFonts w:cs="Arial"/>
                      <w:lang w:val="en-GB"/>
                    </w:rPr>
                    <w:t>CATEGORY</w:t>
                  </w:r>
                </w:p>
              </w:tc>
            </w:tr>
          </w:tbl>
          <w:p w14:paraId="3F4BEBA0" w14:textId="77777777" w:rsidR="00E30CDC" w:rsidRPr="00E30E94" w:rsidRDefault="00E30CDC" w:rsidP="00FB7760">
            <w:pPr>
              <w:pStyle w:val="5tab"/>
              <w:spacing w:before="50" w:after="50"/>
              <w:rPr>
                <w:rFonts w:cs="Arial"/>
                <w:lang w:val="en-GB"/>
              </w:rPr>
            </w:pPr>
          </w:p>
        </w:tc>
      </w:tr>
      <w:tr w:rsidR="00E30CDC" w:rsidRPr="00FB7760" w14:paraId="3CEE5F41" w14:textId="77777777" w:rsidTr="00FB7760">
        <w:tc>
          <w:tcPr>
            <w:tcW w:w="1980" w:type="dxa"/>
          </w:tcPr>
          <w:p w14:paraId="05074800" w14:textId="77777777" w:rsidR="00E30CDC" w:rsidRPr="00FB7760" w:rsidRDefault="00E30CDC" w:rsidP="00FB7760">
            <w:pPr>
              <w:pStyle w:val="TableHeading"/>
              <w:spacing w:before="60" w:after="60"/>
              <w:rPr>
                <w:rFonts w:cs="Arial"/>
              </w:rPr>
            </w:pPr>
            <w:bookmarkStart w:id="984" w:name="_Toc154045627"/>
            <w:bookmarkStart w:id="985" w:name="_Toc154049412"/>
            <w:r w:rsidRPr="00FB7760">
              <w:rPr>
                <w:rFonts w:cs="Arial"/>
              </w:rPr>
              <w:t>Classification</w:t>
            </w:r>
            <w:bookmarkEnd w:id="984"/>
            <w:bookmarkEnd w:id="985"/>
          </w:p>
        </w:tc>
        <w:tc>
          <w:tcPr>
            <w:tcW w:w="7920" w:type="dxa"/>
            <w:gridSpan w:val="2"/>
          </w:tcPr>
          <w:p w14:paraId="0361CA05" w14:textId="77777777" w:rsidR="00E30CDC" w:rsidRPr="00FB7760" w:rsidRDefault="00E30CDC" w:rsidP="00D517F1">
            <w:pPr>
              <w:tabs>
                <w:tab w:val="left" w:pos="720"/>
                <w:tab w:val="left" w:pos="1800"/>
                <w:tab w:val="left" w:pos="3828"/>
                <w:tab w:val="left" w:pos="4395"/>
              </w:tabs>
              <w:spacing w:before="60" w:after="60"/>
              <w:rPr>
                <w:rFonts w:cs="Arial"/>
                <w:lang w:val="en-GB"/>
              </w:rPr>
            </w:pPr>
            <w:r w:rsidRPr="00FB7760">
              <w:rPr>
                <w:rFonts w:cs="Arial"/>
                <w:lang w:val="en-GB"/>
              </w:rPr>
              <w:t>The number of credits allocated to a course or paper.</w:t>
            </w:r>
          </w:p>
          <w:p w14:paraId="598FE720"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Model:</w:t>
            </w:r>
            <w:r>
              <w:rPr>
                <w:rFonts w:cs="Arial"/>
                <w:lang w:val="en-GB"/>
              </w:rPr>
              <w:tab/>
            </w:r>
            <w:r w:rsidRPr="00FB7760">
              <w:rPr>
                <w:rFonts w:cs="Arial"/>
                <w:lang w:val="en-GB"/>
              </w:rPr>
              <w:t>nnn</w:t>
            </w:r>
            <w:r>
              <w:rPr>
                <w:rFonts w:cs="Arial"/>
                <w:lang w:val="en-GB"/>
              </w:rPr>
              <w:tab/>
            </w:r>
            <w:r w:rsidRPr="00FB7760">
              <w:rPr>
                <w:rFonts w:cs="Arial"/>
                <w:lang w:val="en-GB"/>
              </w:rPr>
              <w:t>Example: “6”</w:t>
            </w:r>
          </w:p>
          <w:p w14:paraId="00A29124" w14:textId="77777777" w:rsidR="00E30CDC" w:rsidRPr="00FB7760" w:rsidRDefault="00E30CDC" w:rsidP="00D517F1">
            <w:pPr>
              <w:tabs>
                <w:tab w:val="left" w:pos="720"/>
                <w:tab w:val="left" w:pos="2520"/>
              </w:tabs>
              <w:spacing w:before="60" w:after="60"/>
              <w:rPr>
                <w:rFonts w:cs="Arial"/>
                <w:lang w:val="en-GB"/>
              </w:rPr>
            </w:pPr>
            <w:r>
              <w:rPr>
                <w:rFonts w:cs="Arial"/>
                <w:lang w:val="en-GB"/>
              </w:rPr>
              <w:tab/>
            </w:r>
            <w:r w:rsidRPr="00FB7760">
              <w:rPr>
                <w:rFonts w:cs="Arial"/>
                <w:lang w:val="en-GB"/>
              </w:rPr>
              <w:t>bbb (left blank)</w:t>
            </w:r>
            <w:r>
              <w:rPr>
                <w:rFonts w:cs="Arial"/>
                <w:lang w:val="en-GB"/>
              </w:rPr>
              <w:tab/>
            </w:r>
            <w:r w:rsidRPr="00FB7760">
              <w:rPr>
                <w:rFonts w:cs="Arial"/>
                <w:lang w:val="en-GB"/>
              </w:rPr>
              <w:t>i.e. not applicable</w:t>
            </w:r>
          </w:p>
          <w:p w14:paraId="77A6D5BC"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Note: Where decimals are included these will be removed i.e. truncated</w:t>
            </w:r>
          </w:p>
          <w:p w14:paraId="56628E53"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Example 1: “8.3” will become “8”</w:t>
            </w:r>
          </w:p>
          <w:p w14:paraId="1DFAE34A" w14:textId="77777777" w:rsidR="00E30CDC" w:rsidRPr="00FB7760" w:rsidRDefault="00E30CDC" w:rsidP="00D517F1">
            <w:pPr>
              <w:tabs>
                <w:tab w:val="left" w:pos="720"/>
                <w:tab w:val="left" w:pos="2520"/>
              </w:tabs>
              <w:spacing w:before="60" w:after="60"/>
              <w:rPr>
                <w:rFonts w:cs="Arial"/>
                <w:i/>
                <w:lang w:val="en-GB"/>
              </w:rPr>
            </w:pPr>
            <w:r w:rsidRPr="00FB7760">
              <w:rPr>
                <w:rFonts w:cs="Arial"/>
                <w:lang w:val="en-GB"/>
              </w:rPr>
              <w:t>Example 2: “8.6” will become “8”</w:t>
            </w:r>
          </w:p>
        </w:tc>
      </w:tr>
      <w:tr w:rsidR="00E30CDC" w:rsidRPr="00FB7760" w14:paraId="5DD865EC" w14:textId="77777777" w:rsidTr="00FB7760">
        <w:tc>
          <w:tcPr>
            <w:tcW w:w="1980" w:type="dxa"/>
          </w:tcPr>
          <w:p w14:paraId="1FC9247F" w14:textId="77777777" w:rsidR="00E30CDC" w:rsidRPr="00FB7760" w:rsidRDefault="00E30CDC" w:rsidP="00FB7760">
            <w:pPr>
              <w:pStyle w:val="TableHeading"/>
              <w:spacing w:before="60" w:after="60"/>
              <w:rPr>
                <w:rFonts w:cs="Arial"/>
              </w:rPr>
            </w:pPr>
            <w:bookmarkStart w:id="986" w:name="_Toc154045628"/>
            <w:bookmarkStart w:id="987" w:name="_Toc154049413"/>
            <w:r w:rsidRPr="00FB7760">
              <w:rPr>
                <w:rFonts w:cs="Arial"/>
              </w:rPr>
              <w:t>Validation Logic</w:t>
            </w:r>
            <w:bookmarkEnd w:id="986"/>
            <w:bookmarkEnd w:id="987"/>
          </w:p>
        </w:tc>
        <w:tc>
          <w:tcPr>
            <w:tcW w:w="7920" w:type="dxa"/>
            <w:gridSpan w:val="2"/>
          </w:tcPr>
          <w:p w14:paraId="0289D47D"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sidRPr="00FB7760">
              <w:rPr>
                <w:rFonts w:cs="Arial"/>
                <w:b/>
                <w:bCs/>
                <w:lang w:val="en-GB"/>
              </w:rPr>
              <w:t>Error</w:t>
            </w:r>
            <w:r w:rsidRPr="00FB7760">
              <w:rPr>
                <w:rFonts w:cs="Arial"/>
                <w:lang w:val="en-GB"/>
              </w:rPr>
              <w:tab/>
              <w:t>044:</w:t>
            </w:r>
            <w:r w:rsidRPr="00FB7760">
              <w:rPr>
                <w:rFonts w:cs="Arial"/>
                <w:lang w:val="en-GB"/>
              </w:rPr>
              <w:tab/>
            </w:r>
            <w:r w:rsidR="00AD3D5B" w:rsidRPr="00CF103E">
              <w:t>CREDIT value cannot be blank, less than 0 or greater than 240</w:t>
            </w:r>
            <w:r w:rsidR="00AD3D5B">
              <w:tab/>
            </w:r>
          </w:p>
          <w:p w14:paraId="7CA9634C" w14:textId="77777777" w:rsidR="00E30CDC" w:rsidRPr="00FB7760" w:rsidRDefault="00E30CDC" w:rsidP="00D517F1">
            <w:pPr>
              <w:pStyle w:val="Appliesto"/>
              <w:tabs>
                <w:tab w:val="clear" w:pos="1134"/>
                <w:tab w:val="left" w:pos="900"/>
                <w:tab w:val="left" w:pos="1440"/>
              </w:tabs>
              <w:spacing w:before="60" w:after="60"/>
              <w:ind w:left="1440" w:hanging="1440"/>
              <w:rPr>
                <w:rFonts w:cs="Arial"/>
                <w:snapToGrid w:val="0"/>
                <w:lang w:val="en-GB"/>
              </w:rPr>
            </w:pPr>
            <w:r w:rsidRPr="00FB7760">
              <w:rPr>
                <w:rFonts w:cs="Arial"/>
                <w:b/>
                <w:bCs/>
                <w:lang w:val="en-GB"/>
              </w:rPr>
              <w:t>Warning</w:t>
            </w:r>
            <w:r w:rsidRPr="00FB7760">
              <w:rPr>
                <w:rFonts w:cs="Arial"/>
                <w:lang w:val="en-GB"/>
              </w:rPr>
              <w:tab/>
              <w:t>055:</w:t>
            </w:r>
            <w:r w:rsidRPr="00FB7760">
              <w:rPr>
                <w:rFonts w:cs="Arial"/>
                <w:lang w:val="en-GB"/>
              </w:rPr>
              <w:tab/>
            </w:r>
            <w:r w:rsidR="00AD3D5B" w:rsidRPr="00CF103E">
              <w:t>CREDIT is greater than 120</w:t>
            </w:r>
          </w:p>
          <w:p w14:paraId="09535B0B"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Pr>
                <w:rFonts w:cs="Arial"/>
                <w:b/>
                <w:bCs/>
                <w:lang w:val="en-GB"/>
              </w:rPr>
              <w:tab/>
            </w:r>
            <w:r w:rsidRPr="00FB7760">
              <w:rPr>
                <w:rFonts w:cs="Arial"/>
                <w:bCs/>
                <w:lang w:val="en-GB"/>
              </w:rPr>
              <w:t>573:</w:t>
            </w:r>
            <w:r>
              <w:rPr>
                <w:rFonts w:cs="Arial"/>
                <w:snapToGrid w:val="0"/>
                <w:lang w:val="en-GB"/>
              </w:rPr>
              <w:tab/>
            </w:r>
            <w:r w:rsidR="00AD3D5B" w:rsidRPr="00CF103E">
              <w:t>CREDIT value must be an integer</w:t>
            </w:r>
          </w:p>
        </w:tc>
      </w:tr>
      <w:tr w:rsidR="00E30CDC" w:rsidRPr="00FB7760" w14:paraId="149E2713" w14:textId="77777777" w:rsidTr="00D517F1">
        <w:trPr>
          <w:trHeight w:val="403"/>
        </w:trPr>
        <w:tc>
          <w:tcPr>
            <w:tcW w:w="1980" w:type="dxa"/>
            <w:tcBorders>
              <w:bottom w:val="single" w:sz="12" w:space="0" w:color="auto"/>
            </w:tcBorders>
          </w:tcPr>
          <w:p w14:paraId="51CB0006" w14:textId="77777777" w:rsidR="00E30CDC" w:rsidRPr="00FB7760" w:rsidRDefault="00E30CDC" w:rsidP="00FB7760">
            <w:pPr>
              <w:pStyle w:val="TableHeading"/>
              <w:spacing w:before="60" w:after="60"/>
              <w:rPr>
                <w:rFonts w:cs="Arial"/>
              </w:rPr>
            </w:pPr>
            <w:bookmarkStart w:id="988" w:name="_Toc154045629"/>
            <w:bookmarkStart w:id="989" w:name="_Toc154049414"/>
            <w:r w:rsidRPr="00FB7760">
              <w:rPr>
                <w:rFonts w:cs="Arial"/>
              </w:rPr>
              <w:t>Data Collection</w:t>
            </w:r>
            <w:bookmarkEnd w:id="988"/>
            <w:bookmarkEnd w:id="989"/>
          </w:p>
        </w:tc>
        <w:tc>
          <w:tcPr>
            <w:tcW w:w="7920" w:type="dxa"/>
            <w:gridSpan w:val="2"/>
            <w:tcBorders>
              <w:bottom w:val="single" w:sz="12" w:space="0" w:color="auto"/>
            </w:tcBorders>
          </w:tcPr>
          <w:p w14:paraId="73CCD898"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The credit will be an attribute of the offered course to which the student's course enrolment event is related.</w:t>
            </w:r>
          </w:p>
        </w:tc>
      </w:tr>
      <w:tr w:rsidR="00E30CDC" w:rsidRPr="00FB7760" w14:paraId="3587311D" w14:textId="77777777" w:rsidTr="00FB7760">
        <w:tc>
          <w:tcPr>
            <w:tcW w:w="1980" w:type="dxa"/>
            <w:tcBorders>
              <w:top w:val="single" w:sz="12" w:space="0" w:color="auto"/>
            </w:tcBorders>
          </w:tcPr>
          <w:p w14:paraId="124DAE17" w14:textId="77777777" w:rsidR="00E30CDC" w:rsidRPr="00FB7760" w:rsidRDefault="00E30CDC" w:rsidP="00FB7760">
            <w:pPr>
              <w:pStyle w:val="TableHeading"/>
              <w:spacing w:before="60" w:after="60"/>
              <w:rPr>
                <w:rFonts w:cs="Arial"/>
              </w:rPr>
            </w:pPr>
            <w:bookmarkStart w:id="990" w:name="_Toc154045630"/>
            <w:bookmarkStart w:id="991" w:name="_Toc154049415"/>
            <w:r w:rsidRPr="00FB7760">
              <w:rPr>
                <w:rFonts w:cs="Arial"/>
              </w:rPr>
              <w:t>Field History</w:t>
            </w:r>
            <w:bookmarkEnd w:id="990"/>
            <w:bookmarkEnd w:id="991"/>
          </w:p>
        </w:tc>
        <w:tc>
          <w:tcPr>
            <w:tcW w:w="7920" w:type="dxa"/>
            <w:gridSpan w:val="2"/>
            <w:tcBorders>
              <w:top w:val="single" w:sz="12" w:space="0" w:color="auto"/>
            </w:tcBorders>
          </w:tcPr>
          <w:p w14:paraId="491C65F2"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617FDA97"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messages 044 and 055 amended</w:t>
            </w:r>
          </w:p>
          <w:p w14:paraId="00F1BF5B"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Name &amp; Title amended</w:t>
            </w:r>
          </w:p>
          <w:p w14:paraId="5546BA22"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155F8D69"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2008 – Validation 573 introduced</w:t>
            </w:r>
          </w:p>
          <w:p w14:paraId="0DC0B908" w14:textId="77777777" w:rsidR="00AD3D5B" w:rsidRDefault="00AD3D5B" w:rsidP="00DE5098">
            <w:pPr>
              <w:numPr>
                <w:ilvl w:val="0"/>
                <w:numId w:val="5"/>
              </w:numPr>
              <w:spacing w:before="60" w:after="60"/>
              <w:ind w:left="0" w:firstLine="0"/>
              <w:rPr>
                <w:rFonts w:cs="Arial"/>
                <w:lang w:val="en-GB"/>
              </w:rPr>
            </w:pPr>
            <w:r>
              <w:rPr>
                <w:rFonts w:cs="Arial"/>
                <w:lang w:val="en-GB"/>
              </w:rPr>
              <w:t>2014 – Validation 044, 055, 573 updated</w:t>
            </w:r>
          </w:p>
        </w:tc>
      </w:tr>
    </w:tbl>
    <w:p w14:paraId="1E73EAC5"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600119A" w14:textId="77777777" w:rsidTr="00D517F1">
        <w:trPr>
          <w:cantSplit/>
        </w:trPr>
        <w:tc>
          <w:tcPr>
            <w:tcW w:w="1980" w:type="dxa"/>
            <w:tcBorders>
              <w:top w:val="single" w:sz="4" w:space="0" w:color="auto"/>
              <w:bottom w:val="single" w:sz="4" w:space="0" w:color="auto"/>
            </w:tcBorders>
            <w:shd w:val="clear" w:color="auto" w:fill="CCCCCC"/>
          </w:tcPr>
          <w:p w14:paraId="60025B1C" w14:textId="77777777" w:rsidR="00E30CDC" w:rsidRPr="00B80839" w:rsidRDefault="00E30CDC" w:rsidP="0038559F">
            <w:pPr>
              <w:pStyle w:val="Heading2"/>
              <w:rPr>
                <w:szCs w:val="28"/>
              </w:rPr>
            </w:pPr>
            <w:r w:rsidRPr="00B80839">
              <w:lastRenderedPageBreak/>
              <w:br w:type="page"/>
            </w:r>
            <w:bookmarkStart w:id="992" w:name="_Toc154045653"/>
            <w:bookmarkStart w:id="993" w:name="_Toc154049437"/>
            <w:r w:rsidRPr="00B80839">
              <w:t>Field Name</w:t>
            </w:r>
            <w:bookmarkEnd w:id="992"/>
            <w:bookmarkEnd w:id="993"/>
          </w:p>
        </w:tc>
        <w:tc>
          <w:tcPr>
            <w:tcW w:w="4320" w:type="dxa"/>
            <w:tcBorders>
              <w:top w:val="single" w:sz="4" w:space="0" w:color="auto"/>
              <w:bottom w:val="single" w:sz="4" w:space="0" w:color="auto"/>
            </w:tcBorders>
            <w:shd w:val="clear" w:color="auto" w:fill="CCCCCC"/>
          </w:tcPr>
          <w:p w14:paraId="556E2F51" w14:textId="77777777" w:rsidR="00E30CDC" w:rsidRPr="0076262E" w:rsidRDefault="00E30CDC" w:rsidP="0038559F">
            <w:pPr>
              <w:pStyle w:val="Heading2"/>
            </w:pPr>
            <w:bookmarkStart w:id="994" w:name="_Hlt488564302"/>
            <w:bookmarkStart w:id="995" w:name="_Ref488546921"/>
            <w:bookmarkStart w:id="996" w:name="STAGE"/>
            <w:bookmarkStart w:id="997" w:name="_Toc154045654"/>
            <w:bookmarkStart w:id="998" w:name="_Toc154207669"/>
            <w:bookmarkEnd w:id="994"/>
            <w:r w:rsidRPr="0076262E">
              <w:t>STAGE</w:t>
            </w:r>
            <w:bookmarkEnd w:id="995"/>
            <w:bookmarkEnd w:id="996"/>
            <w:bookmarkEnd w:id="997"/>
            <w:bookmarkEnd w:id="998"/>
          </w:p>
        </w:tc>
        <w:tc>
          <w:tcPr>
            <w:tcW w:w="3600" w:type="dxa"/>
            <w:tcBorders>
              <w:top w:val="single" w:sz="4" w:space="0" w:color="auto"/>
              <w:bottom w:val="single" w:sz="4" w:space="0" w:color="auto"/>
            </w:tcBorders>
            <w:shd w:val="clear" w:color="auto" w:fill="CCCCCC"/>
          </w:tcPr>
          <w:p w14:paraId="7F1A10B6" w14:textId="77777777" w:rsidR="00E30CDC" w:rsidRPr="00B80839" w:rsidRDefault="00E30CDC" w:rsidP="0038559F">
            <w:pPr>
              <w:pStyle w:val="Heading2"/>
            </w:pPr>
            <w:bookmarkStart w:id="999" w:name="_Toc154045655"/>
            <w:bookmarkStart w:id="1000" w:name="_Toc154049438"/>
            <w:r w:rsidRPr="00B80839">
              <w:t>Field Number 3.11</w:t>
            </w:r>
            <w:bookmarkEnd w:id="999"/>
            <w:bookmarkEnd w:id="1000"/>
          </w:p>
        </w:tc>
      </w:tr>
      <w:tr w:rsidR="00E30CDC" w:rsidRPr="007664AD" w14:paraId="136BFE95" w14:textId="77777777" w:rsidTr="00D517F1">
        <w:tc>
          <w:tcPr>
            <w:tcW w:w="1980" w:type="dxa"/>
            <w:tcBorders>
              <w:top w:val="single" w:sz="4" w:space="0" w:color="auto"/>
            </w:tcBorders>
          </w:tcPr>
          <w:p w14:paraId="6BB0019B" w14:textId="77777777" w:rsidR="00E30CDC" w:rsidRPr="007664AD" w:rsidRDefault="00E30CDC" w:rsidP="007664AD">
            <w:pPr>
              <w:pStyle w:val="TableHeading"/>
              <w:spacing w:before="60" w:after="60"/>
              <w:rPr>
                <w:rFonts w:cs="Arial"/>
              </w:rPr>
            </w:pPr>
            <w:bookmarkStart w:id="1001" w:name="_Toc154045656"/>
            <w:bookmarkStart w:id="1002" w:name="_Toc154049439"/>
            <w:r w:rsidRPr="007664AD">
              <w:rPr>
                <w:rFonts w:cs="Arial"/>
              </w:rPr>
              <w:t>Field Title</w:t>
            </w:r>
            <w:bookmarkEnd w:id="1001"/>
            <w:bookmarkEnd w:id="1002"/>
          </w:p>
        </w:tc>
        <w:tc>
          <w:tcPr>
            <w:tcW w:w="7920" w:type="dxa"/>
            <w:gridSpan w:val="2"/>
            <w:tcBorders>
              <w:top w:val="single" w:sz="4" w:space="0" w:color="auto"/>
            </w:tcBorders>
          </w:tcPr>
          <w:p w14:paraId="5A3A8E25" w14:textId="77777777" w:rsidR="00E30CDC" w:rsidRPr="007664AD" w:rsidRDefault="00E30CDC" w:rsidP="007664AD">
            <w:pPr>
              <w:spacing w:before="60" w:after="60"/>
              <w:rPr>
                <w:rFonts w:cs="Arial"/>
                <w:lang w:val="en-GB"/>
              </w:rPr>
            </w:pPr>
            <w:r w:rsidRPr="007664AD">
              <w:rPr>
                <w:rFonts w:cs="Arial"/>
                <w:lang w:val="en-GB"/>
              </w:rPr>
              <w:t>Stage of Pre-Service Teacher Education Qualification</w:t>
            </w:r>
          </w:p>
        </w:tc>
      </w:tr>
      <w:tr w:rsidR="00E30CDC" w:rsidRPr="007664AD" w14:paraId="210F2CEE" w14:textId="77777777" w:rsidTr="00D517F1">
        <w:tc>
          <w:tcPr>
            <w:tcW w:w="1980" w:type="dxa"/>
          </w:tcPr>
          <w:p w14:paraId="31124524" w14:textId="77777777" w:rsidR="00E30CDC" w:rsidRPr="007664AD" w:rsidRDefault="00E30CDC" w:rsidP="007664AD">
            <w:pPr>
              <w:pStyle w:val="TableHeading"/>
              <w:spacing w:before="60" w:after="60"/>
              <w:rPr>
                <w:rFonts w:cs="Arial"/>
              </w:rPr>
            </w:pPr>
            <w:bookmarkStart w:id="1003" w:name="_Toc154045657"/>
            <w:bookmarkStart w:id="1004" w:name="_Toc154049440"/>
            <w:r w:rsidRPr="007664AD">
              <w:rPr>
                <w:rFonts w:cs="Arial"/>
              </w:rPr>
              <w:t>Description</w:t>
            </w:r>
            <w:bookmarkEnd w:id="1003"/>
            <w:bookmarkEnd w:id="1004"/>
          </w:p>
        </w:tc>
        <w:tc>
          <w:tcPr>
            <w:tcW w:w="7920" w:type="dxa"/>
            <w:gridSpan w:val="2"/>
          </w:tcPr>
          <w:p w14:paraId="24F33399" w14:textId="77777777" w:rsidR="00E30CDC" w:rsidRPr="007664AD" w:rsidRDefault="00E30CDC" w:rsidP="007664AD">
            <w:pPr>
              <w:spacing w:before="60" w:after="60"/>
              <w:rPr>
                <w:rFonts w:cs="Arial"/>
                <w:lang w:val="en-GB"/>
              </w:rPr>
            </w:pPr>
            <w:r w:rsidRPr="007664AD">
              <w:rPr>
                <w:rFonts w:cs="Arial"/>
                <w:lang w:val="en-GB"/>
              </w:rPr>
              <w:t>The field is used only for pre-service teacher education qualifications. It contains a value to indicate the stage of the qualification to which the course contributes. For a course of one year or less the value is 01.</w:t>
            </w:r>
          </w:p>
        </w:tc>
      </w:tr>
      <w:tr w:rsidR="00E30CDC" w:rsidRPr="007664AD" w14:paraId="61821912" w14:textId="77777777" w:rsidTr="00D517F1">
        <w:tc>
          <w:tcPr>
            <w:tcW w:w="1980" w:type="dxa"/>
          </w:tcPr>
          <w:p w14:paraId="5E3B70B7" w14:textId="77777777" w:rsidR="00E30CDC" w:rsidRPr="007664AD" w:rsidRDefault="00E30CDC" w:rsidP="007664AD">
            <w:pPr>
              <w:pStyle w:val="TableHeading"/>
              <w:spacing w:before="60" w:after="60"/>
              <w:rPr>
                <w:rFonts w:cs="Arial"/>
              </w:rPr>
            </w:pPr>
            <w:bookmarkStart w:id="1005" w:name="_Toc154045658"/>
            <w:bookmarkStart w:id="1006" w:name="_Toc154049441"/>
            <w:r w:rsidRPr="007664AD">
              <w:rPr>
                <w:rFonts w:cs="Arial"/>
              </w:rPr>
              <w:t>Reason for Field</w:t>
            </w:r>
            <w:bookmarkEnd w:id="1005"/>
            <w:bookmarkEnd w:id="1006"/>
          </w:p>
        </w:tc>
        <w:tc>
          <w:tcPr>
            <w:tcW w:w="7920" w:type="dxa"/>
            <w:gridSpan w:val="2"/>
          </w:tcPr>
          <w:p w14:paraId="295FF68C" w14:textId="77777777" w:rsidR="00E30CDC" w:rsidRPr="007664AD" w:rsidRDefault="00E30CDC" w:rsidP="007664AD">
            <w:pPr>
              <w:spacing w:before="60" w:after="60"/>
              <w:rPr>
                <w:rFonts w:cs="Arial"/>
                <w:lang w:val="en-GB"/>
              </w:rPr>
            </w:pPr>
            <w:r w:rsidRPr="007664AD">
              <w:rPr>
                <w:rFonts w:cs="Arial"/>
                <w:lang w:val="en-GB"/>
              </w:rPr>
              <w:t>The field is used to monitor teacher supply.</w:t>
            </w:r>
          </w:p>
        </w:tc>
      </w:tr>
      <w:tr w:rsidR="00E30CDC" w:rsidRPr="00E30E94" w14:paraId="11E7C3B3" w14:textId="77777777" w:rsidTr="007C3C40">
        <w:trPr>
          <w:trHeight w:val="3767"/>
        </w:trPr>
        <w:tc>
          <w:tcPr>
            <w:tcW w:w="1980" w:type="dxa"/>
          </w:tcPr>
          <w:p w14:paraId="5708BAED"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04F80BD0" w14:textId="77777777" w:rsidR="00E30CDC" w:rsidRPr="003B1849" w:rsidRDefault="00E30CDC" w:rsidP="007C3C40">
            <w:pPr>
              <w:rPr>
                <w:rFonts w:cs="Arial"/>
                <w:sz w:val="6"/>
                <w:lang w:val="en-GB"/>
              </w:rPr>
            </w:pPr>
          </w:p>
          <w:tbl>
            <w:tblPr>
              <w:tblW w:w="7020" w:type="dxa"/>
              <w:tblLayout w:type="fixed"/>
              <w:tblLook w:val="01E0" w:firstRow="1" w:lastRow="1" w:firstColumn="1" w:lastColumn="1" w:noHBand="0" w:noVBand="0"/>
            </w:tblPr>
            <w:tblGrid>
              <w:gridCol w:w="1775"/>
              <w:gridCol w:w="5245"/>
            </w:tblGrid>
            <w:tr w:rsidR="00E30CDC" w:rsidRPr="00E30E94" w14:paraId="702CF6B7" w14:textId="77777777" w:rsidTr="007664AD">
              <w:tc>
                <w:tcPr>
                  <w:tcW w:w="1775" w:type="dxa"/>
                  <w:tcBorders>
                    <w:bottom w:val="single" w:sz="4" w:space="0" w:color="auto"/>
                  </w:tcBorders>
                </w:tcPr>
                <w:p w14:paraId="3AE9EBC0"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5245" w:type="dxa"/>
                  <w:tcBorders>
                    <w:bottom w:val="single" w:sz="4" w:space="0" w:color="auto"/>
                  </w:tcBorders>
                </w:tcPr>
                <w:p w14:paraId="3B05FFA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5CD69003" w14:textId="77777777" w:rsidTr="007664AD">
              <w:tc>
                <w:tcPr>
                  <w:tcW w:w="1775" w:type="dxa"/>
                  <w:tcBorders>
                    <w:top w:val="single" w:sz="4" w:space="0" w:color="auto"/>
                  </w:tcBorders>
                </w:tcPr>
                <w:p w14:paraId="0801B6E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5245" w:type="dxa"/>
                  <w:tcBorders>
                    <w:top w:val="single" w:sz="4" w:space="0" w:color="auto"/>
                  </w:tcBorders>
                </w:tcPr>
                <w:p w14:paraId="44D28F77" w14:textId="77777777" w:rsidR="00E30CDC" w:rsidRPr="00E30E94" w:rsidRDefault="00E30CDC" w:rsidP="007C3C40">
                  <w:pPr>
                    <w:pStyle w:val="5tab"/>
                    <w:spacing w:before="50" w:after="50" w:line="240" w:lineRule="atLeast"/>
                    <w:jc w:val="both"/>
                    <w:rPr>
                      <w:rFonts w:cs="Arial"/>
                      <w:lang w:val="en-GB"/>
                    </w:rPr>
                  </w:pPr>
                  <w:r>
                    <w:rPr>
                      <w:rFonts w:cs="Arial"/>
                      <w:lang w:val="en-GB"/>
                    </w:rPr>
                    <w:t>2</w:t>
                  </w:r>
                </w:p>
              </w:tc>
            </w:tr>
            <w:tr w:rsidR="00E30CDC" w:rsidRPr="00E30E94" w14:paraId="26FAF516" w14:textId="77777777" w:rsidTr="007664AD">
              <w:tc>
                <w:tcPr>
                  <w:tcW w:w="1775" w:type="dxa"/>
                </w:tcPr>
                <w:p w14:paraId="2E5F9D6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5245" w:type="dxa"/>
                </w:tcPr>
                <w:p w14:paraId="2525675C"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4D4896C7" w14:textId="77777777" w:rsidTr="007664AD">
              <w:tc>
                <w:tcPr>
                  <w:tcW w:w="1775" w:type="dxa"/>
                </w:tcPr>
                <w:p w14:paraId="04991D7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5245" w:type="dxa"/>
                </w:tcPr>
                <w:p w14:paraId="010C3B38"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3938752E" w14:textId="77777777" w:rsidTr="007664AD">
              <w:tc>
                <w:tcPr>
                  <w:tcW w:w="1775" w:type="dxa"/>
                </w:tcPr>
                <w:p w14:paraId="74CD3C6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5245" w:type="dxa"/>
                </w:tcPr>
                <w:p w14:paraId="009397F0"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6BF58786" w14:textId="77777777" w:rsidTr="007664AD">
              <w:tc>
                <w:tcPr>
                  <w:tcW w:w="1775" w:type="dxa"/>
                </w:tcPr>
                <w:p w14:paraId="45F438E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5245" w:type="dxa"/>
                </w:tcPr>
                <w:p w14:paraId="45370CDE" w14:textId="77777777" w:rsidR="00E30CDC" w:rsidRPr="00E30E94" w:rsidRDefault="00E30CDC" w:rsidP="007C3C40">
                  <w:pPr>
                    <w:pStyle w:val="5tab"/>
                    <w:spacing w:before="50" w:after="50" w:line="240" w:lineRule="atLeast"/>
                    <w:jc w:val="both"/>
                    <w:rPr>
                      <w:rFonts w:cs="Arial"/>
                      <w:lang w:val="en-GB"/>
                    </w:rPr>
                  </w:pPr>
                  <w:r>
                    <w:rPr>
                      <w:rFonts w:cs="Arial"/>
                      <w:lang w:val="en-GB"/>
                    </w:rPr>
                    <w:t>128-129</w:t>
                  </w:r>
                </w:p>
              </w:tc>
            </w:tr>
            <w:tr w:rsidR="00E30CDC" w:rsidRPr="00E30E94" w14:paraId="488FCB53" w14:textId="77777777" w:rsidTr="007664AD">
              <w:tc>
                <w:tcPr>
                  <w:tcW w:w="1775" w:type="dxa"/>
                </w:tcPr>
                <w:p w14:paraId="455D089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5245" w:type="dxa"/>
                </w:tcPr>
                <w:p w14:paraId="1D1EFAFF" w14:textId="77777777" w:rsidR="00E30CDC" w:rsidRPr="00E30E94" w:rsidRDefault="00E30CDC" w:rsidP="007C3C40">
                  <w:pPr>
                    <w:pStyle w:val="5tab"/>
                    <w:spacing w:before="50" w:after="50" w:line="240" w:lineRule="atLeast"/>
                    <w:jc w:val="both"/>
                    <w:rPr>
                      <w:rFonts w:cs="Arial"/>
                      <w:lang w:val="en-GB"/>
                    </w:rPr>
                  </w:pPr>
                  <w:r>
                    <w:rPr>
                      <w:rFonts w:cs="Arial"/>
                      <w:lang w:val="en-GB"/>
                    </w:rPr>
                    <w:t>D students in pre service teacher education qualification</w:t>
                  </w:r>
                </w:p>
              </w:tc>
            </w:tr>
            <w:tr w:rsidR="00E30CDC" w:rsidRPr="00E30E94" w14:paraId="115D2955" w14:textId="77777777" w:rsidTr="007664AD">
              <w:tc>
                <w:tcPr>
                  <w:tcW w:w="1775" w:type="dxa"/>
                </w:tcPr>
                <w:p w14:paraId="4F77FBF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5245" w:type="dxa"/>
                </w:tcPr>
                <w:p w14:paraId="4909A073" w14:textId="77777777" w:rsidR="00E30CDC" w:rsidRPr="00E30E94" w:rsidRDefault="00E30CDC" w:rsidP="007C3C40">
                  <w:pPr>
                    <w:pStyle w:val="5tab"/>
                    <w:spacing w:before="50" w:after="50" w:line="240" w:lineRule="atLeast"/>
                    <w:jc w:val="both"/>
                    <w:rPr>
                      <w:rFonts w:cs="Arial"/>
                      <w:lang w:val="en-GB"/>
                    </w:rPr>
                  </w:pPr>
                  <w:r>
                    <w:rPr>
                      <w:rFonts w:cs="Arial"/>
                      <w:lang w:val="en-GB"/>
                    </w:rPr>
                    <w:t>FACTOR</w:t>
                  </w:r>
                </w:p>
              </w:tc>
            </w:tr>
            <w:tr w:rsidR="00E30CDC" w:rsidRPr="00E30E94" w14:paraId="7B39566E" w14:textId="77777777" w:rsidTr="007664AD">
              <w:trPr>
                <w:trHeight w:val="80"/>
              </w:trPr>
              <w:tc>
                <w:tcPr>
                  <w:tcW w:w="1775" w:type="dxa"/>
                </w:tcPr>
                <w:p w14:paraId="3E07554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5245" w:type="dxa"/>
                </w:tcPr>
                <w:p w14:paraId="3A5F75DC"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bl>
          <w:p w14:paraId="61B5AE2C" w14:textId="77777777" w:rsidR="00E30CDC" w:rsidRPr="00E30E94" w:rsidRDefault="00E30CDC" w:rsidP="007C3C40">
            <w:pPr>
              <w:pStyle w:val="5tab"/>
              <w:spacing w:before="50" w:after="50"/>
              <w:rPr>
                <w:rFonts w:cs="Arial"/>
                <w:lang w:val="en-GB"/>
              </w:rPr>
            </w:pPr>
          </w:p>
        </w:tc>
      </w:tr>
      <w:tr w:rsidR="00E30CDC" w:rsidRPr="007664AD" w14:paraId="2BE87881" w14:textId="77777777" w:rsidTr="00D517F1">
        <w:tc>
          <w:tcPr>
            <w:tcW w:w="1980" w:type="dxa"/>
          </w:tcPr>
          <w:p w14:paraId="034B6B38" w14:textId="77777777" w:rsidR="00E30CDC" w:rsidRPr="007664AD" w:rsidRDefault="00E30CDC" w:rsidP="007664AD">
            <w:pPr>
              <w:pStyle w:val="TableHeading"/>
              <w:spacing w:before="60" w:after="60"/>
              <w:rPr>
                <w:rFonts w:cs="Arial"/>
              </w:rPr>
            </w:pPr>
            <w:bookmarkStart w:id="1007" w:name="_Toc154045660"/>
            <w:bookmarkStart w:id="1008" w:name="_Toc154049443"/>
            <w:r w:rsidRPr="007664AD">
              <w:rPr>
                <w:rFonts w:cs="Arial"/>
              </w:rPr>
              <w:t>Classification</w:t>
            </w:r>
            <w:bookmarkEnd w:id="1007"/>
            <w:bookmarkEnd w:id="1008"/>
          </w:p>
        </w:tc>
        <w:tc>
          <w:tcPr>
            <w:tcW w:w="7920" w:type="dxa"/>
            <w:gridSpan w:val="2"/>
          </w:tcPr>
          <w:p w14:paraId="7F5CF7DD" w14:textId="77777777" w:rsidR="00E30CDC" w:rsidRPr="007664AD" w:rsidRDefault="00E30CDC" w:rsidP="007664AD">
            <w:pPr>
              <w:pStyle w:val="Heading3"/>
              <w:tabs>
                <w:tab w:val="left" w:pos="900"/>
              </w:tabs>
              <w:spacing w:before="60"/>
              <w:rPr>
                <w:sz w:val="20"/>
                <w:szCs w:val="20"/>
                <w:lang w:val="en-GB"/>
              </w:rPr>
            </w:pPr>
            <w:bookmarkStart w:id="1009" w:name="_Toc154045661"/>
            <w:bookmarkStart w:id="1010" w:name="_Toc154049444"/>
            <w:r w:rsidRPr="007664AD">
              <w:rPr>
                <w:sz w:val="20"/>
                <w:szCs w:val="20"/>
                <w:lang w:val="en-GB"/>
              </w:rPr>
              <w:t xml:space="preserve">Code </w:t>
            </w:r>
            <w:r w:rsidRPr="007664AD">
              <w:rPr>
                <w:sz w:val="20"/>
                <w:szCs w:val="20"/>
                <w:lang w:val="en-GB"/>
              </w:rPr>
              <w:tab/>
              <w:t>Meaning</w:t>
            </w:r>
            <w:bookmarkEnd w:id="1009"/>
            <w:bookmarkEnd w:id="1010"/>
          </w:p>
          <w:p w14:paraId="2C9DE627"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01</w:t>
            </w:r>
            <w:r w:rsidRPr="007664AD">
              <w:rPr>
                <w:rFonts w:cs="Arial"/>
                <w:lang w:val="en-GB"/>
              </w:rPr>
              <w:tab/>
              <w:t>First stage of qualification</w:t>
            </w:r>
          </w:p>
          <w:p w14:paraId="4093434E"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02</w:t>
            </w:r>
            <w:r w:rsidRPr="007664AD">
              <w:rPr>
                <w:rFonts w:cs="Arial"/>
                <w:lang w:val="en-GB"/>
              </w:rPr>
              <w:tab/>
              <w:t>Second stage of qualification</w:t>
            </w:r>
          </w:p>
          <w:p w14:paraId="6C89D8B5"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03</w:t>
            </w:r>
            <w:r w:rsidRPr="007664AD">
              <w:rPr>
                <w:rFonts w:cs="Arial"/>
                <w:lang w:val="en-GB"/>
              </w:rPr>
              <w:tab/>
              <w:t>Third stage of qualification</w:t>
            </w:r>
          </w:p>
          <w:p w14:paraId="7F4B7BA1"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04</w:t>
            </w:r>
            <w:r w:rsidRPr="007664AD">
              <w:rPr>
                <w:rFonts w:cs="Arial"/>
                <w:lang w:val="en-GB"/>
              </w:rPr>
              <w:tab/>
              <w:t>Fourth stage of qualification</w:t>
            </w:r>
          </w:p>
          <w:p w14:paraId="0DD2D4A4" w14:textId="77777777" w:rsidR="00E30CDC" w:rsidRPr="007664AD" w:rsidRDefault="00E30CDC" w:rsidP="007664AD">
            <w:pPr>
              <w:tabs>
                <w:tab w:val="left" w:pos="900"/>
              </w:tabs>
              <w:spacing w:before="60" w:after="60"/>
              <w:ind w:hanging="3"/>
              <w:rPr>
                <w:rFonts w:cs="Arial"/>
                <w:lang w:val="en-GB"/>
              </w:rPr>
            </w:pPr>
            <w:proofErr w:type="gramStart"/>
            <w:r w:rsidRPr="007664AD">
              <w:rPr>
                <w:rFonts w:cs="Arial"/>
                <w:lang w:val="en-GB"/>
              </w:rPr>
              <w:t>etc</w:t>
            </w:r>
            <w:proofErr w:type="gramEnd"/>
            <w:r w:rsidRPr="007664AD">
              <w:rPr>
                <w:rFonts w:cs="Arial"/>
                <w:lang w:val="en-GB"/>
              </w:rPr>
              <w:t>.</w:t>
            </w:r>
            <w:r>
              <w:rPr>
                <w:rFonts w:cs="Arial"/>
                <w:lang w:val="en-GB"/>
              </w:rPr>
              <w:t xml:space="preserve"> </w:t>
            </w:r>
          </w:p>
          <w:p w14:paraId="6C344282" w14:textId="77777777" w:rsidR="00E30CDC" w:rsidRPr="007664AD" w:rsidRDefault="00E30CDC" w:rsidP="007664AD">
            <w:pPr>
              <w:tabs>
                <w:tab w:val="left" w:pos="900"/>
              </w:tabs>
              <w:spacing w:before="60" w:after="60"/>
              <w:ind w:hanging="3"/>
              <w:rPr>
                <w:rFonts w:cs="Arial"/>
                <w:sz w:val="18"/>
                <w:lang w:val="en-GB"/>
              </w:rPr>
            </w:pPr>
            <w:r w:rsidRPr="007664AD">
              <w:rPr>
                <w:rFonts w:cs="Arial"/>
                <w:lang w:val="en-GB"/>
              </w:rPr>
              <w:t>bb (left blank) i.e. student is not enrolled in pre-service teacher training</w:t>
            </w:r>
          </w:p>
        </w:tc>
      </w:tr>
      <w:tr w:rsidR="00E30CDC" w:rsidRPr="007664AD" w14:paraId="10F22B02" w14:textId="77777777" w:rsidTr="00D517F1">
        <w:tc>
          <w:tcPr>
            <w:tcW w:w="1980" w:type="dxa"/>
          </w:tcPr>
          <w:p w14:paraId="1063A955" w14:textId="77777777" w:rsidR="00E30CDC" w:rsidRPr="007664AD" w:rsidRDefault="00E30CDC" w:rsidP="007664AD">
            <w:pPr>
              <w:pStyle w:val="TableHeading"/>
              <w:spacing w:before="60" w:after="60"/>
              <w:rPr>
                <w:rFonts w:cs="Arial"/>
              </w:rPr>
            </w:pPr>
            <w:bookmarkStart w:id="1011" w:name="_Toc154045662"/>
            <w:bookmarkStart w:id="1012" w:name="_Toc154049445"/>
            <w:r w:rsidRPr="007664AD">
              <w:rPr>
                <w:rFonts w:cs="Arial"/>
              </w:rPr>
              <w:t>Validation Logic</w:t>
            </w:r>
            <w:bookmarkEnd w:id="1011"/>
            <w:bookmarkEnd w:id="1012"/>
          </w:p>
        </w:tc>
        <w:tc>
          <w:tcPr>
            <w:tcW w:w="7920" w:type="dxa"/>
            <w:gridSpan w:val="2"/>
          </w:tcPr>
          <w:p w14:paraId="5A63EBC2" w14:textId="77777777" w:rsidR="00E30CDC" w:rsidRPr="000F57F9" w:rsidRDefault="00E30CDC" w:rsidP="007664AD">
            <w:pPr>
              <w:pStyle w:val="Appliesto"/>
              <w:tabs>
                <w:tab w:val="clear" w:pos="1134"/>
                <w:tab w:val="left" w:pos="900"/>
                <w:tab w:val="left" w:pos="1418"/>
              </w:tabs>
              <w:spacing w:before="60" w:after="60"/>
              <w:ind w:left="0" w:hanging="3"/>
              <w:rPr>
                <w:rFonts w:cs="Arial"/>
                <w:b/>
                <w:lang w:val="en-GB"/>
              </w:rPr>
            </w:pPr>
            <w:r w:rsidRPr="007664AD">
              <w:rPr>
                <w:rFonts w:cs="Arial"/>
                <w:b/>
                <w:lang w:val="en-GB"/>
              </w:rPr>
              <w:t>Applies To:</w:t>
            </w:r>
            <w:r w:rsidRPr="007664AD">
              <w:rPr>
                <w:rFonts w:cs="Arial"/>
                <w:b/>
                <w:lang w:val="en-GB"/>
              </w:rPr>
              <w:tab/>
            </w:r>
            <w:r w:rsidRPr="000F57F9">
              <w:rPr>
                <w:rFonts w:cs="Arial"/>
                <w:b/>
                <w:lang w:val="en-GB"/>
              </w:rPr>
              <w:t>Type B, C, D students</w:t>
            </w:r>
          </w:p>
          <w:p w14:paraId="46584F10" w14:textId="77777777" w:rsidR="00E30CDC"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111:</w:t>
            </w:r>
            <w:r w:rsidRPr="007664AD">
              <w:rPr>
                <w:rFonts w:cs="Arial"/>
                <w:lang w:val="en-GB"/>
              </w:rPr>
              <w:tab/>
              <w:t>If the NZSCED value in Course Register is 070101/03/05/08/18/20/22/24/26/28 and the STAGE value is not 01 to 06 inclusive</w:t>
            </w:r>
          </w:p>
          <w:p w14:paraId="44DDEDA2" w14:textId="77777777" w:rsidR="001C4F08" w:rsidRPr="007664AD" w:rsidRDefault="001C4F08" w:rsidP="007664AD">
            <w:pPr>
              <w:pStyle w:val="Appliesto"/>
              <w:tabs>
                <w:tab w:val="clear" w:pos="1134"/>
                <w:tab w:val="left" w:pos="900"/>
                <w:tab w:val="left" w:pos="1440"/>
              </w:tabs>
              <w:spacing w:before="60" w:after="60"/>
              <w:ind w:left="1440" w:hanging="1440"/>
              <w:rPr>
                <w:rFonts w:cs="Arial"/>
                <w:lang w:val="en-GB"/>
              </w:rPr>
            </w:pPr>
            <w:r>
              <w:rPr>
                <w:rFonts w:cs="Arial"/>
                <w:lang w:val="en-GB"/>
              </w:rPr>
              <w:t xml:space="preserve">                 </w:t>
            </w:r>
            <w:r w:rsidRPr="00C47BC9">
              <w:rPr>
                <w:rFonts w:cs="Arial"/>
                <w:lang w:val="en-GB"/>
              </w:rPr>
              <w:t>667:  If the Course Classification value in Course Register is 19.1, 19.2 or 20.0 and the STAGE value is not 01 to 06 inclusive</w:t>
            </w:r>
          </w:p>
        </w:tc>
      </w:tr>
      <w:tr w:rsidR="00E30CDC" w:rsidRPr="007664AD" w14:paraId="3A703C51" w14:textId="77777777" w:rsidTr="00D517F1">
        <w:tblPrEx>
          <w:tblBorders>
            <w:top w:val="single" w:sz="12" w:space="0" w:color="auto"/>
          </w:tblBorders>
        </w:tblPrEx>
        <w:tc>
          <w:tcPr>
            <w:tcW w:w="1980" w:type="dxa"/>
            <w:tcBorders>
              <w:top w:val="nil"/>
              <w:bottom w:val="single" w:sz="8" w:space="0" w:color="auto"/>
            </w:tcBorders>
          </w:tcPr>
          <w:p w14:paraId="3568A652" w14:textId="77777777" w:rsidR="00E30CDC" w:rsidRPr="007664AD" w:rsidRDefault="00E30CDC" w:rsidP="007664AD">
            <w:pPr>
              <w:pStyle w:val="TableHeading"/>
              <w:spacing w:before="60" w:after="60"/>
              <w:rPr>
                <w:rFonts w:cs="Arial"/>
              </w:rPr>
            </w:pPr>
            <w:bookmarkStart w:id="1013" w:name="_Toc154045663"/>
            <w:bookmarkStart w:id="1014" w:name="_Toc154049446"/>
            <w:r w:rsidRPr="007664AD">
              <w:rPr>
                <w:rFonts w:cs="Arial"/>
              </w:rPr>
              <w:t>Data Collection</w:t>
            </w:r>
            <w:bookmarkEnd w:id="1013"/>
            <w:bookmarkEnd w:id="1014"/>
          </w:p>
        </w:tc>
        <w:tc>
          <w:tcPr>
            <w:tcW w:w="7920" w:type="dxa"/>
            <w:gridSpan w:val="2"/>
            <w:tcBorders>
              <w:top w:val="nil"/>
              <w:bottom w:val="single" w:sz="8" w:space="0" w:color="auto"/>
            </w:tcBorders>
          </w:tcPr>
          <w:p w14:paraId="0AC17348" w14:textId="77777777" w:rsidR="00E30CDC" w:rsidRPr="007664AD" w:rsidRDefault="00E30CDC" w:rsidP="007664AD">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This data item should be supplied by your student management system from the enrolment record at the time that the Ministry’s/TEC’s data files are created.</w:t>
            </w:r>
          </w:p>
        </w:tc>
      </w:tr>
      <w:tr w:rsidR="00E30CDC" w:rsidRPr="007664AD" w14:paraId="55439997" w14:textId="77777777" w:rsidTr="00D517F1">
        <w:tblPrEx>
          <w:tblBorders>
            <w:top w:val="single" w:sz="12" w:space="0" w:color="auto"/>
          </w:tblBorders>
        </w:tblPrEx>
        <w:tc>
          <w:tcPr>
            <w:tcW w:w="1980" w:type="dxa"/>
            <w:tcBorders>
              <w:top w:val="single" w:sz="8" w:space="0" w:color="auto"/>
              <w:bottom w:val="nil"/>
            </w:tcBorders>
          </w:tcPr>
          <w:p w14:paraId="7EC6BAE0" w14:textId="77777777" w:rsidR="00E30CDC" w:rsidRPr="007664AD" w:rsidRDefault="00E30CDC" w:rsidP="007664AD">
            <w:pPr>
              <w:pStyle w:val="TableHeading"/>
              <w:spacing w:before="60" w:after="60"/>
              <w:rPr>
                <w:rFonts w:cs="Arial"/>
              </w:rPr>
            </w:pPr>
            <w:bookmarkStart w:id="1015" w:name="_Toc154045664"/>
            <w:bookmarkStart w:id="1016" w:name="_Toc154049447"/>
            <w:r w:rsidRPr="007664AD">
              <w:rPr>
                <w:rFonts w:cs="Arial"/>
              </w:rPr>
              <w:t>Field History</w:t>
            </w:r>
            <w:bookmarkEnd w:id="1015"/>
            <w:bookmarkEnd w:id="1016"/>
          </w:p>
        </w:tc>
        <w:tc>
          <w:tcPr>
            <w:tcW w:w="7920" w:type="dxa"/>
            <w:gridSpan w:val="2"/>
            <w:tcBorders>
              <w:top w:val="single" w:sz="8" w:space="0" w:color="auto"/>
              <w:bottom w:val="nil"/>
            </w:tcBorders>
          </w:tcPr>
          <w:p w14:paraId="28FC2035" w14:textId="77777777" w:rsidR="007E1F51" w:rsidRDefault="00E30CDC" w:rsidP="00DE5098">
            <w:pPr>
              <w:numPr>
                <w:ilvl w:val="0"/>
                <w:numId w:val="5"/>
              </w:numPr>
              <w:spacing w:before="60" w:after="60"/>
              <w:ind w:left="0" w:hanging="3"/>
              <w:rPr>
                <w:rFonts w:cs="Arial"/>
                <w:lang w:val="en-GB"/>
              </w:rPr>
            </w:pPr>
            <w:r w:rsidRPr="007664AD">
              <w:rPr>
                <w:rFonts w:cs="Arial"/>
                <w:lang w:val="en-GB"/>
              </w:rPr>
              <w:t>The field has existed since data collection was introduced</w:t>
            </w:r>
          </w:p>
          <w:p w14:paraId="6B6C5C68" w14:textId="77777777" w:rsidR="007E1F51" w:rsidRDefault="00E30CDC" w:rsidP="00DE5098">
            <w:pPr>
              <w:numPr>
                <w:ilvl w:val="0"/>
                <w:numId w:val="5"/>
              </w:numPr>
              <w:spacing w:before="60" w:after="60"/>
              <w:ind w:left="0" w:hanging="3"/>
              <w:rPr>
                <w:rFonts w:cs="Arial"/>
                <w:lang w:val="en-GB"/>
              </w:rPr>
            </w:pPr>
            <w:r w:rsidRPr="007664AD">
              <w:rPr>
                <w:rFonts w:cs="Arial"/>
                <w:lang w:val="en-GB"/>
              </w:rPr>
              <w:t>1995 – this field no longer collected for Nursing students</w:t>
            </w:r>
          </w:p>
          <w:p w14:paraId="3721E2BD" w14:textId="77777777" w:rsidR="007E1F51" w:rsidRDefault="00E30CDC" w:rsidP="00DE5098">
            <w:pPr>
              <w:numPr>
                <w:ilvl w:val="0"/>
                <w:numId w:val="5"/>
              </w:numPr>
              <w:spacing w:before="60" w:after="60"/>
              <w:ind w:left="0" w:hanging="3"/>
              <w:rPr>
                <w:rFonts w:cs="Arial"/>
                <w:lang w:val="en-GB"/>
              </w:rPr>
            </w:pPr>
            <w:r w:rsidRPr="007664AD">
              <w:rPr>
                <w:rFonts w:cs="Arial"/>
                <w:lang w:val="en-GB"/>
              </w:rPr>
              <w:t>2000 – Field now refers to courses and is moved to Course Register file</w:t>
            </w:r>
          </w:p>
          <w:p w14:paraId="2A04484D" w14:textId="77777777" w:rsidR="007E1F51" w:rsidRDefault="00E30CDC" w:rsidP="00DE5098">
            <w:pPr>
              <w:numPr>
                <w:ilvl w:val="0"/>
                <w:numId w:val="5"/>
              </w:numPr>
              <w:spacing w:before="60" w:after="60"/>
              <w:ind w:left="0" w:hanging="3"/>
              <w:rPr>
                <w:rFonts w:cs="Arial"/>
                <w:lang w:val="en-GB"/>
              </w:rPr>
            </w:pPr>
            <w:r w:rsidRPr="007664AD">
              <w:rPr>
                <w:rFonts w:cs="Arial"/>
                <w:lang w:val="en-GB"/>
              </w:rPr>
              <w:t>2001 – Validation 111 amended</w:t>
            </w:r>
          </w:p>
          <w:p w14:paraId="01566B12"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Classification codes amended from ‘programme’ to ‘qualification’</w:t>
            </w:r>
          </w:p>
          <w:p w14:paraId="6B5654BF"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Field Title change</w:t>
            </w:r>
          </w:p>
          <w:p w14:paraId="69FE20F7" w14:textId="77777777" w:rsidR="00622935" w:rsidRDefault="00622935" w:rsidP="00DE5098">
            <w:pPr>
              <w:numPr>
                <w:ilvl w:val="0"/>
                <w:numId w:val="5"/>
              </w:numPr>
              <w:spacing w:before="60" w:after="60"/>
              <w:ind w:left="0" w:hanging="3"/>
              <w:rPr>
                <w:rFonts w:cs="Arial"/>
                <w:lang w:val="en-GB"/>
              </w:rPr>
            </w:pPr>
            <w:r>
              <w:rPr>
                <w:rFonts w:cs="Arial"/>
                <w:lang w:val="en-GB"/>
              </w:rPr>
              <w:t xml:space="preserve">2018 December – </w:t>
            </w:r>
            <w:r>
              <w:t xml:space="preserve">New validation </w:t>
            </w:r>
            <w:r>
              <w:rPr>
                <w:rFonts w:cs="Arial"/>
                <w:lang w:val="en-GB"/>
              </w:rPr>
              <w:t>667 introduced</w:t>
            </w:r>
          </w:p>
        </w:tc>
      </w:tr>
    </w:tbl>
    <w:p w14:paraId="1D682B58"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0DB02C2E" w14:textId="77777777" w:rsidTr="007664AD">
        <w:trPr>
          <w:cantSplit/>
        </w:trPr>
        <w:tc>
          <w:tcPr>
            <w:tcW w:w="1980" w:type="dxa"/>
            <w:tcBorders>
              <w:top w:val="single" w:sz="4" w:space="0" w:color="auto"/>
              <w:bottom w:val="single" w:sz="4" w:space="0" w:color="auto"/>
            </w:tcBorders>
            <w:shd w:val="clear" w:color="auto" w:fill="CCCCCC"/>
          </w:tcPr>
          <w:p w14:paraId="4053A19D" w14:textId="77777777" w:rsidR="00E30CDC" w:rsidRPr="006310CB" w:rsidRDefault="00E30CDC" w:rsidP="00CB65EA">
            <w:pPr>
              <w:pStyle w:val="Heading2"/>
              <w:rPr>
                <w:szCs w:val="28"/>
              </w:rPr>
            </w:pPr>
            <w:r w:rsidRPr="006310CB">
              <w:lastRenderedPageBreak/>
              <w:br w:type="page"/>
            </w:r>
            <w:bookmarkStart w:id="1017" w:name="_Toc154045665"/>
            <w:bookmarkStart w:id="1018" w:name="_Toc154049448"/>
            <w:r w:rsidRPr="006310CB">
              <w:t>Field Name</w:t>
            </w:r>
            <w:bookmarkEnd w:id="1017"/>
            <w:bookmarkEnd w:id="1018"/>
          </w:p>
        </w:tc>
        <w:tc>
          <w:tcPr>
            <w:tcW w:w="4320" w:type="dxa"/>
            <w:tcBorders>
              <w:top w:val="single" w:sz="4" w:space="0" w:color="auto"/>
              <w:bottom w:val="single" w:sz="4" w:space="0" w:color="auto"/>
            </w:tcBorders>
            <w:shd w:val="clear" w:color="auto" w:fill="CCCCCC"/>
          </w:tcPr>
          <w:p w14:paraId="636BEB49" w14:textId="77777777" w:rsidR="00E30CDC" w:rsidRPr="006310CB" w:rsidRDefault="00E30CDC" w:rsidP="00CB65EA">
            <w:pPr>
              <w:pStyle w:val="Heading2"/>
            </w:pPr>
            <w:bookmarkStart w:id="1019" w:name="_Hlt513257889"/>
            <w:bookmarkStart w:id="1020" w:name="_Ref513257882"/>
            <w:bookmarkStart w:id="1021" w:name="FEE"/>
            <w:bookmarkStart w:id="1022" w:name="_Toc154045666"/>
            <w:bookmarkStart w:id="1023" w:name="_Toc154049449"/>
            <w:bookmarkStart w:id="1024" w:name="_Toc154207670"/>
            <w:bookmarkEnd w:id="1019"/>
            <w:r w:rsidRPr="006310CB">
              <w:t>FEE</w:t>
            </w:r>
            <w:bookmarkEnd w:id="1020"/>
            <w:bookmarkEnd w:id="1021"/>
            <w:bookmarkEnd w:id="1022"/>
            <w:bookmarkEnd w:id="1023"/>
            <w:bookmarkEnd w:id="1024"/>
            <w:r w:rsidRPr="006310CB">
              <w:t xml:space="preserve"> </w:t>
            </w:r>
          </w:p>
        </w:tc>
        <w:tc>
          <w:tcPr>
            <w:tcW w:w="3600" w:type="dxa"/>
            <w:tcBorders>
              <w:top w:val="single" w:sz="4" w:space="0" w:color="auto"/>
              <w:bottom w:val="single" w:sz="4" w:space="0" w:color="auto"/>
            </w:tcBorders>
            <w:shd w:val="clear" w:color="auto" w:fill="CCCCCC"/>
          </w:tcPr>
          <w:p w14:paraId="3E2E34E6" w14:textId="77777777" w:rsidR="00E30CDC" w:rsidRPr="006310CB" w:rsidRDefault="00E30CDC" w:rsidP="00CB65EA">
            <w:pPr>
              <w:pStyle w:val="Heading2"/>
            </w:pPr>
            <w:bookmarkStart w:id="1025" w:name="_Toc154045667"/>
            <w:bookmarkStart w:id="1026" w:name="_Toc154049450"/>
            <w:r w:rsidRPr="006310CB">
              <w:t>Field Number 3.12</w:t>
            </w:r>
            <w:bookmarkEnd w:id="1025"/>
            <w:bookmarkEnd w:id="1026"/>
          </w:p>
        </w:tc>
      </w:tr>
      <w:tr w:rsidR="00E30CDC" w:rsidRPr="007664AD" w14:paraId="6CE9A5A1" w14:textId="77777777" w:rsidTr="007664AD">
        <w:tc>
          <w:tcPr>
            <w:tcW w:w="1980" w:type="dxa"/>
            <w:tcBorders>
              <w:top w:val="single" w:sz="4" w:space="0" w:color="auto"/>
            </w:tcBorders>
          </w:tcPr>
          <w:p w14:paraId="3A9BA545" w14:textId="77777777" w:rsidR="00E30CDC" w:rsidRPr="007664AD" w:rsidRDefault="00E30CDC" w:rsidP="007664AD">
            <w:pPr>
              <w:pStyle w:val="TableHeading"/>
              <w:spacing w:before="60" w:after="60"/>
              <w:rPr>
                <w:rFonts w:cs="Arial"/>
              </w:rPr>
            </w:pPr>
            <w:bookmarkStart w:id="1027" w:name="_Toc154045668"/>
            <w:bookmarkStart w:id="1028" w:name="_Toc154049451"/>
            <w:r w:rsidRPr="007664AD">
              <w:rPr>
                <w:rFonts w:cs="Arial"/>
              </w:rPr>
              <w:t>Field Title</w:t>
            </w:r>
            <w:bookmarkEnd w:id="1027"/>
            <w:bookmarkEnd w:id="1028"/>
          </w:p>
        </w:tc>
        <w:tc>
          <w:tcPr>
            <w:tcW w:w="7920" w:type="dxa"/>
            <w:gridSpan w:val="2"/>
            <w:tcBorders>
              <w:top w:val="single" w:sz="4" w:space="0" w:color="auto"/>
            </w:tcBorders>
          </w:tcPr>
          <w:p w14:paraId="002029A1" w14:textId="77777777" w:rsidR="00E30CDC" w:rsidRPr="007664AD" w:rsidRDefault="00066522" w:rsidP="007664AD">
            <w:pPr>
              <w:spacing w:before="60" w:after="60"/>
              <w:ind w:left="1332" w:hanging="1332"/>
              <w:rPr>
                <w:rFonts w:cs="Arial"/>
                <w:lang w:val="en-GB"/>
              </w:rPr>
            </w:pPr>
            <w:r>
              <w:rPr>
                <w:noProof/>
                <w:lang w:val="en-NZ" w:eastAsia="zh-CN"/>
              </w:rPr>
              <mc:AlternateContent>
                <mc:Choice Requires="wps">
                  <w:drawing>
                    <wp:anchor distT="0" distB="0" distL="114297" distR="114297" simplePos="0" relativeHeight="251655680" behindDoc="0" locked="0" layoutInCell="1" allowOverlap="1" wp14:anchorId="2DA7280E" wp14:editId="00B859A9">
                      <wp:simplePos x="0" y="0"/>
                      <wp:positionH relativeFrom="column">
                        <wp:posOffset>4761864</wp:posOffset>
                      </wp:positionH>
                      <wp:positionV relativeFrom="paragraph">
                        <wp:posOffset>36195</wp:posOffset>
                      </wp:positionV>
                      <wp:extent cx="0" cy="160020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C75B13" id="Line 20"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2.85pt" to="374.9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" stroked="f" strokeweight="1pt"/>
                  </w:pict>
                </mc:Fallback>
              </mc:AlternateContent>
            </w:r>
            <w:r w:rsidR="00E30CDC" w:rsidRPr="007664AD">
              <w:rPr>
                <w:rFonts w:cs="Arial"/>
                <w:lang w:val="en-GB"/>
              </w:rPr>
              <w:t>Course Tuition Fee (Inclusive of GST)</w:t>
            </w:r>
          </w:p>
        </w:tc>
      </w:tr>
      <w:tr w:rsidR="00E30CDC" w:rsidRPr="007664AD" w14:paraId="5DA60F28" w14:textId="77777777" w:rsidTr="007664AD">
        <w:tc>
          <w:tcPr>
            <w:tcW w:w="1980" w:type="dxa"/>
          </w:tcPr>
          <w:p w14:paraId="5A840EC5" w14:textId="77777777" w:rsidR="00E30CDC" w:rsidRPr="007664AD" w:rsidRDefault="00E30CDC" w:rsidP="007664AD">
            <w:pPr>
              <w:pStyle w:val="TableHeading"/>
              <w:spacing w:before="60" w:after="60"/>
              <w:rPr>
                <w:rFonts w:cs="Arial"/>
              </w:rPr>
            </w:pPr>
            <w:bookmarkStart w:id="1029" w:name="_Toc154045669"/>
            <w:bookmarkStart w:id="1030" w:name="_Toc154049452"/>
            <w:r w:rsidRPr="007664AD">
              <w:rPr>
                <w:rFonts w:cs="Arial"/>
              </w:rPr>
              <w:t>Description</w:t>
            </w:r>
            <w:bookmarkEnd w:id="1029"/>
            <w:bookmarkEnd w:id="1030"/>
          </w:p>
        </w:tc>
        <w:tc>
          <w:tcPr>
            <w:tcW w:w="7920" w:type="dxa"/>
            <w:gridSpan w:val="2"/>
          </w:tcPr>
          <w:p w14:paraId="17377868" w14:textId="77777777" w:rsidR="00E30CDC" w:rsidRPr="007664AD" w:rsidRDefault="00E30CDC" w:rsidP="007664AD">
            <w:pPr>
              <w:spacing w:before="60" w:after="60"/>
              <w:ind w:hanging="3"/>
              <w:rPr>
                <w:rFonts w:cs="Arial"/>
                <w:snapToGrid w:val="0"/>
                <w:lang w:val="en-GB"/>
              </w:rPr>
            </w:pPr>
            <w:r w:rsidRPr="007664AD">
              <w:rPr>
                <w:rFonts w:cs="Arial"/>
                <w:snapToGrid w:val="0"/>
                <w:lang w:val="en-GB"/>
              </w:rPr>
              <w:t>The course tuition fee is the standard fee that domestic students normally pay for tuition and costs associated with enrolment in a course.</w:t>
            </w:r>
          </w:p>
          <w:p w14:paraId="4612E348" w14:textId="77777777" w:rsidR="00E30CDC" w:rsidRPr="007664AD" w:rsidRDefault="00E30CDC" w:rsidP="00F3230D">
            <w:pPr>
              <w:spacing w:before="60" w:after="60"/>
              <w:ind w:hanging="3"/>
              <w:rPr>
                <w:rFonts w:cs="Arial"/>
                <w:snapToGrid w:val="0"/>
                <w:lang w:val="en-GB"/>
              </w:rPr>
            </w:pPr>
            <w:r w:rsidRPr="007664AD">
              <w:rPr>
                <w:rFonts w:cs="Arial"/>
                <w:snapToGrid w:val="0"/>
                <w:lang w:val="en-GB"/>
              </w:rPr>
              <w:t>The course tuition fee is net of compulsory course costs (e.g. administration charges, examination fees, material charges etc) which are covered in field 3.16, and Maxima exempt fees (e.g. student services levies, student association fees, health fees, record of prior learning fees etc) which are covered in field 1.21.</w:t>
            </w:r>
            <w:r w:rsidR="00DE665B">
              <w:t xml:space="preserve"> </w:t>
            </w:r>
          </w:p>
        </w:tc>
      </w:tr>
      <w:tr w:rsidR="00E30CDC" w:rsidRPr="007664AD" w14:paraId="1A967A8C" w14:textId="77777777" w:rsidTr="007664AD">
        <w:tc>
          <w:tcPr>
            <w:tcW w:w="1980" w:type="dxa"/>
          </w:tcPr>
          <w:p w14:paraId="46A04EBE" w14:textId="77777777" w:rsidR="00E30CDC" w:rsidRPr="007664AD" w:rsidRDefault="00E30CDC" w:rsidP="007664AD">
            <w:pPr>
              <w:pStyle w:val="TableHeading"/>
              <w:spacing w:before="60" w:after="60"/>
              <w:rPr>
                <w:rFonts w:cs="Arial"/>
              </w:rPr>
            </w:pPr>
            <w:bookmarkStart w:id="1031" w:name="_Toc154045670"/>
            <w:bookmarkStart w:id="1032" w:name="_Toc154049453"/>
            <w:r w:rsidRPr="007664AD">
              <w:rPr>
                <w:rFonts w:cs="Arial"/>
              </w:rPr>
              <w:t>Reason for Field</w:t>
            </w:r>
            <w:bookmarkEnd w:id="1031"/>
            <w:bookmarkEnd w:id="1032"/>
          </w:p>
        </w:tc>
        <w:tc>
          <w:tcPr>
            <w:tcW w:w="7920" w:type="dxa"/>
            <w:gridSpan w:val="2"/>
          </w:tcPr>
          <w:p w14:paraId="0EF9A75E" w14:textId="77777777" w:rsidR="00E30CDC" w:rsidRPr="007664AD" w:rsidRDefault="00E30CDC" w:rsidP="006A74C8">
            <w:pPr>
              <w:spacing w:before="60" w:after="60"/>
              <w:rPr>
                <w:rFonts w:cs="Arial"/>
                <w:lang w:val="en-GB"/>
              </w:rPr>
            </w:pPr>
            <w:r w:rsidRPr="007664AD">
              <w:rPr>
                <w:rFonts w:cs="Arial"/>
                <w:lang w:val="en-GB"/>
              </w:rPr>
              <w:t>This field is used for policy monitoring purposes.</w:t>
            </w:r>
            <w:bookmarkStart w:id="1033" w:name="_Hlt513269321"/>
            <w:bookmarkEnd w:id="1033"/>
            <w:r w:rsidR="00F3230D">
              <w:rPr>
                <w:rFonts w:cs="Arial"/>
                <w:lang w:val="en-GB"/>
              </w:rPr>
              <w:t xml:space="preserve"> </w:t>
            </w:r>
            <w:r w:rsidR="00F3230D" w:rsidRPr="00DE665B">
              <w:rPr>
                <w:rFonts w:cs="Arial"/>
                <w:snapToGrid w:val="0"/>
                <w:lang w:val="en-GB"/>
              </w:rPr>
              <w:t xml:space="preserve">This field will also be used to provide data for the Key Information </w:t>
            </w:r>
            <w:r w:rsidR="006A74C8">
              <w:rPr>
                <w:rFonts w:cs="Arial"/>
                <w:snapToGrid w:val="0"/>
                <w:lang w:val="en-GB"/>
              </w:rPr>
              <w:t>for Students</w:t>
            </w:r>
            <w:r w:rsidR="006A74C8" w:rsidRPr="00DE665B">
              <w:rPr>
                <w:rFonts w:cs="Arial"/>
                <w:snapToGrid w:val="0"/>
                <w:lang w:val="en-GB"/>
              </w:rPr>
              <w:t xml:space="preserve"> </w:t>
            </w:r>
            <w:r w:rsidR="00F3230D" w:rsidRPr="00DE665B">
              <w:rPr>
                <w:rFonts w:cs="Arial"/>
                <w:snapToGrid w:val="0"/>
                <w:lang w:val="en-GB"/>
              </w:rPr>
              <w:t>(KIS).</w:t>
            </w:r>
          </w:p>
        </w:tc>
      </w:tr>
      <w:tr w:rsidR="00E30CDC" w:rsidRPr="007664AD" w14:paraId="78AA63F3" w14:textId="77777777" w:rsidTr="007C3C40">
        <w:trPr>
          <w:trHeight w:val="3767"/>
        </w:trPr>
        <w:tc>
          <w:tcPr>
            <w:tcW w:w="1980" w:type="dxa"/>
          </w:tcPr>
          <w:p w14:paraId="19E80595" w14:textId="77777777" w:rsidR="00E30CDC" w:rsidRPr="007664AD" w:rsidRDefault="00E30CDC" w:rsidP="007C3C40">
            <w:pPr>
              <w:pStyle w:val="TableHeading"/>
              <w:rPr>
                <w:rFonts w:cs="Arial"/>
              </w:rPr>
            </w:pPr>
            <w:r w:rsidRPr="007664AD">
              <w:rPr>
                <w:rFonts w:cs="Arial"/>
              </w:rPr>
              <w:t>Field Specifications</w:t>
            </w:r>
          </w:p>
        </w:tc>
        <w:tc>
          <w:tcPr>
            <w:tcW w:w="7920" w:type="dxa"/>
            <w:gridSpan w:val="2"/>
          </w:tcPr>
          <w:p w14:paraId="752AEBDC" w14:textId="77777777" w:rsidR="00E30CDC" w:rsidRPr="007664AD"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7664AD" w14:paraId="349CF29C" w14:textId="77777777" w:rsidTr="007C3C40">
              <w:tc>
                <w:tcPr>
                  <w:tcW w:w="1775" w:type="dxa"/>
                  <w:tcBorders>
                    <w:bottom w:val="single" w:sz="4" w:space="0" w:color="auto"/>
                  </w:tcBorders>
                </w:tcPr>
                <w:p w14:paraId="0AA742BF" w14:textId="77777777" w:rsidR="00E30CDC" w:rsidRPr="007664AD" w:rsidRDefault="00E30CDC" w:rsidP="007C3C40">
                  <w:pPr>
                    <w:pStyle w:val="5tab"/>
                    <w:spacing w:before="50" w:after="50" w:line="240" w:lineRule="atLeast"/>
                    <w:jc w:val="both"/>
                    <w:rPr>
                      <w:rFonts w:cs="Arial"/>
                      <w:b/>
                      <w:lang w:val="en-GB"/>
                    </w:rPr>
                  </w:pPr>
                  <w:r w:rsidRPr="007664AD">
                    <w:rPr>
                      <w:rFonts w:cs="Arial"/>
                      <w:b/>
                      <w:lang w:val="en-GB"/>
                    </w:rPr>
                    <w:t>File</w:t>
                  </w:r>
                </w:p>
              </w:tc>
              <w:tc>
                <w:tcPr>
                  <w:tcW w:w="1748" w:type="dxa"/>
                  <w:tcBorders>
                    <w:bottom w:val="single" w:sz="4" w:space="0" w:color="auto"/>
                  </w:tcBorders>
                </w:tcPr>
                <w:p w14:paraId="4DB85B8C"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Course</w:t>
                  </w:r>
                  <w:r w:rsidRPr="007664AD">
                    <w:rPr>
                      <w:rFonts w:cs="Arial"/>
                      <w:lang w:val="en-GB"/>
                    </w:rPr>
                    <w:br/>
                    <w:t>Register</w:t>
                  </w:r>
                </w:p>
              </w:tc>
            </w:tr>
            <w:tr w:rsidR="00E30CDC" w:rsidRPr="007664AD" w14:paraId="0FFCDE73" w14:textId="77777777" w:rsidTr="007C3C40">
              <w:tc>
                <w:tcPr>
                  <w:tcW w:w="1775" w:type="dxa"/>
                  <w:tcBorders>
                    <w:top w:val="single" w:sz="4" w:space="0" w:color="auto"/>
                  </w:tcBorders>
                </w:tcPr>
                <w:p w14:paraId="041421F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Length</w:t>
                  </w:r>
                </w:p>
              </w:tc>
              <w:tc>
                <w:tcPr>
                  <w:tcW w:w="1748" w:type="dxa"/>
                  <w:tcBorders>
                    <w:top w:val="single" w:sz="4" w:space="0" w:color="auto"/>
                  </w:tcBorders>
                </w:tcPr>
                <w:p w14:paraId="1367CBA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5</w:t>
                  </w:r>
                </w:p>
              </w:tc>
            </w:tr>
            <w:tr w:rsidR="00E30CDC" w:rsidRPr="007664AD" w14:paraId="65471389" w14:textId="77777777" w:rsidTr="007C3C40">
              <w:tc>
                <w:tcPr>
                  <w:tcW w:w="1775" w:type="dxa"/>
                </w:tcPr>
                <w:p w14:paraId="72EEA343"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w:t>
                  </w:r>
                </w:p>
              </w:tc>
              <w:tc>
                <w:tcPr>
                  <w:tcW w:w="1748" w:type="dxa"/>
                </w:tcPr>
                <w:p w14:paraId="47FA381A"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Numeric</w:t>
                  </w:r>
                </w:p>
              </w:tc>
            </w:tr>
            <w:tr w:rsidR="00E30CDC" w:rsidRPr="007664AD" w14:paraId="53050DF6" w14:textId="77777777" w:rsidTr="007C3C40">
              <w:tc>
                <w:tcPr>
                  <w:tcW w:w="1775" w:type="dxa"/>
                </w:tcPr>
                <w:p w14:paraId="72C563A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Justification</w:t>
                  </w:r>
                </w:p>
              </w:tc>
              <w:tc>
                <w:tcPr>
                  <w:tcW w:w="1748" w:type="dxa"/>
                </w:tcPr>
                <w:p w14:paraId="198D0BA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Right</w:t>
                  </w:r>
                </w:p>
              </w:tc>
            </w:tr>
            <w:tr w:rsidR="00E30CDC" w:rsidRPr="007664AD" w14:paraId="10DB66DC" w14:textId="77777777" w:rsidTr="007C3C40">
              <w:tc>
                <w:tcPr>
                  <w:tcW w:w="1775" w:type="dxa"/>
                </w:tcPr>
                <w:p w14:paraId="03F57FB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Fill Character</w:t>
                  </w:r>
                </w:p>
              </w:tc>
              <w:tc>
                <w:tcPr>
                  <w:tcW w:w="1748" w:type="dxa"/>
                </w:tcPr>
                <w:p w14:paraId="7C317827"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09B1DBB5" w14:textId="77777777" w:rsidTr="007C3C40">
              <w:tc>
                <w:tcPr>
                  <w:tcW w:w="1775" w:type="dxa"/>
                </w:tcPr>
                <w:p w14:paraId="4C05AE9C"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Record Position</w:t>
                  </w:r>
                </w:p>
              </w:tc>
              <w:tc>
                <w:tcPr>
                  <w:tcW w:w="1748" w:type="dxa"/>
                </w:tcPr>
                <w:p w14:paraId="1108625A"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130-134</w:t>
                  </w:r>
                </w:p>
              </w:tc>
            </w:tr>
            <w:tr w:rsidR="00E30CDC" w:rsidRPr="007664AD" w14:paraId="229DDDE9" w14:textId="77777777" w:rsidTr="007C3C40">
              <w:tc>
                <w:tcPr>
                  <w:tcW w:w="1775" w:type="dxa"/>
                </w:tcPr>
                <w:p w14:paraId="07466D6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 of Students</w:t>
                  </w:r>
                </w:p>
              </w:tc>
              <w:tc>
                <w:tcPr>
                  <w:tcW w:w="1748" w:type="dxa"/>
                </w:tcPr>
                <w:p w14:paraId="33DF8FD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2C472AB0" w14:textId="77777777" w:rsidTr="007C3C40">
              <w:tc>
                <w:tcPr>
                  <w:tcW w:w="1775" w:type="dxa"/>
                </w:tcPr>
                <w:p w14:paraId="1D56ECF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Preceding Field</w:t>
                  </w:r>
                </w:p>
              </w:tc>
              <w:tc>
                <w:tcPr>
                  <w:tcW w:w="1748" w:type="dxa"/>
                </w:tcPr>
                <w:p w14:paraId="2ACD97D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STAGE</w:t>
                  </w:r>
                </w:p>
              </w:tc>
            </w:tr>
            <w:tr w:rsidR="00E30CDC" w:rsidRPr="007664AD" w14:paraId="5DC51368" w14:textId="77777777" w:rsidTr="007C3C40">
              <w:trPr>
                <w:trHeight w:val="80"/>
              </w:trPr>
              <w:tc>
                <w:tcPr>
                  <w:tcW w:w="1775" w:type="dxa"/>
                </w:tcPr>
                <w:p w14:paraId="413D670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Following Field</w:t>
                  </w:r>
                </w:p>
              </w:tc>
              <w:tc>
                <w:tcPr>
                  <w:tcW w:w="1748" w:type="dxa"/>
                </w:tcPr>
                <w:p w14:paraId="6BA616C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INTERNET</w:t>
                  </w:r>
                </w:p>
              </w:tc>
            </w:tr>
          </w:tbl>
          <w:p w14:paraId="6C865651" w14:textId="77777777" w:rsidR="00E30CDC" w:rsidRPr="007664AD" w:rsidRDefault="00E30CDC" w:rsidP="007C3C40">
            <w:pPr>
              <w:pStyle w:val="5tab"/>
              <w:spacing w:before="50" w:after="50"/>
              <w:rPr>
                <w:rFonts w:cs="Arial"/>
                <w:lang w:val="en-GB"/>
              </w:rPr>
            </w:pPr>
          </w:p>
        </w:tc>
      </w:tr>
      <w:tr w:rsidR="00E30CDC" w:rsidRPr="007664AD" w14:paraId="675F02F0" w14:textId="77777777" w:rsidTr="007664AD">
        <w:tc>
          <w:tcPr>
            <w:tcW w:w="1980" w:type="dxa"/>
          </w:tcPr>
          <w:p w14:paraId="3BC94B4D" w14:textId="77777777" w:rsidR="00E30CDC" w:rsidRPr="007664AD" w:rsidRDefault="00E30CDC" w:rsidP="007664AD">
            <w:pPr>
              <w:pStyle w:val="TableHeading"/>
              <w:spacing w:before="60" w:after="60"/>
              <w:rPr>
                <w:rFonts w:cs="Arial"/>
              </w:rPr>
            </w:pPr>
            <w:bookmarkStart w:id="1034" w:name="_Toc154045672"/>
            <w:bookmarkStart w:id="1035" w:name="_Toc154049455"/>
            <w:r w:rsidRPr="007664AD">
              <w:rPr>
                <w:rFonts w:cs="Arial"/>
              </w:rPr>
              <w:t>Classification</w:t>
            </w:r>
            <w:bookmarkEnd w:id="1034"/>
            <w:bookmarkEnd w:id="1035"/>
          </w:p>
        </w:tc>
        <w:tc>
          <w:tcPr>
            <w:tcW w:w="7920" w:type="dxa"/>
            <w:gridSpan w:val="2"/>
          </w:tcPr>
          <w:p w14:paraId="345AA3B6" w14:textId="77777777" w:rsidR="00E30CDC" w:rsidRPr="007664AD" w:rsidRDefault="00E30CDC" w:rsidP="007664AD">
            <w:pPr>
              <w:pStyle w:val="Header"/>
              <w:tabs>
                <w:tab w:val="clear" w:pos="4153"/>
                <w:tab w:val="clear" w:pos="8306"/>
              </w:tabs>
              <w:spacing w:before="60" w:after="60"/>
              <w:ind w:left="1332" w:hanging="1332"/>
              <w:rPr>
                <w:rFonts w:cs="Arial"/>
                <w:lang w:val="en-GB"/>
              </w:rPr>
            </w:pPr>
            <w:r w:rsidRPr="007664AD">
              <w:rPr>
                <w:rFonts w:cs="Arial"/>
                <w:lang w:val="en-GB"/>
              </w:rPr>
              <w:t>A numeric value representing whole dollars in form: NNNNN</w:t>
            </w:r>
            <w:bookmarkStart w:id="1036" w:name="_Hlt530804423"/>
            <w:bookmarkEnd w:id="1036"/>
            <w:r w:rsidRPr="007664AD">
              <w:rPr>
                <w:rFonts w:cs="Arial"/>
                <w:lang w:val="en-GB"/>
              </w:rPr>
              <w:t xml:space="preserve"> </w:t>
            </w:r>
          </w:p>
          <w:p w14:paraId="144755AF" w14:textId="77777777" w:rsidR="00E30CDC" w:rsidRPr="007664AD" w:rsidRDefault="00E30CDC" w:rsidP="007664AD">
            <w:pPr>
              <w:pStyle w:val="Header"/>
              <w:tabs>
                <w:tab w:val="clear" w:pos="4153"/>
                <w:tab w:val="clear" w:pos="8306"/>
              </w:tabs>
              <w:spacing w:before="60" w:after="60"/>
              <w:ind w:left="1330" w:hanging="1330"/>
              <w:rPr>
                <w:rFonts w:cs="Arial"/>
                <w:lang w:val="en-GB"/>
              </w:rPr>
            </w:pPr>
          </w:p>
          <w:p w14:paraId="0FAEE8E1" w14:textId="77777777" w:rsidR="00E30CDC" w:rsidRPr="007664AD" w:rsidRDefault="00E30CDC" w:rsidP="007664AD">
            <w:pPr>
              <w:spacing w:before="60" w:after="60"/>
              <w:ind w:left="-3"/>
              <w:rPr>
                <w:rFonts w:cs="Arial"/>
                <w:lang w:val="en-GB"/>
              </w:rPr>
            </w:pPr>
            <w:r w:rsidRPr="007664AD">
              <w:rPr>
                <w:rFonts w:cs="Arial"/>
                <w:lang w:val="en-GB"/>
              </w:rPr>
              <w:t xml:space="preserve">The validation logic is dependent on a number of factors, namely the level of study, the nature of the study (e.g. #5.1, professional masters, category z and Funding Category level 5 are excluded), and the Benchmark level.  The nature of the </w:t>
            </w:r>
            <w:r>
              <w:rPr>
                <w:rFonts w:cs="Arial"/>
                <w:lang w:val="en-GB"/>
              </w:rPr>
              <w:t>AMFM</w:t>
            </w:r>
            <w:r w:rsidRPr="007664AD">
              <w:rPr>
                <w:rFonts w:cs="Arial"/>
                <w:lang w:val="en-GB"/>
              </w:rPr>
              <w:t xml:space="preserve"> (</w:t>
            </w:r>
            <w:r>
              <w:rPr>
                <w:rFonts w:cs="Arial"/>
                <w:lang w:val="en-GB"/>
              </w:rPr>
              <w:t>Annual Maximum Fee Movement</w:t>
            </w:r>
            <w:r w:rsidRPr="007664AD">
              <w:rPr>
                <w:rFonts w:cs="Arial"/>
                <w:lang w:val="en-GB"/>
              </w:rPr>
              <w:t xml:space="preserve">) policy as it affects each course will be different, dependant on the combination of these factors.  </w:t>
            </w:r>
          </w:p>
          <w:p w14:paraId="4428AC19" w14:textId="77777777" w:rsidR="00E30CDC" w:rsidRPr="007664AD" w:rsidRDefault="00E30CDC" w:rsidP="007664AD">
            <w:pPr>
              <w:spacing w:before="60" w:after="60"/>
              <w:ind w:left="1330" w:hanging="1330"/>
              <w:rPr>
                <w:rFonts w:cs="Arial"/>
                <w:lang w:val="en-GB"/>
              </w:rPr>
            </w:pPr>
            <w:r w:rsidRPr="007664AD">
              <w:rPr>
                <w:rFonts w:cs="Arial"/>
                <w:lang w:val="en-GB"/>
              </w:rPr>
              <w:t>The SDR will determine how the particular course relates to the maxima policy.</w:t>
            </w:r>
          </w:p>
        </w:tc>
      </w:tr>
      <w:tr w:rsidR="00E30CDC" w:rsidRPr="007664AD" w14:paraId="0F7F9B39" w14:textId="77777777" w:rsidTr="007664AD">
        <w:tc>
          <w:tcPr>
            <w:tcW w:w="1980" w:type="dxa"/>
          </w:tcPr>
          <w:p w14:paraId="43009272" w14:textId="77777777" w:rsidR="00E30CDC" w:rsidRPr="007664AD" w:rsidRDefault="00E30CDC" w:rsidP="007664AD">
            <w:pPr>
              <w:pStyle w:val="TableHeading"/>
              <w:spacing w:before="60" w:after="60"/>
              <w:rPr>
                <w:rFonts w:cs="Arial"/>
              </w:rPr>
            </w:pPr>
            <w:bookmarkStart w:id="1037" w:name="_Toc154045673"/>
            <w:bookmarkStart w:id="1038" w:name="_Toc154049456"/>
            <w:r w:rsidRPr="007664AD">
              <w:rPr>
                <w:rFonts w:cs="Arial"/>
              </w:rPr>
              <w:t>Validation Logic</w:t>
            </w:r>
            <w:bookmarkEnd w:id="1037"/>
            <w:bookmarkEnd w:id="1038"/>
          </w:p>
        </w:tc>
        <w:tc>
          <w:tcPr>
            <w:tcW w:w="7920" w:type="dxa"/>
            <w:gridSpan w:val="2"/>
          </w:tcPr>
          <w:p w14:paraId="07FEF06A"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155:</w:t>
            </w:r>
            <w:r w:rsidRPr="007664AD">
              <w:rPr>
                <w:rFonts w:cs="Arial"/>
                <w:lang w:val="en-GB"/>
              </w:rPr>
              <w:tab/>
              <w:t>FEE is not numeric or is blank</w:t>
            </w:r>
          </w:p>
          <w:p w14:paraId="5A59D38B"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lang w:val="en-GB"/>
              </w:rPr>
              <w:tab/>
              <w:t>354:</w:t>
            </w:r>
            <w:r w:rsidRPr="007664AD">
              <w:rPr>
                <w:rFonts w:cs="Arial"/>
                <w:lang w:val="en-GB"/>
              </w:rPr>
              <w:tab/>
              <w:t>FEE &lt; 0</w:t>
            </w:r>
          </w:p>
          <w:p w14:paraId="43156ED0"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Warning</w:t>
            </w:r>
            <w:r w:rsidRPr="007664AD">
              <w:rPr>
                <w:rFonts w:cs="Arial"/>
                <w:lang w:val="en-GB"/>
              </w:rPr>
              <w:tab/>
              <w:t>355:</w:t>
            </w:r>
            <w:r w:rsidRPr="007664AD">
              <w:rPr>
                <w:rFonts w:cs="Arial"/>
                <w:lang w:val="en-GB"/>
              </w:rPr>
              <w:tab/>
              <w:t>FEE = 0</w:t>
            </w:r>
          </w:p>
          <w:p w14:paraId="2848E9F2" w14:textId="77777777" w:rsidR="00E30CDC" w:rsidRPr="007664AD" w:rsidRDefault="00E30CDC" w:rsidP="007664AD">
            <w:pPr>
              <w:pStyle w:val="Appliesto"/>
              <w:tabs>
                <w:tab w:val="clear" w:pos="1134"/>
                <w:tab w:val="left" w:pos="851"/>
                <w:tab w:val="left" w:pos="1418"/>
              </w:tabs>
              <w:spacing w:before="60" w:after="60"/>
              <w:ind w:left="1330" w:hanging="1330"/>
              <w:rPr>
                <w:rFonts w:cs="Arial"/>
                <w:lang w:val="en-GB"/>
              </w:rPr>
            </w:pPr>
          </w:p>
          <w:p w14:paraId="1043AE3A" w14:textId="77777777" w:rsidR="00E30CDC" w:rsidRPr="007664AD" w:rsidRDefault="00E30CDC" w:rsidP="00851ADB">
            <w:pPr>
              <w:pStyle w:val="Appliesto"/>
              <w:tabs>
                <w:tab w:val="clear" w:pos="1134"/>
                <w:tab w:val="left" w:pos="1080"/>
              </w:tabs>
              <w:spacing w:before="60" w:after="60"/>
              <w:ind w:left="1077" w:hanging="1080"/>
              <w:rPr>
                <w:rFonts w:cs="Arial"/>
                <w:lang w:val="en-GB"/>
              </w:rPr>
            </w:pPr>
            <w:r w:rsidRPr="007664AD">
              <w:rPr>
                <w:rFonts w:cs="Arial"/>
                <w:b/>
                <w:bCs/>
                <w:lang w:val="en-GB"/>
              </w:rPr>
              <w:t>Note:</w:t>
            </w:r>
            <w:r w:rsidRPr="007664AD">
              <w:rPr>
                <w:rFonts w:cs="Arial"/>
                <w:lang w:val="en-GB"/>
              </w:rPr>
              <w:tab/>
              <w:t>The validation</w:t>
            </w:r>
            <w:r w:rsidR="00851ADB">
              <w:rPr>
                <w:rFonts w:cs="Arial"/>
                <w:lang w:val="en-GB"/>
              </w:rPr>
              <w:t>s</w:t>
            </w:r>
            <w:r w:rsidRPr="007664AD">
              <w:rPr>
                <w:rFonts w:cs="Arial"/>
                <w:lang w:val="en-GB"/>
              </w:rPr>
              <w:t xml:space="preserve"> for </w:t>
            </w:r>
            <w:r>
              <w:rPr>
                <w:rFonts w:cs="Arial"/>
                <w:lang w:val="en-GB"/>
              </w:rPr>
              <w:t xml:space="preserve">Annual Maximum Fee Movement </w:t>
            </w:r>
            <w:r w:rsidR="00851ADB">
              <w:rPr>
                <w:rFonts w:cs="Arial"/>
                <w:lang w:val="en-GB"/>
              </w:rPr>
              <w:t xml:space="preserve">and </w:t>
            </w:r>
            <w:r w:rsidR="00851ADB" w:rsidRPr="007664AD">
              <w:rPr>
                <w:rFonts w:cs="Arial"/>
                <w:lang w:val="en-GB"/>
              </w:rPr>
              <w:t>benchmark</w:t>
            </w:r>
            <w:r w:rsidR="00851ADB">
              <w:rPr>
                <w:rFonts w:cs="Arial"/>
                <w:lang w:val="en-GB"/>
              </w:rPr>
              <w:t xml:space="preserve"> fee</w:t>
            </w:r>
            <w:r w:rsidRPr="007664AD">
              <w:rPr>
                <w:rFonts w:cs="Arial"/>
                <w:lang w:val="en-GB"/>
              </w:rPr>
              <w:t xml:space="preserve"> </w:t>
            </w:r>
            <w:r w:rsidR="00851ADB">
              <w:rPr>
                <w:rFonts w:cs="Arial"/>
                <w:lang w:val="en-GB"/>
              </w:rPr>
              <w:t>are</w:t>
            </w:r>
            <w:r w:rsidRPr="007664AD">
              <w:rPr>
                <w:rFonts w:cs="Arial"/>
                <w:lang w:val="en-GB"/>
              </w:rPr>
              <w:t xml:space="preserve"> </w:t>
            </w:r>
            <w:r w:rsidR="00851ADB">
              <w:rPr>
                <w:rFonts w:cs="Arial"/>
                <w:lang w:val="en-GB"/>
              </w:rPr>
              <w:t xml:space="preserve">assessed by TEC </w:t>
            </w:r>
            <w:r w:rsidR="00CB60EB" w:rsidRPr="00A60AD5">
              <w:rPr>
                <w:iCs/>
              </w:rPr>
              <w:t>Customer Contact Group</w:t>
            </w:r>
            <w:r w:rsidR="00851ADB">
              <w:rPr>
                <w:rFonts w:cs="Arial"/>
                <w:lang w:val="en-GB"/>
              </w:rPr>
              <w:t xml:space="preserve"> when the course changes are assessed. </w:t>
            </w:r>
            <w:r w:rsidR="00066522">
              <w:rPr>
                <w:noProof/>
                <w:lang w:val="en-NZ" w:eastAsia="zh-CN"/>
              </w:rPr>
              <mc:AlternateContent>
                <mc:Choice Requires="wps">
                  <w:drawing>
                    <wp:anchor distT="0" distB="0" distL="114297" distR="114297" simplePos="0" relativeHeight="251654656" behindDoc="0" locked="0" layoutInCell="1" allowOverlap="1" wp14:anchorId="3B546131" wp14:editId="2F216281">
                      <wp:simplePos x="0" y="0"/>
                      <wp:positionH relativeFrom="column">
                        <wp:posOffset>4761864</wp:posOffset>
                      </wp:positionH>
                      <wp:positionV relativeFrom="paragraph">
                        <wp:posOffset>-589280</wp:posOffset>
                      </wp:positionV>
                      <wp:extent cx="0" cy="125730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D6AD97" id="Line 19"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46.4pt" to="374.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" stroked="f" strokeweight="1pt"/>
                  </w:pict>
                </mc:Fallback>
              </mc:AlternateContent>
            </w:r>
          </w:p>
        </w:tc>
      </w:tr>
      <w:tr w:rsidR="00E30CDC" w:rsidRPr="007664AD" w14:paraId="637B7228" w14:textId="77777777" w:rsidTr="007664AD">
        <w:tc>
          <w:tcPr>
            <w:tcW w:w="1980" w:type="dxa"/>
            <w:tcBorders>
              <w:top w:val="nil"/>
              <w:bottom w:val="single" w:sz="12" w:space="0" w:color="auto"/>
            </w:tcBorders>
          </w:tcPr>
          <w:p w14:paraId="2D729D5E" w14:textId="77777777" w:rsidR="00E30CDC" w:rsidRPr="007664AD" w:rsidRDefault="00E30CDC" w:rsidP="007664AD">
            <w:pPr>
              <w:pStyle w:val="TableHeading"/>
              <w:spacing w:before="60" w:after="60"/>
              <w:rPr>
                <w:rFonts w:cs="Arial"/>
              </w:rPr>
            </w:pPr>
            <w:bookmarkStart w:id="1039" w:name="_Toc154045674"/>
            <w:bookmarkStart w:id="1040" w:name="_Toc154049457"/>
            <w:r w:rsidRPr="007664AD">
              <w:rPr>
                <w:rFonts w:cs="Arial"/>
              </w:rPr>
              <w:t>Data Collection</w:t>
            </w:r>
            <w:bookmarkEnd w:id="1039"/>
            <w:bookmarkEnd w:id="1040"/>
          </w:p>
        </w:tc>
        <w:tc>
          <w:tcPr>
            <w:tcW w:w="7920" w:type="dxa"/>
            <w:gridSpan w:val="2"/>
            <w:tcBorders>
              <w:top w:val="nil"/>
              <w:bottom w:val="single" w:sz="12" w:space="0" w:color="auto"/>
            </w:tcBorders>
          </w:tcPr>
          <w:p w14:paraId="210BF9D0" w14:textId="77777777" w:rsidR="00E30CDC" w:rsidRPr="007664AD" w:rsidRDefault="00E30CDC" w:rsidP="009302FB">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The course tuition fee will be an attribute of the offered course to which the student's course enrolment event is related.</w:t>
            </w:r>
          </w:p>
        </w:tc>
      </w:tr>
      <w:tr w:rsidR="00E30CDC" w:rsidRPr="007664AD" w14:paraId="7821A6D9" w14:textId="77777777" w:rsidTr="007664AD">
        <w:tc>
          <w:tcPr>
            <w:tcW w:w="1980" w:type="dxa"/>
            <w:tcBorders>
              <w:top w:val="single" w:sz="12" w:space="0" w:color="auto"/>
            </w:tcBorders>
          </w:tcPr>
          <w:p w14:paraId="11D76152" w14:textId="77777777" w:rsidR="00E30CDC" w:rsidRPr="007664AD" w:rsidRDefault="00E30CDC" w:rsidP="007664AD">
            <w:pPr>
              <w:pStyle w:val="TableHeading"/>
              <w:spacing w:before="60" w:after="60"/>
              <w:rPr>
                <w:rFonts w:cs="Arial"/>
              </w:rPr>
            </w:pPr>
            <w:bookmarkStart w:id="1041" w:name="_Toc154045675"/>
            <w:bookmarkStart w:id="1042" w:name="_Toc154049458"/>
            <w:r w:rsidRPr="007664AD">
              <w:rPr>
                <w:rFonts w:cs="Arial"/>
              </w:rPr>
              <w:t>Field History</w:t>
            </w:r>
            <w:bookmarkEnd w:id="1041"/>
            <w:bookmarkEnd w:id="1042"/>
          </w:p>
        </w:tc>
        <w:tc>
          <w:tcPr>
            <w:tcW w:w="7920" w:type="dxa"/>
            <w:gridSpan w:val="2"/>
            <w:tcBorders>
              <w:top w:val="single" w:sz="12" w:space="0" w:color="auto"/>
            </w:tcBorders>
          </w:tcPr>
          <w:p w14:paraId="0EBD32C6" w14:textId="77777777" w:rsidR="007E1F51" w:rsidRDefault="00E30CDC" w:rsidP="00DE5098">
            <w:pPr>
              <w:numPr>
                <w:ilvl w:val="0"/>
                <w:numId w:val="5"/>
              </w:numPr>
              <w:spacing w:before="60" w:after="60"/>
              <w:ind w:left="0" w:hanging="3"/>
              <w:rPr>
                <w:rFonts w:cs="Arial"/>
                <w:lang w:val="en-GB"/>
              </w:rPr>
            </w:pPr>
            <w:r w:rsidRPr="007664AD">
              <w:rPr>
                <w:rFonts w:cs="Arial"/>
                <w:lang w:val="en-GB"/>
              </w:rPr>
              <w:t>2002 – Field was introduced</w:t>
            </w:r>
          </w:p>
          <w:p w14:paraId="0B51A150" w14:textId="77777777" w:rsidR="007E1F51" w:rsidRDefault="00E30CDC" w:rsidP="00DE5098">
            <w:pPr>
              <w:numPr>
                <w:ilvl w:val="0"/>
                <w:numId w:val="5"/>
              </w:numPr>
              <w:spacing w:before="60" w:after="60"/>
              <w:ind w:left="0" w:hanging="3"/>
              <w:rPr>
                <w:rFonts w:cs="Arial"/>
                <w:lang w:val="en-GB"/>
              </w:rPr>
            </w:pPr>
            <w:r w:rsidRPr="007664AD">
              <w:rPr>
                <w:rFonts w:cs="Arial"/>
                <w:lang w:val="en-GB"/>
              </w:rPr>
              <w:t>2003 – Validation 354 and 355 introduced</w:t>
            </w:r>
          </w:p>
          <w:p w14:paraId="55A62332"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Validation 155 amended</w:t>
            </w:r>
          </w:p>
          <w:p w14:paraId="61A12AA6" w14:textId="77777777" w:rsidR="007E1F51" w:rsidRDefault="00E30CDC" w:rsidP="00DE5098">
            <w:pPr>
              <w:numPr>
                <w:ilvl w:val="0"/>
                <w:numId w:val="5"/>
              </w:numPr>
              <w:spacing w:before="60" w:after="60"/>
              <w:ind w:left="357" w:hanging="360"/>
              <w:rPr>
                <w:rFonts w:cs="Arial"/>
                <w:lang w:val="en-GB"/>
              </w:rPr>
            </w:pPr>
            <w:r w:rsidRPr="007664AD">
              <w:rPr>
                <w:rFonts w:cs="Arial"/>
                <w:lang w:val="en-GB"/>
              </w:rPr>
              <w:t>2004 – Field Title, Description &amp; Classification amended for the implementation of  Fee/Course Costs Maxima</w:t>
            </w:r>
          </w:p>
          <w:p w14:paraId="7EEE1B4F"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–Validations 369, 370, 371, 372, 373 and 384 introduced</w:t>
            </w:r>
          </w:p>
          <w:p w14:paraId="0F9AB351" w14:textId="77777777" w:rsidR="007E1F51" w:rsidRDefault="00E30CDC" w:rsidP="00DE5098">
            <w:pPr>
              <w:numPr>
                <w:ilvl w:val="0"/>
                <w:numId w:val="5"/>
              </w:numPr>
              <w:spacing w:before="60" w:after="60"/>
              <w:ind w:left="0" w:hanging="3"/>
              <w:rPr>
                <w:rFonts w:cs="Arial"/>
                <w:lang w:val="en-GB"/>
              </w:rPr>
            </w:pPr>
            <w:r w:rsidRPr="007664AD">
              <w:rPr>
                <w:rFonts w:cs="Arial"/>
                <w:lang w:val="en-GB"/>
              </w:rPr>
              <w:t>2005 – Validation 371 amended</w:t>
            </w:r>
          </w:p>
          <w:p w14:paraId="3CDDE997"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Fill character amended</w:t>
            </w:r>
          </w:p>
          <w:p w14:paraId="2857246B"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Validation 155 wording amended</w:t>
            </w:r>
          </w:p>
          <w:p w14:paraId="321CD931" w14:textId="77777777" w:rsidR="007E1F51" w:rsidRDefault="00E30CDC" w:rsidP="00DE5098">
            <w:pPr>
              <w:numPr>
                <w:ilvl w:val="0"/>
                <w:numId w:val="5"/>
              </w:numPr>
              <w:spacing w:before="60" w:after="60"/>
              <w:ind w:left="0" w:hanging="3"/>
              <w:rPr>
                <w:rFonts w:cs="Arial"/>
                <w:lang w:val="en-GB"/>
              </w:rPr>
            </w:pPr>
            <w:r>
              <w:rPr>
                <w:rFonts w:cs="Arial"/>
                <w:lang w:val="en-GB"/>
              </w:rPr>
              <w:lastRenderedPageBreak/>
              <w:t>2011 – FCCM Policy replaced with AMFM Policy</w:t>
            </w:r>
          </w:p>
          <w:p w14:paraId="17C4E8BF" w14:textId="77777777" w:rsidR="00C415C1" w:rsidRDefault="00C415C1" w:rsidP="00851ADB">
            <w:pPr>
              <w:numPr>
                <w:ilvl w:val="0"/>
                <w:numId w:val="5"/>
              </w:numPr>
              <w:spacing w:before="60" w:after="60"/>
              <w:ind w:left="0" w:hanging="3"/>
              <w:rPr>
                <w:rFonts w:cs="Arial"/>
                <w:lang w:val="en-GB"/>
              </w:rPr>
            </w:pPr>
            <w:r>
              <w:rPr>
                <w:rFonts w:cs="Arial"/>
                <w:lang w:val="en-GB"/>
              </w:rPr>
              <w:t xml:space="preserve">2017 – </w:t>
            </w:r>
            <w:r w:rsidR="00851ADB" w:rsidRPr="007664AD">
              <w:rPr>
                <w:rFonts w:cs="Arial"/>
                <w:lang w:val="en-GB"/>
              </w:rPr>
              <w:t xml:space="preserve">Validations </w:t>
            </w:r>
            <w:r>
              <w:rPr>
                <w:rFonts w:cs="Arial"/>
                <w:lang w:val="en-GB"/>
              </w:rPr>
              <w:t xml:space="preserve">369-373 and 384 are removed </w:t>
            </w:r>
            <w:r w:rsidR="00851ADB">
              <w:rPr>
                <w:rFonts w:cs="Arial"/>
                <w:lang w:val="en-GB"/>
              </w:rPr>
              <w:t>in 2017</w:t>
            </w:r>
          </w:p>
        </w:tc>
      </w:tr>
    </w:tbl>
    <w:p w14:paraId="3E0ACD44"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7EB111C" w14:textId="77777777" w:rsidTr="009302FB">
        <w:trPr>
          <w:cantSplit/>
        </w:trPr>
        <w:tc>
          <w:tcPr>
            <w:tcW w:w="1980" w:type="dxa"/>
            <w:tcBorders>
              <w:top w:val="single" w:sz="4" w:space="0" w:color="auto"/>
              <w:bottom w:val="single" w:sz="4" w:space="0" w:color="auto"/>
            </w:tcBorders>
            <w:shd w:val="clear" w:color="auto" w:fill="CCCCCC"/>
          </w:tcPr>
          <w:p w14:paraId="3F717C0D" w14:textId="77777777" w:rsidR="00E30CDC" w:rsidRPr="002335DA" w:rsidRDefault="00E30CDC" w:rsidP="004B76C6">
            <w:pPr>
              <w:pStyle w:val="Heading2"/>
            </w:pPr>
            <w:r w:rsidRPr="002335DA">
              <w:lastRenderedPageBreak/>
              <w:br w:type="page"/>
            </w:r>
            <w:bookmarkStart w:id="1043" w:name="_Toc154045733"/>
            <w:bookmarkStart w:id="1044" w:name="_Toc154049511"/>
            <w:r w:rsidRPr="002335DA">
              <w:t>Field Name</w:t>
            </w:r>
            <w:bookmarkEnd w:id="1043"/>
            <w:bookmarkEnd w:id="1044"/>
          </w:p>
        </w:tc>
        <w:tc>
          <w:tcPr>
            <w:tcW w:w="4320" w:type="dxa"/>
            <w:tcBorders>
              <w:top w:val="single" w:sz="4" w:space="0" w:color="auto"/>
              <w:bottom w:val="single" w:sz="4" w:space="0" w:color="auto"/>
            </w:tcBorders>
            <w:shd w:val="clear" w:color="auto" w:fill="CCCCCC"/>
          </w:tcPr>
          <w:p w14:paraId="7FB0CA19" w14:textId="77777777" w:rsidR="00E30CDC" w:rsidRPr="0076262E" w:rsidRDefault="00E30CDC" w:rsidP="004B76C6">
            <w:pPr>
              <w:pStyle w:val="Heading2"/>
            </w:pPr>
            <w:bookmarkStart w:id="1045" w:name="_Ref52108799"/>
            <w:bookmarkStart w:id="1046" w:name="INTERNET"/>
            <w:bookmarkStart w:id="1047" w:name="_Toc154045734"/>
            <w:bookmarkStart w:id="1048" w:name="_Toc154207676"/>
            <w:r w:rsidRPr="0076262E">
              <w:t>INTERNET</w:t>
            </w:r>
            <w:bookmarkEnd w:id="1045"/>
            <w:bookmarkEnd w:id="1046"/>
            <w:bookmarkEnd w:id="1047"/>
            <w:bookmarkEnd w:id="1048"/>
          </w:p>
        </w:tc>
        <w:tc>
          <w:tcPr>
            <w:tcW w:w="3600" w:type="dxa"/>
            <w:tcBorders>
              <w:top w:val="single" w:sz="4" w:space="0" w:color="auto"/>
              <w:bottom w:val="single" w:sz="4" w:space="0" w:color="auto"/>
            </w:tcBorders>
            <w:shd w:val="clear" w:color="auto" w:fill="CCCCCC"/>
          </w:tcPr>
          <w:p w14:paraId="3C4616F2" w14:textId="77777777" w:rsidR="00E30CDC" w:rsidRPr="002335DA" w:rsidRDefault="00E30CDC" w:rsidP="004B76C6">
            <w:pPr>
              <w:pStyle w:val="Heading2"/>
            </w:pPr>
            <w:bookmarkStart w:id="1049" w:name="_Toc154045735"/>
            <w:bookmarkStart w:id="1050" w:name="_Toc154049512"/>
            <w:r w:rsidRPr="002335DA">
              <w:t xml:space="preserve">Field Number </w:t>
            </w:r>
            <w:r w:rsidRPr="00A25C1E">
              <w:t>3.13</w:t>
            </w:r>
            <w:bookmarkEnd w:id="1049"/>
            <w:bookmarkEnd w:id="1050"/>
          </w:p>
        </w:tc>
      </w:tr>
      <w:tr w:rsidR="00E30CDC" w:rsidRPr="009302FB" w14:paraId="23321194" w14:textId="77777777" w:rsidTr="009302FB">
        <w:tc>
          <w:tcPr>
            <w:tcW w:w="1980" w:type="dxa"/>
            <w:tcBorders>
              <w:top w:val="single" w:sz="4" w:space="0" w:color="auto"/>
            </w:tcBorders>
          </w:tcPr>
          <w:p w14:paraId="3FFC5F26" w14:textId="77777777" w:rsidR="00E30CDC" w:rsidRPr="009302FB" w:rsidRDefault="00E30CDC" w:rsidP="009302FB">
            <w:pPr>
              <w:pStyle w:val="TableHeading"/>
              <w:spacing w:before="60" w:after="60"/>
              <w:rPr>
                <w:rFonts w:cs="Arial"/>
              </w:rPr>
            </w:pPr>
            <w:bookmarkStart w:id="1051" w:name="_Toc154045736"/>
            <w:bookmarkStart w:id="1052" w:name="_Toc154049513"/>
            <w:r w:rsidRPr="009302FB">
              <w:rPr>
                <w:rFonts w:cs="Arial"/>
              </w:rPr>
              <w:t>Field Title</w:t>
            </w:r>
            <w:bookmarkEnd w:id="1051"/>
            <w:bookmarkEnd w:id="1052"/>
          </w:p>
        </w:tc>
        <w:tc>
          <w:tcPr>
            <w:tcW w:w="7920" w:type="dxa"/>
            <w:gridSpan w:val="2"/>
            <w:tcBorders>
              <w:top w:val="single" w:sz="4" w:space="0" w:color="auto"/>
            </w:tcBorders>
          </w:tcPr>
          <w:p w14:paraId="4FDB17EF" w14:textId="77777777" w:rsidR="00E30CDC" w:rsidRPr="009302FB" w:rsidRDefault="00E30CDC" w:rsidP="009302FB">
            <w:pPr>
              <w:spacing w:before="60" w:after="60"/>
              <w:ind w:left="1330" w:hanging="1330"/>
              <w:rPr>
                <w:rFonts w:cs="Arial"/>
                <w:lang w:val="en-GB"/>
              </w:rPr>
            </w:pPr>
            <w:r w:rsidRPr="009302FB">
              <w:rPr>
                <w:rFonts w:cs="Arial"/>
                <w:lang w:val="en-GB"/>
              </w:rPr>
              <w:t>Internet Based Learning indicator</w:t>
            </w:r>
          </w:p>
        </w:tc>
      </w:tr>
      <w:tr w:rsidR="00E30CDC" w:rsidRPr="009302FB" w14:paraId="4A17F829" w14:textId="77777777" w:rsidTr="009302FB">
        <w:tc>
          <w:tcPr>
            <w:tcW w:w="1980" w:type="dxa"/>
          </w:tcPr>
          <w:p w14:paraId="52D927DE" w14:textId="77777777" w:rsidR="00E30CDC" w:rsidRPr="009302FB" w:rsidRDefault="00E30CDC" w:rsidP="009302FB">
            <w:pPr>
              <w:pStyle w:val="TableHeading"/>
              <w:spacing w:before="60" w:after="60"/>
              <w:rPr>
                <w:rFonts w:cs="Arial"/>
              </w:rPr>
            </w:pPr>
            <w:bookmarkStart w:id="1053" w:name="_Toc154045737"/>
            <w:bookmarkStart w:id="1054" w:name="_Toc154049514"/>
            <w:r w:rsidRPr="009302FB">
              <w:rPr>
                <w:rFonts w:cs="Arial"/>
              </w:rPr>
              <w:t>Description</w:t>
            </w:r>
            <w:bookmarkEnd w:id="1053"/>
            <w:bookmarkEnd w:id="1054"/>
          </w:p>
        </w:tc>
        <w:tc>
          <w:tcPr>
            <w:tcW w:w="7920" w:type="dxa"/>
            <w:gridSpan w:val="2"/>
          </w:tcPr>
          <w:p w14:paraId="6FDB45F7" w14:textId="77777777" w:rsidR="00E30CDC" w:rsidRPr="009302FB" w:rsidRDefault="00E30CDC" w:rsidP="009302FB">
            <w:pPr>
              <w:pStyle w:val="BodyText"/>
              <w:spacing w:after="60"/>
              <w:rPr>
                <w:rFonts w:cs="Arial"/>
              </w:rPr>
            </w:pPr>
            <w:r w:rsidRPr="009302FB">
              <w:rPr>
                <w:rFonts w:cs="Arial"/>
              </w:rPr>
              <w:t>The field is used to indicate whether teaching and learning in each course is currently available in part or as a whole via the Internet.</w:t>
            </w:r>
          </w:p>
        </w:tc>
      </w:tr>
      <w:tr w:rsidR="00E30CDC" w:rsidRPr="009302FB" w14:paraId="09CB784D" w14:textId="77777777" w:rsidTr="009302FB">
        <w:tc>
          <w:tcPr>
            <w:tcW w:w="1980" w:type="dxa"/>
          </w:tcPr>
          <w:p w14:paraId="1498183C" w14:textId="77777777" w:rsidR="00E30CDC" w:rsidRPr="009302FB" w:rsidRDefault="00E30CDC" w:rsidP="009302FB">
            <w:pPr>
              <w:pStyle w:val="TableHeading"/>
              <w:spacing w:before="60" w:after="60"/>
              <w:rPr>
                <w:rFonts w:cs="Arial"/>
              </w:rPr>
            </w:pPr>
            <w:bookmarkStart w:id="1055" w:name="_Toc154045738"/>
            <w:bookmarkStart w:id="1056" w:name="_Toc154049515"/>
            <w:r w:rsidRPr="009302FB">
              <w:rPr>
                <w:rFonts w:cs="Arial"/>
              </w:rPr>
              <w:t>Reason for Field</w:t>
            </w:r>
            <w:bookmarkEnd w:id="1055"/>
            <w:bookmarkEnd w:id="1056"/>
          </w:p>
        </w:tc>
        <w:tc>
          <w:tcPr>
            <w:tcW w:w="7920" w:type="dxa"/>
            <w:gridSpan w:val="2"/>
          </w:tcPr>
          <w:p w14:paraId="29E67962" w14:textId="77777777" w:rsidR="00E30CDC" w:rsidRPr="009302FB" w:rsidRDefault="00E30CDC" w:rsidP="00DA731D">
            <w:pPr>
              <w:pStyle w:val="BodyText"/>
              <w:spacing w:after="60"/>
              <w:rPr>
                <w:rFonts w:cs="Arial"/>
              </w:rPr>
            </w:pPr>
            <w:r w:rsidRPr="009302FB">
              <w:rPr>
                <w:rFonts w:cs="Arial"/>
              </w:rPr>
              <w:t>The field is used by the Ministry for tertiary sector reporting and policy purposes.  For example, is internet-based learning helping to increase participation, comparison of outcomes for students learning onli</w:t>
            </w:r>
            <w:r w:rsidR="00755CE7">
              <w:rPr>
                <w:rFonts w:cs="Arial"/>
              </w:rPr>
              <w:t xml:space="preserve">ne to those learning on </w:t>
            </w:r>
            <w:proofErr w:type="gramStart"/>
            <w:r w:rsidR="00755CE7">
              <w:rPr>
                <w:rFonts w:cs="Arial"/>
              </w:rPr>
              <w:t>campus.</w:t>
            </w:r>
            <w:proofErr w:type="gramEnd"/>
          </w:p>
        </w:tc>
      </w:tr>
      <w:tr w:rsidR="00E30CDC" w:rsidRPr="00E30E94" w14:paraId="0A9E16D2" w14:textId="77777777" w:rsidTr="007C3C40">
        <w:trPr>
          <w:trHeight w:val="3767"/>
        </w:trPr>
        <w:tc>
          <w:tcPr>
            <w:tcW w:w="1980" w:type="dxa"/>
          </w:tcPr>
          <w:p w14:paraId="5DD2D153"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7BB5558F"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50AD511B" w14:textId="77777777" w:rsidTr="007C3C40">
              <w:tc>
                <w:tcPr>
                  <w:tcW w:w="1775" w:type="dxa"/>
                  <w:tcBorders>
                    <w:bottom w:val="single" w:sz="4" w:space="0" w:color="auto"/>
                  </w:tcBorders>
                </w:tcPr>
                <w:p w14:paraId="76A04B2D"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7E7103D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F106EE7" w14:textId="77777777" w:rsidTr="007C3C40">
              <w:tc>
                <w:tcPr>
                  <w:tcW w:w="1775" w:type="dxa"/>
                  <w:tcBorders>
                    <w:top w:val="single" w:sz="4" w:space="0" w:color="auto"/>
                  </w:tcBorders>
                </w:tcPr>
                <w:p w14:paraId="240D585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2F02F226"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57933D93" w14:textId="77777777" w:rsidTr="007C3C40">
              <w:tc>
                <w:tcPr>
                  <w:tcW w:w="1775" w:type="dxa"/>
                </w:tcPr>
                <w:p w14:paraId="547B584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1AF58244"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69720775" w14:textId="77777777" w:rsidTr="007C3C40">
              <w:tc>
                <w:tcPr>
                  <w:tcW w:w="1775" w:type="dxa"/>
                </w:tcPr>
                <w:p w14:paraId="46AE063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1D30852E"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A92DB75" w14:textId="77777777" w:rsidTr="007C3C40">
              <w:tc>
                <w:tcPr>
                  <w:tcW w:w="1775" w:type="dxa"/>
                </w:tcPr>
                <w:p w14:paraId="5694F3D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2B5C2F64"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28190C56" w14:textId="77777777" w:rsidTr="007C3C40">
              <w:tc>
                <w:tcPr>
                  <w:tcW w:w="1775" w:type="dxa"/>
                </w:tcPr>
                <w:p w14:paraId="3EF9DFF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311ACA6" w14:textId="77777777" w:rsidR="00E30CDC" w:rsidRPr="00E30E94" w:rsidRDefault="00E30CDC" w:rsidP="007C3C40">
                  <w:pPr>
                    <w:pStyle w:val="5tab"/>
                    <w:spacing w:before="50" w:after="50" w:line="240" w:lineRule="atLeast"/>
                    <w:jc w:val="both"/>
                    <w:rPr>
                      <w:rFonts w:cs="Arial"/>
                      <w:lang w:val="en-GB"/>
                    </w:rPr>
                  </w:pPr>
                  <w:r>
                    <w:rPr>
                      <w:rFonts w:cs="Arial"/>
                      <w:lang w:val="en-GB"/>
                    </w:rPr>
                    <w:t>135</w:t>
                  </w:r>
                </w:p>
              </w:tc>
            </w:tr>
            <w:tr w:rsidR="00E30CDC" w:rsidRPr="00E30E94" w14:paraId="7D20612D" w14:textId="77777777" w:rsidTr="007C3C40">
              <w:tc>
                <w:tcPr>
                  <w:tcW w:w="1775" w:type="dxa"/>
                </w:tcPr>
                <w:p w14:paraId="63FB034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2FB991F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68486B8A" w14:textId="77777777" w:rsidTr="007C3C40">
              <w:tc>
                <w:tcPr>
                  <w:tcW w:w="1775" w:type="dxa"/>
                </w:tcPr>
                <w:p w14:paraId="5E3CF60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63B66B8A"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r w:rsidR="00E30CDC" w:rsidRPr="00E30E94" w14:paraId="4473E2D5" w14:textId="77777777" w:rsidTr="007C3C40">
              <w:trPr>
                <w:trHeight w:val="80"/>
              </w:trPr>
              <w:tc>
                <w:tcPr>
                  <w:tcW w:w="1775" w:type="dxa"/>
                </w:tcPr>
                <w:p w14:paraId="3D52883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224176B6" w14:textId="77777777" w:rsidR="00E30CDC" w:rsidRPr="00E30E94" w:rsidRDefault="00E30CDC" w:rsidP="007C3C40">
                  <w:pPr>
                    <w:pStyle w:val="5tab"/>
                    <w:spacing w:before="50" w:after="50" w:line="240" w:lineRule="atLeast"/>
                    <w:jc w:val="both"/>
                    <w:rPr>
                      <w:rFonts w:cs="Arial"/>
                      <w:lang w:val="en-GB"/>
                    </w:rPr>
                  </w:pPr>
                  <w:r>
                    <w:rPr>
                      <w:rFonts w:cs="Arial"/>
                      <w:lang w:val="en-GB"/>
                    </w:rPr>
                    <w:t>PBRF Eligible</w:t>
                  </w:r>
                </w:p>
              </w:tc>
            </w:tr>
          </w:tbl>
          <w:p w14:paraId="2CD1E07E" w14:textId="77777777" w:rsidR="00E30CDC" w:rsidRPr="00E30E94" w:rsidRDefault="00E30CDC" w:rsidP="007C3C40">
            <w:pPr>
              <w:pStyle w:val="5tab"/>
              <w:spacing w:before="50" w:after="50"/>
              <w:rPr>
                <w:rFonts w:cs="Arial"/>
                <w:lang w:val="en-GB"/>
              </w:rPr>
            </w:pPr>
          </w:p>
        </w:tc>
      </w:tr>
      <w:tr w:rsidR="00E30CDC" w:rsidRPr="009302FB" w14:paraId="3CEFD0C7" w14:textId="77777777" w:rsidTr="009302FB">
        <w:tc>
          <w:tcPr>
            <w:tcW w:w="1980" w:type="dxa"/>
          </w:tcPr>
          <w:p w14:paraId="6DDE2FFB" w14:textId="77777777" w:rsidR="00E30CDC" w:rsidRPr="009302FB" w:rsidRDefault="00E30CDC" w:rsidP="009302FB">
            <w:pPr>
              <w:pStyle w:val="TableHeading"/>
              <w:spacing w:before="60" w:after="60"/>
              <w:rPr>
                <w:rFonts w:cs="Arial"/>
              </w:rPr>
            </w:pPr>
            <w:bookmarkStart w:id="1057" w:name="_Toc154045740"/>
            <w:bookmarkStart w:id="1058" w:name="_Toc154049517"/>
            <w:r w:rsidRPr="009302FB">
              <w:rPr>
                <w:rFonts w:cs="Arial"/>
              </w:rPr>
              <w:t>Classification</w:t>
            </w:r>
            <w:bookmarkEnd w:id="1057"/>
            <w:bookmarkEnd w:id="1058"/>
          </w:p>
        </w:tc>
        <w:tc>
          <w:tcPr>
            <w:tcW w:w="7920" w:type="dxa"/>
            <w:gridSpan w:val="2"/>
          </w:tcPr>
          <w:p w14:paraId="7FE3AB23" w14:textId="77777777" w:rsidR="00E30CDC" w:rsidRPr="009302FB" w:rsidRDefault="00E30CDC" w:rsidP="009302FB">
            <w:pPr>
              <w:tabs>
                <w:tab w:val="left" w:pos="900"/>
              </w:tabs>
              <w:spacing w:before="60" w:after="60"/>
              <w:ind w:left="900" w:hanging="900"/>
              <w:rPr>
                <w:rFonts w:cs="Arial"/>
                <w:b/>
                <w:lang w:val="en-GB"/>
              </w:rPr>
            </w:pPr>
            <w:r w:rsidRPr="009302FB">
              <w:rPr>
                <w:rFonts w:cs="Arial"/>
                <w:b/>
                <w:lang w:val="en-GB"/>
              </w:rPr>
              <w:t>Code</w:t>
            </w:r>
            <w:r>
              <w:rPr>
                <w:rFonts w:cs="Arial"/>
                <w:b/>
                <w:lang w:val="en-GB"/>
              </w:rPr>
              <w:tab/>
            </w:r>
            <w:r w:rsidRPr="009302FB">
              <w:rPr>
                <w:rFonts w:cs="Arial"/>
                <w:b/>
                <w:lang w:val="en-GB"/>
              </w:rPr>
              <w:t>Meaning</w:t>
            </w:r>
          </w:p>
          <w:p w14:paraId="5C2960C3"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1</w:t>
            </w:r>
            <w:r>
              <w:rPr>
                <w:rFonts w:cs="Arial"/>
                <w:lang w:val="en-GB"/>
              </w:rPr>
              <w:tab/>
            </w:r>
            <w:r w:rsidRPr="009302FB">
              <w:rPr>
                <w:rFonts w:cs="Arial"/>
                <w:lang w:val="en-GB"/>
              </w:rPr>
              <w:t>No Access</w:t>
            </w:r>
          </w:p>
          <w:p w14:paraId="3A720D34"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2</w:t>
            </w:r>
            <w:r>
              <w:rPr>
                <w:rFonts w:cs="Arial"/>
                <w:lang w:val="en-GB"/>
              </w:rPr>
              <w:tab/>
            </w:r>
            <w:r w:rsidRPr="009302FB">
              <w:rPr>
                <w:rFonts w:cs="Arial"/>
                <w:lang w:val="en-GB"/>
              </w:rPr>
              <w:t>Web-supported</w:t>
            </w:r>
          </w:p>
          <w:p w14:paraId="4471611A"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3</w:t>
            </w:r>
            <w:r>
              <w:rPr>
                <w:rFonts w:cs="Arial"/>
                <w:lang w:val="en-GB"/>
              </w:rPr>
              <w:tab/>
            </w:r>
            <w:r w:rsidRPr="009302FB">
              <w:rPr>
                <w:rFonts w:cs="Arial"/>
                <w:lang w:val="en-GB"/>
              </w:rPr>
              <w:t>Web-Enhanced</w:t>
            </w:r>
          </w:p>
          <w:p w14:paraId="4CA6FAC9" w14:textId="77777777" w:rsidR="00E30CDC" w:rsidRPr="009302FB" w:rsidRDefault="00E30CDC" w:rsidP="009302FB">
            <w:pPr>
              <w:tabs>
                <w:tab w:val="left" w:pos="900"/>
              </w:tabs>
              <w:spacing w:before="60" w:after="60"/>
              <w:ind w:left="900" w:hanging="720"/>
              <w:rPr>
                <w:rFonts w:cs="Arial"/>
                <w:sz w:val="18"/>
                <w:lang w:val="en-GB"/>
              </w:rPr>
            </w:pPr>
            <w:r w:rsidRPr="009302FB">
              <w:rPr>
                <w:rFonts w:cs="Arial"/>
                <w:lang w:val="en-GB"/>
              </w:rPr>
              <w:t>4</w:t>
            </w:r>
            <w:r>
              <w:rPr>
                <w:rFonts w:cs="Arial"/>
                <w:lang w:val="en-GB"/>
              </w:rPr>
              <w:tab/>
            </w:r>
            <w:r w:rsidRPr="009302FB">
              <w:rPr>
                <w:rFonts w:cs="Arial"/>
                <w:lang w:val="en-GB"/>
              </w:rPr>
              <w:t>Web-Based</w:t>
            </w:r>
          </w:p>
        </w:tc>
      </w:tr>
      <w:tr w:rsidR="00E30CDC" w:rsidRPr="009302FB" w14:paraId="6538D1EA" w14:textId="77777777" w:rsidTr="009302FB">
        <w:tc>
          <w:tcPr>
            <w:tcW w:w="1980" w:type="dxa"/>
          </w:tcPr>
          <w:p w14:paraId="57294160" w14:textId="77777777" w:rsidR="00E30CDC" w:rsidRPr="009302FB" w:rsidRDefault="00E30CDC" w:rsidP="009302FB">
            <w:pPr>
              <w:pStyle w:val="TableHeading"/>
              <w:spacing w:before="60" w:after="60"/>
              <w:rPr>
                <w:rFonts w:cs="Arial"/>
              </w:rPr>
            </w:pPr>
            <w:bookmarkStart w:id="1059" w:name="_Toc154045741"/>
            <w:bookmarkStart w:id="1060" w:name="_Toc154049518"/>
            <w:r w:rsidRPr="009302FB">
              <w:rPr>
                <w:rFonts w:cs="Arial"/>
              </w:rPr>
              <w:t>Validation Logic</w:t>
            </w:r>
            <w:bookmarkEnd w:id="1059"/>
            <w:bookmarkEnd w:id="1060"/>
          </w:p>
        </w:tc>
        <w:tc>
          <w:tcPr>
            <w:tcW w:w="7920" w:type="dxa"/>
            <w:gridSpan w:val="2"/>
          </w:tcPr>
          <w:p w14:paraId="64BDECF8" w14:textId="77777777" w:rsidR="00E30CDC" w:rsidRPr="009302FB" w:rsidRDefault="00E30CDC" w:rsidP="009302FB">
            <w:pPr>
              <w:pStyle w:val="Appliesto"/>
              <w:tabs>
                <w:tab w:val="clear" w:pos="1134"/>
                <w:tab w:val="left" w:pos="900"/>
                <w:tab w:val="left" w:pos="1440"/>
              </w:tabs>
              <w:spacing w:before="60" w:after="60"/>
              <w:ind w:left="1440" w:hanging="1440"/>
              <w:rPr>
                <w:rFonts w:cs="Arial"/>
                <w:lang w:val="en-GB"/>
              </w:rPr>
            </w:pPr>
            <w:r w:rsidRPr="009302FB">
              <w:rPr>
                <w:rFonts w:cs="Arial"/>
                <w:b/>
                <w:bCs/>
                <w:lang w:val="en-GB"/>
              </w:rPr>
              <w:t>Error</w:t>
            </w:r>
            <w:r w:rsidRPr="009302FB">
              <w:rPr>
                <w:rFonts w:cs="Arial"/>
                <w:lang w:val="en-GB"/>
              </w:rPr>
              <w:tab/>
              <w:t>331:</w:t>
            </w:r>
            <w:r w:rsidRPr="009302FB">
              <w:rPr>
                <w:rFonts w:cs="Arial"/>
                <w:lang w:val="en-GB"/>
              </w:rPr>
              <w:tab/>
              <w:t>INTERNET does not contain a value 1, 2, 3 or 4</w:t>
            </w:r>
          </w:p>
        </w:tc>
      </w:tr>
      <w:tr w:rsidR="00E30CDC" w:rsidRPr="009302FB" w14:paraId="4804CA8E" w14:textId="77777777" w:rsidTr="009302FB">
        <w:tc>
          <w:tcPr>
            <w:tcW w:w="1980" w:type="dxa"/>
            <w:tcBorders>
              <w:bottom w:val="single" w:sz="12" w:space="0" w:color="auto"/>
            </w:tcBorders>
          </w:tcPr>
          <w:p w14:paraId="4FD9E675" w14:textId="77777777" w:rsidR="00E30CDC" w:rsidRPr="009302FB" w:rsidRDefault="00E30CDC" w:rsidP="009302FB">
            <w:pPr>
              <w:pStyle w:val="TableHeading"/>
              <w:spacing w:before="60" w:after="60"/>
              <w:rPr>
                <w:rFonts w:cs="Arial"/>
              </w:rPr>
            </w:pPr>
            <w:bookmarkStart w:id="1061" w:name="_Toc154045742"/>
            <w:bookmarkStart w:id="1062" w:name="_Toc154049519"/>
            <w:r w:rsidRPr="009302FB">
              <w:rPr>
                <w:rFonts w:cs="Arial"/>
              </w:rPr>
              <w:t>Data Collection</w:t>
            </w:r>
            <w:bookmarkEnd w:id="1061"/>
            <w:bookmarkEnd w:id="1062"/>
          </w:p>
        </w:tc>
        <w:tc>
          <w:tcPr>
            <w:tcW w:w="7920" w:type="dxa"/>
            <w:gridSpan w:val="2"/>
            <w:tcBorders>
              <w:bottom w:val="single" w:sz="12" w:space="0" w:color="auto"/>
            </w:tcBorders>
          </w:tcPr>
          <w:p w14:paraId="756AF848" w14:textId="77777777" w:rsidR="00E30CDC" w:rsidRPr="009302FB" w:rsidRDefault="00E30CDC" w:rsidP="009302FB">
            <w:pPr>
              <w:pStyle w:val="Source"/>
              <w:tabs>
                <w:tab w:val="clear" w:pos="709"/>
                <w:tab w:val="left" w:pos="792"/>
              </w:tabs>
              <w:spacing w:before="60" w:after="60"/>
              <w:ind w:left="792" w:hanging="792"/>
              <w:rPr>
                <w:rFonts w:cs="Arial"/>
                <w:lang w:val="en-GB"/>
              </w:rPr>
            </w:pPr>
            <w:r w:rsidRPr="009302FB">
              <w:rPr>
                <w:rFonts w:cs="Arial"/>
                <w:lang w:val="en-GB"/>
              </w:rPr>
              <w:t>Source:</w:t>
            </w:r>
            <w:r w:rsidRPr="009302FB">
              <w:rPr>
                <w:rFonts w:cs="Arial"/>
                <w:lang w:val="en-GB"/>
              </w:rPr>
              <w:tab/>
              <w:t xml:space="preserve">This data item should be supplied by your student management system from the course register record at the time that the Ministry's/TEC’s data files are created.  </w:t>
            </w:r>
          </w:p>
          <w:p w14:paraId="23C3E3EF"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No Access</w:t>
            </w:r>
            <w:r w:rsidRPr="009302FB">
              <w:rPr>
                <w:rFonts w:cs="Arial"/>
                <w:lang w:val="en-GB"/>
              </w:rPr>
              <w:t xml:space="preserve"> is where no part of the paper or course is accessible online.</w:t>
            </w:r>
          </w:p>
          <w:p w14:paraId="2D0C1261"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Web-Supported</w:t>
            </w:r>
            <w:r w:rsidRPr="009302FB">
              <w:rPr>
                <w:rFonts w:cs="Arial"/>
                <w:lang w:val="en-GB"/>
              </w:rPr>
              <w:t xml:space="preserve"> is where a paper or course provides students access to limited online materials and resources.  Access is </w:t>
            </w:r>
            <w:r w:rsidRPr="009302FB">
              <w:rPr>
                <w:rFonts w:cs="Arial"/>
                <w:b/>
                <w:lang w:val="en-GB"/>
              </w:rPr>
              <w:t>optional</w:t>
            </w:r>
            <w:r w:rsidRPr="009302FB">
              <w:rPr>
                <w:rFonts w:cs="Arial"/>
                <w:lang w:val="en-GB"/>
              </w:rPr>
              <w:t>, as online participation is likely to be a minor component of study.</w:t>
            </w:r>
          </w:p>
          <w:p w14:paraId="4329E2D0"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Web-Enhanced</w:t>
            </w:r>
            <w:r w:rsidRPr="009302FB">
              <w:rPr>
                <w:rFonts w:cs="Arial"/>
                <w:lang w:val="en-GB"/>
              </w:rPr>
              <w:t xml:space="preserve"> is where a paper or course expects students to access online materials and resources.  Access is </w:t>
            </w:r>
            <w:r w:rsidRPr="009302FB">
              <w:rPr>
                <w:rFonts w:cs="Arial"/>
                <w:b/>
                <w:lang w:val="en-GB"/>
              </w:rPr>
              <w:t>expected</w:t>
            </w:r>
            <w:r w:rsidRPr="009302FB">
              <w:rPr>
                <w:rFonts w:cs="Arial"/>
                <w:lang w:val="en-GB"/>
              </w:rPr>
              <w:t>, as online participation is likely to make a major contribution to study.</w:t>
            </w:r>
          </w:p>
          <w:p w14:paraId="38EF1BA8"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Web-Based</w:t>
            </w:r>
            <w:r w:rsidRPr="009302FB">
              <w:rPr>
                <w:rFonts w:cs="Arial"/>
                <w:lang w:val="en-GB"/>
              </w:rPr>
              <w:t xml:space="preserve"> is where a paper or course requires students to access the accompanying online materials and resources.  Access is </w:t>
            </w:r>
            <w:r w:rsidRPr="009302FB">
              <w:rPr>
                <w:rFonts w:cs="Arial"/>
                <w:b/>
                <w:lang w:val="en-GB"/>
              </w:rPr>
              <w:t>required</w:t>
            </w:r>
            <w:r w:rsidRPr="009302FB">
              <w:rPr>
                <w:rFonts w:cs="Arial"/>
                <w:lang w:val="en-GB"/>
              </w:rPr>
              <w:t xml:space="preserve">, as online participation is </w:t>
            </w:r>
            <w:r w:rsidRPr="009302FB">
              <w:rPr>
                <w:rFonts w:cs="Arial"/>
                <w:b/>
                <w:lang w:val="en-GB"/>
              </w:rPr>
              <w:t>required</w:t>
            </w:r>
            <w:r w:rsidRPr="009302FB">
              <w:rPr>
                <w:rFonts w:cs="Arial"/>
                <w:lang w:val="en-GB"/>
              </w:rPr>
              <w:t>.</w:t>
            </w:r>
          </w:p>
        </w:tc>
      </w:tr>
      <w:tr w:rsidR="00E30CDC" w:rsidRPr="009302FB" w14:paraId="2DD8390D" w14:textId="77777777" w:rsidTr="009302FB">
        <w:tc>
          <w:tcPr>
            <w:tcW w:w="1980" w:type="dxa"/>
            <w:tcBorders>
              <w:top w:val="single" w:sz="12" w:space="0" w:color="auto"/>
            </w:tcBorders>
          </w:tcPr>
          <w:p w14:paraId="7ADB9135" w14:textId="77777777" w:rsidR="00E30CDC" w:rsidRPr="009302FB" w:rsidRDefault="00E30CDC" w:rsidP="009302FB">
            <w:pPr>
              <w:pStyle w:val="TableHeading"/>
              <w:spacing w:before="60" w:after="60"/>
              <w:rPr>
                <w:rFonts w:cs="Arial"/>
              </w:rPr>
            </w:pPr>
            <w:bookmarkStart w:id="1063" w:name="_Toc154045743"/>
            <w:bookmarkStart w:id="1064" w:name="_Toc154049520"/>
            <w:r w:rsidRPr="009302FB">
              <w:rPr>
                <w:rFonts w:cs="Arial"/>
              </w:rPr>
              <w:t>Field History</w:t>
            </w:r>
            <w:bookmarkEnd w:id="1063"/>
            <w:bookmarkEnd w:id="1064"/>
          </w:p>
        </w:tc>
        <w:tc>
          <w:tcPr>
            <w:tcW w:w="7920" w:type="dxa"/>
            <w:gridSpan w:val="2"/>
            <w:tcBorders>
              <w:top w:val="single" w:sz="12" w:space="0" w:color="auto"/>
            </w:tcBorders>
          </w:tcPr>
          <w:p w14:paraId="545EA679" w14:textId="77777777" w:rsidR="007E1F51" w:rsidRDefault="00E30CDC" w:rsidP="00DE5098">
            <w:pPr>
              <w:numPr>
                <w:ilvl w:val="0"/>
                <w:numId w:val="5"/>
              </w:numPr>
              <w:spacing w:before="60" w:after="60"/>
              <w:ind w:left="0" w:hanging="3"/>
              <w:rPr>
                <w:rFonts w:cs="Arial"/>
                <w:lang w:val="en-GB"/>
              </w:rPr>
            </w:pPr>
            <w:r w:rsidRPr="009302FB">
              <w:rPr>
                <w:rFonts w:cs="Arial"/>
                <w:lang w:val="en-GB"/>
              </w:rPr>
              <w:t>2003 – The field was introduced</w:t>
            </w:r>
          </w:p>
          <w:p w14:paraId="4E25527D" w14:textId="77777777" w:rsidR="007E1F51" w:rsidRDefault="00E30CDC" w:rsidP="00DE5098">
            <w:pPr>
              <w:numPr>
                <w:ilvl w:val="0"/>
                <w:numId w:val="5"/>
              </w:numPr>
              <w:spacing w:before="60" w:after="60"/>
              <w:ind w:left="0" w:hanging="3"/>
              <w:rPr>
                <w:rFonts w:cs="Arial"/>
                <w:lang w:val="en-GB"/>
              </w:rPr>
            </w:pPr>
            <w:r w:rsidRPr="009302FB">
              <w:rPr>
                <w:rFonts w:cs="Arial"/>
                <w:lang w:val="en-GB"/>
              </w:rPr>
              <w:t xml:space="preserve">2004 – Field amended to include new classification codes </w:t>
            </w:r>
          </w:p>
          <w:p w14:paraId="08DA59C8"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Classification codes defined</w:t>
            </w:r>
          </w:p>
          <w:p w14:paraId="3BB3155D"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Reason for field amended to include Tertiary e-learning portal</w:t>
            </w:r>
          </w:p>
          <w:p w14:paraId="6047641B"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Validation 331 amended</w:t>
            </w:r>
          </w:p>
        </w:tc>
      </w:tr>
    </w:tbl>
    <w:p w14:paraId="5B116803"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A81246F" w14:textId="77777777" w:rsidTr="009302FB">
        <w:trPr>
          <w:cantSplit/>
        </w:trPr>
        <w:tc>
          <w:tcPr>
            <w:tcW w:w="1980" w:type="dxa"/>
            <w:tcBorders>
              <w:top w:val="single" w:sz="4" w:space="0" w:color="auto"/>
              <w:bottom w:val="single" w:sz="4" w:space="0" w:color="auto"/>
            </w:tcBorders>
            <w:shd w:val="clear" w:color="auto" w:fill="CCCCCC"/>
          </w:tcPr>
          <w:p w14:paraId="45D00F16" w14:textId="77777777" w:rsidR="00E30CDC" w:rsidRPr="00E311FF" w:rsidRDefault="00E30CDC" w:rsidP="007D4BF1">
            <w:pPr>
              <w:pStyle w:val="Heading2"/>
            </w:pPr>
            <w:bookmarkStart w:id="1065" w:name="_Toc154045744"/>
            <w:bookmarkStart w:id="1066" w:name="_Toc154049521"/>
            <w:r w:rsidRPr="00E311FF">
              <w:lastRenderedPageBreak/>
              <w:t>Field Name</w:t>
            </w:r>
            <w:bookmarkEnd w:id="1065"/>
            <w:bookmarkEnd w:id="1066"/>
          </w:p>
        </w:tc>
        <w:tc>
          <w:tcPr>
            <w:tcW w:w="4320" w:type="dxa"/>
            <w:tcBorders>
              <w:top w:val="single" w:sz="4" w:space="0" w:color="auto"/>
              <w:bottom w:val="single" w:sz="4" w:space="0" w:color="auto"/>
            </w:tcBorders>
            <w:shd w:val="clear" w:color="auto" w:fill="CCCCCC"/>
          </w:tcPr>
          <w:p w14:paraId="59DF8A38" w14:textId="77777777" w:rsidR="00E30CDC" w:rsidRPr="0076262E" w:rsidRDefault="00E30CDC" w:rsidP="007D4BF1">
            <w:pPr>
              <w:pStyle w:val="Heading2"/>
            </w:pPr>
            <w:bookmarkStart w:id="1067" w:name="_Ref52108834"/>
            <w:bookmarkStart w:id="1068" w:name="_Toc154045745"/>
            <w:bookmarkStart w:id="1069" w:name="_Toc154207677"/>
            <w:bookmarkStart w:id="1070" w:name="_Ref204485111"/>
            <w:bookmarkStart w:id="1071" w:name="_Ref204488014"/>
            <w:bookmarkStart w:id="1072" w:name="PBRF_Eligible"/>
            <w:r w:rsidRPr="0076262E">
              <w:t>PBRF Eligible</w:t>
            </w:r>
            <w:bookmarkEnd w:id="1067"/>
            <w:bookmarkEnd w:id="1068"/>
            <w:bookmarkEnd w:id="1069"/>
            <w:bookmarkEnd w:id="1070"/>
            <w:bookmarkEnd w:id="1071"/>
            <w:r w:rsidRPr="0076262E">
              <w:t xml:space="preserve"> </w:t>
            </w:r>
            <w:bookmarkEnd w:id="1072"/>
          </w:p>
        </w:tc>
        <w:tc>
          <w:tcPr>
            <w:tcW w:w="3600" w:type="dxa"/>
            <w:tcBorders>
              <w:top w:val="single" w:sz="4" w:space="0" w:color="auto"/>
              <w:bottom w:val="single" w:sz="4" w:space="0" w:color="auto"/>
            </w:tcBorders>
            <w:shd w:val="clear" w:color="auto" w:fill="CCCCCC"/>
          </w:tcPr>
          <w:p w14:paraId="6FC66E44" w14:textId="77777777" w:rsidR="00E30CDC" w:rsidRPr="00E311FF" w:rsidRDefault="00E30CDC" w:rsidP="007D4BF1">
            <w:pPr>
              <w:pStyle w:val="Heading2"/>
            </w:pPr>
            <w:bookmarkStart w:id="1073" w:name="_Toc154045746"/>
            <w:bookmarkStart w:id="1074" w:name="_Toc154049522"/>
            <w:r w:rsidRPr="00E311FF">
              <w:t xml:space="preserve">Field Number </w:t>
            </w:r>
            <w:r w:rsidRPr="00A25C1E">
              <w:t>3.14</w:t>
            </w:r>
            <w:bookmarkEnd w:id="1073"/>
            <w:bookmarkEnd w:id="1074"/>
          </w:p>
        </w:tc>
      </w:tr>
      <w:tr w:rsidR="00E30CDC" w:rsidRPr="00AC302E" w14:paraId="7206BB38" w14:textId="77777777" w:rsidTr="009302FB">
        <w:tc>
          <w:tcPr>
            <w:tcW w:w="1980" w:type="dxa"/>
            <w:tcBorders>
              <w:top w:val="single" w:sz="4" w:space="0" w:color="auto"/>
            </w:tcBorders>
          </w:tcPr>
          <w:p w14:paraId="375F885F" w14:textId="77777777" w:rsidR="00E30CDC" w:rsidRPr="00AC302E" w:rsidRDefault="00E30CDC" w:rsidP="00AC302E">
            <w:pPr>
              <w:pStyle w:val="TableHeading"/>
              <w:spacing w:before="60" w:after="60"/>
              <w:rPr>
                <w:rFonts w:cs="Arial"/>
              </w:rPr>
            </w:pPr>
            <w:bookmarkStart w:id="1075" w:name="_Toc154045747"/>
            <w:bookmarkStart w:id="1076" w:name="_Toc154049523"/>
            <w:r w:rsidRPr="00AC302E">
              <w:rPr>
                <w:rFonts w:cs="Arial"/>
              </w:rPr>
              <w:t>Field Title</w:t>
            </w:r>
            <w:bookmarkEnd w:id="1075"/>
            <w:bookmarkEnd w:id="1076"/>
          </w:p>
        </w:tc>
        <w:tc>
          <w:tcPr>
            <w:tcW w:w="7920" w:type="dxa"/>
            <w:gridSpan w:val="2"/>
            <w:tcBorders>
              <w:top w:val="single" w:sz="4" w:space="0" w:color="auto"/>
            </w:tcBorders>
          </w:tcPr>
          <w:p w14:paraId="66FF7A61" w14:textId="77777777" w:rsidR="00E30CDC" w:rsidRPr="00AC302E" w:rsidRDefault="00E30CDC" w:rsidP="00AC302E">
            <w:pPr>
              <w:spacing w:before="60" w:after="60"/>
              <w:rPr>
                <w:lang w:val="en-GB"/>
              </w:rPr>
            </w:pPr>
            <w:r w:rsidRPr="00AC302E">
              <w:rPr>
                <w:rFonts w:cs="Arial"/>
                <w:lang w:val="en-GB"/>
              </w:rPr>
              <w:t>PBRF Eligible Course Indicator</w:t>
            </w:r>
          </w:p>
        </w:tc>
      </w:tr>
      <w:tr w:rsidR="00E30CDC" w:rsidRPr="00AC302E" w14:paraId="16AE2C49" w14:textId="77777777" w:rsidTr="009302FB">
        <w:tc>
          <w:tcPr>
            <w:tcW w:w="1980" w:type="dxa"/>
          </w:tcPr>
          <w:p w14:paraId="07494756" w14:textId="77777777" w:rsidR="00E30CDC" w:rsidRPr="00AC302E" w:rsidRDefault="00E30CDC" w:rsidP="00AC302E">
            <w:pPr>
              <w:pStyle w:val="TableHeading"/>
              <w:spacing w:before="60" w:after="60"/>
              <w:rPr>
                <w:rFonts w:cs="Arial"/>
              </w:rPr>
            </w:pPr>
            <w:bookmarkStart w:id="1077" w:name="_Toc154045748"/>
            <w:bookmarkStart w:id="1078" w:name="_Toc154049524"/>
            <w:r w:rsidRPr="00AC302E">
              <w:rPr>
                <w:rFonts w:cs="Arial"/>
              </w:rPr>
              <w:t>Description</w:t>
            </w:r>
            <w:bookmarkEnd w:id="1077"/>
            <w:bookmarkEnd w:id="1078"/>
          </w:p>
        </w:tc>
        <w:tc>
          <w:tcPr>
            <w:tcW w:w="7920" w:type="dxa"/>
            <w:gridSpan w:val="2"/>
          </w:tcPr>
          <w:p w14:paraId="2142689D" w14:textId="77777777" w:rsidR="00E30CDC" w:rsidRPr="00AC302E" w:rsidRDefault="00E30CDC" w:rsidP="00AC302E">
            <w:pPr>
              <w:spacing w:before="60" w:after="60"/>
              <w:rPr>
                <w:rFonts w:cs="Arial"/>
              </w:rPr>
            </w:pPr>
            <w:r w:rsidRPr="00AC302E">
              <w:rPr>
                <w:rFonts w:cs="Arial"/>
                <w:lang w:val="en-GB"/>
              </w:rPr>
              <w:t xml:space="preserve">The field is used by TEOs to indicate courses that are eligible for Performance Based Research Fund (PBRF) i.e. they are wholly research based and meet TEC’s PBRF policy guidelines, which are detailed on web page: </w:t>
            </w:r>
            <w:r w:rsidRPr="00426AC4">
              <w:rPr>
                <w:rFonts w:cs="Arial"/>
                <w:color w:val="FF0000"/>
                <w:lang w:val="en-GB"/>
              </w:rPr>
              <w:t xml:space="preserve"> </w:t>
            </w:r>
            <w:hyperlink r:id="rId41" w:history="1">
              <w:r w:rsidR="00415B55" w:rsidRPr="009E031A">
                <w:rPr>
                  <w:rStyle w:val="Hyperlink"/>
                </w:rPr>
                <w:t>http://www.tec.govt.nz/funding/funding-and-performance/funding/fund-finder/performance-based-research-fund/</w:t>
              </w:r>
            </w:hyperlink>
            <w:r w:rsidR="00415B55">
              <w:t xml:space="preserve"> </w:t>
            </w:r>
          </w:p>
          <w:p w14:paraId="0BB4159F" w14:textId="77777777" w:rsidR="00E30CDC" w:rsidRPr="00AC302E" w:rsidRDefault="00E30CDC" w:rsidP="00AC302E">
            <w:pPr>
              <w:spacing w:before="60" w:after="60"/>
              <w:rPr>
                <w:rFonts w:cs="Arial"/>
                <w:lang w:val="en-GB"/>
              </w:rPr>
            </w:pPr>
            <w:r w:rsidRPr="00AC302E">
              <w:rPr>
                <w:rFonts w:cs="Arial"/>
                <w:lang w:val="en-GB"/>
              </w:rPr>
              <w:t xml:space="preserve">Distinction is made in this field between Masters or Doctorate courses and also part-time courses. </w:t>
            </w:r>
          </w:p>
        </w:tc>
      </w:tr>
      <w:tr w:rsidR="00E30CDC" w:rsidRPr="00AC302E" w14:paraId="0F6397BF" w14:textId="77777777" w:rsidTr="009302FB">
        <w:tc>
          <w:tcPr>
            <w:tcW w:w="1980" w:type="dxa"/>
          </w:tcPr>
          <w:p w14:paraId="32E5B6D9" w14:textId="77777777" w:rsidR="00E30CDC" w:rsidRPr="00AC302E" w:rsidRDefault="00E30CDC" w:rsidP="00AC302E">
            <w:pPr>
              <w:pStyle w:val="TableHeading"/>
              <w:spacing w:before="60" w:after="60"/>
              <w:rPr>
                <w:rFonts w:cs="Arial"/>
              </w:rPr>
            </w:pPr>
            <w:bookmarkStart w:id="1079" w:name="_Toc154045749"/>
            <w:bookmarkStart w:id="1080" w:name="_Toc154049525"/>
            <w:r w:rsidRPr="00AC302E">
              <w:rPr>
                <w:rFonts w:cs="Arial"/>
              </w:rPr>
              <w:t>Reason for Field</w:t>
            </w:r>
            <w:bookmarkEnd w:id="1079"/>
            <w:bookmarkEnd w:id="1080"/>
          </w:p>
        </w:tc>
        <w:tc>
          <w:tcPr>
            <w:tcW w:w="7920" w:type="dxa"/>
            <w:gridSpan w:val="2"/>
          </w:tcPr>
          <w:p w14:paraId="31A483DE" w14:textId="77777777" w:rsidR="00E30CDC" w:rsidRPr="00AC302E" w:rsidRDefault="00E30CDC" w:rsidP="00AC302E">
            <w:pPr>
              <w:spacing w:before="60" w:after="60"/>
              <w:rPr>
                <w:rFonts w:cs="Arial"/>
                <w:lang w:val="en-GB"/>
              </w:rPr>
            </w:pPr>
            <w:r w:rsidRPr="00AC302E">
              <w:rPr>
                <w:rFonts w:cs="Arial"/>
                <w:lang w:val="en-GB"/>
              </w:rPr>
              <w:t xml:space="preserve">The field is used by the TEC to correctly identify PBRF eligible courses.  The number of PBRF eligible course completions can be calculated after the course completion returns have been received.  This information is used in the allocation of part of the PBRF. </w:t>
            </w:r>
          </w:p>
        </w:tc>
      </w:tr>
      <w:tr w:rsidR="00E30CDC" w:rsidRPr="00E30E94" w14:paraId="4E185EAC" w14:textId="77777777" w:rsidTr="007C3C40">
        <w:trPr>
          <w:trHeight w:val="3767"/>
        </w:trPr>
        <w:tc>
          <w:tcPr>
            <w:tcW w:w="1980" w:type="dxa"/>
          </w:tcPr>
          <w:p w14:paraId="7AC1216C"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5E2C1E6C"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275303DF" w14:textId="77777777" w:rsidTr="007C3C40">
              <w:tc>
                <w:tcPr>
                  <w:tcW w:w="1775" w:type="dxa"/>
                  <w:tcBorders>
                    <w:bottom w:val="single" w:sz="4" w:space="0" w:color="auto"/>
                  </w:tcBorders>
                </w:tcPr>
                <w:p w14:paraId="5D980E8B"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2D72C74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3046024D" w14:textId="77777777" w:rsidTr="007C3C40">
              <w:tc>
                <w:tcPr>
                  <w:tcW w:w="1775" w:type="dxa"/>
                  <w:tcBorders>
                    <w:top w:val="single" w:sz="4" w:space="0" w:color="auto"/>
                  </w:tcBorders>
                </w:tcPr>
                <w:p w14:paraId="36C8542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3E507930"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5F542A76" w14:textId="77777777" w:rsidTr="007C3C40">
              <w:tc>
                <w:tcPr>
                  <w:tcW w:w="1775" w:type="dxa"/>
                </w:tcPr>
                <w:p w14:paraId="08D311F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24655AAB"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76F60359" w14:textId="77777777" w:rsidTr="007C3C40">
              <w:tc>
                <w:tcPr>
                  <w:tcW w:w="1775" w:type="dxa"/>
                </w:tcPr>
                <w:p w14:paraId="3AEDD0A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50696935"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FF5100E" w14:textId="77777777" w:rsidTr="007C3C40">
              <w:tc>
                <w:tcPr>
                  <w:tcW w:w="1775" w:type="dxa"/>
                </w:tcPr>
                <w:p w14:paraId="56EB592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1DC815B2"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FD8B9A8" w14:textId="77777777" w:rsidTr="007C3C40">
              <w:tc>
                <w:tcPr>
                  <w:tcW w:w="1775" w:type="dxa"/>
                </w:tcPr>
                <w:p w14:paraId="17759A0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5A25662" w14:textId="77777777" w:rsidR="00E30CDC" w:rsidRPr="00E30E94" w:rsidRDefault="00E30CDC" w:rsidP="007C3C40">
                  <w:pPr>
                    <w:pStyle w:val="5tab"/>
                    <w:spacing w:before="50" w:after="50" w:line="240" w:lineRule="atLeast"/>
                    <w:jc w:val="both"/>
                    <w:rPr>
                      <w:rFonts w:cs="Arial"/>
                      <w:lang w:val="en-GB"/>
                    </w:rPr>
                  </w:pPr>
                  <w:r>
                    <w:rPr>
                      <w:rFonts w:cs="Arial"/>
                      <w:lang w:val="en-GB"/>
                    </w:rPr>
                    <w:t>136</w:t>
                  </w:r>
                </w:p>
              </w:tc>
            </w:tr>
            <w:tr w:rsidR="00E30CDC" w:rsidRPr="00E30E94" w14:paraId="5082C37F" w14:textId="77777777" w:rsidTr="007C3C40">
              <w:tc>
                <w:tcPr>
                  <w:tcW w:w="1775" w:type="dxa"/>
                </w:tcPr>
                <w:p w14:paraId="0857238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11FA75B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0CD535DD" w14:textId="77777777" w:rsidTr="007C3C40">
              <w:tc>
                <w:tcPr>
                  <w:tcW w:w="1775" w:type="dxa"/>
                </w:tcPr>
                <w:p w14:paraId="4392CD0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71D17DD5"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19494145" w14:textId="77777777" w:rsidTr="007C3C40">
              <w:trPr>
                <w:trHeight w:val="80"/>
              </w:trPr>
              <w:tc>
                <w:tcPr>
                  <w:tcW w:w="1775" w:type="dxa"/>
                </w:tcPr>
                <w:p w14:paraId="6A801EE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502E3F8F"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2A59B242" w14:textId="77777777" w:rsidR="00E30CDC" w:rsidRPr="00E30E94" w:rsidRDefault="00E30CDC" w:rsidP="007C3C40">
            <w:pPr>
              <w:pStyle w:val="5tab"/>
              <w:spacing w:before="50" w:after="50"/>
              <w:rPr>
                <w:rFonts w:cs="Arial"/>
                <w:lang w:val="en-GB"/>
              </w:rPr>
            </w:pPr>
          </w:p>
        </w:tc>
      </w:tr>
      <w:tr w:rsidR="00E30CDC" w:rsidRPr="00AC302E" w14:paraId="6D5FE3AE" w14:textId="77777777" w:rsidTr="009302FB">
        <w:tc>
          <w:tcPr>
            <w:tcW w:w="1980" w:type="dxa"/>
          </w:tcPr>
          <w:p w14:paraId="17F4DE61" w14:textId="77777777" w:rsidR="00E30CDC" w:rsidRPr="00AC302E" w:rsidRDefault="00E30CDC" w:rsidP="00AC302E">
            <w:pPr>
              <w:pStyle w:val="TableHeading"/>
              <w:spacing w:before="60" w:after="60"/>
              <w:rPr>
                <w:rFonts w:cs="Arial"/>
              </w:rPr>
            </w:pPr>
            <w:bookmarkStart w:id="1081" w:name="_Toc154045751"/>
            <w:bookmarkStart w:id="1082" w:name="_Toc154049527"/>
            <w:r w:rsidRPr="00AC302E">
              <w:rPr>
                <w:rFonts w:cs="Arial"/>
              </w:rPr>
              <w:t>Classification</w:t>
            </w:r>
            <w:bookmarkEnd w:id="1081"/>
            <w:bookmarkEnd w:id="1082"/>
          </w:p>
        </w:tc>
        <w:tc>
          <w:tcPr>
            <w:tcW w:w="7920" w:type="dxa"/>
            <w:gridSpan w:val="2"/>
          </w:tcPr>
          <w:p w14:paraId="2803E650" w14:textId="77777777" w:rsidR="00E30CDC" w:rsidRPr="00AC302E" w:rsidRDefault="00E30CDC" w:rsidP="00AC302E">
            <w:pPr>
              <w:pStyle w:val="Heading9"/>
              <w:tabs>
                <w:tab w:val="left" w:pos="900"/>
              </w:tabs>
              <w:spacing w:before="60"/>
              <w:rPr>
                <w:b/>
                <w:sz w:val="20"/>
                <w:szCs w:val="20"/>
              </w:rPr>
            </w:pPr>
            <w:r w:rsidRPr="00AC302E">
              <w:rPr>
                <w:b/>
                <w:sz w:val="20"/>
                <w:szCs w:val="20"/>
              </w:rPr>
              <w:t xml:space="preserve">Code </w:t>
            </w:r>
            <w:r w:rsidRPr="00AC302E">
              <w:rPr>
                <w:b/>
                <w:sz w:val="20"/>
                <w:szCs w:val="20"/>
              </w:rPr>
              <w:tab/>
              <w:t>Meaning</w:t>
            </w:r>
          </w:p>
          <w:p w14:paraId="38A751F2"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M</w:t>
            </w:r>
            <w:r w:rsidRPr="00AC302E">
              <w:rPr>
                <w:rFonts w:cs="Arial"/>
                <w:lang w:val="en-GB"/>
              </w:rPr>
              <w:tab/>
              <w:t xml:space="preserve">Masters (greater than 0.75 EFTS) </w:t>
            </w:r>
          </w:p>
          <w:p w14:paraId="05FF8450"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D</w:t>
            </w:r>
            <w:r w:rsidRPr="00AC302E">
              <w:rPr>
                <w:rFonts w:cs="Arial"/>
                <w:lang w:val="en-GB"/>
              </w:rPr>
              <w:tab/>
              <w:t>Doctorate (greater than 0.75 EFTS)</w:t>
            </w:r>
          </w:p>
          <w:p w14:paraId="3683AAE8"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L</w:t>
            </w:r>
            <w:r w:rsidRPr="00AC302E">
              <w:rPr>
                <w:rFonts w:cs="Arial"/>
                <w:lang w:val="en-GB"/>
              </w:rPr>
              <w:tab/>
              <w:t xml:space="preserve">Part-time Masters </w:t>
            </w:r>
          </w:p>
          <w:p w14:paraId="744068CF"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C</w:t>
            </w:r>
            <w:r w:rsidRPr="00AC302E">
              <w:rPr>
                <w:rFonts w:cs="Arial"/>
                <w:lang w:val="en-GB"/>
              </w:rPr>
              <w:tab/>
              <w:t>Part-time Doctorate</w:t>
            </w:r>
          </w:p>
          <w:p w14:paraId="6601C7EE"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 xml:space="preserve">X </w:t>
            </w:r>
            <w:r w:rsidRPr="00AC302E">
              <w:rPr>
                <w:rFonts w:cs="Arial"/>
                <w:lang w:val="en-GB"/>
              </w:rPr>
              <w:tab/>
              <w:t xml:space="preserve">Not PBRF Eligible </w:t>
            </w:r>
          </w:p>
        </w:tc>
      </w:tr>
      <w:tr w:rsidR="00E30CDC" w:rsidRPr="00AC302E" w14:paraId="4C9266FF" w14:textId="77777777" w:rsidTr="009302FB">
        <w:tc>
          <w:tcPr>
            <w:tcW w:w="1980" w:type="dxa"/>
          </w:tcPr>
          <w:p w14:paraId="12AE6B79" w14:textId="77777777" w:rsidR="00E30CDC" w:rsidRPr="00AC302E" w:rsidRDefault="00E30CDC" w:rsidP="00AC302E">
            <w:pPr>
              <w:pStyle w:val="TableHeading"/>
              <w:spacing w:before="60" w:after="60"/>
              <w:rPr>
                <w:rFonts w:cs="Arial"/>
              </w:rPr>
            </w:pPr>
            <w:bookmarkStart w:id="1083" w:name="_Toc154045752"/>
            <w:bookmarkStart w:id="1084" w:name="_Toc154049528"/>
            <w:r w:rsidRPr="00AC302E">
              <w:rPr>
                <w:rFonts w:cs="Arial"/>
              </w:rPr>
              <w:t>Validation Logic</w:t>
            </w:r>
            <w:bookmarkEnd w:id="1083"/>
            <w:bookmarkEnd w:id="1084"/>
          </w:p>
        </w:tc>
        <w:tc>
          <w:tcPr>
            <w:tcW w:w="7920" w:type="dxa"/>
            <w:gridSpan w:val="2"/>
          </w:tcPr>
          <w:p w14:paraId="485DABBE" w14:textId="77777777" w:rsidR="00422B90" w:rsidRDefault="00E30CDC" w:rsidP="00422B90">
            <w:pPr>
              <w:pStyle w:val="Appliesto"/>
              <w:tabs>
                <w:tab w:val="clear" w:pos="1134"/>
                <w:tab w:val="left" w:pos="900"/>
                <w:tab w:val="left" w:pos="1461"/>
              </w:tabs>
              <w:spacing w:before="60" w:after="60"/>
              <w:ind w:left="1437" w:hanging="1440"/>
              <w:rPr>
                <w:rFonts w:cs="Arial"/>
                <w:lang w:val="en-GB"/>
              </w:rPr>
            </w:pPr>
            <w:r w:rsidRPr="00AC302E">
              <w:rPr>
                <w:rFonts w:cs="Arial"/>
                <w:b/>
                <w:bCs/>
                <w:lang w:val="en-GB"/>
              </w:rPr>
              <w:t>Error</w:t>
            </w:r>
            <w:r w:rsidRPr="00AC302E">
              <w:rPr>
                <w:rFonts w:cs="Arial"/>
                <w:lang w:val="en-GB"/>
              </w:rPr>
              <w:tab/>
              <w:t>367:</w:t>
            </w:r>
            <w:r w:rsidRPr="00AC302E">
              <w:rPr>
                <w:rFonts w:cs="Arial"/>
                <w:lang w:val="en-GB"/>
              </w:rPr>
              <w:tab/>
              <w:t xml:space="preserve">PBRF Eligible Course Indicator is blank or contains a value other than </w:t>
            </w:r>
            <w:r w:rsidRPr="00AC302E">
              <w:rPr>
                <w:rFonts w:cs="Arial"/>
                <w:lang w:val="en-GB"/>
              </w:rPr>
              <w:tab/>
              <w:t>C, D, L, M or X</w:t>
            </w:r>
          </w:p>
        </w:tc>
      </w:tr>
      <w:tr w:rsidR="00E30CDC" w:rsidRPr="00AC302E" w14:paraId="14EBAF85" w14:textId="77777777" w:rsidTr="009302FB">
        <w:tc>
          <w:tcPr>
            <w:tcW w:w="1980" w:type="dxa"/>
            <w:tcBorders>
              <w:bottom w:val="single" w:sz="12" w:space="0" w:color="auto"/>
            </w:tcBorders>
          </w:tcPr>
          <w:p w14:paraId="27862FB6" w14:textId="77777777" w:rsidR="00E30CDC" w:rsidRPr="00AC302E" w:rsidRDefault="00E30CDC" w:rsidP="00AC302E">
            <w:pPr>
              <w:pStyle w:val="TableHeading"/>
              <w:spacing w:before="60" w:after="60"/>
              <w:rPr>
                <w:rFonts w:cs="Arial"/>
              </w:rPr>
            </w:pPr>
            <w:bookmarkStart w:id="1085" w:name="_Toc154045753"/>
            <w:bookmarkStart w:id="1086" w:name="_Toc154049529"/>
            <w:r w:rsidRPr="00AC302E">
              <w:rPr>
                <w:rFonts w:cs="Arial"/>
              </w:rPr>
              <w:t>Data Collection</w:t>
            </w:r>
            <w:bookmarkEnd w:id="1085"/>
            <w:bookmarkEnd w:id="1086"/>
          </w:p>
        </w:tc>
        <w:tc>
          <w:tcPr>
            <w:tcW w:w="7920" w:type="dxa"/>
            <w:gridSpan w:val="2"/>
            <w:tcBorders>
              <w:bottom w:val="single" w:sz="12" w:space="0" w:color="auto"/>
            </w:tcBorders>
          </w:tcPr>
          <w:p w14:paraId="61E1223F" w14:textId="77777777" w:rsidR="00E30CDC" w:rsidRPr="00AC302E" w:rsidRDefault="00E30CDC" w:rsidP="009A4510">
            <w:pPr>
              <w:pStyle w:val="Source"/>
              <w:tabs>
                <w:tab w:val="clear" w:pos="709"/>
                <w:tab w:val="left" w:pos="792"/>
              </w:tabs>
              <w:spacing w:before="60" w:after="60"/>
              <w:ind w:left="792" w:hanging="792"/>
              <w:rPr>
                <w:rFonts w:cs="Arial"/>
                <w:lang w:val="en-GB"/>
              </w:rPr>
            </w:pPr>
            <w:r w:rsidRPr="00AC302E">
              <w:rPr>
                <w:rFonts w:cs="Arial"/>
                <w:lang w:val="en-GB"/>
              </w:rPr>
              <w:t>Source:</w:t>
            </w:r>
            <w:r w:rsidRPr="00AC302E">
              <w:rPr>
                <w:rFonts w:cs="Arial"/>
                <w:lang w:val="en-GB"/>
              </w:rPr>
              <w:tab/>
              <w:t>This data item should be supplied by your student management system from the course register record at the time that the Ministry's/TEC’s data files are created.</w:t>
            </w:r>
          </w:p>
        </w:tc>
      </w:tr>
      <w:tr w:rsidR="00E30CDC" w:rsidRPr="00AC302E" w14:paraId="2FB3E06F" w14:textId="77777777" w:rsidTr="009302FB">
        <w:tc>
          <w:tcPr>
            <w:tcW w:w="1980" w:type="dxa"/>
            <w:tcBorders>
              <w:top w:val="single" w:sz="12" w:space="0" w:color="auto"/>
            </w:tcBorders>
          </w:tcPr>
          <w:p w14:paraId="30B9329F" w14:textId="77777777" w:rsidR="00E30CDC" w:rsidRPr="00AC302E" w:rsidRDefault="00E30CDC" w:rsidP="00AC302E">
            <w:pPr>
              <w:pStyle w:val="TableHeading"/>
              <w:spacing w:before="60" w:after="60"/>
              <w:rPr>
                <w:rFonts w:cs="Arial"/>
              </w:rPr>
            </w:pPr>
            <w:bookmarkStart w:id="1087" w:name="_Toc154045754"/>
            <w:bookmarkStart w:id="1088" w:name="_Toc154049530"/>
            <w:r w:rsidRPr="00AC302E">
              <w:rPr>
                <w:rFonts w:cs="Arial"/>
              </w:rPr>
              <w:t>Field History</w:t>
            </w:r>
            <w:bookmarkEnd w:id="1087"/>
            <w:bookmarkEnd w:id="1088"/>
          </w:p>
        </w:tc>
        <w:tc>
          <w:tcPr>
            <w:tcW w:w="7920" w:type="dxa"/>
            <w:gridSpan w:val="2"/>
            <w:tcBorders>
              <w:top w:val="single" w:sz="12" w:space="0" w:color="auto"/>
            </w:tcBorders>
          </w:tcPr>
          <w:p w14:paraId="4BD7C52B" w14:textId="77777777" w:rsidR="007E1F51" w:rsidRDefault="00E30CDC" w:rsidP="00DE5098">
            <w:pPr>
              <w:pStyle w:val="frequency"/>
              <w:numPr>
                <w:ilvl w:val="0"/>
                <w:numId w:val="15"/>
              </w:numPr>
              <w:tabs>
                <w:tab w:val="clear" w:pos="717"/>
                <w:tab w:val="num" w:pos="357"/>
              </w:tabs>
              <w:spacing w:before="60" w:after="60"/>
              <w:ind w:hanging="720"/>
              <w:rPr>
                <w:rFonts w:cs="Arial"/>
                <w:lang w:val="en-GB"/>
              </w:rPr>
            </w:pPr>
            <w:r w:rsidRPr="00AC302E">
              <w:rPr>
                <w:rFonts w:cs="Arial"/>
                <w:lang w:val="en-GB"/>
              </w:rPr>
              <w:t>2004 - The field was introduced</w:t>
            </w:r>
          </w:p>
        </w:tc>
      </w:tr>
    </w:tbl>
    <w:p w14:paraId="22B5C5B0"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8259049" w14:textId="77777777" w:rsidTr="009A4510">
        <w:trPr>
          <w:cantSplit/>
        </w:trPr>
        <w:tc>
          <w:tcPr>
            <w:tcW w:w="1980" w:type="dxa"/>
            <w:tcBorders>
              <w:top w:val="single" w:sz="4" w:space="0" w:color="auto"/>
              <w:bottom w:val="single" w:sz="4" w:space="0" w:color="auto"/>
            </w:tcBorders>
            <w:shd w:val="clear" w:color="auto" w:fill="CCCCCC"/>
          </w:tcPr>
          <w:p w14:paraId="326DAFBB" w14:textId="77777777" w:rsidR="00E30CDC" w:rsidRPr="00116C2F" w:rsidRDefault="00E30CDC" w:rsidP="00D63518">
            <w:pPr>
              <w:pStyle w:val="Heading2"/>
              <w:rPr>
                <w:rFonts w:cs="Arial"/>
              </w:rPr>
            </w:pPr>
            <w:r w:rsidRPr="00116C2F">
              <w:lastRenderedPageBreak/>
              <w:br w:type="page"/>
            </w:r>
            <w:bookmarkStart w:id="1089" w:name="_Toc154045676"/>
            <w:bookmarkStart w:id="1090" w:name="_Toc154049459"/>
            <w:r w:rsidRPr="00116C2F">
              <w:rPr>
                <w:rFonts w:cs="Arial"/>
              </w:rPr>
              <w:t>Field Name</w:t>
            </w:r>
            <w:bookmarkEnd w:id="1089"/>
            <w:bookmarkEnd w:id="1090"/>
          </w:p>
        </w:tc>
        <w:tc>
          <w:tcPr>
            <w:tcW w:w="4320" w:type="dxa"/>
            <w:tcBorders>
              <w:top w:val="single" w:sz="4" w:space="0" w:color="auto"/>
              <w:bottom w:val="single" w:sz="4" w:space="0" w:color="auto"/>
            </w:tcBorders>
            <w:shd w:val="clear" w:color="auto" w:fill="CCCCCC"/>
          </w:tcPr>
          <w:p w14:paraId="34FB54A7" w14:textId="77777777" w:rsidR="00E30CDC" w:rsidRPr="0076262E" w:rsidRDefault="00E30CDC" w:rsidP="00D63518">
            <w:pPr>
              <w:pStyle w:val="Heading2"/>
            </w:pPr>
            <w:bookmarkStart w:id="1091" w:name="_Ref52108925"/>
            <w:bookmarkStart w:id="1092" w:name="CCCOSTS_FEE"/>
            <w:bookmarkStart w:id="1093" w:name="_Toc154045677"/>
            <w:bookmarkStart w:id="1094" w:name="_Toc154207671"/>
            <w:r w:rsidRPr="0076262E">
              <w:t>CCCOSTS Fee</w:t>
            </w:r>
            <w:bookmarkEnd w:id="1091"/>
            <w:bookmarkEnd w:id="1092"/>
            <w:bookmarkEnd w:id="1093"/>
            <w:bookmarkEnd w:id="1094"/>
          </w:p>
        </w:tc>
        <w:tc>
          <w:tcPr>
            <w:tcW w:w="3600" w:type="dxa"/>
            <w:tcBorders>
              <w:top w:val="single" w:sz="4" w:space="0" w:color="auto"/>
              <w:bottom w:val="single" w:sz="4" w:space="0" w:color="auto"/>
            </w:tcBorders>
            <w:shd w:val="clear" w:color="auto" w:fill="CCCCCC"/>
          </w:tcPr>
          <w:p w14:paraId="28EB5B98" w14:textId="77777777" w:rsidR="00E30CDC" w:rsidRPr="00A313D0" w:rsidRDefault="00E30CDC" w:rsidP="00D63518">
            <w:pPr>
              <w:pStyle w:val="Heading2"/>
              <w:rPr>
                <w:rFonts w:cs="Arial"/>
                <w:szCs w:val="28"/>
              </w:rPr>
            </w:pPr>
            <w:bookmarkStart w:id="1095" w:name="_Toc154045678"/>
            <w:bookmarkStart w:id="1096" w:name="_Toc154049460"/>
            <w:r w:rsidRPr="00116C2F">
              <w:rPr>
                <w:rFonts w:cs="Arial"/>
              </w:rPr>
              <w:t>Field Number 3.16</w:t>
            </w:r>
            <w:bookmarkEnd w:id="1095"/>
            <w:bookmarkEnd w:id="1096"/>
          </w:p>
        </w:tc>
      </w:tr>
      <w:tr w:rsidR="00E30CDC" w:rsidRPr="009A4510" w14:paraId="2A6D8DEC" w14:textId="77777777" w:rsidTr="009A4510">
        <w:tc>
          <w:tcPr>
            <w:tcW w:w="1980" w:type="dxa"/>
            <w:tcBorders>
              <w:top w:val="single" w:sz="4" w:space="0" w:color="auto"/>
            </w:tcBorders>
          </w:tcPr>
          <w:p w14:paraId="041D37F6" w14:textId="77777777" w:rsidR="00E30CDC" w:rsidRPr="009A4510" w:rsidRDefault="00E30CDC" w:rsidP="009A4510">
            <w:pPr>
              <w:pStyle w:val="TableHeading"/>
              <w:spacing w:before="60" w:after="60"/>
              <w:rPr>
                <w:rFonts w:cs="Arial"/>
              </w:rPr>
            </w:pPr>
            <w:bookmarkStart w:id="1097" w:name="_Toc154045679"/>
            <w:bookmarkStart w:id="1098" w:name="_Toc154049461"/>
            <w:r w:rsidRPr="009A4510">
              <w:rPr>
                <w:rFonts w:cs="Arial"/>
              </w:rPr>
              <w:t>Field Title</w:t>
            </w:r>
            <w:bookmarkEnd w:id="1097"/>
            <w:bookmarkEnd w:id="1098"/>
          </w:p>
        </w:tc>
        <w:tc>
          <w:tcPr>
            <w:tcW w:w="7920" w:type="dxa"/>
            <w:gridSpan w:val="2"/>
            <w:tcBorders>
              <w:top w:val="single" w:sz="4" w:space="0" w:color="auto"/>
            </w:tcBorders>
          </w:tcPr>
          <w:p w14:paraId="6FF87A02" w14:textId="77777777" w:rsidR="00E30CDC" w:rsidRPr="009A4510" w:rsidRDefault="00E30CDC" w:rsidP="009A4510">
            <w:pPr>
              <w:spacing w:before="60" w:after="60"/>
              <w:rPr>
                <w:rFonts w:cs="Arial"/>
                <w:lang w:val="en-GB"/>
              </w:rPr>
            </w:pPr>
            <w:r w:rsidRPr="009A4510">
              <w:rPr>
                <w:rFonts w:cs="Arial"/>
                <w:lang w:val="en-GB"/>
              </w:rPr>
              <w:t>Compulsory Course Costs Fee (Inclusive of GST)</w:t>
            </w:r>
          </w:p>
        </w:tc>
      </w:tr>
      <w:tr w:rsidR="00E30CDC" w:rsidRPr="009A4510" w14:paraId="07FA2839" w14:textId="77777777" w:rsidTr="009A4510">
        <w:tc>
          <w:tcPr>
            <w:tcW w:w="1980" w:type="dxa"/>
          </w:tcPr>
          <w:p w14:paraId="47EA5F7D" w14:textId="77777777" w:rsidR="00E30CDC" w:rsidRPr="009A4510" w:rsidRDefault="00E30CDC" w:rsidP="009A4510">
            <w:pPr>
              <w:pStyle w:val="TableHeading"/>
              <w:spacing w:before="60" w:after="60"/>
              <w:rPr>
                <w:rFonts w:cs="Arial"/>
              </w:rPr>
            </w:pPr>
            <w:bookmarkStart w:id="1099" w:name="_Toc154045680"/>
            <w:bookmarkStart w:id="1100" w:name="_Toc154049462"/>
            <w:r w:rsidRPr="009A4510">
              <w:rPr>
                <w:rFonts w:cs="Arial"/>
              </w:rPr>
              <w:t>Description</w:t>
            </w:r>
            <w:bookmarkEnd w:id="1099"/>
            <w:bookmarkEnd w:id="1100"/>
          </w:p>
        </w:tc>
        <w:tc>
          <w:tcPr>
            <w:tcW w:w="7920" w:type="dxa"/>
            <w:gridSpan w:val="2"/>
          </w:tcPr>
          <w:p w14:paraId="055E2690" w14:textId="77777777" w:rsidR="00E30CDC" w:rsidRPr="009A4510" w:rsidRDefault="00E30CDC" w:rsidP="009A4510">
            <w:pPr>
              <w:spacing w:before="60" w:after="60"/>
              <w:rPr>
                <w:rFonts w:cs="Arial"/>
                <w:lang w:val="en-GB"/>
              </w:rPr>
            </w:pPr>
            <w:r w:rsidRPr="009A4510">
              <w:rPr>
                <w:rFonts w:cs="Arial"/>
                <w:lang w:val="en-GB"/>
              </w:rPr>
              <w:t>The compulsory course costs fee includes such costs as compulsory administration charges, examination fees, other charges associated with a course or program of study, material charges, costs of field trips and any compulsory purchase of equipment or books through the TEO.</w:t>
            </w:r>
          </w:p>
        </w:tc>
      </w:tr>
      <w:tr w:rsidR="00E30CDC" w:rsidRPr="009A4510" w14:paraId="77E88A6C" w14:textId="77777777" w:rsidTr="009A4510">
        <w:tc>
          <w:tcPr>
            <w:tcW w:w="1980" w:type="dxa"/>
          </w:tcPr>
          <w:p w14:paraId="22E5D83E" w14:textId="77777777" w:rsidR="00E30CDC" w:rsidRPr="009A4510" w:rsidRDefault="00E30CDC" w:rsidP="009A4510">
            <w:pPr>
              <w:pStyle w:val="TableHeading"/>
              <w:spacing w:before="60" w:after="60"/>
              <w:rPr>
                <w:rFonts w:cs="Arial"/>
              </w:rPr>
            </w:pPr>
            <w:bookmarkStart w:id="1101" w:name="_Toc154045681"/>
            <w:bookmarkStart w:id="1102" w:name="_Toc154049463"/>
            <w:r w:rsidRPr="009A4510">
              <w:rPr>
                <w:rFonts w:cs="Arial"/>
              </w:rPr>
              <w:t>Reason for Field</w:t>
            </w:r>
            <w:bookmarkEnd w:id="1101"/>
            <w:bookmarkEnd w:id="1102"/>
          </w:p>
        </w:tc>
        <w:tc>
          <w:tcPr>
            <w:tcW w:w="7920" w:type="dxa"/>
            <w:gridSpan w:val="2"/>
          </w:tcPr>
          <w:p w14:paraId="66A58B94" w14:textId="77777777" w:rsidR="00E30CDC" w:rsidRPr="009A4510" w:rsidRDefault="00E30CDC" w:rsidP="006A74C8">
            <w:pPr>
              <w:spacing w:before="60" w:after="60"/>
              <w:rPr>
                <w:rFonts w:cs="Arial"/>
                <w:lang w:val="en-GB"/>
              </w:rPr>
            </w:pPr>
            <w:r w:rsidRPr="009A4510">
              <w:rPr>
                <w:rFonts w:cs="Arial"/>
                <w:lang w:val="en-GB"/>
              </w:rPr>
              <w:t>This field is used for policy monitoring purposes.</w:t>
            </w:r>
            <w:r w:rsidR="00A0697B">
              <w:rPr>
                <w:rFonts w:cs="Arial"/>
                <w:lang w:val="en-GB"/>
              </w:rPr>
              <w:t xml:space="preserve">  </w:t>
            </w:r>
            <w:r w:rsidR="00A0697B" w:rsidRPr="00A0697B">
              <w:rPr>
                <w:rFonts w:cs="Arial"/>
                <w:lang w:val="en-GB"/>
              </w:rPr>
              <w:t xml:space="preserve">This field will also be used to provide data for the Key Information </w:t>
            </w:r>
            <w:r w:rsidR="006A74C8">
              <w:rPr>
                <w:rFonts w:cs="Arial"/>
                <w:lang w:val="en-GB"/>
              </w:rPr>
              <w:t>for Students</w:t>
            </w:r>
            <w:r w:rsidR="006A74C8" w:rsidRPr="00A0697B">
              <w:rPr>
                <w:rFonts w:cs="Arial"/>
                <w:lang w:val="en-GB"/>
              </w:rPr>
              <w:t xml:space="preserve"> </w:t>
            </w:r>
            <w:r w:rsidR="00A0697B" w:rsidRPr="00A0697B">
              <w:rPr>
                <w:rFonts w:cs="Arial"/>
                <w:lang w:val="en-GB"/>
              </w:rPr>
              <w:t>(KIS).</w:t>
            </w:r>
          </w:p>
        </w:tc>
      </w:tr>
      <w:tr w:rsidR="00E30CDC" w:rsidRPr="00E30E94" w14:paraId="46410BF4" w14:textId="77777777" w:rsidTr="009A4510">
        <w:trPr>
          <w:trHeight w:val="3767"/>
        </w:trPr>
        <w:tc>
          <w:tcPr>
            <w:tcW w:w="1980" w:type="dxa"/>
          </w:tcPr>
          <w:p w14:paraId="2F135363"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372C413"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6A800AEE" w14:textId="77777777" w:rsidTr="009A4510">
              <w:tc>
                <w:tcPr>
                  <w:tcW w:w="1775" w:type="dxa"/>
                  <w:tcBorders>
                    <w:bottom w:val="single" w:sz="4" w:space="0" w:color="auto"/>
                  </w:tcBorders>
                </w:tcPr>
                <w:p w14:paraId="34D8CED7"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7C83E1F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4BE08F88" w14:textId="77777777" w:rsidTr="009A4510">
              <w:tc>
                <w:tcPr>
                  <w:tcW w:w="1775" w:type="dxa"/>
                  <w:tcBorders>
                    <w:top w:val="single" w:sz="4" w:space="0" w:color="auto"/>
                  </w:tcBorders>
                </w:tcPr>
                <w:p w14:paraId="4D303CC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4E9882D9" w14:textId="77777777" w:rsidR="00E30CDC" w:rsidRPr="00E30E94" w:rsidRDefault="00E30CDC" w:rsidP="007C3C40">
                  <w:pPr>
                    <w:pStyle w:val="5tab"/>
                    <w:spacing w:before="50" w:after="50" w:line="240" w:lineRule="atLeast"/>
                    <w:jc w:val="both"/>
                    <w:rPr>
                      <w:rFonts w:cs="Arial"/>
                      <w:lang w:val="en-GB"/>
                    </w:rPr>
                  </w:pPr>
                  <w:r>
                    <w:rPr>
                      <w:rFonts w:cs="Arial"/>
                      <w:lang w:val="en-GB"/>
                    </w:rPr>
                    <w:t>5</w:t>
                  </w:r>
                </w:p>
              </w:tc>
            </w:tr>
            <w:tr w:rsidR="00E30CDC" w:rsidRPr="00E30E94" w14:paraId="1C3C5E3A" w14:textId="77777777" w:rsidTr="009A4510">
              <w:tc>
                <w:tcPr>
                  <w:tcW w:w="1775" w:type="dxa"/>
                </w:tcPr>
                <w:p w14:paraId="00EF1FF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70A8F142"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20A1D15D" w14:textId="77777777" w:rsidTr="009A4510">
              <w:tc>
                <w:tcPr>
                  <w:tcW w:w="1775" w:type="dxa"/>
                </w:tcPr>
                <w:p w14:paraId="52F78FA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7E4E65BC" w14:textId="77777777" w:rsidR="00E30CDC" w:rsidRPr="00E30E94" w:rsidRDefault="00E30CDC" w:rsidP="007C3C40">
                  <w:pPr>
                    <w:pStyle w:val="5tab"/>
                    <w:spacing w:before="50" w:after="50" w:line="240" w:lineRule="atLeast"/>
                    <w:jc w:val="both"/>
                    <w:rPr>
                      <w:rFonts w:cs="Arial"/>
                      <w:lang w:val="en-GB"/>
                    </w:rPr>
                  </w:pPr>
                  <w:r>
                    <w:rPr>
                      <w:rFonts w:cs="Arial"/>
                      <w:lang w:val="en-GB"/>
                    </w:rPr>
                    <w:t>Right</w:t>
                  </w:r>
                </w:p>
              </w:tc>
            </w:tr>
            <w:tr w:rsidR="00E30CDC" w:rsidRPr="00E30E94" w14:paraId="56DE3824" w14:textId="77777777" w:rsidTr="009A4510">
              <w:tc>
                <w:tcPr>
                  <w:tcW w:w="1775" w:type="dxa"/>
                </w:tcPr>
                <w:p w14:paraId="7AE99E3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6F66D3F4"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46A4BD85" w14:textId="77777777" w:rsidTr="009A4510">
              <w:tc>
                <w:tcPr>
                  <w:tcW w:w="1775" w:type="dxa"/>
                </w:tcPr>
                <w:p w14:paraId="261CAAB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34CD64E7" w14:textId="77777777" w:rsidR="00E30CDC" w:rsidRPr="00E30E94" w:rsidRDefault="00E30CDC" w:rsidP="007C3C40">
                  <w:pPr>
                    <w:pStyle w:val="5tab"/>
                    <w:spacing w:before="50" w:after="50" w:line="240" w:lineRule="atLeast"/>
                    <w:jc w:val="both"/>
                    <w:rPr>
                      <w:rFonts w:cs="Arial"/>
                      <w:lang w:val="en-GB"/>
                    </w:rPr>
                  </w:pPr>
                  <w:r>
                    <w:rPr>
                      <w:rFonts w:cs="Arial"/>
                      <w:lang w:val="en-GB"/>
                    </w:rPr>
                    <w:t>142-146</w:t>
                  </w:r>
                </w:p>
              </w:tc>
            </w:tr>
            <w:tr w:rsidR="00E30CDC" w:rsidRPr="00E30E94" w14:paraId="0CD73FDE" w14:textId="77777777" w:rsidTr="009A4510">
              <w:tc>
                <w:tcPr>
                  <w:tcW w:w="1775" w:type="dxa"/>
                </w:tcPr>
                <w:p w14:paraId="39077BB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6F222AF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6E68C49F" w14:textId="77777777" w:rsidTr="009A4510">
              <w:tc>
                <w:tcPr>
                  <w:tcW w:w="1775" w:type="dxa"/>
                </w:tcPr>
                <w:p w14:paraId="38B9DE1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4D8B2720"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r w:rsidR="00E30CDC" w:rsidRPr="00E30E94" w14:paraId="3E11C5E3" w14:textId="77777777" w:rsidTr="009A4510">
              <w:trPr>
                <w:trHeight w:val="80"/>
              </w:trPr>
              <w:tc>
                <w:tcPr>
                  <w:tcW w:w="1775" w:type="dxa"/>
                </w:tcPr>
                <w:p w14:paraId="444C0B5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345BBA95" w14:textId="77777777" w:rsidR="00E30CDC" w:rsidRPr="00E30E94" w:rsidRDefault="00E30CDC" w:rsidP="007C3C40">
                  <w:pPr>
                    <w:pStyle w:val="5tab"/>
                    <w:spacing w:before="50" w:after="50" w:line="240" w:lineRule="atLeast"/>
                    <w:jc w:val="both"/>
                    <w:rPr>
                      <w:rFonts w:cs="Arial"/>
                      <w:lang w:val="en-GB"/>
                    </w:rPr>
                  </w:pPr>
                  <w:r>
                    <w:rPr>
                      <w:rFonts w:cs="Arial"/>
                      <w:lang w:val="en-GB"/>
                    </w:rPr>
                    <w:t>EXEMPT Indicator</w:t>
                  </w:r>
                </w:p>
              </w:tc>
            </w:tr>
          </w:tbl>
          <w:p w14:paraId="4AE1748C" w14:textId="77777777" w:rsidR="00E30CDC" w:rsidRPr="00E30E94" w:rsidRDefault="00E30CDC" w:rsidP="007C3C40">
            <w:pPr>
              <w:pStyle w:val="5tab"/>
              <w:spacing w:before="50" w:after="50"/>
              <w:rPr>
                <w:rFonts w:cs="Arial"/>
                <w:lang w:val="en-GB"/>
              </w:rPr>
            </w:pPr>
          </w:p>
        </w:tc>
      </w:tr>
      <w:tr w:rsidR="00E30CDC" w:rsidRPr="009A4510" w14:paraId="26E37336" w14:textId="77777777" w:rsidTr="009A4510">
        <w:tc>
          <w:tcPr>
            <w:tcW w:w="1980" w:type="dxa"/>
          </w:tcPr>
          <w:p w14:paraId="48747B76" w14:textId="77777777" w:rsidR="00E30CDC" w:rsidRPr="009A4510" w:rsidRDefault="00E30CDC" w:rsidP="009A4510">
            <w:pPr>
              <w:pStyle w:val="TableHeading"/>
              <w:spacing w:before="60" w:after="60"/>
              <w:rPr>
                <w:rFonts w:cs="Arial"/>
              </w:rPr>
            </w:pPr>
            <w:bookmarkStart w:id="1103" w:name="_Toc154045683"/>
            <w:bookmarkStart w:id="1104" w:name="_Toc154049465"/>
            <w:r w:rsidRPr="009A4510">
              <w:rPr>
                <w:rFonts w:cs="Arial"/>
              </w:rPr>
              <w:t>Classification</w:t>
            </w:r>
            <w:bookmarkEnd w:id="1103"/>
            <w:bookmarkEnd w:id="1104"/>
          </w:p>
        </w:tc>
        <w:tc>
          <w:tcPr>
            <w:tcW w:w="7920" w:type="dxa"/>
            <w:gridSpan w:val="2"/>
          </w:tcPr>
          <w:p w14:paraId="37B14651" w14:textId="77777777" w:rsidR="00E30CDC" w:rsidRPr="009A4510" w:rsidRDefault="00E30CDC" w:rsidP="009A4510">
            <w:pPr>
              <w:spacing w:before="60" w:after="60"/>
              <w:rPr>
                <w:rFonts w:cs="Arial"/>
                <w:lang w:val="en-GB"/>
              </w:rPr>
            </w:pPr>
            <w:r w:rsidRPr="009A4510">
              <w:rPr>
                <w:rFonts w:cs="Arial"/>
                <w:lang w:val="en-GB"/>
              </w:rPr>
              <w:t>A numeric value representing whole dollars in form: NNNNN</w:t>
            </w:r>
          </w:p>
        </w:tc>
      </w:tr>
      <w:tr w:rsidR="00E30CDC" w:rsidRPr="009A4510" w14:paraId="758250EE" w14:textId="77777777" w:rsidTr="009A4510">
        <w:trPr>
          <w:trHeight w:val="644"/>
        </w:trPr>
        <w:tc>
          <w:tcPr>
            <w:tcW w:w="1980" w:type="dxa"/>
          </w:tcPr>
          <w:p w14:paraId="7EC793AA" w14:textId="77777777" w:rsidR="00E30CDC" w:rsidRPr="009A4510" w:rsidRDefault="00E30CDC" w:rsidP="009A4510">
            <w:pPr>
              <w:pStyle w:val="TableHeading"/>
              <w:spacing w:before="60" w:after="60"/>
              <w:rPr>
                <w:rFonts w:cs="Arial"/>
              </w:rPr>
            </w:pPr>
            <w:bookmarkStart w:id="1105" w:name="_Toc154045684"/>
            <w:bookmarkStart w:id="1106" w:name="_Toc154049466"/>
            <w:r w:rsidRPr="009A4510">
              <w:rPr>
                <w:rFonts w:cs="Arial"/>
              </w:rPr>
              <w:t>Validation Logic</w:t>
            </w:r>
            <w:bookmarkEnd w:id="1105"/>
            <w:bookmarkEnd w:id="1106"/>
          </w:p>
        </w:tc>
        <w:tc>
          <w:tcPr>
            <w:tcW w:w="7920" w:type="dxa"/>
            <w:gridSpan w:val="2"/>
          </w:tcPr>
          <w:p w14:paraId="4978D1AD"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Error</w:t>
            </w:r>
            <w:r w:rsidRPr="009A4510">
              <w:rPr>
                <w:rFonts w:cs="Arial"/>
                <w:lang w:val="en-GB"/>
              </w:rPr>
              <w:tab/>
              <w:t>374:</w:t>
            </w:r>
            <w:r w:rsidRPr="009A4510">
              <w:rPr>
                <w:rFonts w:cs="Arial"/>
                <w:lang w:val="en-GB"/>
              </w:rPr>
              <w:tab/>
              <w:t>CCCOSTS is not numeric or is blank</w:t>
            </w:r>
          </w:p>
          <w:p w14:paraId="3B10A97F" w14:textId="77777777" w:rsidR="00E30CDC" w:rsidRPr="009A4510" w:rsidRDefault="00E30CDC" w:rsidP="009A4510">
            <w:pPr>
              <w:pStyle w:val="Appliesto"/>
              <w:tabs>
                <w:tab w:val="clear" w:pos="1134"/>
                <w:tab w:val="left" w:pos="900"/>
                <w:tab w:val="left" w:pos="1418"/>
              </w:tabs>
              <w:spacing w:before="60" w:after="60"/>
              <w:ind w:left="897" w:hanging="900"/>
              <w:rPr>
                <w:rFonts w:cs="Arial"/>
                <w:lang w:val="en-GB"/>
              </w:rPr>
            </w:pPr>
            <w:r w:rsidRPr="009A4510">
              <w:rPr>
                <w:rFonts w:cs="Arial"/>
                <w:lang w:val="en-GB"/>
              </w:rPr>
              <w:tab/>
              <w:t>375:</w:t>
            </w:r>
            <w:r w:rsidRPr="009A4510">
              <w:rPr>
                <w:rFonts w:cs="Arial"/>
                <w:lang w:val="en-GB"/>
              </w:rPr>
              <w:tab/>
              <w:t>CCCOSTS &lt; 0</w:t>
            </w:r>
          </w:p>
          <w:p w14:paraId="09434A34"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Warning</w:t>
            </w:r>
            <w:r w:rsidRPr="009A4510">
              <w:rPr>
                <w:rFonts w:cs="Arial"/>
                <w:b/>
                <w:bCs/>
                <w:lang w:val="en-GB"/>
              </w:rPr>
              <w:tab/>
            </w:r>
            <w:r w:rsidRPr="009A4510">
              <w:rPr>
                <w:rFonts w:cs="Arial"/>
                <w:lang w:val="en-GB"/>
              </w:rPr>
              <w:t>376:</w:t>
            </w:r>
            <w:r w:rsidRPr="009A4510">
              <w:rPr>
                <w:rFonts w:cs="Arial"/>
                <w:lang w:val="en-GB"/>
              </w:rPr>
              <w:tab/>
              <w:t>CCCOSTS = 0</w:t>
            </w:r>
          </w:p>
        </w:tc>
      </w:tr>
      <w:tr w:rsidR="00E30CDC" w:rsidRPr="009A4510" w14:paraId="2B1403AB" w14:textId="77777777" w:rsidTr="009A4510">
        <w:tc>
          <w:tcPr>
            <w:tcW w:w="1980" w:type="dxa"/>
            <w:tcBorders>
              <w:top w:val="nil"/>
              <w:bottom w:val="single" w:sz="12" w:space="0" w:color="auto"/>
            </w:tcBorders>
          </w:tcPr>
          <w:p w14:paraId="2367A277" w14:textId="77777777" w:rsidR="00E30CDC" w:rsidRPr="009A4510" w:rsidRDefault="00E30CDC" w:rsidP="009A4510">
            <w:pPr>
              <w:pStyle w:val="TableHeading"/>
              <w:spacing w:before="60" w:after="60"/>
              <w:rPr>
                <w:rFonts w:cs="Arial"/>
              </w:rPr>
            </w:pPr>
            <w:bookmarkStart w:id="1107" w:name="_Toc154045685"/>
            <w:bookmarkStart w:id="1108" w:name="_Toc154049467"/>
            <w:r w:rsidRPr="009A4510">
              <w:rPr>
                <w:rFonts w:cs="Arial"/>
              </w:rPr>
              <w:t>Data Collection</w:t>
            </w:r>
            <w:bookmarkEnd w:id="1107"/>
            <w:bookmarkEnd w:id="1108"/>
          </w:p>
        </w:tc>
        <w:tc>
          <w:tcPr>
            <w:tcW w:w="7920" w:type="dxa"/>
            <w:gridSpan w:val="2"/>
            <w:tcBorders>
              <w:top w:val="nil"/>
              <w:bottom w:val="single" w:sz="12" w:space="0" w:color="auto"/>
            </w:tcBorders>
          </w:tcPr>
          <w:p w14:paraId="59D06733"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The compulsory course costs fee will be an attribute of the offered course.</w:t>
            </w:r>
          </w:p>
        </w:tc>
      </w:tr>
      <w:tr w:rsidR="00E30CDC" w:rsidRPr="009A4510" w14:paraId="0FC1F0F6" w14:textId="77777777" w:rsidTr="009A4510">
        <w:tc>
          <w:tcPr>
            <w:tcW w:w="1980" w:type="dxa"/>
            <w:tcBorders>
              <w:top w:val="single" w:sz="12" w:space="0" w:color="auto"/>
            </w:tcBorders>
          </w:tcPr>
          <w:p w14:paraId="39DD7F6D" w14:textId="77777777" w:rsidR="00E30CDC" w:rsidRPr="009A4510" w:rsidRDefault="00E30CDC" w:rsidP="009A4510">
            <w:pPr>
              <w:pStyle w:val="TableHeading"/>
              <w:spacing w:before="60" w:after="60"/>
              <w:rPr>
                <w:rFonts w:cs="Arial"/>
              </w:rPr>
            </w:pPr>
            <w:bookmarkStart w:id="1109" w:name="_Toc154045686"/>
            <w:bookmarkStart w:id="1110" w:name="_Toc154049468"/>
            <w:r w:rsidRPr="009A4510">
              <w:rPr>
                <w:rFonts w:cs="Arial"/>
              </w:rPr>
              <w:t>Field History</w:t>
            </w:r>
            <w:bookmarkEnd w:id="1109"/>
            <w:bookmarkEnd w:id="1110"/>
          </w:p>
        </w:tc>
        <w:tc>
          <w:tcPr>
            <w:tcW w:w="7920" w:type="dxa"/>
            <w:gridSpan w:val="2"/>
            <w:tcBorders>
              <w:top w:val="single" w:sz="12" w:space="0" w:color="auto"/>
              <w:bottom w:val="nil"/>
            </w:tcBorders>
          </w:tcPr>
          <w:p w14:paraId="016E5D4E" w14:textId="77777777" w:rsidR="007E1F51" w:rsidRDefault="00E30CDC" w:rsidP="00DE5098">
            <w:pPr>
              <w:numPr>
                <w:ilvl w:val="0"/>
                <w:numId w:val="5"/>
              </w:numPr>
              <w:spacing w:before="60" w:after="60"/>
              <w:ind w:left="0" w:hanging="3"/>
              <w:rPr>
                <w:rFonts w:cs="Arial"/>
                <w:lang w:val="en-GB"/>
              </w:rPr>
            </w:pPr>
            <w:r w:rsidRPr="009A4510">
              <w:rPr>
                <w:rFonts w:cs="Arial"/>
                <w:lang w:val="en-GB"/>
              </w:rPr>
              <w:t>2004 - Field was introduced</w:t>
            </w:r>
          </w:p>
          <w:p w14:paraId="01FE319C" w14:textId="77777777" w:rsidR="007E1F51" w:rsidRDefault="00E30CDC" w:rsidP="00DE5098">
            <w:pPr>
              <w:numPr>
                <w:ilvl w:val="0"/>
                <w:numId w:val="5"/>
              </w:numPr>
              <w:spacing w:before="60" w:after="60"/>
              <w:ind w:left="0" w:hanging="6"/>
              <w:rPr>
                <w:lang w:val="en-GB"/>
              </w:rPr>
            </w:pPr>
            <w:r w:rsidRPr="009A4510">
              <w:rPr>
                <w:rFonts w:cs="Arial"/>
                <w:lang w:val="en-GB"/>
              </w:rPr>
              <w:t>2007 – Fill character amended</w:t>
            </w:r>
          </w:p>
        </w:tc>
      </w:tr>
    </w:tbl>
    <w:p w14:paraId="1E45D0B1"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343CD745" w14:textId="77777777" w:rsidTr="009A4510">
        <w:trPr>
          <w:cantSplit/>
        </w:trPr>
        <w:tc>
          <w:tcPr>
            <w:tcW w:w="1980" w:type="dxa"/>
            <w:tcBorders>
              <w:top w:val="single" w:sz="4" w:space="0" w:color="auto"/>
              <w:bottom w:val="single" w:sz="4" w:space="0" w:color="auto"/>
            </w:tcBorders>
            <w:shd w:val="clear" w:color="auto" w:fill="CCCCCC"/>
          </w:tcPr>
          <w:p w14:paraId="7763CDC8" w14:textId="77777777" w:rsidR="00E30CDC" w:rsidRPr="0036689B" w:rsidRDefault="00E30CDC" w:rsidP="00F950A7">
            <w:pPr>
              <w:pStyle w:val="Heading2"/>
            </w:pPr>
            <w:r w:rsidRPr="0036689B">
              <w:lastRenderedPageBreak/>
              <w:br w:type="page"/>
            </w:r>
            <w:bookmarkStart w:id="1111" w:name="_Toc154045687"/>
            <w:bookmarkStart w:id="1112" w:name="_Toc154049469"/>
            <w:r w:rsidRPr="0036689B">
              <w:t>Field Name</w:t>
            </w:r>
            <w:bookmarkEnd w:id="1111"/>
            <w:bookmarkEnd w:id="1112"/>
          </w:p>
        </w:tc>
        <w:tc>
          <w:tcPr>
            <w:tcW w:w="4320" w:type="dxa"/>
            <w:tcBorders>
              <w:top w:val="single" w:sz="4" w:space="0" w:color="auto"/>
              <w:bottom w:val="single" w:sz="4" w:space="0" w:color="auto"/>
            </w:tcBorders>
            <w:shd w:val="clear" w:color="auto" w:fill="CCCCCC"/>
          </w:tcPr>
          <w:p w14:paraId="4ADA720C" w14:textId="77777777" w:rsidR="00E30CDC" w:rsidRPr="0076262E" w:rsidRDefault="00E30CDC" w:rsidP="00F950A7">
            <w:pPr>
              <w:pStyle w:val="Heading2"/>
            </w:pPr>
            <w:bookmarkStart w:id="1113" w:name="_Ref52108971"/>
            <w:bookmarkStart w:id="1114" w:name="_Toc154045688"/>
            <w:bookmarkStart w:id="1115" w:name="_Toc154207672"/>
            <w:bookmarkStart w:id="1116" w:name="_Ref204485175"/>
            <w:bookmarkStart w:id="1117" w:name="_Ref204487620"/>
            <w:bookmarkStart w:id="1118" w:name="EXEMPT_Indicator"/>
            <w:r w:rsidRPr="0076262E">
              <w:t>EXEMPT Indicator</w:t>
            </w:r>
            <w:bookmarkEnd w:id="1113"/>
            <w:bookmarkEnd w:id="1114"/>
            <w:bookmarkEnd w:id="1115"/>
            <w:bookmarkEnd w:id="1116"/>
            <w:bookmarkEnd w:id="1117"/>
            <w:r w:rsidRPr="0076262E">
              <w:t xml:space="preserve"> </w:t>
            </w:r>
            <w:bookmarkEnd w:id="1118"/>
          </w:p>
        </w:tc>
        <w:tc>
          <w:tcPr>
            <w:tcW w:w="3600" w:type="dxa"/>
            <w:tcBorders>
              <w:top w:val="single" w:sz="4" w:space="0" w:color="auto"/>
              <w:bottom w:val="single" w:sz="4" w:space="0" w:color="auto"/>
            </w:tcBorders>
            <w:shd w:val="clear" w:color="auto" w:fill="CCCCCC"/>
          </w:tcPr>
          <w:p w14:paraId="3956064F" w14:textId="77777777" w:rsidR="00E30CDC" w:rsidRPr="0036689B" w:rsidRDefault="00E30CDC" w:rsidP="00F950A7">
            <w:pPr>
              <w:pStyle w:val="Heading2"/>
            </w:pPr>
            <w:bookmarkStart w:id="1119" w:name="_Toc154045689"/>
            <w:bookmarkStart w:id="1120" w:name="_Toc154049470"/>
            <w:r w:rsidRPr="0036689B">
              <w:t>Field Number 3.17</w:t>
            </w:r>
            <w:bookmarkEnd w:id="1119"/>
            <w:bookmarkEnd w:id="1120"/>
          </w:p>
        </w:tc>
      </w:tr>
      <w:tr w:rsidR="00E30CDC" w:rsidRPr="009A4510" w14:paraId="0D0D00A1" w14:textId="77777777" w:rsidTr="009A4510">
        <w:tc>
          <w:tcPr>
            <w:tcW w:w="1980" w:type="dxa"/>
            <w:tcBorders>
              <w:top w:val="single" w:sz="4" w:space="0" w:color="auto"/>
            </w:tcBorders>
          </w:tcPr>
          <w:p w14:paraId="1D1B525A" w14:textId="77777777" w:rsidR="00E30CDC" w:rsidRPr="009A4510" w:rsidRDefault="00E30CDC" w:rsidP="009A4510">
            <w:pPr>
              <w:pStyle w:val="TableHeading"/>
              <w:spacing w:before="60" w:after="60"/>
              <w:rPr>
                <w:rFonts w:cs="Arial"/>
              </w:rPr>
            </w:pPr>
            <w:bookmarkStart w:id="1121" w:name="_Toc154045690"/>
            <w:bookmarkStart w:id="1122" w:name="_Toc154049471"/>
            <w:r w:rsidRPr="009A4510">
              <w:rPr>
                <w:rFonts w:cs="Arial"/>
              </w:rPr>
              <w:t>Field Title</w:t>
            </w:r>
            <w:bookmarkEnd w:id="1121"/>
            <w:bookmarkEnd w:id="1122"/>
          </w:p>
        </w:tc>
        <w:tc>
          <w:tcPr>
            <w:tcW w:w="7920" w:type="dxa"/>
            <w:gridSpan w:val="2"/>
            <w:tcBorders>
              <w:top w:val="single" w:sz="4" w:space="0" w:color="auto"/>
            </w:tcBorders>
          </w:tcPr>
          <w:p w14:paraId="3C3309D5" w14:textId="77777777" w:rsidR="00E30CDC" w:rsidRPr="009A4510" w:rsidRDefault="00E30CDC" w:rsidP="009A4510">
            <w:pPr>
              <w:spacing w:before="60" w:after="60"/>
              <w:rPr>
                <w:rFonts w:cs="Arial"/>
                <w:lang w:val="en-GB"/>
              </w:rPr>
            </w:pPr>
            <w:r w:rsidRPr="009A4510">
              <w:rPr>
                <w:rFonts w:cs="Arial"/>
                <w:lang w:val="en-GB"/>
              </w:rPr>
              <w:t xml:space="preserve">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9A4510" w14:paraId="2D6A14BE" w14:textId="77777777" w:rsidTr="009A4510">
        <w:tc>
          <w:tcPr>
            <w:tcW w:w="1980" w:type="dxa"/>
          </w:tcPr>
          <w:p w14:paraId="46DDE892" w14:textId="77777777" w:rsidR="00E30CDC" w:rsidRPr="009A4510" w:rsidRDefault="00E30CDC" w:rsidP="009A4510">
            <w:pPr>
              <w:pStyle w:val="TableHeading"/>
              <w:spacing w:before="60" w:after="60"/>
              <w:rPr>
                <w:rFonts w:cs="Arial"/>
              </w:rPr>
            </w:pPr>
            <w:bookmarkStart w:id="1123" w:name="_Toc154045691"/>
            <w:bookmarkStart w:id="1124" w:name="_Toc154049472"/>
            <w:r w:rsidRPr="009A4510">
              <w:rPr>
                <w:rFonts w:cs="Arial"/>
              </w:rPr>
              <w:t>Description</w:t>
            </w:r>
            <w:bookmarkEnd w:id="1123"/>
            <w:bookmarkEnd w:id="1124"/>
          </w:p>
        </w:tc>
        <w:tc>
          <w:tcPr>
            <w:tcW w:w="7920" w:type="dxa"/>
            <w:gridSpan w:val="2"/>
          </w:tcPr>
          <w:p w14:paraId="4A2FF8D6" w14:textId="77777777" w:rsidR="00E30CDC" w:rsidRPr="009A4510" w:rsidRDefault="00E30CDC" w:rsidP="00300F45">
            <w:pPr>
              <w:spacing w:before="60" w:after="60"/>
              <w:rPr>
                <w:rFonts w:cs="Arial"/>
                <w:lang w:val="en-GB"/>
              </w:rPr>
            </w:pPr>
            <w:r w:rsidRPr="009A4510">
              <w:rPr>
                <w:rFonts w:cs="Arial"/>
                <w:snapToGrid w:val="0"/>
                <w:lang w:val="en-GB"/>
              </w:rPr>
              <w:t xml:space="preserve">An indication against any course that has been granted an exemption including the </w:t>
            </w:r>
            <w:r w:rsidR="00300F45">
              <w:rPr>
                <w:rFonts w:cs="Arial"/>
                <w:snapToGrid w:val="0"/>
                <w:lang w:val="en-GB"/>
              </w:rPr>
              <w:t>2</w:t>
            </w:r>
            <w:r w:rsidRPr="009A4510">
              <w:rPr>
                <w:rFonts w:cs="Arial"/>
                <w:snapToGrid w:val="0"/>
                <w:lang w:val="en-GB"/>
              </w:rPr>
              <w:t>% A</w:t>
            </w:r>
            <w:r>
              <w:rPr>
                <w:rFonts w:cs="Arial"/>
                <w:snapToGrid w:val="0"/>
                <w:lang w:val="en-GB"/>
              </w:rPr>
              <w:t>MFM</w:t>
            </w:r>
            <w:r w:rsidRPr="009A4510">
              <w:rPr>
                <w:rFonts w:cs="Arial"/>
                <w:snapToGrid w:val="0"/>
                <w:lang w:val="en-GB"/>
              </w:rPr>
              <w:t xml:space="preserve"> (Annual </w:t>
            </w:r>
            <w:r>
              <w:rPr>
                <w:rFonts w:cs="Arial"/>
                <w:snapToGrid w:val="0"/>
                <w:lang w:val="en-GB"/>
              </w:rPr>
              <w:t xml:space="preserve">Maximum Fee </w:t>
            </w:r>
            <w:r w:rsidRPr="009A4510">
              <w:rPr>
                <w:rFonts w:cs="Arial"/>
                <w:snapToGrid w:val="0"/>
                <w:lang w:val="en-GB"/>
              </w:rPr>
              <w:t>Movement)</w:t>
            </w:r>
            <w:r>
              <w:rPr>
                <w:rFonts w:cs="Arial"/>
                <w:snapToGrid w:val="0"/>
                <w:lang w:val="en-GB"/>
              </w:rPr>
              <w:t xml:space="preserve"> and </w:t>
            </w:r>
            <w:r w:rsidRPr="009A4510">
              <w:rPr>
                <w:rFonts w:cs="Arial"/>
                <w:snapToGrid w:val="0"/>
                <w:lang w:val="en-GB"/>
              </w:rPr>
              <w:t>professional masters.</w:t>
            </w:r>
          </w:p>
        </w:tc>
      </w:tr>
      <w:tr w:rsidR="00E30CDC" w:rsidRPr="009A4510" w14:paraId="6F1E73F1" w14:textId="77777777" w:rsidTr="009A4510">
        <w:tc>
          <w:tcPr>
            <w:tcW w:w="1980" w:type="dxa"/>
          </w:tcPr>
          <w:p w14:paraId="59AA7F2F" w14:textId="77777777" w:rsidR="00E30CDC" w:rsidRPr="009A4510" w:rsidRDefault="00E30CDC" w:rsidP="009A4510">
            <w:pPr>
              <w:pStyle w:val="TableHeading"/>
              <w:spacing w:before="60" w:after="60"/>
              <w:rPr>
                <w:rFonts w:cs="Arial"/>
              </w:rPr>
            </w:pPr>
            <w:bookmarkStart w:id="1125" w:name="_Toc154045692"/>
            <w:bookmarkStart w:id="1126" w:name="_Toc154049473"/>
            <w:r w:rsidRPr="009A4510">
              <w:rPr>
                <w:rFonts w:cs="Arial"/>
              </w:rPr>
              <w:t>Reason for Field</w:t>
            </w:r>
            <w:bookmarkEnd w:id="1125"/>
            <w:bookmarkEnd w:id="1126"/>
          </w:p>
        </w:tc>
        <w:tc>
          <w:tcPr>
            <w:tcW w:w="7920" w:type="dxa"/>
            <w:gridSpan w:val="2"/>
          </w:tcPr>
          <w:p w14:paraId="7CDE16D2" w14:textId="77777777" w:rsidR="00E30CDC" w:rsidRPr="009A4510" w:rsidRDefault="00E30CDC" w:rsidP="009A4510">
            <w:pPr>
              <w:spacing w:before="60" w:after="60"/>
              <w:rPr>
                <w:rFonts w:cs="Arial"/>
                <w:lang w:val="en-GB"/>
              </w:rPr>
            </w:pPr>
            <w:r w:rsidRPr="009A4510">
              <w:rPr>
                <w:rFonts w:cs="Arial"/>
                <w:lang w:val="en-GB"/>
              </w:rPr>
              <w:t xml:space="preserve">This field will be used to identify all courses that have been granted an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E30E94" w14:paraId="5FAE9F9C" w14:textId="77777777" w:rsidTr="007C3C40">
        <w:trPr>
          <w:trHeight w:val="3767"/>
        </w:trPr>
        <w:tc>
          <w:tcPr>
            <w:tcW w:w="1980" w:type="dxa"/>
          </w:tcPr>
          <w:p w14:paraId="7E52D5EA"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4AE56B77"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7DD6DE4B" w14:textId="77777777" w:rsidTr="007C3C40">
              <w:tc>
                <w:tcPr>
                  <w:tcW w:w="1775" w:type="dxa"/>
                  <w:tcBorders>
                    <w:bottom w:val="single" w:sz="4" w:space="0" w:color="auto"/>
                  </w:tcBorders>
                </w:tcPr>
                <w:p w14:paraId="5E589F00"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08D8BCF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4A358444" w14:textId="77777777" w:rsidTr="007C3C40">
              <w:tc>
                <w:tcPr>
                  <w:tcW w:w="1775" w:type="dxa"/>
                  <w:tcBorders>
                    <w:top w:val="single" w:sz="4" w:space="0" w:color="auto"/>
                  </w:tcBorders>
                </w:tcPr>
                <w:p w14:paraId="371ADFC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1D07AAF0"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1D21DACC" w14:textId="77777777" w:rsidTr="007C3C40">
              <w:tc>
                <w:tcPr>
                  <w:tcW w:w="1775" w:type="dxa"/>
                </w:tcPr>
                <w:p w14:paraId="021FFEB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207AABE9"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70A031EF" w14:textId="77777777" w:rsidTr="007C3C40">
              <w:tc>
                <w:tcPr>
                  <w:tcW w:w="1775" w:type="dxa"/>
                </w:tcPr>
                <w:p w14:paraId="36D383B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6B713236"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7E7737B" w14:textId="77777777" w:rsidTr="007C3C40">
              <w:tc>
                <w:tcPr>
                  <w:tcW w:w="1775" w:type="dxa"/>
                </w:tcPr>
                <w:p w14:paraId="4CA8827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77A173E1"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2972E311" w14:textId="77777777" w:rsidTr="007C3C40">
              <w:tc>
                <w:tcPr>
                  <w:tcW w:w="1775" w:type="dxa"/>
                </w:tcPr>
                <w:p w14:paraId="5545E92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760E9B90" w14:textId="77777777" w:rsidR="00E30CDC" w:rsidRPr="00E30E94" w:rsidRDefault="00E30CDC" w:rsidP="007C3C40">
                  <w:pPr>
                    <w:pStyle w:val="5tab"/>
                    <w:spacing w:before="50" w:after="50" w:line="240" w:lineRule="atLeast"/>
                    <w:jc w:val="both"/>
                    <w:rPr>
                      <w:rFonts w:cs="Arial"/>
                      <w:lang w:val="en-GB"/>
                    </w:rPr>
                  </w:pPr>
                  <w:r>
                    <w:rPr>
                      <w:rFonts w:cs="Arial"/>
                      <w:lang w:val="en-GB"/>
                    </w:rPr>
                    <w:t>147</w:t>
                  </w:r>
                </w:p>
              </w:tc>
            </w:tr>
            <w:tr w:rsidR="00E30CDC" w:rsidRPr="00E30E94" w14:paraId="777355D9" w14:textId="77777777" w:rsidTr="007C3C40">
              <w:tc>
                <w:tcPr>
                  <w:tcW w:w="1775" w:type="dxa"/>
                </w:tcPr>
                <w:p w14:paraId="377DD17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70DA080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48AD8BE1" w14:textId="77777777" w:rsidTr="007C3C40">
              <w:tc>
                <w:tcPr>
                  <w:tcW w:w="1775" w:type="dxa"/>
                </w:tcPr>
                <w:p w14:paraId="1EB16D8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17C3AC16" w14:textId="77777777" w:rsidR="00E30CDC" w:rsidRPr="00E30E94" w:rsidRDefault="00E30CDC" w:rsidP="007C3C40">
                  <w:pPr>
                    <w:pStyle w:val="5tab"/>
                    <w:spacing w:before="50" w:after="50" w:line="240" w:lineRule="atLeast"/>
                    <w:jc w:val="both"/>
                    <w:rPr>
                      <w:rFonts w:cs="Arial"/>
                      <w:lang w:val="en-GB"/>
                    </w:rPr>
                  </w:pPr>
                  <w:r>
                    <w:rPr>
                      <w:rFonts w:cs="Arial"/>
                      <w:lang w:val="en-GB"/>
                    </w:rPr>
                    <w:t>CCCOSTS Fee</w:t>
                  </w:r>
                </w:p>
              </w:tc>
            </w:tr>
            <w:tr w:rsidR="00E30CDC" w:rsidRPr="00E30E94" w14:paraId="0037015B" w14:textId="77777777" w:rsidTr="007C3C40">
              <w:trPr>
                <w:trHeight w:val="80"/>
              </w:trPr>
              <w:tc>
                <w:tcPr>
                  <w:tcW w:w="1775" w:type="dxa"/>
                </w:tcPr>
                <w:p w14:paraId="44DBFFF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46F6AC26"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bl>
          <w:p w14:paraId="593BA17A" w14:textId="77777777" w:rsidR="00E30CDC" w:rsidRPr="00E30E94" w:rsidRDefault="00E30CDC" w:rsidP="007C3C40">
            <w:pPr>
              <w:pStyle w:val="5tab"/>
              <w:spacing w:before="50" w:after="50"/>
              <w:rPr>
                <w:rFonts w:cs="Arial"/>
                <w:lang w:val="en-GB"/>
              </w:rPr>
            </w:pPr>
          </w:p>
        </w:tc>
      </w:tr>
      <w:tr w:rsidR="00E30CDC" w:rsidRPr="009A4510" w14:paraId="1B5A692E" w14:textId="77777777" w:rsidTr="009A4510">
        <w:tc>
          <w:tcPr>
            <w:tcW w:w="1980" w:type="dxa"/>
          </w:tcPr>
          <w:p w14:paraId="492E072D" w14:textId="77777777" w:rsidR="00E30CDC" w:rsidRPr="009A4510" w:rsidRDefault="00E30CDC" w:rsidP="009A4510">
            <w:pPr>
              <w:pStyle w:val="TableHeading"/>
              <w:spacing w:before="60" w:after="60"/>
              <w:rPr>
                <w:rFonts w:cs="Arial"/>
              </w:rPr>
            </w:pPr>
            <w:bookmarkStart w:id="1127" w:name="_Toc154045694"/>
            <w:bookmarkStart w:id="1128" w:name="_Toc154049475"/>
            <w:r w:rsidRPr="009A4510">
              <w:rPr>
                <w:rFonts w:cs="Arial"/>
              </w:rPr>
              <w:t>Classification</w:t>
            </w:r>
            <w:bookmarkEnd w:id="1127"/>
            <w:bookmarkEnd w:id="1128"/>
          </w:p>
        </w:tc>
        <w:tc>
          <w:tcPr>
            <w:tcW w:w="7920" w:type="dxa"/>
            <w:gridSpan w:val="2"/>
          </w:tcPr>
          <w:p w14:paraId="05D62B95" w14:textId="77777777" w:rsidR="00E30CDC" w:rsidRPr="009A4510" w:rsidRDefault="00E30CDC" w:rsidP="009A4510">
            <w:pPr>
              <w:tabs>
                <w:tab w:val="left" w:pos="900"/>
              </w:tabs>
              <w:spacing w:before="60" w:after="60"/>
              <w:rPr>
                <w:rFonts w:cs="Arial"/>
                <w:b/>
                <w:lang w:val="en-GB"/>
              </w:rPr>
            </w:pPr>
            <w:r w:rsidRPr="009A4510">
              <w:rPr>
                <w:rFonts w:cs="Arial"/>
                <w:b/>
                <w:lang w:val="en-GB"/>
              </w:rPr>
              <w:t>Code</w:t>
            </w:r>
            <w:r w:rsidRPr="009A4510">
              <w:rPr>
                <w:rFonts w:cs="Arial"/>
                <w:b/>
                <w:lang w:val="en-GB"/>
              </w:rPr>
              <w:tab/>
              <w:t>Meaning</w:t>
            </w:r>
          </w:p>
          <w:p w14:paraId="0452ABA1" w14:textId="77777777" w:rsidR="00E30CDC" w:rsidRDefault="00E30CDC" w:rsidP="009A4510">
            <w:pPr>
              <w:tabs>
                <w:tab w:val="left" w:pos="900"/>
              </w:tabs>
              <w:spacing w:before="60" w:after="60"/>
              <w:ind w:left="180"/>
              <w:rPr>
                <w:rFonts w:cs="Arial"/>
                <w:lang w:val="en-GB"/>
              </w:rPr>
            </w:pPr>
            <w:r>
              <w:rPr>
                <w:rFonts w:cs="Arial"/>
                <w:lang w:val="en-GB"/>
              </w:rPr>
              <w:t>1</w:t>
            </w:r>
            <w:r>
              <w:rPr>
                <w:rFonts w:cs="Arial"/>
                <w:lang w:val="en-GB"/>
              </w:rPr>
              <w:tab/>
            </w:r>
            <w:r w:rsidRPr="009A4510">
              <w:rPr>
                <w:rFonts w:cs="Arial"/>
                <w:lang w:val="en-GB"/>
              </w:rPr>
              <w:t xml:space="preserve">Course has been granted exemption from </w:t>
            </w:r>
            <w:r>
              <w:rPr>
                <w:rFonts w:cs="Arial"/>
                <w:lang w:val="en-GB"/>
              </w:rPr>
              <w:t>AMFM</w:t>
            </w:r>
          </w:p>
          <w:p w14:paraId="728EF150" w14:textId="77777777" w:rsidR="00E30CDC" w:rsidRPr="009A4510" w:rsidRDefault="00E30CDC" w:rsidP="009A4510">
            <w:pPr>
              <w:tabs>
                <w:tab w:val="left" w:pos="900"/>
              </w:tabs>
              <w:spacing w:before="60" w:after="60"/>
              <w:ind w:left="180"/>
              <w:rPr>
                <w:rFonts w:cs="Arial"/>
                <w:lang w:val="en-GB"/>
              </w:rPr>
            </w:pPr>
            <w:r>
              <w:rPr>
                <w:rFonts w:cs="Arial"/>
                <w:lang w:val="en-GB"/>
              </w:rPr>
              <w:t>2</w:t>
            </w:r>
            <w:r>
              <w:rPr>
                <w:rFonts w:cs="Arial"/>
                <w:lang w:val="en-GB"/>
              </w:rPr>
              <w:tab/>
            </w:r>
            <w:r w:rsidRPr="009A4510">
              <w:rPr>
                <w:rFonts w:cs="Arial"/>
                <w:lang w:val="en-GB"/>
              </w:rPr>
              <w:t xml:space="preserve">Course has no exemption from </w:t>
            </w:r>
            <w:r>
              <w:rPr>
                <w:rFonts w:cs="Arial"/>
                <w:lang w:val="en-GB"/>
              </w:rPr>
              <w:t>AMFM</w:t>
            </w:r>
          </w:p>
          <w:p w14:paraId="70CC823F" w14:textId="77777777" w:rsidR="00E30CDC" w:rsidRPr="009A4510" w:rsidRDefault="00E30CDC" w:rsidP="009A4510">
            <w:pPr>
              <w:spacing w:before="60" w:after="60"/>
              <w:rPr>
                <w:rFonts w:eastAsia="Arial Unicode MS" w:cs="Arial"/>
                <w:color w:val="000000"/>
                <w:lang w:val="en-GB"/>
              </w:rPr>
            </w:pPr>
            <w:r w:rsidRPr="009A4510">
              <w:rPr>
                <w:rFonts w:cs="Arial"/>
                <w:color w:val="000000"/>
                <w:lang w:val="en-GB"/>
              </w:rPr>
              <w:t xml:space="preserve">The Course will automatically be exempt from </w:t>
            </w:r>
            <w:r>
              <w:rPr>
                <w:rFonts w:cs="Arial"/>
                <w:color w:val="000000"/>
                <w:lang w:val="en-GB"/>
              </w:rPr>
              <w:t>AMFM</w:t>
            </w:r>
            <w:r w:rsidRPr="009A4510">
              <w:rPr>
                <w:rFonts w:cs="Arial"/>
                <w:color w:val="000000"/>
                <w:lang w:val="en-GB"/>
              </w:rPr>
              <w:t xml:space="preserve"> if</w:t>
            </w:r>
          </w:p>
          <w:p w14:paraId="70AD9236" w14:textId="77777777" w:rsidR="007E1F51" w:rsidRDefault="00E30CDC" w:rsidP="00DE5098">
            <w:pPr>
              <w:pStyle w:val="appliesto0"/>
              <w:numPr>
                <w:ilvl w:val="0"/>
                <w:numId w:val="13"/>
              </w:numPr>
              <w:tabs>
                <w:tab w:val="clear" w:pos="360"/>
                <w:tab w:val="num" w:pos="540"/>
                <w:tab w:val="left" w:pos="900"/>
              </w:tabs>
              <w:spacing w:before="60" w:beforeAutospacing="0" w:after="60" w:afterAutospacing="0"/>
              <w:ind w:left="540" w:hanging="3"/>
              <w:rPr>
                <w:rFonts w:ascii="Arial" w:hAnsi="Arial" w:cs="Arial"/>
                <w:color w:val="000000"/>
                <w:sz w:val="20"/>
                <w:szCs w:val="20"/>
                <w:lang w:val="en-GB"/>
              </w:rPr>
            </w:pPr>
            <w:r w:rsidRPr="009A4510">
              <w:rPr>
                <w:rFonts w:ascii="Arial" w:hAnsi="Arial" w:cs="Arial"/>
                <w:color w:val="000000"/>
                <w:sz w:val="20"/>
                <w:szCs w:val="20"/>
                <w:lang w:val="en-GB"/>
              </w:rPr>
              <w:t>#5.1 (Adult and Community Education)</w:t>
            </w:r>
          </w:p>
          <w:p w14:paraId="4DCF0E0A" w14:textId="77777777" w:rsidR="00E30CDC" w:rsidRPr="009A4510" w:rsidRDefault="00E30CDC" w:rsidP="009A4510">
            <w:pPr>
              <w:spacing w:before="60" w:after="60"/>
              <w:rPr>
                <w:rFonts w:cs="Arial"/>
                <w:lang w:val="en-GB"/>
              </w:rPr>
            </w:pPr>
            <w:r w:rsidRPr="009A4510">
              <w:rPr>
                <w:rFonts w:cs="Arial"/>
                <w:lang w:val="en-GB"/>
              </w:rPr>
              <w:t xml:space="preserve">Under exceptional circumstances, an exemption may be approved by TEC (an increase of up to </w:t>
            </w:r>
            <w:r>
              <w:rPr>
                <w:rFonts w:cs="Arial"/>
                <w:lang w:val="en-GB"/>
              </w:rPr>
              <w:t>8</w:t>
            </w:r>
            <w:r w:rsidRPr="009A4510">
              <w:rPr>
                <w:rFonts w:cs="Arial"/>
                <w:lang w:val="en-GB"/>
              </w:rPr>
              <w:t>%).</w:t>
            </w:r>
          </w:p>
        </w:tc>
      </w:tr>
      <w:tr w:rsidR="00E30CDC" w:rsidRPr="009A4510" w14:paraId="7DB8A001" w14:textId="77777777" w:rsidTr="009A4510">
        <w:tc>
          <w:tcPr>
            <w:tcW w:w="1980" w:type="dxa"/>
          </w:tcPr>
          <w:p w14:paraId="7681D17D" w14:textId="77777777" w:rsidR="00E30CDC" w:rsidRPr="009A4510" w:rsidRDefault="00E30CDC" w:rsidP="009A4510">
            <w:pPr>
              <w:pStyle w:val="TableHeading"/>
              <w:spacing w:before="60" w:after="60"/>
              <w:rPr>
                <w:rFonts w:cs="Arial"/>
              </w:rPr>
            </w:pPr>
            <w:bookmarkStart w:id="1129" w:name="_Toc154045695"/>
            <w:bookmarkStart w:id="1130" w:name="_Toc154049476"/>
            <w:r w:rsidRPr="009A4510">
              <w:rPr>
                <w:rFonts w:cs="Arial"/>
              </w:rPr>
              <w:t>Validation Logic</w:t>
            </w:r>
            <w:bookmarkEnd w:id="1129"/>
            <w:bookmarkEnd w:id="1130"/>
          </w:p>
        </w:tc>
        <w:tc>
          <w:tcPr>
            <w:tcW w:w="7920" w:type="dxa"/>
            <w:gridSpan w:val="2"/>
          </w:tcPr>
          <w:p w14:paraId="6D4EA90F" w14:textId="77777777" w:rsidR="00E30CDC" w:rsidRPr="009A4510" w:rsidRDefault="00E30CDC" w:rsidP="009A4510">
            <w:pPr>
              <w:pStyle w:val="Appliesto"/>
              <w:tabs>
                <w:tab w:val="clear" w:pos="1134"/>
                <w:tab w:val="left" w:pos="900"/>
                <w:tab w:val="left" w:pos="1418"/>
              </w:tabs>
              <w:spacing w:before="60" w:after="60"/>
              <w:ind w:left="0" w:hanging="3"/>
              <w:rPr>
                <w:lang w:val="en-GB"/>
              </w:rPr>
            </w:pPr>
          </w:p>
        </w:tc>
      </w:tr>
      <w:tr w:rsidR="00E30CDC" w:rsidRPr="009A4510" w14:paraId="36DDC80D" w14:textId="77777777" w:rsidTr="009A4510">
        <w:tc>
          <w:tcPr>
            <w:tcW w:w="1980" w:type="dxa"/>
            <w:tcBorders>
              <w:top w:val="nil"/>
              <w:bottom w:val="single" w:sz="12" w:space="0" w:color="auto"/>
            </w:tcBorders>
          </w:tcPr>
          <w:p w14:paraId="2EDF346F" w14:textId="77777777" w:rsidR="00E30CDC" w:rsidRPr="009A4510" w:rsidRDefault="00E30CDC" w:rsidP="009A4510">
            <w:pPr>
              <w:pStyle w:val="TableHeading"/>
              <w:spacing w:before="60" w:after="60"/>
              <w:rPr>
                <w:rFonts w:cs="Arial"/>
              </w:rPr>
            </w:pPr>
            <w:bookmarkStart w:id="1131" w:name="_Toc154045696"/>
            <w:bookmarkStart w:id="1132" w:name="_Toc154049477"/>
            <w:r w:rsidRPr="009A4510">
              <w:rPr>
                <w:rFonts w:cs="Arial"/>
              </w:rPr>
              <w:t>Data Collection</w:t>
            </w:r>
            <w:bookmarkEnd w:id="1131"/>
            <w:bookmarkEnd w:id="1132"/>
          </w:p>
        </w:tc>
        <w:tc>
          <w:tcPr>
            <w:tcW w:w="7920" w:type="dxa"/>
            <w:gridSpan w:val="2"/>
            <w:tcBorders>
              <w:top w:val="nil"/>
              <w:bottom w:val="single" w:sz="12" w:space="0" w:color="auto"/>
            </w:tcBorders>
          </w:tcPr>
          <w:p w14:paraId="43EB59B8"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 xml:space="preserve">The 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 will be an attribute of the offered course.</w:t>
            </w:r>
          </w:p>
        </w:tc>
      </w:tr>
      <w:tr w:rsidR="00E30CDC" w:rsidRPr="009A4510" w14:paraId="7D57D2D7" w14:textId="77777777" w:rsidTr="009A4510">
        <w:tc>
          <w:tcPr>
            <w:tcW w:w="1980" w:type="dxa"/>
            <w:tcBorders>
              <w:top w:val="single" w:sz="12" w:space="0" w:color="auto"/>
            </w:tcBorders>
          </w:tcPr>
          <w:p w14:paraId="75507D40" w14:textId="77777777" w:rsidR="00E30CDC" w:rsidRPr="009A4510" w:rsidRDefault="00E30CDC" w:rsidP="009A4510">
            <w:pPr>
              <w:pStyle w:val="TableHeading"/>
              <w:spacing w:before="60" w:after="60"/>
              <w:rPr>
                <w:rFonts w:cs="Arial"/>
              </w:rPr>
            </w:pPr>
            <w:bookmarkStart w:id="1133" w:name="_Toc154045697"/>
            <w:bookmarkStart w:id="1134" w:name="_Toc154049478"/>
            <w:r w:rsidRPr="009A4510">
              <w:rPr>
                <w:rFonts w:cs="Arial"/>
              </w:rPr>
              <w:t>Field History</w:t>
            </w:r>
            <w:bookmarkEnd w:id="1133"/>
            <w:bookmarkEnd w:id="1134"/>
          </w:p>
        </w:tc>
        <w:tc>
          <w:tcPr>
            <w:tcW w:w="7920" w:type="dxa"/>
            <w:gridSpan w:val="2"/>
            <w:tcBorders>
              <w:top w:val="single" w:sz="12" w:space="0" w:color="auto"/>
              <w:bottom w:val="nil"/>
            </w:tcBorders>
          </w:tcPr>
          <w:p w14:paraId="2BE1FAFC" w14:textId="77777777" w:rsidR="007E1F51" w:rsidRDefault="00E30CDC" w:rsidP="00DE5098">
            <w:pPr>
              <w:numPr>
                <w:ilvl w:val="0"/>
                <w:numId w:val="5"/>
              </w:numPr>
              <w:spacing w:before="60" w:after="60"/>
              <w:ind w:left="0" w:hanging="3"/>
              <w:rPr>
                <w:lang w:val="en-GB"/>
              </w:rPr>
            </w:pPr>
            <w:r w:rsidRPr="009A4510">
              <w:rPr>
                <w:rFonts w:cs="Arial"/>
                <w:lang w:val="en-GB"/>
              </w:rPr>
              <w:t>2004 - Field was introduced</w:t>
            </w:r>
          </w:p>
          <w:p w14:paraId="17665D68" w14:textId="77777777" w:rsidR="007E1F51" w:rsidRPr="00FD154F" w:rsidRDefault="00E30CDC" w:rsidP="00DE5098">
            <w:pPr>
              <w:numPr>
                <w:ilvl w:val="0"/>
                <w:numId w:val="5"/>
              </w:numPr>
              <w:spacing w:before="60" w:after="60"/>
              <w:ind w:left="0" w:hanging="3"/>
              <w:rPr>
                <w:lang w:val="en-GB"/>
              </w:rPr>
            </w:pPr>
            <w:r>
              <w:rPr>
                <w:rFonts w:cs="Arial"/>
                <w:lang w:val="en-GB"/>
              </w:rPr>
              <w:t>2011 – AMFM replaced AMFL and FCCM</w:t>
            </w:r>
          </w:p>
          <w:p w14:paraId="4D1A19AD" w14:textId="77777777" w:rsidR="00FD154F" w:rsidRDefault="00FD154F" w:rsidP="00DE5098">
            <w:pPr>
              <w:numPr>
                <w:ilvl w:val="0"/>
                <w:numId w:val="5"/>
              </w:numPr>
              <w:spacing w:before="60" w:after="60"/>
              <w:ind w:left="0" w:hanging="3"/>
              <w:rPr>
                <w:lang w:val="en-GB"/>
              </w:rPr>
            </w:pPr>
            <w:r>
              <w:rPr>
                <w:rFonts w:cs="Arial"/>
                <w:lang w:val="en-GB"/>
              </w:rPr>
              <w:t>2017 – Validations 377 and 378 are removed</w:t>
            </w:r>
          </w:p>
        </w:tc>
      </w:tr>
    </w:tbl>
    <w:p w14:paraId="2D408FDF" w14:textId="44505362" w:rsidR="00397277" w:rsidRDefault="00397277" w:rsidP="004C2D97">
      <w:pPr>
        <w:pStyle w:val="note"/>
        <w:tabs>
          <w:tab w:val="clear" w:pos="567"/>
        </w:tabs>
        <w:rPr>
          <w:rFonts w:cs="Arial"/>
        </w:rPr>
      </w:pPr>
    </w:p>
    <w:tbl>
      <w:tblPr>
        <w:tblW w:w="9720" w:type="dxa"/>
        <w:tblInd w:w="-180" w:type="dxa"/>
        <w:tblLayout w:type="fixed"/>
        <w:tblCellMar>
          <w:left w:w="0" w:type="dxa"/>
          <w:right w:w="0" w:type="dxa"/>
        </w:tblCellMar>
        <w:tblLook w:val="0000" w:firstRow="0" w:lastRow="0" w:firstColumn="0" w:lastColumn="0" w:noHBand="0" w:noVBand="0"/>
      </w:tblPr>
      <w:tblGrid>
        <w:gridCol w:w="1983"/>
        <w:gridCol w:w="4134"/>
        <w:gridCol w:w="3603"/>
      </w:tblGrid>
      <w:tr w:rsidR="00397277" w:rsidRPr="00413372" w14:paraId="1EE04373" w14:textId="77777777" w:rsidTr="0084785B">
        <w:tc>
          <w:tcPr>
            <w:tcW w:w="1983" w:type="dxa"/>
            <w:tcBorders>
              <w:top w:val="single" w:sz="4" w:space="0" w:color="auto"/>
              <w:bottom w:val="single" w:sz="4" w:space="0" w:color="auto"/>
            </w:tcBorders>
            <w:shd w:val="clear" w:color="auto" w:fill="CCCCCC"/>
          </w:tcPr>
          <w:p w14:paraId="66C71C7D" w14:textId="77777777" w:rsidR="00397277" w:rsidRPr="00413372" w:rsidRDefault="00397277" w:rsidP="0084785B">
            <w:pPr>
              <w:pStyle w:val="Heading2"/>
              <w:rPr>
                <w:szCs w:val="28"/>
                <w:lang w:val="en-NZ"/>
              </w:rPr>
            </w:pPr>
            <w:r w:rsidRPr="00413372">
              <w:lastRenderedPageBreak/>
              <w:t>Field Name</w:t>
            </w:r>
          </w:p>
        </w:tc>
        <w:tc>
          <w:tcPr>
            <w:tcW w:w="4134" w:type="dxa"/>
            <w:tcBorders>
              <w:top w:val="single" w:sz="4" w:space="0" w:color="auto"/>
              <w:bottom w:val="single" w:sz="4" w:space="0" w:color="auto"/>
            </w:tcBorders>
            <w:shd w:val="clear" w:color="auto" w:fill="CCCCCC"/>
          </w:tcPr>
          <w:p w14:paraId="7F9CDE8B" w14:textId="77777777" w:rsidR="00397277" w:rsidRPr="00413372" w:rsidRDefault="00397277" w:rsidP="0084785B">
            <w:pPr>
              <w:pStyle w:val="Heading2"/>
            </w:pPr>
            <w:bookmarkStart w:id="1135" w:name="_Toc236809038"/>
            <w:bookmarkStart w:id="1136" w:name="EMB_LIT_NUM"/>
            <w:bookmarkStart w:id="1137" w:name="_Ref306869778"/>
            <w:r>
              <w:t>EMB_LIT_NUM</w:t>
            </w:r>
            <w:bookmarkEnd w:id="1135"/>
            <w:bookmarkEnd w:id="1136"/>
            <w:bookmarkEnd w:id="1137"/>
          </w:p>
        </w:tc>
        <w:tc>
          <w:tcPr>
            <w:tcW w:w="3603" w:type="dxa"/>
            <w:tcBorders>
              <w:top w:val="single" w:sz="4" w:space="0" w:color="auto"/>
              <w:bottom w:val="single" w:sz="4" w:space="0" w:color="auto"/>
            </w:tcBorders>
            <w:shd w:val="clear" w:color="auto" w:fill="CCCCCC"/>
          </w:tcPr>
          <w:p w14:paraId="4012735B" w14:textId="77777777" w:rsidR="00397277" w:rsidRPr="00413372" w:rsidRDefault="00397277" w:rsidP="0084785B">
            <w:pPr>
              <w:pStyle w:val="Heading2"/>
            </w:pPr>
            <w:r w:rsidRPr="00413372">
              <w:t xml:space="preserve">Field Number </w:t>
            </w:r>
            <w:r>
              <w:t>3.18</w:t>
            </w:r>
          </w:p>
        </w:tc>
      </w:tr>
      <w:tr w:rsidR="00397277" w:rsidRPr="00E67BA1" w14:paraId="50625DE0" w14:textId="77777777" w:rsidTr="0084785B">
        <w:tc>
          <w:tcPr>
            <w:tcW w:w="1983" w:type="dxa"/>
            <w:tcBorders>
              <w:top w:val="single" w:sz="4" w:space="0" w:color="auto"/>
            </w:tcBorders>
          </w:tcPr>
          <w:p w14:paraId="1C886101" w14:textId="77777777" w:rsidR="00397277" w:rsidRPr="00E67BA1" w:rsidRDefault="00397277" w:rsidP="0084785B">
            <w:pPr>
              <w:pStyle w:val="TableHeading"/>
              <w:spacing w:before="60" w:after="60"/>
              <w:rPr>
                <w:rFonts w:cs="Arial"/>
              </w:rPr>
            </w:pPr>
            <w:r w:rsidRPr="00E67BA1">
              <w:rPr>
                <w:rFonts w:cs="Arial"/>
              </w:rPr>
              <w:t>Field Title</w:t>
            </w:r>
          </w:p>
        </w:tc>
        <w:tc>
          <w:tcPr>
            <w:tcW w:w="7737" w:type="dxa"/>
            <w:gridSpan w:val="2"/>
            <w:tcBorders>
              <w:top w:val="single" w:sz="4" w:space="0" w:color="auto"/>
            </w:tcBorders>
            <w:tcMar>
              <w:left w:w="57" w:type="dxa"/>
              <w:right w:w="57" w:type="dxa"/>
            </w:tcMar>
          </w:tcPr>
          <w:p w14:paraId="36FE2F1E" w14:textId="77777777" w:rsidR="00397277" w:rsidRPr="00E67BA1" w:rsidRDefault="00397277" w:rsidP="0084785B">
            <w:pPr>
              <w:widowControl w:val="0"/>
              <w:spacing w:before="60" w:after="60"/>
              <w:rPr>
                <w:rFonts w:cs="Arial"/>
                <w:lang w:val="en-GB"/>
              </w:rPr>
            </w:pPr>
            <w:r w:rsidRPr="00E67BA1">
              <w:rPr>
                <w:rFonts w:cs="Arial"/>
                <w:lang w:val="en-GB"/>
              </w:rPr>
              <w:t>Embedded Literacy and Numeracy Flag</w:t>
            </w:r>
          </w:p>
        </w:tc>
      </w:tr>
      <w:tr w:rsidR="00397277" w:rsidRPr="00E67BA1" w14:paraId="7EC3A093" w14:textId="77777777" w:rsidTr="0084785B">
        <w:tc>
          <w:tcPr>
            <w:tcW w:w="1983" w:type="dxa"/>
          </w:tcPr>
          <w:p w14:paraId="68B83B41" w14:textId="77777777" w:rsidR="00397277" w:rsidRPr="00E67BA1" w:rsidRDefault="00397277" w:rsidP="0084785B">
            <w:pPr>
              <w:pStyle w:val="TableHeading"/>
              <w:spacing w:before="60" w:after="60"/>
              <w:rPr>
                <w:rFonts w:cs="Arial"/>
              </w:rPr>
            </w:pPr>
            <w:r w:rsidRPr="00E67BA1">
              <w:rPr>
                <w:rFonts w:cs="Arial"/>
              </w:rPr>
              <w:t>Description</w:t>
            </w:r>
          </w:p>
        </w:tc>
        <w:tc>
          <w:tcPr>
            <w:tcW w:w="7737" w:type="dxa"/>
            <w:gridSpan w:val="2"/>
            <w:tcMar>
              <w:left w:w="57" w:type="dxa"/>
              <w:right w:w="57" w:type="dxa"/>
            </w:tcMar>
          </w:tcPr>
          <w:p w14:paraId="7EC6277E" w14:textId="77777777" w:rsidR="00397277" w:rsidRPr="00E67BA1" w:rsidRDefault="00397277" w:rsidP="0084785B">
            <w:pPr>
              <w:widowControl w:val="0"/>
              <w:spacing w:before="60" w:after="60"/>
              <w:rPr>
                <w:rFonts w:cs="Arial"/>
                <w:lang w:val="en-GB"/>
              </w:rPr>
            </w:pPr>
            <w:r w:rsidRPr="00E67BA1">
              <w:rPr>
                <w:rFonts w:cs="Arial"/>
                <w:lang w:val="en-GB"/>
              </w:rPr>
              <w:t>This field will hold a Yes/No flag to indicate if the course includes embedded literacy and/or numeracy.</w:t>
            </w:r>
          </w:p>
          <w:p w14:paraId="12E608C8"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Embedded literacy and numeracy combines the development of literacy and numeracy with the development of vocational and other skills.</w:t>
            </w:r>
          </w:p>
          <w:p w14:paraId="1DEBABD0"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It includes opportunities to improve reading, writing, speaking, listening, number and measurement and statistics competencies, as defined in the Learning Progressions, along with the existing programme of learning.</w:t>
            </w:r>
          </w:p>
          <w:p w14:paraId="752B0527"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In an embedded approach, literacy and numeracy skills are taught within course content and skill development, as part of a coherent programme of learning, not in separate unrelated blocks of learning.  There is also explicit assessment of literacy and numeracy skills alongside assessment of other programme and course outcomes.</w:t>
            </w:r>
          </w:p>
          <w:p w14:paraId="0E71AB06"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Specifically a course that embeds literacy and numeracy will deliver deliberate teaching of literacy and numeracy that is contextualised to the relevant curriculum and in response to the diagnosed learner needs and will be part of a programme that has:</w:t>
            </w:r>
          </w:p>
          <w:p w14:paraId="39BAB06A"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explicit literacy and numeracy statements, such as learning outcomes and/or teaching and learning statements within programme documentation and/or course descriptors;</w:t>
            </w:r>
          </w:p>
          <w:p w14:paraId="4A0EA4EE"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a literacy and numeracy diagnostic assessment for all students;</w:t>
            </w:r>
          </w:p>
          <w:p w14:paraId="2EDA10CF"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proofErr w:type="gramStart"/>
            <w:r w:rsidRPr="00E67BA1">
              <w:rPr>
                <w:rFonts w:cs="Arial"/>
                <w:sz w:val="20"/>
                <w:szCs w:val="20"/>
              </w:rPr>
              <w:t>assessment</w:t>
            </w:r>
            <w:proofErr w:type="gramEnd"/>
            <w:r w:rsidRPr="00E67BA1">
              <w:rPr>
                <w:rFonts w:cs="Arial"/>
                <w:sz w:val="20"/>
                <w:szCs w:val="20"/>
              </w:rPr>
              <w:t xml:space="preserve"> of learners’ progress in literacy and numeracy.</w:t>
            </w:r>
          </w:p>
        </w:tc>
      </w:tr>
      <w:tr w:rsidR="00397277" w:rsidRPr="00E67BA1" w14:paraId="7177DF88" w14:textId="77777777" w:rsidTr="0084785B">
        <w:tc>
          <w:tcPr>
            <w:tcW w:w="1983" w:type="dxa"/>
          </w:tcPr>
          <w:p w14:paraId="31F41D44" w14:textId="77777777" w:rsidR="00397277" w:rsidRPr="00E67BA1" w:rsidRDefault="00397277" w:rsidP="0084785B">
            <w:pPr>
              <w:pStyle w:val="TableHeading"/>
              <w:spacing w:before="60" w:after="60"/>
              <w:rPr>
                <w:rFonts w:cs="Arial"/>
              </w:rPr>
            </w:pPr>
            <w:r w:rsidRPr="00E67BA1">
              <w:rPr>
                <w:rFonts w:cs="Arial"/>
              </w:rPr>
              <w:t>Reason for Field</w:t>
            </w:r>
          </w:p>
        </w:tc>
        <w:tc>
          <w:tcPr>
            <w:tcW w:w="7737" w:type="dxa"/>
            <w:gridSpan w:val="2"/>
            <w:tcMar>
              <w:left w:w="57" w:type="dxa"/>
              <w:right w:w="57" w:type="dxa"/>
            </w:tcMar>
          </w:tcPr>
          <w:p w14:paraId="7D1388E6" w14:textId="77777777" w:rsidR="00397277" w:rsidRPr="00E67BA1" w:rsidRDefault="00397277" w:rsidP="0084785B">
            <w:pPr>
              <w:widowControl w:val="0"/>
              <w:spacing w:before="60" w:after="60"/>
              <w:rPr>
                <w:rFonts w:cs="Arial"/>
                <w:lang w:val="en-GB"/>
              </w:rPr>
            </w:pPr>
            <w:r w:rsidRPr="00E67BA1">
              <w:rPr>
                <w:rFonts w:cs="Arial"/>
                <w:lang w:val="en-GB"/>
              </w:rPr>
              <w:t xml:space="preserve">This field identifies if literacy and/or numeracy is embedded in </w:t>
            </w:r>
            <w:r>
              <w:rPr>
                <w:rFonts w:cs="Arial"/>
                <w:lang w:val="en-GB"/>
              </w:rPr>
              <w:t>NZQF</w:t>
            </w:r>
            <w:r w:rsidRPr="00E67BA1">
              <w:rPr>
                <w:rFonts w:cs="Arial"/>
                <w:lang w:val="en-GB"/>
              </w:rPr>
              <w:t xml:space="preserve"> Level 1-5 courses. It will be used by TEC for investing, funding and monitoring purposes.</w:t>
            </w:r>
          </w:p>
        </w:tc>
      </w:tr>
      <w:tr w:rsidR="00397277" w:rsidRPr="00E30E94" w14:paraId="52A0E41F" w14:textId="77777777" w:rsidTr="0084785B">
        <w:trPr>
          <w:trHeight w:val="3767"/>
        </w:trPr>
        <w:tc>
          <w:tcPr>
            <w:tcW w:w="1983" w:type="dxa"/>
          </w:tcPr>
          <w:p w14:paraId="1EC7478A" w14:textId="77777777" w:rsidR="00397277" w:rsidRPr="00E30E94" w:rsidRDefault="00397277" w:rsidP="0084785B">
            <w:pPr>
              <w:pStyle w:val="TableHeading"/>
              <w:rPr>
                <w:rFonts w:cs="Arial"/>
              </w:rPr>
            </w:pPr>
            <w:r w:rsidRPr="00E30E94">
              <w:rPr>
                <w:rFonts w:cs="Arial"/>
              </w:rPr>
              <w:t>Field Specifications</w:t>
            </w:r>
          </w:p>
        </w:tc>
        <w:tc>
          <w:tcPr>
            <w:tcW w:w="7737" w:type="dxa"/>
            <w:gridSpan w:val="2"/>
          </w:tcPr>
          <w:p w14:paraId="5E103898" w14:textId="77777777" w:rsidR="00397277" w:rsidRPr="003B1849" w:rsidRDefault="00397277" w:rsidP="0084785B">
            <w:pPr>
              <w:rPr>
                <w:rFonts w:cs="Arial"/>
                <w:sz w:val="6"/>
                <w:lang w:val="en-GB"/>
              </w:rPr>
            </w:pPr>
          </w:p>
          <w:tbl>
            <w:tblPr>
              <w:tblW w:w="3780" w:type="dxa"/>
              <w:tblLayout w:type="fixed"/>
              <w:tblLook w:val="01E0" w:firstRow="1" w:lastRow="1" w:firstColumn="1" w:lastColumn="1" w:noHBand="0" w:noVBand="0"/>
            </w:tblPr>
            <w:tblGrid>
              <w:gridCol w:w="1775"/>
              <w:gridCol w:w="2005"/>
            </w:tblGrid>
            <w:tr w:rsidR="00397277" w:rsidRPr="00E30E94" w14:paraId="739E1B16" w14:textId="77777777" w:rsidTr="0084785B">
              <w:tc>
                <w:tcPr>
                  <w:tcW w:w="1775" w:type="dxa"/>
                  <w:tcBorders>
                    <w:bottom w:val="single" w:sz="4" w:space="0" w:color="auto"/>
                  </w:tcBorders>
                </w:tcPr>
                <w:p w14:paraId="2F5819A7" w14:textId="77777777" w:rsidR="00397277" w:rsidRPr="00E30E94" w:rsidRDefault="00397277" w:rsidP="0084785B">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61DCEDDD" w14:textId="77777777" w:rsidR="00397277" w:rsidRPr="00E30E94" w:rsidRDefault="00397277" w:rsidP="0084785B">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397277" w:rsidRPr="00E30E94" w14:paraId="69AD1C10" w14:textId="77777777" w:rsidTr="0084785B">
              <w:tc>
                <w:tcPr>
                  <w:tcW w:w="1775" w:type="dxa"/>
                  <w:tcBorders>
                    <w:top w:val="single" w:sz="4" w:space="0" w:color="auto"/>
                  </w:tcBorders>
                </w:tcPr>
                <w:p w14:paraId="13821919"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0109A289" w14:textId="77777777" w:rsidR="00397277" w:rsidRPr="00E30E94" w:rsidRDefault="00397277" w:rsidP="0084785B">
                  <w:pPr>
                    <w:pStyle w:val="5tab"/>
                    <w:spacing w:before="50" w:after="50" w:line="240" w:lineRule="atLeast"/>
                    <w:jc w:val="both"/>
                    <w:rPr>
                      <w:rFonts w:cs="Arial"/>
                      <w:lang w:val="en-GB"/>
                    </w:rPr>
                  </w:pPr>
                  <w:r>
                    <w:rPr>
                      <w:rFonts w:cs="Arial"/>
                      <w:lang w:val="en-GB"/>
                    </w:rPr>
                    <w:t>1</w:t>
                  </w:r>
                </w:p>
              </w:tc>
            </w:tr>
            <w:tr w:rsidR="00397277" w:rsidRPr="00E30E94" w14:paraId="43ED2C7F" w14:textId="77777777" w:rsidTr="0084785B">
              <w:tc>
                <w:tcPr>
                  <w:tcW w:w="1775" w:type="dxa"/>
                </w:tcPr>
                <w:p w14:paraId="311A77CB"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Type</w:t>
                  </w:r>
                </w:p>
              </w:tc>
              <w:tc>
                <w:tcPr>
                  <w:tcW w:w="2005" w:type="dxa"/>
                </w:tcPr>
                <w:p w14:paraId="5F726DDA" w14:textId="77777777" w:rsidR="00397277" w:rsidRPr="00E30E94" w:rsidRDefault="00397277" w:rsidP="0084785B">
                  <w:pPr>
                    <w:pStyle w:val="5tab"/>
                    <w:spacing w:before="50" w:after="50" w:line="240" w:lineRule="atLeast"/>
                    <w:jc w:val="both"/>
                    <w:rPr>
                      <w:rFonts w:cs="Arial"/>
                      <w:lang w:val="en-GB"/>
                    </w:rPr>
                  </w:pPr>
                  <w:r>
                    <w:rPr>
                      <w:rFonts w:cs="Arial"/>
                      <w:lang w:val="en-GB"/>
                    </w:rPr>
                    <w:t>Yes/No</w:t>
                  </w:r>
                </w:p>
              </w:tc>
            </w:tr>
            <w:tr w:rsidR="00397277" w:rsidRPr="00E30E94" w14:paraId="13395110" w14:textId="77777777" w:rsidTr="0084785B">
              <w:tc>
                <w:tcPr>
                  <w:tcW w:w="1775" w:type="dxa"/>
                </w:tcPr>
                <w:p w14:paraId="7CD0D7FA"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Justification</w:t>
                  </w:r>
                </w:p>
              </w:tc>
              <w:tc>
                <w:tcPr>
                  <w:tcW w:w="2005" w:type="dxa"/>
                </w:tcPr>
                <w:p w14:paraId="72FA9BD6"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r w:rsidR="00397277" w:rsidRPr="00E30E94" w14:paraId="7C932F3A" w14:textId="77777777" w:rsidTr="0084785B">
              <w:tc>
                <w:tcPr>
                  <w:tcW w:w="1775" w:type="dxa"/>
                </w:tcPr>
                <w:p w14:paraId="18E79115"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Fill Character</w:t>
                  </w:r>
                </w:p>
              </w:tc>
              <w:tc>
                <w:tcPr>
                  <w:tcW w:w="2005" w:type="dxa"/>
                </w:tcPr>
                <w:p w14:paraId="06B583F0" w14:textId="77777777" w:rsidR="00397277" w:rsidRPr="00E30E94" w:rsidRDefault="00397277" w:rsidP="0084785B">
                  <w:pPr>
                    <w:pStyle w:val="5tab"/>
                    <w:spacing w:before="50" w:after="50" w:line="240" w:lineRule="atLeast"/>
                    <w:jc w:val="both"/>
                    <w:rPr>
                      <w:rFonts w:cs="Arial"/>
                      <w:lang w:val="en-GB"/>
                    </w:rPr>
                  </w:pPr>
                  <w:r>
                    <w:rPr>
                      <w:rFonts w:cs="Arial"/>
                      <w:lang w:val="en-GB"/>
                    </w:rPr>
                    <w:t>N</w:t>
                  </w:r>
                </w:p>
              </w:tc>
            </w:tr>
            <w:tr w:rsidR="00397277" w:rsidRPr="00E30E94" w14:paraId="3C23420A" w14:textId="77777777" w:rsidTr="0084785B">
              <w:tc>
                <w:tcPr>
                  <w:tcW w:w="1775" w:type="dxa"/>
                </w:tcPr>
                <w:p w14:paraId="3587C83F"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Record Position</w:t>
                  </w:r>
                </w:p>
              </w:tc>
              <w:tc>
                <w:tcPr>
                  <w:tcW w:w="2005" w:type="dxa"/>
                </w:tcPr>
                <w:p w14:paraId="3519DC40" w14:textId="77777777" w:rsidR="00397277" w:rsidRPr="00E30E94" w:rsidRDefault="00397277" w:rsidP="0084785B">
                  <w:pPr>
                    <w:pStyle w:val="5tab"/>
                    <w:spacing w:before="50" w:after="50" w:line="240" w:lineRule="atLeast"/>
                    <w:jc w:val="both"/>
                    <w:rPr>
                      <w:rFonts w:cs="Arial"/>
                      <w:lang w:val="en-GB"/>
                    </w:rPr>
                  </w:pPr>
                  <w:r>
                    <w:rPr>
                      <w:rFonts w:cs="Arial"/>
                      <w:lang w:val="en-GB"/>
                    </w:rPr>
                    <w:t>18</w:t>
                  </w:r>
                </w:p>
              </w:tc>
            </w:tr>
            <w:tr w:rsidR="00397277" w:rsidRPr="00E30E94" w14:paraId="4AEFEBDA" w14:textId="77777777" w:rsidTr="0084785B">
              <w:tc>
                <w:tcPr>
                  <w:tcW w:w="1775" w:type="dxa"/>
                </w:tcPr>
                <w:p w14:paraId="2FA95BB7"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Type of Students</w:t>
                  </w:r>
                </w:p>
              </w:tc>
              <w:tc>
                <w:tcPr>
                  <w:tcW w:w="2005" w:type="dxa"/>
                </w:tcPr>
                <w:p w14:paraId="0F304C68"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r w:rsidR="00397277" w:rsidRPr="00E30E94" w14:paraId="6799D7CE" w14:textId="77777777" w:rsidTr="0084785B">
              <w:tc>
                <w:tcPr>
                  <w:tcW w:w="1775" w:type="dxa"/>
                </w:tcPr>
                <w:p w14:paraId="7137DB44"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Preceding Field</w:t>
                  </w:r>
                </w:p>
              </w:tc>
              <w:tc>
                <w:tcPr>
                  <w:tcW w:w="2005" w:type="dxa"/>
                </w:tcPr>
                <w:p w14:paraId="06E3AE14" w14:textId="77777777" w:rsidR="00397277" w:rsidRPr="00E30E94" w:rsidRDefault="00397277" w:rsidP="0084785B">
                  <w:pPr>
                    <w:pStyle w:val="5tab"/>
                    <w:spacing w:before="50" w:after="50" w:line="240" w:lineRule="atLeast"/>
                    <w:jc w:val="both"/>
                    <w:rPr>
                      <w:rFonts w:cs="Arial"/>
                      <w:lang w:val="en-GB"/>
                    </w:rPr>
                  </w:pPr>
                  <w:r>
                    <w:rPr>
                      <w:rFonts w:cs="Arial"/>
                      <w:lang w:val="en-GB"/>
                    </w:rPr>
                    <w:t>EXEMPT_Indicator</w:t>
                  </w:r>
                </w:p>
              </w:tc>
            </w:tr>
            <w:tr w:rsidR="00397277" w:rsidRPr="00E30E94" w14:paraId="6D3E697C" w14:textId="77777777" w:rsidTr="0084785B">
              <w:trPr>
                <w:trHeight w:val="80"/>
              </w:trPr>
              <w:tc>
                <w:tcPr>
                  <w:tcW w:w="1775" w:type="dxa"/>
                </w:tcPr>
                <w:p w14:paraId="13F8EFED"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Following Field</w:t>
                  </w:r>
                </w:p>
              </w:tc>
              <w:tc>
                <w:tcPr>
                  <w:tcW w:w="2005" w:type="dxa"/>
                </w:tcPr>
                <w:p w14:paraId="501914C3"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bl>
          <w:p w14:paraId="0E61A26D" w14:textId="77777777" w:rsidR="00397277" w:rsidRPr="00E30E94" w:rsidRDefault="00397277" w:rsidP="0084785B">
            <w:pPr>
              <w:pStyle w:val="5tab"/>
              <w:spacing w:before="50" w:after="50"/>
              <w:rPr>
                <w:rFonts w:cs="Arial"/>
                <w:lang w:val="en-GB"/>
              </w:rPr>
            </w:pPr>
          </w:p>
        </w:tc>
      </w:tr>
      <w:tr w:rsidR="00397277" w:rsidRPr="00E67BA1" w14:paraId="6F2D0EE9" w14:textId="77777777" w:rsidTr="0084785B">
        <w:trPr>
          <w:trHeight w:val="2088"/>
        </w:trPr>
        <w:tc>
          <w:tcPr>
            <w:tcW w:w="1983" w:type="dxa"/>
          </w:tcPr>
          <w:p w14:paraId="015C5FC5" w14:textId="77777777" w:rsidR="00397277" w:rsidRPr="00E67BA1" w:rsidRDefault="00397277" w:rsidP="0084785B">
            <w:pPr>
              <w:pStyle w:val="TableHeading"/>
              <w:spacing w:before="60" w:after="60"/>
              <w:rPr>
                <w:rFonts w:cs="Arial"/>
              </w:rPr>
            </w:pPr>
            <w:r w:rsidRPr="00E67BA1">
              <w:rPr>
                <w:rFonts w:cs="Arial"/>
              </w:rPr>
              <w:t>Classification</w:t>
            </w:r>
          </w:p>
        </w:tc>
        <w:tc>
          <w:tcPr>
            <w:tcW w:w="7737" w:type="dxa"/>
            <w:gridSpan w:val="2"/>
            <w:tcMar>
              <w:left w:w="57" w:type="dxa"/>
              <w:right w:w="57" w:type="dxa"/>
            </w:tcMar>
          </w:tcPr>
          <w:p w14:paraId="4FD2A843" w14:textId="77777777" w:rsidR="00397277" w:rsidRPr="00E67BA1" w:rsidRDefault="00397277" w:rsidP="0084785B">
            <w:pPr>
              <w:widowControl w:val="0"/>
              <w:spacing w:before="60" w:after="60"/>
              <w:rPr>
                <w:rFonts w:cs="Arial"/>
              </w:rPr>
            </w:pPr>
            <w:r w:rsidRPr="00E67BA1">
              <w:rPr>
                <w:rFonts w:cs="Arial"/>
              </w:rPr>
              <w:t xml:space="preserve">An </w:t>
            </w:r>
            <w:r w:rsidRPr="00E67BA1">
              <w:rPr>
                <w:rFonts w:cs="Arial"/>
                <w:lang w:val="en-GB"/>
              </w:rPr>
              <w:t>optional</w:t>
            </w:r>
            <w:r w:rsidRPr="00E67BA1">
              <w:rPr>
                <w:rFonts w:cs="Arial"/>
              </w:rPr>
              <w:t xml:space="preserve"> one character field that can take one of the following values:</w:t>
            </w:r>
          </w:p>
          <w:p w14:paraId="5F8DE5CF" w14:textId="77777777" w:rsidR="00397277" w:rsidRPr="00E67BA1" w:rsidRDefault="00397277" w:rsidP="0084785B">
            <w:pPr>
              <w:widowControl w:val="0"/>
              <w:tabs>
                <w:tab w:val="left" w:pos="567"/>
                <w:tab w:val="left" w:pos="3828"/>
                <w:tab w:val="left" w:pos="4395"/>
              </w:tabs>
              <w:spacing w:before="60" w:after="60"/>
              <w:rPr>
                <w:rFonts w:cs="Arial"/>
              </w:rPr>
            </w:pPr>
            <w:r w:rsidRPr="00E67BA1">
              <w:rPr>
                <w:rFonts w:cs="Arial"/>
              </w:rPr>
              <w:t>N = no embedded literacy and numeracy component in course</w:t>
            </w:r>
          </w:p>
          <w:p w14:paraId="61B628D6" w14:textId="77777777" w:rsidR="00397277" w:rsidRPr="00E67BA1" w:rsidRDefault="00397277" w:rsidP="0084785B">
            <w:pPr>
              <w:widowControl w:val="0"/>
              <w:tabs>
                <w:tab w:val="left" w:pos="567"/>
                <w:tab w:val="left" w:pos="3828"/>
                <w:tab w:val="left" w:pos="4395"/>
              </w:tabs>
              <w:spacing w:before="60" w:after="60"/>
              <w:rPr>
                <w:rFonts w:cs="Arial"/>
              </w:rPr>
            </w:pPr>
            <w:r w:rsidRPr="00E67BA1">
              <w:rPr>
                <w:rFonts w:cs="Arial"/>
              </w:rPr>
              <w:t xml:space="preserve">Y = embedded literacy and numeracy component in course </w:t>
            </w:r>
          </w:p>
          <w:p w14:paraId="24499680" w14:textId="77777777" w:rsidR="00397277" w:rsidRPr="00E67BA1" w:rsidRDefault="00397277" w:rsidP="0084785B">
            <w:pPr>
              <w:widowControl w:val="0"/>
              <w:tabs>
                <w:tab w:val="left" w:pos="567"/>
                <w:tab w:val="left" w:pos="3828"/>
                <w:tab w:val="left" w:pos="4395"/>
              </w:tabs>
              <w:spacing w:before="60" w:after="60"/>
              <w:rPr>
                <w:rFonts w:cs="Arial"/>
                <w:b/>
                <w:bCs/>
                <w:lang w:val="en-GB"/>
              </w:rPr>
            </w:pPr>
          </w:p>
          <w:p w14:paraId="361F7089" w14:textId="77777777" w:rsidR="00397277" w:rsidRPr="00E67BA1" w:rsidRDefault="00397277" w:rsidP="0084785B">
            <w:pPr>
              <w:widowControl w:val="0"/>
              <w:tabs>
                <w:tab w:val="left" w:pos="567"/>
                <w:tab w:val="left" w:pos="3828"/>
                <w:tab w:val="left" w:pos="4395"/>
              </w:tabs>
              <w:spacing w:before="60" w:after="60"/>
              <w:rPr>
                <w:rFonts w:cs="Arial"/>
                <w:bCs/>
                <w:lang w:val="en-GB"/>
              </w:rPr>
            </w:pPr>
            <w:r w:rsidRPr="00E67BA1">
              <w:rPr>
                <w:rFonts w:cs="Arial"/>
                <w:b/>
                <w:bCs/>
              </w:rPr>
              <w:t xml:space="preserve">Note: </w:t>
            </w:r>
            <w:r w:rsidRPr="00E67BA1">
              <w:rPr>
                <w:rFonts w:cs="Arial"/>
              </w:rPr>
              <w:t>If the TEO does not have any courses with an embedded literacy and/or numeracy component then the SDR interface will also accept a CREG file in 2009 format, the validation system will insert a default value of N in this case. If the CREG file contains one or more courses with embedded literacy and/or numeracy then the whole CREG file must be in the 2010 format and each course must contain a Y or N value. We will utilize error code 310 if the CREG file contains a mixture of records in both 2009 and 2010 format.</w:t>
            </w:r>
          </w:p>
        </w:tc>
      </w:tr>
      <w:tr w:rsidR="00397277" w:rsidRPr="00E67BA1" w14:paraId="15A3FD8F" w14:textId="77777777" w:rsidTr="0084785B">
        <w:tc>
          <w:tcPr>
            <w:tcW w:w="1983" w:type="dxa"/>
          </w:tcPr>
          <w:p w14:paraId="2EA1E400" w14:textId="77777777" w:rsidR="00397277" w:rsidRPr="00E67BA1" w:rsidRDefault="00397277" w:rsidP="0084785B">
            <w:pPr>
              <w:pStyle w:val="TableHeading"/>
              <w:spacing w:before="60" w:after="60"/>
              <w:rPr>
                <w:rFonts w:cs="Arial"/>
              </w:rPr>
            </w:pPr>
            <w:r w:rsidRPr="00E67BA1">
              <w:rPr>
                <w:rFonts w:cs="Arial"/>
              </w:rPr>
              <w:t>Validation Logic</w:t>
            </w:r>
          </w:p>
        </w:tc>
        <w:tc>
          <w:tcPr>
            <w:tcW w:w="7737" w:type="dxa"/>
            <w:gridSpan w:val="2"/>
            <w:tcMar>
              <w:left w:w="57" w:type="dxa"/>
              <w:right w:w="57" w:type="dxa"/>
            </w:tcMar>
          </w:tcPr>
          <w:p w14:paraId="13B4A872" w14:textId="77777777" w:rsidR="00397277" w:rsidRPr="00E67BA1" w:rsidRDefault="00397277" w:rsidP="0084785B">
            <w:pPr>
              <w:widowControl w:val="0"/>
              <w:tabs>
                <w:tab w:val="left" w:pos="840"/>
                <w:tab w:val="left" w:pos="1353"/>
              </w:tabs>
              <w:spacing w:before="60" w:after="60"/>
              <w:ind w:left="1353" w:hanging="1353"/>
              <w:rPr>
                <w:rFonts w:cs="Arial"/>
                <w:lang w:val="en-GB"/>
              </w:rPr>
            </w:pPr>
            <w:r w:rsidRPr="00E67BA1">
              <w:rPr>
                <w:rFonts w:cs="Arial"/>
                <w:b/>
                <w:lang w:val="en-GB"/>
              </w:rPr>
              <w:t>Error</w:t>
            </w:r>
            <w:r w:rsidRPr="00E67BA1">
              <w:rPr>
                <w:rFonts w:cs="Arial"/>
                <w:lang w:val="en-GB"/>
              </w:rPr>
              <w:tab/>
              <w:t>591</w:t>
            </w:r>
            <w:r w:rsidRPr="00E67BA1">
              <w:rPr>
                <w:rFonts w:cs="Arial"/>
                <w:lang w:val="en-GB"/>
              </w:rPr>
              <w:tab/>
              <w:t>Invalid Embedded Litera</w:t>
            </w:r>
            <w:r>
              <w:rPr>
                <w:rFonts w:cs="Arial"/>
                <w:lang w:val="en-GB"/>
              </w:rPr>
              <w:t>cy</w:t>
            </w:r>
            <w:r w:rsidRPr="00E67BA1">
              <w:rPr>
                <w:rFonts w:cs="Arial"/>
                <w:lang w:val="en-GB"/>
              </w:rPr>
              <w:t xml:space="preserve"> and Numeracy Flag – Must be ‘Y’ or ‘N’</w:t>
            </w:r>
          </w:p>
          <w:p w14:paraId="14AEEC17" w14:textId="77777777" w:rsidR="00397277" w:rsidRPr="00E67BA1" w:rsidRDefault="00397277" w:rsidP="0084785B">
            <w:pPr>
              <w:widowControl w:val="0"/>
              <w:tabs>
                <w:tab w:val="left" w:pos="840"/>
                <w:tab w:val="left" w:pos="1353"/>
              </w:tabs>
              <w:spacing w:before="60" w:after="60"/>
              <w:ind w:left="1353" w:hanging="1353"/>
              <w:rPr>
                <w:rFonts w:cs="Arial"/>
                <w:lang w:val="en-GB"/>
              </w:rPr>
            </w:pPr>
            <w:r w:rsidRPr="00E67BA1">
              <w:rPr>
                <w:rFonts w:cs="Arial"/>
                <w:lang w:val="en-GB"/>
              </w:rPr>
              <w:tab/>
              <w:t>592</w:t>
            </w:r>
            <w:r w:rsidRPr="00E67BA1">
              <w:rPr>
                <w:rFonts w:cs="Arial"/>
                <w:lang w:val="en-GB"/>
              </w:rPr>
              <w:tab/>
            </w:r>
            <w:r>
              <w:rPr>
                <w:rFonts w:cs="Arial"/>
                <w:lang w:val="en-GB"/>
              </w:rPr>
              <w:t>NZQF</w:t>
            </w:r>
            <w:r w:rsidRPr="00E67BA1">
              <w:rPr>
                <w:rFonts w:cs="Arial"/>
                <w:lang w:val="en-GB"/>
              </w:rPr>
              <w:t>LEVEL for this course with Embedded Literacy and Numeracy is not in range 1 to 5 inclusive</w:t>
            </w:r>
          </w:p>
        </w:tc>
      </w:tr>
      <w:tr w:rsidR="00397277" w:rsidRPr="00E67BA1" w14:paraId="2DA9F7C9" w14:textId="77777777" w:rsidTr="0084785B">
        <w:tblPrEx>
          <w:tblBorders>
            <w:top w:val="single" w:sz="12" w:space="0" w:color="auto"/>
          </w:tblBorders>
        </w:tblPrEx>
        <w:tc>
          <w:tcPr>
            <w:tcW w:w="1983" w:type="dxa"/>
            <w:tcBorders>
              <w:top w:val="nil"/>
              <w:bottom w:val="single" w:sz="12" w:space="0" w:color="auto"/>
            </w:tcBorders>
          </w:tcPr>
          <w:p w14:paraId="4F430A33" w14:textId="77777777" w:rsidR="00397277" w:rsidRPr="00E67BA1" w:rsidRDefault="00397277" w:rsidP="0084785B">
            <w:pPr>
              <w:pStyle w:val="TableHeading"/>
              <w:spacing w:before="60" w:after="60"/>
              <w:rPr>
                <w:rFonts w:cs="Arial"/>
              </w:rPr>
            </w:pPr>
            <w:r w:rsidRPr="00E67BA1">
              <w:rPr>
                <w:rFonts w:cs="Arial"/>
              </w:rPr>
              <w:lastRenderedPageBreak/>
              <w:t>Data Collection</w:t>
            </w:r>
          </w:p>
        </w:tc>
        <w:tc>
          <w:tcPr>
            <w:tcW w:w="7737" w:type="dxa"/>
            <w:gridSpan w:val="2"/>
            <w:tcBorders>
              <w:top w:val="nil"/>
              <w:bottom w:val="single" w:sz="12" w:space="0" w:color="auto"/>
            </w:tcBorders>
            <w:tcMar>
              <w:left w:w="57" w:type="dxa"/>
              <w:right w:w="57" w:type="dxa"/>
            </w:tcMar>
          </w:tcPr>
          <w:p w14:paraId="59EB29A8" w14:textId="77777777" w:rsidR="00397277" w:rsidRPr="00E67BA1" w:rsidRDefault="00397277" w:rsidP="0084785B">
            <w:pPr>
              <w:pStyle w:val="frequency"/>
              <w:widowControl w:val="0"/>
              <w:spacing w:before="60" w:after="60"/>
              <w:ind w:left="0" w:firstLine="0"/>
              <w:rPr>
                <w:rFonts w:cs="Arial"/>
                <w:lang w:val="en-GB"/>
              </w:rPr>
            </w:pPr>
            <w:r w:rsidRPr="00E67BA1">
              <w:rPr>
                <w:rFonts w:cs="Arial"/>
                <w:b/>
                <w:lang w:val="en-GB"/>
              </w:rPr>
              <w:t>Source:</w:t>
            </w:r>
            <w:r w:rsidRPr="00E67BA1">
              <w:rPr>
                <w:rFonts w:cs="Arial"/>
                <w:lang w:val="en-GB"/>
              </w:rPr>
              <w:tab/>
              <w:t>This data item should be supplied by your student management system from the course register record at the time that the Ministry/TEC’s data files are created.</w:t>
            </w:r>
          </w:p>
        </w:tc>
      </w:tr>
      <w:tr w:rsidR="00397277" w:rsidRPr="00E67BA1" w14:paraId="63F7DF32" w14:textId="77777777" w:rsidTr="0084785B">
        <w:tblPrEx>
          <w:tblBorders>
            <w:top w:val="single" w:sz="8" w:space="0" w:color="auto"/>
          </w:tblBorders>
        </w:tblPrEx>
        <w:trPr>
          <w:trHeight w:val="50"/>
        </w:trPr>
        <w:tc>
          <w:tcPr>
            <w:tcW w:w="1983" w:type="dxa"/>
            <w:tcBorders>
              <w:top w:val="single" w:sz="12" w:space="0" w:color="auto"/>
              <w:bottom w:val="nil"/>
            </w:tcBorders>
          </w:tcPr>
          <w:p w14:paraId="6C93A71E" w14:textId="77777777" w:rsidR="00397277" w:rsidRPr="00E67BA1" w:rsidRDefault="00397277" w:rsidP="0084785B">
            <w:pPr>
              <w:pStyle w:val="TableHeading"/>
              <w:spacing w:before="60" w:after="60"/>
              <w:rPr>
                <w:rFonts w:cs="Arial"/>
              </w:rPr>
            </w:pPr>
            <w:r w:rsidRPr="00E67BA1">
              <w:rPr>
                <w:rFonts w:cs="Arial"/>
              </w:rPr>
              <w:t>Field History</w:t>
            </w:r>
          </w:p>
        </w:tc>
        <w:tc>
          <w:tcPr>
            <w:tcW w:w="7737" w:type="dxa"/>
            <w:gridSpan w:val="2"/>
            <w:tcBorders>
              <w:top w:val="single" w:sz="12" w:space="0" w:color="auto"/>
              <w:bottom w:val="nil"/>
            </w:tcBorders>
          </w:tcPr>
          <w:p w14:paraId="777F2693" w14:textId="77777777" w:rsidR="00397277" w:rsidRPr="00E67BA1" w:rsidRDefault="00397277" w:rsidP="0084785B">
            <w:pPr>
              <w:spacing w:before="60" w:after="60"/>
              <w:rPr>
                <w:rFonts w:cs="Arial"/>
                <w:lang w:val="en-GB"/>
              </w:rPr>
            </w:pPr>
            <w:r w:rsidRPr="00E67BA1">
              <w:rPr>
                <w:rFonts w:cs="Arial"/>
                <w:lang w:val="en-GB"/>
              </w:rPr>
              <w:t>2010 – Field Created</w:t>
            </w:r>
          </w:p>
        </w:tc>
      </w:tr>
    </w:tbl>
    <w:p w14:paraId="1A9E41D5" w14:textId="77777777" w:rsidR="00E30CDC" w:rsidRPr="007C584C" w:rsidRDefault="00E30CDC" w:rsidP="004C2D97">
      <w:pPr>
        <w:pStyle w:val="note"/>
        <w:tabs>
          <w:tab w:val="clear" w:pos="567"/>
        </w:tabs>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1260"/>
        <w:gridCol w:w="1260"/>
        <w:gridCol w:w="1980"/>
        <w:gridCol w:w="3420"/>
      </w:tblGrid>
      <w:tr w:rsidR="00E30CDC" w14:paraId="2DB6CDEB" w14:textId="77777777" w:rsidTr="00230DDF">
        <w:tc>
          <w:tcPr>
            <w:tcW w:w="1980" w:type="dxa"/>
            <w:tcBorders>
              <w:top w:val="single" w:sz="4" w:space="0" w:color="auto"/>
              <w:bottom w:val="single" w:sz="4" w:space="0" w:color="auto"/>
            </w:tcBorders>
            <w:shd w:val="clear" w:color="auto" w:fill="CCCCCC"/>
          </w:tcPr>
          <w:p w14:paraId="20DC2AF7" w14:textId="77777777" w:rsidR="00E30CDC" w:rsidRPr="007B36F3" w:rsidRDefault="00E30CDC" w:rsidP="00450319">
            <w:pPr>
              <w:pStyle w:val="Heading2"/>
            </w:pPr>
            <w:r w:rsidRPr="007B36F3">
              <w:lastRenderedPageBreak/>
              <w:br w:type="page"/>
            </w:r>
            <w:bookmarkStart w:id="1138" w:name="_Toc154045709"/>
            <w:bookmarkStart w:id="1139" w:name="_Toc154049489"/>
            <w:r w:rsidRPr="007B36F3">
              <w:t>Field Name</w:t>
            </w:r>
            <w:bookmarkEnd w:id="1138"/>
            <w:bookmarkEnd w:id="1139"/>
          </w:p>
        </w:tc>
        <w:tc>
          <w:tcPr>
            <w:tcW w:w="1260" w:type="dxa"/>
            <w:tcBorders>
              <w:top w:val="single" w:sz="4" w:space="0" w:color="auto"/>
              <w:bottom w:val="single" w:sz="4" w:space="0" w:color="auto"/>
            </w:tcBorders>
            <w:shd w:val="clear" w:color="auto" w:fill="CCCCCC"/>
          </w:tcPr>
          <w:p w14:paraId="39690E1D" w14:textId="77777777" w:rsidR="00E30CDC" w:rsidRPr="0076262E" w:rsidRDefault="00E30CDC" w:rsidP="00450319">
            <w:pPr>
              <w:pStyle w:val="Heading2"/>
            </w:pPr>
            <w:bookmarkStart w:id="1140" w:name="_Ref488558635"/>
            <w:bookmarkStart w:id="1141" w:name="MAIN_1_MAIN_2_MAIN_3"/>
            <w:bookmarkStart w:id="1142" w:name="_Toc154045710"/>
            <w:bookmarkStart w:id="1143" w:name="_Toc154207674"/>
            <w:r w:rsidRPr="0076262E">
              <w:t>MAIN_1</w:t>
            </w:r>
            <w:bookmarkEnd w:id="1140"/>
            <w:bookmarkEnd w:id="1141"/>
            <w:bookmarkEnd w:id="1142"/>
            <w:bookmarkEnd w:id="1143"/>
            <w:r w:rsidRPr="0076262E">
              <w:t xml:space="preserve">  </w:t>
            </w:r>
          </w:p>
        </w:tc>
        <w:tc>
          <w:tcPr>
            <w:tcW w:w="1260" w:type="dxa"/>
            <w:tcBorders>
              <w:top w:val="single" w:sz="4" w:space="0" w:color="auto"/>
              <w:bottom w:val="single" w:sz="4" w:space="0" w:color="auto"/>
            </w:tcBorders>
            <w:shd w:val="clear" w:color="auto" w:fill="CCCCCC"/>
          </w:tcPr>
          <w:p w14:paraId="0E4F33D9" w14:textId="77777777" w:rsidR="00E30CDC" w:rsidRPr="007B36F3" w:rsidRDefault="00E30CDC" w:rsidP="00450319">
            <w:pPr>
              <w:pStyle w:val="Heading2"/>
            </w:pPr>
            <w:bookmarkStart w:id="1144" w:name="_Ref488558646"/>
            <w:bookmarkStart w:id="1145" w:name="_Toc154045711"/>
            <w:bookmarkStart w:id="1146" w:name="_Toc154049490"/>
            <w:r w:rsidRPr="007B36F3">
              <w:t>MAIN_2</w:t>
            </w:r>
            <w:bookmarkEnd w:id="1144"/>
            <w:bookmarkEnd w:id="1145"/>
            <w:bookmarkEnd w:id="1146"/>
          </w:p>
        </w:tc>
        <w:tc>
          <w:tcPr>
            <w:tcW w:w="1980" w:type="dxa"/>
            <w:tcBorders>
              <w:top w:val="single" w:sz="4" w:space="0" w:color="auto"/>
              <w:bottom w:val="single" w:sz="4" w:space="0" w:color="auto"/>
            </w:tcBorders>
            <w:shd w:val="clear" w:color="auto" w:fill="CCCCCC"/>
          </w:tcPr>
          <w:p w14:paraId="0F84BFFC" w14:textId="77777777" w:rsidR="00E30CDC" w:rsidRPr="007B36F3" w:rsidRDefault="00E30CDC" w:rsidP="00450319">
            <w:pPr>
              <w:pStyle w:val="Heading2"/>
            </w:pPr>
            <w:bookmarkStart w:id="1147" w:name="_Hlt513269238"/>
            <w:bookmarkStart w:id="1148" w:name="_Ref488558659"/>
            <w:bookmarkStart w:id="1149" w:name="_Toc154045712"/>
            <w:bookmarkStart w:id="1150" w:name="_Toc154049491"/>
            <w:bookmarkEnd w:id="1147"/>
            <w:r w:rsidRPr="007B36F3">
              <w:t>MAIN_3</w:t>
            </w:r>
            <w:bookmarkEnd w:id="1148"/>
            <w:bookmarkEnd w:id="1149"/>
            <w:bookmarkEnd w:id="1150"/>
          </w:p>
        </w:tc>
        <w:tc>
          <w:tcPr>
            <w:tcW w:w="3420" w:type="dxa"/>
            <w:tcBorders>
              <w:top w:val="single" w:sz="4" w:space="0" w:color="auto"/>
              <w:bottom w:val="single" w:sz="4" w:space="0" w:color="auto"/>
            </w:tcBorders>
            <w:shd w:val="clear" w:color="auto" w:fill="CCCCCC"/>
          </w:tcPr>
          <w:p w14:paraId="72C5EA34" w14:textId="77777777" w:rsidR="00E30CDC" w:rsidRPr="007B36F3" w:rsidRDefault="00E30CDC" w:rsidP="00450319">
            <w:pPr>
              <w:pStyle w:val="Heading2"/>
            </w:pPr>
            <w:bookmarkStart w:id="1151" w:name="_Toc154045713"/>
            <w:bookmarkStart w:id="1152" w:name="_Toc154049492"/>
            <w:r w:rsidRPr="007B36F3">
              <w:t xml:space="preserve">Field Number </w:t>
            </w:r>
            <w:r>
              <w:t>4.5, 4.6</w:t>
            </w:r>
            <w:r w:rsidRPr="007B36F3">
              <w:t>, 4.</w:t>
            </w:r>
            <w:bookmarkEnd w:id="1151"/>
            <w:bookmarkEnd w:id="1152"/>
            <w:r>
              <w:t>7</w:t>
            </w:r>
          </w:p>
        </w:tc>
      </w:tr>
      <w:tr w:rsidR="00E30CDC" w:rsidRPr="007C3C40" w14:paraId="36964315" w14:textId="77777777" w:rsidTr="00230DDF">
        <w:tc>
          <w:tcPr>
            <w:tcW w:w="1980" w:type="dxa"/>
            <w:tcBorders>
              <w:top w:val="single" w:sz="4" w:space="0" w:color="auto"/>
            </w:tcBorders>
          </w:tcPr>
          <w:p w14:paraId="5906821E" w14:textId="77777777" w:rsidR="00E30CDC" w:rsidRPr="007C3C40" w:rsidRDefault="00E30CDC" w:rsidP="007C3C40">
            <w:pPr>
              <w:pStyle w:val="TableHeading"/>
              <w:spacing w:before="60" w:after="60"/>
              <w:rPr>
                <w:rFonts w:cs="Arial"/>
              </w:rPr>
            </w:pPr>
            <w:bookmarkStart w:id="1153" w:name="_Toc154045714"/>
            <w:bookmarkStart w:id="1154" w:name="_Toc154049493"/>
            <w:r w:rsidRPr="007C3C40">
              <w:rPr>
                <w:rFonts w:cs="Arial"/>
              </w:rPr>
              <w:t>Field Title</w:t>
            </w:r>
            <w:bookmarkEnd w:id="1153"/>
            <w:bookmarkEnd w:id="1154"/>
          </w:p>
        </w:tc>
        <w:tc>
          <w:tcPr>
            <w:tcW w:w="7920" w:type="dxa"/>
            <w:gridSpan w:val="4"/>
            <w:tcBorders>
              <w:top w:val="single" w:sz="4" w:space="0" w:color="auto"/>
            </w:tcBorders>
          </w:tcPr>
          <w:p w14:paraId="69BA9941" w14:textId="77777777" w:rsidR="00E30CDC" w:rsidRPr="007C3C40" w:rsidRDefault="00E30CDC" w:rsidP="007C3C40">
            <w:pPr>
              <w:spacing w:before="60" w:after="60"/>
              <w:rPr>
                <w:rFonts w:cs="Arial"/>
                <w:lang w:val="en-GB"/>
              </w:rPr>
            </w:pPr>
            <w:r w:rsidRPr="007C3C40">
              <w:rPr>
                <w:rFonts w:cs="Arial"/>
                <w:lang w:val="en-GB"/>
              </w:rPr>
              <w:t>Main Subject(s)</w:t>
            </w:r>
          </w:p>
        </w:tc>
      </w:tr>
      <w:tr w:rsidR="00E30CDC" w:rsidRPr="007C3C40" w14:paraId="3179571A" w14:textId="77777777" w:rsidTr="00230DDF">
        <w:tc>
          <w:tcPr>
            <w:tcW w:w="1980" w:type="dxa"/>
          </w:tcPr>
          <w:p w14:paraId="3D9848C2" w14:textId="77777777" w:rsidR="00E30CDC" w:rsidRPr="007C3C40" w:rsidRDefault="00E30CDC" w:rsidP="007C3C40">
            <w:pPr>
              <w:pStyle w:val="TableHeading"/>
              <w:spacing w:before="60" w:after="60"/>
              <w:rPr>
                <w:rFonts w:cs="Arial"/>
              </w:rPr>
            </w:pPr>
            <w:bookmarkStart w:id="1155" w:name="_Toc154045715"/>
            <w:bookmarkStart w:id="1156" w:name="_Toc154049494"/>
            <w:r w:rsidRPr="007C3C40">
              <w:rPr>
                <w:rFonts w:cs="Arial"/>
              </w:rPr>
              <w:t>Description</w:t>
            </w:r>
            <w:bookmarkEnd w:id="1155"/>
            <w:bookmarkEnd w:id="1156"/>
          </w:p>
        </w:tc>
        <w:tc>
          <w:tcPr>
            <w:tcW w:w="7920" w:type="dxa"/>
            <w:gridSpan w:val="4"/>
          </w:tcPr>
          <w:p w14:paraId="162C02EF" w14:textId="77777777" w:rsidR="00E30CDC" w:rsidRPr="007C3C40" w:rsidRDefault="00E30CDC" w:rsidP="007C3C40">
            <w:pPr>
              <w:spacing w:before="60" w:after="60"/>
              <w:rPr>
                <w:rFonts w:cs="Arial"/>
                <w:lang w:val="en-GB"/>
              </w:rPr>
            </w:pPr>
            <w:r w:rsidRPr="007C3C40">
              <w:rPr>
                <w:rFonts w:cs="Arial"/>
                <w:lang w:val="en-GB"/>
              </w:rPr>
              <w:t xml:space="preserve">The three fields, which are identical in format, are used to record codes for the main subjects studied by a student who has completed a qualification that has no specific field of study; e.g. BA, BSc, NZCE. </w:t>
            </w:r>
          </w:p>
        </w:tc>
      </w:tr>
      <w:tr w:rsidR="00E30CDC" w:rsidRPr="007C3C40" w14:paraId="3F5A4E38" w14:textId="77777777" w:rsidTr="00230DDF">
        <w:tc>
          <w:tcPr>
            <w:tcW w:w="1980" w:type="dxa"/>
          </w:tcPr>
          <w:p w14:paraId="170F56D7" w14:textId="77777777" w:rsidR="00E30CDC" w:rsidRPr="007C3C40" w:rsidRDefault="00E30CDC" w:rsidP="007C3C40">
            <w:pPr>
              <w:pStyle w:val="TableHeading"/>
              <w:spacing w:before="60" w:after="60"/>
              <w:rPr>
                <w:rFonts w:cs="Arial"/>
              </w:rPr>
            </w:pPr>
            <w:bookmarkStart w:id="1157" w:name="_Toc154045716"/>
            <w:bookmarkStart w:id="1158" w:name="_Toc154049495"/>
            <w:r w:rsidRPr="007C3C40">
              <w:rPr>
                <w:rFonts w:cs="Arial"/>
              </w:rPr>
              <w:t>Reason for Field</w:t>
            </w:r>
            <w:bookmarkEnd w:id="1157"/>
            <w:bookmarkEnd w:id="1158"/>
          </w:p>
        </w:tc>
        <w:tc>
          <w:tcPr>
            <w:tcW w:w="7920" w:type="dxa"/>
            <w:gridSpan w:val="4"/>
          </w:tcPr>
          <w:p w14:paraId="42833A24" w14:textId="77777777" w:rsidR="00E30CDC" w:rsidRPr="007C3C40" w:rsidRDefault="00E30CDC" w:rsidP="007C3C40">
            <w:pPr>
              <w:spacing w:before="60" w:after="60"/>
              <w:rPr>
                <w:rFonts w:cs="Arial"/>
                <w:lang w:val="en-GB"/>
              </w:rPr>
            </w:pPr>
            <w:r w:rsidRPr="007C3C40">
              <w:rPr>
                <w:rFonts w:cs="Arial"/>
                <w:lang w:val="en-GB"/>
              </w:rPr>
              <w:t>The field is required for generic qualifications such as a BA in order that qualification completions can be classified by subject area</w:t>
            </w:r>
            <w:r w:rsidRPr="009374B1">
              <w:rPr>
                <w:rFonts w:cs="Arial"/>
                <w:lang w:val="en-GB"/>
              </w:rPr>
              <w:t>.</w:t>
            </w:r>
            <w:r w:rsidR="00DA731D" w:rsidRPr="009374B1">
              <w:rPr>
                <w:rFonts w:cs="Arial"/>
                <w:lang w:val="en-GB"/>
              </w:rPr>
              <w:t xml:space="preserve"> </w:t>
            </w:r>
            <w:r w:rsidR="00DA731D" w:rsidRPr="00C47BC9">
              <w:rPr>
                <w:iCs/>
                <w:lang w:val="en-GB"/>
              </w:rPr>
              <w:t>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w:t>
            </w:r>
          </w:p>
        </w:tc>
      </w:tr>
      <w:tr w:rsidR="00E30CDC" w:rsidRPr="00E30E94" w14:paraId="7900A2EB" w14:textId="77777777" w:rsidTr="00230DDF">
        <w:trPr>
          <w:trHeight w:val="3767"/>
        </w:trPr>
        <w:tc>
          <w:tcPr>
            <w:tcW w:w="1980" w:type="dxa"/>
          </w:tcPr>
          <w:p w14:paraId="06779DB4" w14:textId="77777777" w:rsidR="00E30CDC" w:rsidRPr="00E30E94" w:rsidRDefault="00E30CDC" w:rsidP="007C3C40">
            <w:pPr>
              <w:pStyle w:val="TableHeading"/>
              <w:rPr>
                <w:rFonts w:cs="Arial"/>
              </w:rPr>
            </w:pPr>
            <w:r w:rsidRPr="00E30E94">
              <w:rPr>
                <w:rFonts w:cs="Arial"/>
              </w:rPr>
              <w:t>Field Specifications</w:t>
            </w:r>
          </w:p>
        </w:tc>
        <w:tc>
          <w:tcPr>
            <w:tcW w:w="7920" w:type="dxa"/>
            <w:gridSpan w:val="4"/>
          </w:tcPr>
          <w:p w14:paraId="35E9B053"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53BE09EE" w14:textId="77777777" w:rsidTr="007C3C40">
              <w:tc>
                <w:tcPr>
                  <w:tcW w:w="1775" w:type="dxa"/>
                  <w:tcBorders>
                    <w:bottom w:val="single" w:sz="4" w:space="0" w:color="auto"/>
                  </w:tcBorders>
                </w:tcPr>
                <w:p w14:paraId="611E20E4"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5BE0A245"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23C09F7F" w14:textId="77777777" w:rsidTr="007C3C40">
              <w:tc>
                <w:tcPr>
                  <w:tcW w:w="1775" w:type="dxa"/>
                  <w:tcBorders>
                    <w:top w:val="single" w:sz="4" w:space="0" w:color="auto"/>
                  </w:tcBorders>
                </w:tcPr>
                <w:p w14:paraId="3C8FD9A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759D0473"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7AFF40C8" w14:textId="77777777" w:rsidTr="007C3C40">
              <w:tc>
                <w:tcPr>
                  <w:tcW w:w="1775" w:type="dxa"/>
                </w:tcPr>
                <w:p w14:paraId="2FB39E6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18CFE7E0"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2C9848AF" w14:textId="77777777" w:rsidTr="007C3C40">
              <w:tc>
                <w:tcPr>
                  <w:tcW w:w="1775" w:type="dxa"/>
                </w:tcPr>
                <w:p w14:paraId="2D6532A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1E548C55" w14:textId="77777777" w:rsidR="00E30CDC" w:rsidRPr="00E30E94" w:rsidRDefault="00E30CDC" w:rsidP="007C3C40">
                  <w:pPr>
                    <w:pStyle w:val="5tab"/>
                    <w:spacing w:before="50" w:after="50" w:line="240" w:lineRule="atLeast"/>
                    <w:jc w:val="both"/>
                    <w:rPr>
                      <w:rFonts w:cs="Arial"/>
                      <w:lang w:val="en-GB"/>
                    </w:rPr>
                  </w:pPr>
                  <w:r>
                    <w:rPr>
                      <w:rFonts w:cs="Arial"/>
                      <w:lang w:val="en-GB"/>
                    </w:rPr>
                    <w:t>Left</w:t>
                  </w:r>
                </w:p>
              </w:tc>
            </w:tr>
            <w:tr w:rsidR="00E30CDC" w:rsidRPr="00E30E94" w14:paraId="42337771" w14:textId="77777777" w:rsidTr="007C3C40">
              <w:tc>
                <w:tcPr>
                  <w:tcW w:w="1775" w:type="dxa"/>
                </w:tcPr>
                <w:p w14:paraId="6929371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6D326AAE"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53510F74" w14:textId="77777777" w:rsidTr="007C3C40">
              <w:tc>
                <w:tcPr>
                  <w:tcW w:w="1775" w:type="dxa"/>
                </w:tcPr>
                <w:p w14:paraId="4B7A08F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23B78AB5" w14:textId="77777777" w:rsidR="00E30CDC" w:rsidRPr="00E30E94" w:rsidRDefault="00E30CDC" w:rsidP="007C3C40">
                  <w:pPr>
                    <w:pStyle w:val="5tab"/>
                    <w:spacing w:before="50" w:after="50" w:line="240" w:lineRule="atLeast"/>
                    <w:jc w:val="both"/>
                    <w:rPr>
                      <w:rFonts w:cs="Arial"/>
                      <w:lang w:val="en-GB"/>
                    </w:rPr>
                  </w:pPr>
                  <w:r>
                    <w:rPr>
                      <w:rFonts w:cs="Arial"/>
                      <w:lang w:val="en-GB"/>
                    </w:rPr>
                    <w:t>31-34, 35-38, 39-42</w:t>
                  </w:r>
                </w:p>
              </w:tc>
            </w:tr>
            <w:tr w:rsidR="00E30CDC" w:rsidRPr="00E30E94" w14:paraId="1C4EC4B9" w14:textId="77777777" w:rsidTr="007C3C40">
              <w:tc>
                <w:tcPr>
                  <w:tcW w:w="1775" w:type="dxa"/>
                </w:tcPr>
                <w:p w14:paraId="67CABCD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67BB6CE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4800A111" w14:textId="77777777" w:rsidTr="007C3C40">
              <w:tc>
                <w:tcPr>
                  <w:tcW w:w="1775" w:type="dxa"/>
                </w:tcPr>
                <w:p w14:paraId="14DDB40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184FC9E2"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0D8BA8E2" w14:textId="77777777" w:rsidTr="007C3C40">
              <w:trPr>
                <w:trHeight w:val="80"/>
              </w:trPr>
              <w:tc>
                <w:tcPr>
                  <w:tcW w:w="1775" w:type="dxa"/>
                </w:tcPr>
                <w:p w14:paraId="5B2FEB5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5863F3C5"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41DA9130" w14:textId="77777777" w:rsidR="00E30CDC" w:rsidRPr="00E30E94" w:rsidRDefault="00E30CDC" w:rsidP="007C3C40">
            <w:pPr>
              <w:pStyle w:val="5tab"/>
              <w:spacing w:before="50" w:after="50"/>
              <w:rPr>
                <w:rFonts w:cs="Arial"/>
                <w:lang w:val="en-GB"/>
              </w:rPr>
            </w:pPr>
          </w:p>
        </w:tc>
      </w:tr>
      <w:tr w:rsidR="00E30CDC" w:rsidRPr="007C3C40" w14:paraId="1B10869B" w14:textId="77777777" w:rsidTr="00230DDF">
        <w:tc>
          <w:tcPr>
            <w:tcW w:w="1980" w:type="dxa"/>
          </w:tcPr>
          <w:p w14:paraId="28771253" w14:textId="77777777" w:rsidR="00E30CDC" w:rsidRPr="007C3C40" w:rsidRDefault="00E30CDC" w:rsidP="007C3C40">
            <w:pPr>
              <w:pStyle w:val="TableHeading"/>
              <w:spacing w:before="60" w:after="60"/>
              <w:rPr>
                <w:rFonts w:cs="Arial"/>
              </w:rPr>
            </w:pPr>
            <w:bookmarkStart w:id="1159" w:name="_Toc154045718"/>
            <w:bookmarkStart w:id="1160" w:name="_Toc154049497"/>
            <w:r w:rsidRPr="007C3C40">
              <w:rPr>
                <w:rFonts w:cs="Arial"/>
              </w:rPr>
              <w:t>Classification</w:t>
            </w:r>
            <w:bookmarkEnd w:id="1159"/>
            <w:bookmarkEnd w:id="1160"/>
          </w:p>
        </w:tc>
        <w:tc>
          <w:tcPr>
            <w:tcW w:w="7920" w:type="dxa"/>
            <w:gridSpan w:val="4"/>
          </w:tcPr>
          <w:p w14:paraId="7B06C4DA" w14:textId="77777777" w:rsidR="00E30CDC" w:rsidRPr="007C3C40" w:rsidRDefault="00E30CDC" w:rsidP="007C3C40">
            <w:pPr>
              <w:spacing w:before="60" w:after="60"/>
              <w:rPr>
                <w:rFonts w:cs="Arial"/>
                <w:lang w:val="en-GB"/>
              </w:rPr>
            </w:pPr>
            <w:r w:rsidRPr="007C3C40">
              <w:rPr>
                <w:rFonts w:cs="Arial"/>
                <w:lang w:val="en-GB"/>
              </w:rPr>
              <w:t xml:space="preserve">Subject codes are listed in </w:t>
            </w:r>
            <w:r w:rsidRPr="007C3C40">
              <w:rPr>
                <w:rFonts w:cs="Arial"/>
              </w:rPr>
              <w:t>Appe</w:t>
            </w:r>
            <w:bookmarkStart w:id="1161" w:name="_Hlt488560328"/>
            <w:r w:rsidRPr="007C3C40">
              <w:rPr>
                <w:rFonts w:cs="Arial"/>
              </w:rPr>
              <w:t>n</w:t>
            </w:r>
            <w:bookmarkEnd w:id="1161"/>
            <w:r w:rsidRPr="007C3C40">
              <w:rPr>
                <w:rFonts w:cs="Arial"/>
              </w:rPr>
              <w:t>dix 5</w:t>
            </w:r>
            <w:r w:rsidRPr="007C3C40">
              <w:rPr>
                <w:rFonts w:cs="Arial"/>
                <w:lang w:val="en-GB"/>
              </w:rPr>
              <w:t xml:space="preserve">. For pre-service secondary teacher trainees list the subject(s) that the trainees intend to teach. </w:t>
            </w:r>
          </w:p>
          <w:p w14:paraId="4DBAE312" w14:textId="77777777" w:rsidR="00E30CDC" w:rsidRPr="007C3C40" w:rsidRDefault="00E30CDC" w:rsidP="007C3C40">
            <w:pPr>
              <w:spacing w:before="60" w:after="60"/>
              <w:rPr>
                <w:rFonts w:cs="Arial"/>
                <w:lang w:val="en-GB"/>
              </w:rPr>
            </w:pPr>
            <w:r w:rsidRPr="007C3C40">
              <w:rPr>
                <w:rFonts w:cs="Arial"/>
                <w:lang w:val="en-GB"/>
              </w:rPr>
              <w:t xml:space="preserve">The list of codes available has been compiled from information published by organisations. If you believe that the list should be extended to include additional subjects, please contact </w:t>
            </w:r>
            <w:r w:rsidR="0027731B">
              <w:rPr>
                <w:rFonts w:cs="Arial"/>
                <w:lang w:val="en-GB"/>
              </w:rPr>
              <w:t xml:space="preserve">Tertiary Information at the Ministry of Education - </w:t>
            </w:r>
            <w:hyperlink r:id="rId42" w:history="1">
              <w:r w:rsidR="0027731B" w:rsidRPr="006F5E4A">
                <w:rPr>
                  <w:rStyle w:val="Hyperlink"/>
                  <w:rFonts w:cs="Arial"/>
                  <w:lang w:val="en-GB"/>
                </w:rPr>
                <w:t>Tertiary.Information@education.govt.nz</w:t>
              </w:r>
            </w:hyperlink>
            <w:r w:rsidRPr="007C3C40">
              <w:rPr>
                <w:rFonts w:cs="Arial"/>
                <w:lang w:val="en-GB"/>
              </w:rPr>
              <w:t xml:space="preserve"> at the Ministry.</w:t>
            </w:r>
          </w:p>
          <w:p w14:paraId="15A5F764" w14:textId="77777777" w:rsidR="00E30CDC" w:rsidRPr="007C3C40" w:rsidRDefault="00E30CDC" w:rsidP="007C3C40">
            <w:pPr>
              <w:spacing w:before="60" w:after="60"/>
              <w:rPr>
                <w:rFonts w:cs="Arial"/>
                <w:lang w:val="en-GB"/>
              </w:rPr>
            </w:pPr>
          </w:p>
        </w:tc>
      </w:tr>
      <w:tr w:rsidR="00E30CDC" w:rsidRPr="007C3C40" w14:paraId="2B4D4FBE" w14:textId="77777777" w:rsidTr="00230DDF">
        <w:tc>
          <w:tcPr>
            <w:tcW w:w="1980" w:type="dxa"/>
          </w:tcPr>
          <w:p w14:paraId="6408A287" w14:textId="77777777" w:rsidR="00E30CDC" w:rsidRPr="007C3C40" w:rsidRDefault="00E30CDC" w:rsidP="007C3C40">
            <w:pPr>
              <w:pStyle w:val="TableHeading"/>
              <w:spacing w:before="60" w:after="60"/>
              <w:rPr>
                <w:rFonts w:cs="Arial"/>
              </w:rPr>
            </w:pPr>
            <w:bookmarkStart w:id="1162" w:name="_Toc154045719"/>
            <w:bookmarkStart w:id="1163" w:name="_Toc154049498"/>
            <w:r w:rsidRPr="007C3C40">
              <w:rPr>
                <w:rFonts w:cs="Arial"/>
              </w:rPr>
              <w:t>Validation Logic</w:t>
            </w:r>
            <w:bookmarkEnd w:id="1162"/>
            <w:bookmarkEnd w:id="1163"/>
          </w:p>
        </w:tc>
        <w:tc>
          <w:tcPr>
            <w:tcW w:w="7920" w:type="dxa"/>
            <w:gridSpan w:val="4"/>
          </w:tcPr>
          <w:p w14:paraId="3A4FF40D" w14:textId="77777777" w:rsidR="00E30CDC" w:rsidRPr="007C3C40" w:rsidRDefault="00E30CDC" w:rsidP="007C3C40">
            <w:pPr>
              <w:tabs>
                <w:tab w:val="left" w:pos="900"/>
                <w:tab w:val="left" w:pos="1418"/>
              </w:tabs>
              <w:spacing w:before="60" w:after="60"/>
              <w:rPr>
                <w:rFonts w:cs="Arial"/>
                <w:lang w:val="en-GB"/>
              </w:rPr>
            </w:pPr>
            <w:r w:rsidRPr="007C3C40">
              <w:rPr>
                <w:rFonts w:cs="Arial"/>
                <w:b/>
                <w:lang w:val="en-GB"/>
              </w:rPr>
              <w:t>Applies To:</w:t>
            </w:r>
            <w:r w:rsidRPr="007C3C40">
              <w:rPr>
                <w:rFonts w:cs="Arial"/>
                <w:b/>
                <w:lang w:val="en-GB"/>
              </w:rPr>
              <w:tab/>
              <w:t>Type D students</w:t>
            </w:r>
          </w:p>
          <w:p w14:paraId="28527CDA" w14:textId="77777777" w:rsidR="00E30CDC" w:rsidRPr="007C3C40" w:rsidRDefault="00E30CDC" w:rsidP="007C3C40">
            <w:pPr>
              <w:pStyle w:val="Appliesto"/>
              <w:tabs>
                <w:tab w:val="clear" w:pos="1134"/>
                <w:tab w:val="left" w:pos="900"/>
                <w:tab w:val="left" w:pos="1418"/>
              </w:tabs>
              <w:spacing w:before="60" w:after="60"/>
              <w:ind w:left="0" w:firstLine="0"/>
              <w:rPr>
                <w:rFonts w:cs="Arial"/>
                <w:lang w:val="en-GB"/>
              </w:rPr>
            </w:pPr>
            <w:r w:rsidRPr="007C3C40">
              <w:rPr>
                <w:rFonts w:cs="Arial"/>
                <w:b/>
                <w:bCs/>
                <w:lang w:val="en-GB"/>
              </w:rPr>
              <w:t>Error</w:t>
            </w:r>
            <w:r w:rsidRPr="007C3C40">
              <w:rPr>
                <w:rFonts w:cs="Arial"/>
                <w:lang w:val="en-GB"/>
              </w:rPr>
              <w:tab/>
              <w:t>203:</w:t>
            </w:r>
            <w:r w:rsidRPr="007C3C40">
              <w:rPr>
                <w:rFonts w:cs="Arial"/>
                <w:lang w:val="en-GB"/>
              </w:rPr>
              <w:tab/>
              <w:t xml:space="preserve">If NZSCED codes ends in '00' then must have at least one main subject </w:t>
            </w:r>
          </w:p>
          <w:p w14:paraId="7F8C80C5" w14:textId="77777777" w:rsidR="00E30CDC" w:rsidRPr="007C3C40" w:rsidRDefault="00E30CDC" w:rsidP="00150BA4">
            <w:pPr>
              <w:pStyle w:val="Appliesto"/>
              <w:tabs>
                <w:tab w:val="clear" w:pos="1134"/>
                <w:tab w:val="left" w:pos="900"/>
                <w:tab w:val="left" w:pos="1418"/>
              </w:tabs>
              <w:spacing w:before="60" w:after="60"/>
              <w:ind w:left="1418" w:hanging="1418"/>
              <w:rPr>
                <w:rFonts w:cs="Arial"/>
                <w:lang w:val="en-GB"/>
              </w:rPr>
            </w:pPr>
            <w:r w:rsidRPr="007C3C40">
              <w:rPr>
                <w:rFonts w:cs="Arial"/>
                <w:lang w:val="en-GB"/>
              </w:rPr>
              <w:tab/>
              <w:t>204:</w:t>
            </w:r>
            <w:r w:rsidRPr="007C3C40">
              <w:rPr>
                <w:rFonts w:cs="Arial"/>
                <w:lang w:val="en-GB"/>
              </w:rPr>
              <w:tab/>
              <w:t>If NZSCED is 070105, 070126, 070128 then must have at least one main</w:t>
            </w:r>
            <w:r>
              <w:rPr>
                <w:rFonts w:cs="Arial"/>
                <w:lang w:val="en-GB"/>
              </w:rPr>
              <w:t xml:space="preserve"> </w:t>
            </w:r>
            <w:r w:rsidRPr="007C3C40">
              <w:rPr>
                <w:rFonts w:cs="Arial"/>
                <w:lang w:val="en-GB"/>
              </w:rPr>
              <w:t>subject</w:t>
            </w:r>
          </w:p>
          <w:p w14:paraId="4C351401" w14:textId="77777777" w:rsidR="00E30CDC" w:rsidRPr="007C3C40" w:rsidRDefault="00E30CDC" w:rsidP="007C3C40">
            <w:pPr>
              <w:pStyle w:val="Appliesto"/>
              <w:tabs>
                <w:tab w:val="clear" w:pos="1134"/>
                <w:tab w:val="left" w:pos="900"/>
                <w:tab w:val="left" w:pos="1418"/>
              </w:tabs>
              <w:spacing w:before="60" w:after="60"/>
              <w:ind w:left="0" w:firstLine="0"/>
              <w:rPr>
                <w:rFonts w:cs="Arial"/>
                <w:b/>
                <w:lang w:val="en-GB"/>
              </w:rPr>
            </w:pPr>
            <w:r w:rsidRPr="007C3C40">
              <w:rPr>
                <w:rFonts w:cs="Arial"/>
                <w:lang w:val="en-GB"/>
              </w:rPr>
              <w:tab/>
              <w:t>211:</w:t>
            </w:r>
            <w:r w:rsidRPr="007C3C40">
              <w:rPr>
                <w:rFonts w:cs="Arial"/>
                <w:lang w:val="en-GB"/>
              </w:rPr>
              <w:tab/>
              <w:t xml:space="preserve">Main subject is not on list </w:t>
            </w:r>
          </w:p>
        </w:tc>
      </w:tr>
      <w:tr w:rsidR="00E30CDC" w:rsidRPr="007C3C40" w14:paraId="2EBC6FD8" w14:textId="77777777" w:rsidTr="00230DDF">
        <w:tc>
          <w:tcPr>
            <w:tcW w:w="1980" w:type="dxa"/>
            <w:tcBorders>
              <w:bottom w:val="single" w:sz="12" w:space="0" w:color="auto"/>
            </w:tcBorders>
          </w:tcPr>
          <w:p w14:paraId="4FF8FCA5" w14:textId="77777777" w:rsidR="00E30CDC" w:rsidRPr="007C3C40" w:rsidRDefault="00E30CDC" w:rsidP="007C3C40">
            <w:pPr>
              <w:pStyle w:val="TableHeading"/>
              <w:spacing w:before="60" w:after="60"/>
              <w:rPr>
                <w:rFonts w:cs="Arial"/>
              </w:rPr>
            </w:pPr>
            <w:bookmarkStart w:id="1164" w:name="_Toc154045720"/>
            <w:bookmarkStart w:id="1165" w:name="_Toc154049499"/>
            <w:r w:rsidRPr="007C3C40">
              <w:rPr>
                <w:rFonts w:cs="Arial"/>
              </w:rPr>
              <w:t>Data Collection</w:t>
            </w:r>
            <w:bookmarkEnd w:id="1164"/>
            <w:bookmarkEnd w:id="1165"/>
          </w:p>
        </w:tc>
        <w:tc>
          <w:tcPr>
            <w:tcW w:w="7920" w:type="dxa"/>
            <w:gridSpan w:val="4"/>
            <w:tcBorders>
              <w:bottom w:val="single" w:sz="12" w:space="0" w:color="auto"/>
            </w:tcBorders>
          </w:tcPr>
          <w:p w14:paraId="1E0130DE" w14:textId="77777777" w:rsidR="00E30CDC" w:rsidRPr="007C3C40" w:rsidRDefault="00E30CDC" w:rsidP="007C3C40">
            <w:pPr>
              <w:pStyle w:val="Source"/>
              <w:tabs>
                <w:tab w:val="clear" w:pos="709"/>
                <w:tab w:val="left" w:pos="972"/>
              </w:tabs>
              <w:spacing w:before="60" w:after="60"/>
              <w:ind w:left="972" w:hanging="972"/>
              <w:rPr>
                <w:rFonts w:cs="Arial"/>
                <w:lang w:val="en-GB"/>
              </w:rPr>
            </w:pPr>
            <w:r w:rsidRPr="007C3C40">
              <w:rPr>
                <w:rFonts w:cs="Arial"/>
                <w:lang w:val="en-GB"/>
              </w:rPr>
              <w:t>Source:</w:t>
            </w:r>
            <w:r w:rsidRPr="007C3C40">
              <w:rPr>
                <w:rFonts w:cs="Arial"/>
                <w:lang w:val="en-GB"/>
              </w:rPr>
              <w:tab/>
              <w:t>The value must be compiled by your student management system each time data files are returned to the Ministry. The data required will come either from course enrolment records, depending on how your system determines individual student loads.</w:t>
            </w:r>
          </w:p>
        </w:tc>
      </w:tr>
      <w:tr w:rsidR="00E30CDC" w:rsidRPr="007C3C40" w14:paraId="6ECC8347" w14:textId="77777777" w:rsidTr="00230DDF">
        <w:tc>
          <w:tcPr>
            <w:tcW w:w="1980" w:type="dxa"/>
            <w:tcBorders>
              <w:top w:val="single" w:sz="12" w:space="0" w:color="auto"/>
            </w:tcBorders>
          </w:tcPr>
          <w:p w14:paraId="0E1B77FB" w14:textId="77777777" w:rsidR="00E30CDC" w:rsidRPr="007C3C40" w:rsidRDefault="00E30CDC" w:rsidP="007C3C40">
            <w:pPr>
              <w:pStyle w:val="TableHeading"/>
              <w:spacing w:before="60" w:after="60"/>
              <w:rPr>
                <w:rFonts w:cs="Arial"/>
              </w:rPr>
            </w:pPr>
            <w:bookmarkStart w:id="1166" w:name="_Toc154045721"/>
            <w:bookmarkStart w:id="1167" w:name="_Toc154049500"/>
            <w:r w:rsidRPr="007C3C40">
              <w:rPr>
                <w:rFonts w:cs="Arial"/>
              </w:rPr>
              <w:t>Field History</w:t>
            </w:r>
            <w:bookmarkEnd w:id="1166"/>
            <w:bookmarkEnd w:id="1167"/>
          </w:p>
        </w:tc>
        <w:tc>
          <w:tcPr>
            <w:tcW w:w="7920" w:type="dxa"/>
            <w:gridSpan w:val="4"/>
            <w:tcBorders>
              <w:top w:val="single" w:sz="12" w:space="0" w:color="auto"/>
            </w:tcBorders>
          </w:tcPr>
          <w:p w14:paraId="4ED688BD" w14:textId="77777777" w:rsidR="007E1F51" w:rsidRDefault="00E30CDC" w:rsidP="00DE5098">
            <w:pPr>
              <w:numPr>
                <w:ilvl w:val="0"/>
                <w:numId w:val="5"/>
              </w:numPr>
              <w:spacing w:before="60" w:after="60"/>
              <w:ind w:left="0" w:firstLine="0"/>
              <w:rPr>
                <w:rFonts w:cs="Arial"/>
                <w:lang w:val="en-GB"/>
              </w:rPr>
            </w:pPr>
            <w:r w:rsidRPr="007C3C40">
              <w:rPr>
                <w:rFonts w:cs="Arial"/>
                <w:lang w:val="en-GB"/>
              </w:rPr>
              <w:t>The field has existed since data collection was introduced</w:t>
            </w:r>
          </w:p>
          <w:p w14:paraId="1748891D" w14:textId="77777777" w:rsidR="007E1F51" w:rsidRDefault="00E30CDC" w:rsidP="00DE5098">
            <w:pPr>
              <w:numPr>
                <w:ilvl w:val="0"/>
                <w:numId w:val="5"/>
              </w:numPr>
              <w:spacing w:before="60" w:after="60"/>
              <w:ind w:left="0" w:firstLine="0"/>
              <w:rPr>
                <w:rFonts w:cs="Arial"/>
                <w:lang w:val="en-GB"/>
              </w:rPr>
            </w:pPr>
            <w:r w:rsidRPr="007C3C40">
              <w:rPr>
                <w:rFonts w:cs="Arial"/>
                <w:lang w:val="en-GB"/>
              </w:rPr>
              <w:t>1999 – The field length and code values were modified</w:t>
            </w:r>
          </w:p>
          <w:p w14:paraId="54C0D7D4"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2001 – Validation logic amended</w:t>
            </w:r>
          </w:p>
          <w:p w14:paraId="0524C5FF"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2008 – New field no. and file position</w:t>
            </w:r>
          </w:p>
        </w:tc>
      </w:tr>
    </w:tbl>
    <w:p w14:paraId="36D52B1D" w14:textId="77777777" w:rsidR="00E30CDC" w:rsidRDefault="00E30CDC" w:rsidP="00E73B5C">
      <w:pPr>
        <w:rPr>
          <w:lang w:val="en-GB"/>
        </w:rPr>
        <w:sectPr w:rsidR="00E30CDC" w:rsidSect="002A3BF8">
          <w:pgSz w:w="11906" w:h="16838" w:code="9"/>
          <w:pgMar w:top="1440" w:right="1558"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7CA007EE" w14:textId="77777777" w:rsidTr="007C3C40">
        <w:tc>
          <w:tcPr>
            <w:tcW w:w="1980" w:type="dxa"/>
            <w:tcBorders>
              <w:top w:val="single" w:sz="4" w:space="0" w:color="auto"/>
              <w:bottom w:val="single" w:sz="4" w:space="0" w:color="auto"/>
            </w:tcBorders>
            <w:shd w:val="clear" w:color="auto" w:fill="CCCCCC"/>
          </w:tcPr>
          <w:p w14:paraId="2AE3B5CD" w14:textId="77777777" w:rsidR="00E30CDC" w:rsidRPr="000E316A" w:rsidRDefault="00E30CDC" w:rsidP="000E316A">
            <w:pPr>
              <w:pStyle w:val="Heading2"/>
            </w:pPr>
            <w:r w:rsidRPr="007C584C">
              <w:lastRenderedPageBreak/>
              <w:br w:type="page"/>
            </w:r>
            <w:r w:rsidRPr="000E316A">
              <w:t>Field Name</w:t>
            </w:r>
          </w:p>
        </w:tc>
        <w:tc>
          <w:tcPr>
            <w:tcW w:w="4140" w:type="dxa"/>
            <w:tcBorders>
              <w:top w:val="single" w:sz="4" w:space="0" w:color="auto"/>
              <w:bottom w:val="single" w:sz="4" w:space="0" w:color="auto"/>
            </w:tcBorders>
            <w:shd w:val="clear" w:color="auto" w:fill="CCCCCC"/>
          </w:tcPr>
          <w:p w14:paraId="7CC25123" w14:textId="77777777" w:rsidR="00E30CDC" w:rsidRPr="007C584C" w:rsidRDefault="00E30CDC" w:rsidP="000E316A">
            <w:pPr>
              <w:pStyle w:val="Heading2"/>
            </w:pPr>
            <w:bookmarkStart w:id="1168" w:name="_Toc260732257"/>
            <w:bookmarkStart w:id="1169" w:name="Y_REQ_MET"/>
            <w:bookmarkStart w:id="1170" w:name="_Ref306869916"/>
            <w:bookmarkStart w:id="1171" w:name="_Ref309121457"/>
            <w:bookmarkStart w:id="1172" w:name="_Ref309890370"/>
            <w:r w:rsidRPr="007C584C">
              <w:t>YR_REQ_MET</w:t>
            </w:r>
            <w:bookmarkEnd w:id="1168"/>
            <w:bookmarkEnd w:id="1169"/>
            <w:bookmarkEnd w:id="1170"/>
            <w:bookmarkEnd w:id="1171"/>
            <w:bookmarkEnd w:id="1172"/>
          </w:p>
        </w:tc>
        <w:tc>
          <w:tcPr>
            <w:tcW w:w="3780" w:type="dxa"/>
            <w:tcBorders>
              <w:top w:val="single" w:sz="4" w:space="0" w:color="auto"/>
              <w:bottom w:val="single" w:sz="4" w:space="0" w:color="auto"/>
            </w:tcBorders>
            <w:shd w:val="clear" w:color="auto" w:fill="CCCCCC"/>
          </w:tcPr>
          <w:p w14:paraId="45AF997C" w14:textId="77777777" w:rsidR="00E30CDC" w:rsidRPr="000E316A" w:rsidRDefault="00E30CDC" w:rsidP="000E316A">
            <w:pPr>
              <w:pStyle w:val="Heading2"/>
            </w:pPr>
            <w:r w:rsidRPr="000E316A">
              <w:t>Field Number 4.8</w:t>
            </w:r>
          </w:p>
        </w:tc>
      </w:tr>
      <w:tr w:rsidR="00E30CDC" w:rsidRPr="007C584C" w14:paraId="528891FB" w14:textId="77777777" w:rsidTr="007C3C40">
        <w:tc>
          <w:tcPr>
            <w:tcW w:w="1980" w:type="dxa"/>
            <w:tcBorders>
              <w:top w:val="single" w:sz="4" w:space="0" w:color="auto"/>
            </w:tcBorders>
          </w:tcPr>
          <w:p w14:paraId="225D2628" w14:textId="77777777" w:rsidR="00E30CDC" w:rsidRPr="007C584C" w:rsidRDefault="00E30CDC" w:rsidP="007C3C40">
            <w:pPr>
              <w:pStyle w:val="TableHeading"/>
              <w:spacing w:before="60" w:after="60"/>
            </w:pPr>
            <w:r w:rsidRPr="007C584C">
              <w:t>Field Title</w:t>
            </w:r>
          </w:p>
        </w:tc>
        <w:tc>
          <w:tcPr>
            <w:tcW w:w="7920" w:type="dxa"/>
            <w:gridSpan w:val="2"/>
            <w:tcBorders>
              <w:top w:val="single" w:sz="4" w:space="0" w:color="auto"/>
            </w:tcBorders>
          </w:tcPr>
          <w:p w14:paraId="6A8D8733" w14:textId="77777777" w:rsidR="00E30CDC" w:rsidRPr="002703A4" w:rsidRDefault="00E30CDC" w:rsidP="007C3C40">
            <w:pPr>
              <w:spacing w:before="60" w:after="60"/>
              <w:rPr>
                <w:lang w:val="en-GB"/>
              </w:rPr>
            </w:pPr>
            <w:r w:rsidRPr="002703A4">
              <w:rPr>
                <w:lang w:val="en-GB"/>
              </w:rPr>
              <w:t>Year Requirements Met</w:t>
            </w:r>
          </w:p>
        </w:tc>
      </w:tr>
      <w:tr w:rsidR="00E30CDC" w:rsidRPr="007C584C" w14:paraId="39EB61C1" w14:textId="77777777" w:rsidTr="007C3C40">
        <w:tc>
          <w:tcPr>
            <w:tcW w:w="1980" w:type="dxa"/>
          </w:tcPr>
          <w:p w14:paraId="5C553DF2" w14:textId="77777777" w:rsidR="00E30CDC" w:rsidRPr="007C584C" w:rsidRDefault="00E30CDC" w:rsidP="007C3C40">
            <w:pPr>
              <w:pStyle w:val="TableHeading"/>
              <w:spacing w:before="60" w:after="60"/>
            </w:pPr>
            <w:r w:rsidRPr="007C584C">
              <w:t>Description</w:t>
            </w:r>
          </w:p>
        </w:tc>
        <w:tc>
          <w:tcPr>
            <w:tcW w:w="7920" w:type="dxa"/>
            <w:gridSpan w:val="2"/>
          </w:tcPr>
          <w:p w14:paraId="4D365F1B" w14:textId="77777777" w:rsidR="00E30CDC" w:rsidRPr="002703A4" w:rsidRDefault="00E30CDC" w:rsidP="007C3C40">
            <w:pPr>
              <w:spacing w:before="60" w:after="60"/>
              <w:rPr>
                <w:lang w:val="en-GB"/>
              </w:rPr>
            </w:pPr>
            <w:r w:rsidRPr="002703A4">
              <w:rPr>
                <w:lang w:val="en-GB"/>
              </w:rPr>
              <w:t>This field is to contain the year the requirements</w:t>
            </w:r>
            <w:r>
              <w:rPr>
                <w:lang w:val="en-GB"/>
              </w:rPr>
              <w:t xml:space="preserve"> have</w:t>
            </w:r>
            <w:r w:rsidRPr="002703A4">
              <w:rPr>
                <w:lang w:val="en-GB"/>
              </w:rPr>
              <w:t xml:space="preserve"> been met </w:t>
            </w:r>
            <w:r>
              <w:rPr>
                <w:lang w:val="en-GB"/>
              </w:rPr>
              <w:t>for the award of a qualification as set out in the approved regulations</w:t>
            </w:r>
            <w:r w:rsidRPr="002703A4">
              <w:rPr>
                <w:lang w:val="en-GB"/>
              </w:rPr>
              <w:t xml:space="preserve">. </w:t>
            </w:r>
          </w:p>
        </w:tc>
      </w:tr>
      <w:tr w:rsidR="00E30CDC" w:rsidRPr="007C584C" w14:paraId="3AED2430" w14:textId="77777777" w:rsidTr="007C3C40">
        <w:tc>
          <w:tcPr>
            <w:tcW w:w="1980" w:type="dxa"/>
          </w:tcPr>
          <w:p w14:paraId="161205E1" w14:textId="77777777" w:rsidR="00E30CDC" w:rsidRPr="007C584C" w:rsidRDefault="00E30CDC" w:rsidP="007C3C40">
            <w:pPr>
              <w:pStyle w:val="TableHeading"/>
              <w:spacing w:before="60" w:after="60"/>
            </w:pPr>
            <w:r w:rsidRPr="007C584C">
              <w:t>Reason for Field</w:t>
            </w:r>
          </w:p>
        </w:tc>
        <w:tc>
          <w:tcPr>
            <w:tcW w:w="7920" w:type="dxa"/>
            <w:gridSpan w:val="2"/>
          </w:tcPr>
          <w:p w14:paraId="4C783745" w14:textId="77777777" w:rsidR="00E30CDC" w:rsidRPr="002703A4" w:rsidRDefault="00E30CDC" w:rsidP="007C3C40">
            <w:pPr>
              <w:spacing w:before="60" w:after="60"/>
              <w:rPr>
                <w:lang w:val="en-GB"/>
              </w:rPr>
            </w:pPr>
            <w:r w:rsidRPr="002703A4">
              <w:rPr>
                <w:lang w:val="en-GB"/>
              </w:rPr>
              <w:t xml:space="preserve">The field is used by the Ministry for tertiary sector reporting and policy purposes and the TEC for monitoring purposes.  It will clearly define which year the </w:t>
            </w:r>
            <w:r>
              <w:rPr>
                <w:lang w:val="en-GB"/>
              </w:rPr>
              <w:t>q</w:t>
            </w:r>
            <w:r w:rsidRPr="002703A4">
              <w:rPr>
                <w:lang w:val="en-GB"/>
              </w:rPr>
              <w:t>ualification requirements are completed for each record.</w:t>
            </w:r>
          </w:p>
        </w:tc>
      </w:tr>
      <w:tr w:rsidR="00E30CDC" w:rsidRPr="00E30E94" w14:paraId="08740A3F" w14:textId="77777777" w:rsidTr="007C3C40">
        <w:trPr>
          <w:trHeight w:val="3767"/>
        </w:trPr>
        <w:tc>
          <w:tcPr>
            <w:tcW w:w="1980" w:type="dxa"/>
          </w:tcPr>
          <w:p w14:paraId="36922246"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F39B34B"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35B70F6C" w14:textId="77777777" w:rsidTr="007C3C40">
              <w:tc>
                <w:tcPr>
                  <w:tcW w:w="1775" w:type="dxa"/>
                  <w:tcBorders>
                    <w:bottom w:val="single" w:sz="4" w:space="0" w:color="auto"/>
                  </w:tcBorders>
                </w:tcPr>
                <w:p w14:paraId="03A01240"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2EE8D819"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2886AC28" w14:textId="77777777" w:rsidTr="007C3C40">
              <w:tc>
                <w:tcPr>
                  <w:tcW w:w="1775" w:type="dxa"/>
                  <w:tcBorders>
                    <w:top w:val="single" w:sz="4" w:space="0" w:color="auto"/>
                  </w:tcBorders>
                </w:tcPr>
                <w:p w14:paraId="4AD781F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48A2CC5B"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65706C34" w14:textId="77777777" w:rsidTr="007C3C40">
              <w:tc>
                <w:tcPr>
                  <w:tcW w:w="1775" w:type="dxa"/>
                </w:tcPr>
                <w:p w14:paraId="51873FF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4CAEB55C"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4485BE67" w14:textId="77777777" w:rsidTr="007C3C40">
              <w:tc>
                <w:tcPr>
                  <w:tcW w:w="1775" w:type="dxa"/>
                </w:tcPr>
                <w:p w14:paraId="24F3E24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3B3D94E4"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56A9D329" w14:textId="77777777" w:rsidTr="007C3C40">
              <w:tc>
                <w:tcPr>
                  <w:tcW w:w="1775" w:type="dxa"/>
                </w:tcPr>
                <w:p w14:paraId="59E64B8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72EBAF1D"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24F125AD" w14:textId="77777777" w:rsidTr="007C3C40">
              <w:tc>
                <w:tcPr>
                  <w:tcW w:w="1775" w:type="dxa"/>
                </w:tcPr>
                <w:p w14:paraId="4C16ADD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1D176101" w14:textId="77777777" w:rsidR="00E30CDC" w:rsidRPr="00E30E94" w:rsidRDefault="00E30CDC" w:rsidP="007C3C40">
                  <w:pPr>
                    <w:pStyle w:val="5tab"/>
                    <w:spacing w:before="50" w:after="50" w:line="240" w:lineRule="atLeast"/>
                    <w:jc w:val="both"/>
                    <w:rPr>
                      <w:rFonts w:cs="Arial"/>
                      <w:lang w:val="en-GB"/>
                    </w:rPr>
                  </w:pPr>
                  <w:r>
                    <w:rPr>
                      <w:rFonts w:cs="Arial"/>
                      <w:lang w:val="en-GB"/>
                    </w:rPr>
                    <w:t>43-46</w:t>
                  </w:r>
                </w:p>
              </w:tc>
            </w:tr>
            <w:tr w:rsidR="00E30CDC" w:rsidRPr="00E30E94" w14:paraId="5CF5ADF2" w14:textId="77777777" w:rsidTr="007C3C40">
              <w:tc>
                <w:tcPr>
                  <w:tcW w:w="1775" w:type="dxa"/>
                </w:tcPr>
                <w:p w14:paraId="523F2E2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5CDB1D08" w14:textId="77777777" w:rsidR="00E30CDC" w:rsidRPr="00E30E94" w:rsidRDefault="00E30CDC" w:rsidP="007C3C40">
                  <w:pPr>
                    <w:pStyle w:val="5tab"/>
                    <w:spacing w:before="50" w:after="50" w:line="240" w:lineRule="atLeast"/>
                    <w:jc w:val="both"/>
                    <w:rPr>
                      <w:rFonts w:cs="Arial"/>
                      <w:lang w:val="en-GB"/>
                    </w:rPr>
                  </w:pPr>
                  <w:r>
                    <w:rPr>
                      <w:rFonts w:cs="Arial"/>
                      <w:lang w:val="en-GB"/>
                    </w:rPr>
                    <w:t>D</w:t>
                  </w:r>
                </w:p>
              </w:tc>
            </w:tr>
            <w:tr w:rsidR="00E30CDC" w:rsidRPr="00E30E94" w14:paraId="0DAC91D4" w14:textId="77777777" w:rsidTr="007C3C40">
              <w:tc>
                <w:tcPr>
                  <w:tcW w:w="1775" w:type="dxa"/>
                </w:tcPr>
                <w:p w14:paraId="581F084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398DBD86" w14:textId="77777777" w:rsidR="00E30CDC" w:rsidRPr="00E30E94" w:rsidRDefault="00E30CDC" w:rsidP="007C3C40">
                  <w:pPr>
                    <w:pStyle w:val="5tab"/>
                    <w:spacing w:before="50" w:after="50" w:line="240" w:lineRule="atLeast"/>
                    <w:jc w:val="both"/>
                    <w:rPr>
                      <w:rFonts w:cs="Arial"/>
                      <w:lang w:val="en-GB"/>
                    </w:rPr>
                  </w:pPr>
                  <w:r>
                    <w:rPr>
                      <w:rFonts w:cs="Arial"/>
                      <w:lang w:val="en-GB"/>
                    </w:rPr>
                    <w:t>MAIN_3</w:t>
                  </w:r>
                </w:p>
              </w:tc>
            </w:tr>
            <w:tr w:rsidR="00E30CDC" w:rsidRPr="00E30E94" w14:paraId="14E349CA" w14:textId="77777777" w:rsidTr="007C3C40">
              <w:trPr>
                <w:trHeight w:val="80"/>
              </w:trPr>
              <w:tc>
                <w:tcPr>
                  <w:tcW w:w="1775" w:type="dxa"/>
                </w:tcPr>
                <w:p w14:paraId="306324D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6688459B" w14:textId="77777777" w:rsidR="00E30CDC" w:rsidRPr="00E30E94" w:rsidRDefault="00E30CDC" w:rsidP="007C3C40">
                  <w:pPr>
                    <w:pStyle w:val="5tab"/>
                    <w:spacing w:before="50" w:after="50" w:line="240" w:lineRule="atLeast"/>
                    <w:jc w:val="both"/>
                    <w:rPr>
                      <w:rFonts w:cs="Arial"/>
                      <w:lang w:val="en-GB"/>
                    </w:rPr>
                  </w:pPr>
                  <w:r>
                    <w:rPr>
                      <w:rFonts w:cs="Arial"/>
                      <w:lang w:val="en-GB"/>
                    </w:rPr>
                    <w:t>Field 4.9 (removed)</w:t>
                  </w:r>
                </w:p>
              </w:tc>
            </w:tr>
          </w:tbl>
          <w:p w14:paraId="6E92953C" w14:textId="77777777" w:rsidR="00E30CDC" w:rsidRPr="00E30E94" w:rsidRDefault="00E30CDC" w:rsidP="007C3C40">
            <w:pPr>
              <w:pStyle w:val="5tab"/>
              <w:spacing w:before="50" w:after="50"/>
              <w:rPr>
                <w:rFonts w:cs="Arial"/>
                <w:lang w:val="en-GB"/>
              </w:rPr>
            </w:pPr>
          </w:p>
        </w:tc>
      </w:tr>
      <w:tr w:rsidR="00E30CDC" w:rsidRPr="007C584C" w14:paraId="7A2A34E4" w14:textId="77777777" w:rsidTr="007C3C40">
        <w:tc>
          <w:tcPr>
            <w:tcW w:w="1980" w:type="dxa"/>
          </w:tcPr>
          <w:p w14:paraId="66B9D8A5" w14:textId="77777777" w:rsidR="00E30CDC" w:rsidRPr="007C584C" w:rsidRDefault="00E30CDC" w:rsidP="007C3C40">
            <w:pPr>
              <w:pStyle w:val="TableHeading"/>
              <w:spacing w:before="60" w:after="60"/>
            </w:pPr>
            <w:r w:rsidRPr="007C584C">
              <w:t>Classification</w:t>
            </w:r>
          </w:p>
        </w:tc>
        <w:tc>
          <w:tcPr>
            <w:tcW w:w="7920" w:type="dxa"/>
            <w:gridSpan w:val="2"/>
          </w:tcPr>
          <w:p w14:paraId="02B90FE8" w14:textId="77777777" w:rsidR="00E30CDC" w:rsidRPr="002703A4" w:rsidRDefault="00E30CDC" w:rsidP="007C3C40">
            <w:pPr>
              <w:spacing w:before="60" w:after="60"/>
              <w:rPr>
                <w:lang w:val="en-GB"/>
              </w:rPr>
            </w:pPr>
            <w:r w:rsidRPr="002703A4">
              <w:rPr>
                <w:lang w:val="en-GB"/>
              </w:rPr>
              <w:t>A four -digit value:</w:t>
            </w:r>
          </w:p>
          <w:p w14:paraId="10A3E238" w14:textId="77777777" w:rsidR="00E30CDC" w:rsidRPr="002703A4" w:rsidRDefault="00E30CDC" w:rsidP="007C3C40">
            <w:pPr>
              <w:tabs>
                <w:tab w:val="left" w:pos="567"/>
              </w:tabs>
              <w:spacing w:before="60" w:after="60"/>
              <w:rPr>
                <w:lang w:val="en-GB"/>
              </w:rPr>
            </w:pPr>
            <w:r w:rsidRPr="002703A4">
              <w:rPr>
                <w:lang w:val="en-GB"/>
              </w:rPr>
              <w:t>YYYY — i.e. year</w:t>
            </w:r>
          </w:p>
        </w:tc>
      </w:tr>
      <w:tr w:rsidR="00E30CDC" w:rsidRPr="007C584C" w14:paraId="32BD371A" w14:textId="77777777" w:rsidTr="007C3C40">
        <w:tc>
          <w:tcPr>
            <w:tcW w:w="1980" w:type="dxa"/>
          </w:tcPr>
          <w:p w14:paraId="403C08A9" w14:textId="77777777" w:rsidR="00E30CDC" w:rsidRPr="007C584C" w:rsidRDefault="00E30CDC" w:rsidP="007C3C40">
            <w:pPr>
              <w:pStyle w:val="TableHeading"/>
              <w:spacing w:before="60" w:after="60"/>
            </w:pPr>
            <w:r w:rsidRPr="007C584C">
              <w:t>Validation Logic</w:t>
            </w:r>
          </w:p>
        </w:tc>
        <w:tc>
          <w:tcPr>
            <w:tcW w:w="7920" w:type="dxa"/>
            <w:gridSpan w:val="2"/>
          </w:tcPr>
          <w:p w14:paraId="5A2522B8" w14:textId="77777777" w:rsidR="00E30CDC" w:rsidRPr="000F57F9" w:rsidRDefault="00E30CDC" w:rsidP="007C3C40">
            <w:pPr>
              <w:pStyle w:val="Appliesto"/>
              <w:tabs>
                <w:tab w:val="clear" w:pos="1134"/>
                <w:tab w:val="left" w:pos="900"/>
                <w:tab w:val="left" w:pos="1418"/>
              </w:tabs>
              <w:spacing w:before="60" w:after="60"/>
              <w:ind w:left="0" w:firstLine="0"/>
              <w:rPr>
                <w:b/>
                <w:lang w:val="en-GB"/>
              </w:rPr>
            </w:pPr>
            <w:r w:rsidRPr="000F57F9">
              <w:rPr>
                <w:b/>
                <w:lang w:val="en-GB"/>
              </w:rPr>
              <w:t>Applies To:</w:t>
            </w:r>
            <w:r w:rsidRPr="000F57F9">
              <w:rPr>
                <w:b/>
                <w:lang w:val="en-GB"/>
              </w:rPr>
              <w:tab/>
              <w:t>Type D students</w:t>
            </w:r>
          </w:p>
          <w:p w14:paraId="5DB1D930"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b/>
                <w:bCs/>
                <w:lang w:val="en-GB"/>
              </w:rPr>
              <w:t>Error</w:t>
            </w:r>
            <w:r w:rsidRPr="000F57F9">
              <w:rPr>
                <w:lang w:val="en-GB"/>
              </w:rPr>
              <w:tab/>
              <w:t>565:</w:t>
            </w:r>
            <w:r w:rsidRPr="000F57F9">
              <w:rPr>
                <w:lang w:val="en-GB"/>
              </w:rPr>
              <w:tab/>
              <w:t xml:space="preserve">YR_REQ_MET is in the future </w:t>
            </w:r>
          </w:p>
          <w:p w14:paraId="0AE5F94E"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lang w:val="en-GB"/>
              </w:rPr>
              <w:tab/>
              <w:t>569:</w:t>
            </w:r>
            <w:r w:rsidRPr="000F57F9">
              <w:rPr>
                <w:lang w:val="en-GB"/>
              </w:rPr>
              <w:tab/>
              <w:t>YR_REQ_MET is blank or not numeric</w:t>
            </w:r>
          </w:p>
          <w:p w14:paraId="3399EA45"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rFonts w:ascii="Verdana" w:hAnsi="Verdana"/>
                <w:sz w:val="18"/>
                <w:szCs w:val="18"/>
              </w:rPr>
              <w:tab/>
              <w:t>600</w:t>
            </w:r>
            <w:r w:rsidRPr="000F57F9">
              <w:rPr>
                <w:rFonts w:ascii="Verdana" w:hAnsi="Verdana"/>
                <w:sz w:val="18"/>
                <w:szCs w:val="18"/>
              </w:rPr>
              <w:tab/>
              <w:t>YR_REQ_MET value cannot be less than 1999</w:t>
            </w:r>
          </w:p>
        </w:tc>
      </w:tr>
      <w:tr w:rsidR="00E30CDC" w:rsidRPr="007C584C" w14:paraId="318E057D" w14:textId="77777777" w:rsidTr="007C3C40">
        <w:trPr>
          <w:trHeight w:val="485"/>
        </w:trPr>
        <w:tc>
          <w:tcPr>
            <w:tcW w:w="1980" w:type="dxa"/>
            <w:tcBorders>
              <w:top w:val="nil"/>
              <w:bottom w:val="single" w:sz="12" w:space="0" w:color="auto"/>
            </w:tcBorders>
          </w:tcPr>
          <w:p w14:paraId="1FF7B8B7" w14:textId="77777777" w:rsidR="00E30CDC" w:rsidRPr="007C584C" w:rsidRDefault="00E30CDC" w:rsidP="007C3C40">
            <w:pPr>
              <w:pStyle w:val="TableHeading"/>
              <w:spacing w:before="60" w:after="60"/>
            </w:pPr>
            <w:r w:rsidRPr="007C584C">
              <w:t>Data Collection</w:t>
            </w:r>
          </w:p>
        </w:tc>
        <w:tc>
          <w:tcPr>
            <w:tcW w:w="7920" w:type="dxa"/>
            <w:gridSpan w:val="2"/>
            <w:tcBorders>
              <w:top w:val="nil"/>
              <w:bottom w:val="single" w:sz="12" w:space="0" w:color="auto"/>
            </w:tcBorders>
          </w:tcPr>
          <w:p w14:paraId="7D75F6E7" w14:textId="77777777" w:rsidR="00E30CDC" w:rsidRPr="000F57F9" w:rsidRDefault="00E30CDC" w:rsidP="007C3C40">
            <w:pPr>
              <w:pStyle w:val="Source"/>
              <w:tabs>
                <w:tab w:val="clear" w:pos="709"/>
                <w:tab w:val="left" w:pos="792"/>
              </w:tabs>
              <w:spacing w:before="60" w:after="60"/>
              <w:ind w:left="792" w:hanging="792"/>
              <w:rPr>
                <w:lang w:val="en-GB"/>
              </w:rPr>
            </w:pPr>
            <w:r w:rsidRPr="000F57F9">
              <w:rPr>
                <w:lang w:val="en-GB"/>
              </w:rPr>
              <w:t>Source:</w:t>
            </w:r>
            <w:r w:rsidRPr="000F57F9">
              <w:rPr>
                <w:lang w:val="en-GB"/>
              </w:rPr>
              <w:tab/>
              <w:t xml:space="preserve">This data item should be supplied by your student management system at the time that the Ministry’s data files are created. </w:t>
            </w:r>
          </w:p>
        </w:tc>
      </w:tr>
      <w:tr w:rsidR="00E30CDC" w:rsidRPr="007C584C" w14:paraId="6D98C621" w14:textId="77777777" w:rsidTr="007C3C40">
        <w:tblPrEx>
          <w:tblBorders>
            <w:top w:val="single" w:sz="8" w:space="0" w:color="auto"/>
          </w:tblBorders>
        </w:tblPrEx>
        <w:tc>
          <w:tcPr>
            <w:tcW w:w="1980" w:type="dxa"/>
            <w:tcBorders>
              <w:top w:val="single" w:sz="12" w:space="0" w:color="auto"/>
              <w:bottom w:val="nil"/>
            </w:tcBorders>
          </w:tcPr>
          <w:p w14:paraId="307552C5" w14:textId="77777777" w:rsidR="00E30CDC" w:rsidRPr="007C584C" w:rsidRDefault="00E30CDC" w:rsidP="007C3C40">
            <w:pPr>
              <w:pStyle w:val="TableHeading"/>
              <w:spacing w:before="60" w:after="60"/>
            </w:pPr>
            <w:r w:rsidRPr="007C584C">
              <w:t>Field History</w:t>
            </w:r>
          </w:p>
        </w:tc>
        <w:tc>
          <w:tcPr>
            <w:tcW w:w="7920" w:type="dxa"/>
            <w:gridSpan w:val="2"/>
            <w:tcBorders>
              <w:top w:val="single" w:sz="12" w:space="0" w:color="auto"/>
              <w:bottom w:val="nil"/>
            </w:tcBorders>
          </w:tcPr>
          <w:p w14:paraId="1FF5188D" w14:textId="77777777" w:rsidR="007E1F51" w:rsidRDefault="00E30CDC" w:rsidP="00DE5098">
            <w:pPr>
              <w:numPr>
                <w:ilvl w:val="0"/>
                <w:numId w:val="5"/>
              </w:numPr>
              <w:spacing w:before="60" w:after="60"/>
              <w:ind w:left="0" w:firstLine="0"/>
              <w:rPr>
                <w:lang w:val="en-GB"/>
              </w:rPr>
            </w:pPr>
            <w:r w:rsidRPr="002703A4">
              <w:rPr>
                <w:lang w:val="en-GB"/>
              </w:rPr>
              <w:t xml:space="preserve">2008 – The Field was introduced </w:t>
            </w:r>
          </w:p>
          <w:p w14:paraId="18BB898E" w14:textId="77777777" w:rsidR="007E1F51" w:rsidRDefault="00E30CDC" w:rsidP="00DE5098">
            <w:pPr>
              <w:numPr>
                <w:ilvl w:val="0"/>
                <w:numId w:val="5"/>
              </w:numPr>
              <w:spacing w:before="60" w:after="60"/>
              <w:ind w:left="0" w:firstLine="0"/>
              <w:rPr>
                <w:lang w:val="en-GB"/>
              </w:rPr>
            </w:pPr>
            <w:r>
              <w:rPr>
                <w:lang w:val="en-GB"/>
              </w:rPr>
              <w:t xml:space="preserve">2012 – Validation 600: </w:t>
            </w:r>
            <w:r w:rsidR="00FA14E4">
              <w:rPr>
                <w:lang w:val="en-GB"/>
              </w:rPr>
              <w:t xml:space="preserve">YR_REQ_MET </w:t>
            </w:r>
            <w:r>
              <w:rPr>
                <w:lang w:val="en-GB"/>
              </w:rPr>
              <w:t>value cannot be less than 1999 is introduced</w:t>
            </w:r>
          </w:p>
        </w:tc>
      </w:tr>
    </w:tbl>
    <w:p w14:paraId="18F5CD03" w14:textId="77777777" w:rsidR="00E30CDC" w:rsidRPr="00E30CDC" w:rsidRDefault="00E30CDC" w:rsidP="00E73B5C"/>
    <w:p w14:paraId="28C6AAA8" w14:textId="77777777" w:rsidR="00E30CDC" w:rsidRDefault="00E30CDC" w:rsidP="00E73B5C">
      <w:pPr>
        <w:rPr>
          <w:lang w:val="en-GB"/>
        </w:rPr>
      </w:pPr>
    </w:p>
    <w:p w14:paraId="688DBC35" w14:textId="77777777" w:rsidR="00E30CDC" w:rsidRDefault="00E30CDC" w:rsidP="00E73B5C">
      <w:pPr>
        <w:rPr>
          <w:lang w:val="en-GB"/>
        </w:rPr>
        <w:sectPr w:rsidR="00E30CDC" w:rsidSect="00810D61">
          <w:pgSz w:w="11906" w:h="16838" w:code="9"/>
          <w:pgMar w:top="1440" w:right="1191"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1B18D866" w14:textId="77777777" w:rsidTr="00081C86">
        <w:trPr>
          <w:cantSplit/>
        </w:trPr>
        <w:tc>
          <w:tcPr>
            <w:tcW w:w="1980" w:type="dxa"/>
            <w:tcBorders>
              <w:top w:val="single" w:sz="4" w:space="0" w:color="auto"/>
              <w:bottom w:val="single" w:sz="4" w:space="0" w:color="auto"/>
            </w:tcBorders>
            <w:shd w:val="clear" w:color="auto" w:fill="CCCCCC"/>
          </w:tcPr>
          <w:p w14:paraId="207A1A8B" w14:textId="77777777" w:rsidR="00E30CDC" w:rsidRPr="000E316A" w:rsidRDefault="00E30CDC" w:rsidP="000E316A">
            <w:pPr>
              <w:pStyle w:val="Heading2"/>
            </w:pPr>
            <w:r w:rsidRPr="00FB0ED1">
              <w:lastRenderedPageBreak/>
              <w:br w:type="page"/>
            </w:r>
            <w:r w:rsidRPr="000E316A">
              <w:t>Field Name</w:t>
            </w:r>
          </w:p>
        </w:tc>
        <w:tc>
          <w:tcPr>
            <w:tcW w:w="4140" w:type="dxa"/>
            <w:tcBorders>
              <w:top w:val="single" w:sz="4" w:space="0" w:color="auto"/>
              <w:bottom w:val="single" w:sz="4" w:space="0" w:color="auto"/>
            </w:tcBorders>
            <w:shd w:val="clear" w:color="auto" w:fill="CCCCCC"/>
          </w:tcPr>
          <w:p w14:paraId="0758FF72" w14:textId="77777777" w:rsidR="00E30CDC" w:rsidRPr="00A25C1E" w:rsidRDefault="00E30CDC" w:rsidP="000E316A">
            <w:pPr>
              <w:pStyle w:val="Heading2"/>
            </w:pPr>
            <w:bookmarkStart w:id="1173" w:name="_Toc260732258"/>
            <w:bookmarkStart w:id="1174" w:name="COMPLETE"/>
            <w:bookmarkStart w:id="1175" w:name="_Ref306870001"/>
            <w:bookmarkStart w:id="1176" w:name="_Ref309121264"/>
            <w:bookmarkStart w:id="1177" w:name="_Ref309121533"/>
            <w:bookmarkStart w:id="1178" w:name="_Ref309890258"/>
            <w:bookmarkStart w:id="1179" w:name="_Ref374431507"/>
            <w:bookmarkStart w:id="1180" w:name="_Ref374431516"/>
            <w:bookmarkStart w:id="1181" w:name="_Ref422225714"/>
            <w:bookmarkStart w:id="1182" w:name="_Ref422225719"/>
            <w:bookmarkStart w:id="1183" w:name="_Ref422225723"/>
            <w:bookmarkStart w:id="1184" w:name="_Ref422225727"/>
            <w:r w:rsidRPr="00A25C1E">
              <w:t>COMPLETE</w:t>
            </w:r>
            <w:bookmarkEnd w:id="1173"/>
            <w:bookmarkEnd w:id="1174"/>
            <w:bookmarkEnd w:id="1175"/>
            <w:bookmarkEnd w:id="1176"/>
            <w:bookmarkEnd w:id="1177"/>
            <w:bookmarkEnd w:id="1178"/>
            <w:bookmarkEnd w:id="1179"/>
            <w:bookmarkEnd w:id="1180"/>
            <w:bookmarkEnd w:id="1181"/>
            <w:bookmarkEnd w:id="1182"/>
            <w:bookmarkEnd w:id="1183"/>
            <w:bookmarkEnd w:id="1184"/>
          </w:p>
        </w:tc>
        <w:tc>
          <w:tcPr>
            <w:tcW w:w="3780" w:type="dxa"/>
            <w:tcBorders>
              <w:top w:val="single" w:sz="4" w:space="0" w:color="auto"/>
              <w:bottom w:val="single" w:sz="4" w:space="0" w:color="auto"/>
            </w:tcBorders>
            <w:shd w:val="clear" w:color="auto" w:fill="CCCCCC"/>
          </w:tcPr>
          <w:p w14:paraId="7C4C6DAF" w14:textId="77777777" w:rsidR="00E30CDC" w:rsidRPr="000E316A" w:rsidRDefault="00E30CDC" w:rsidP="000E316A">
            <w:pPr>
              <w:pStyle w:val="Heading2"/>
            </w:pPr>
            <w:r w:rsidRPr="000E316A">
              <w:t>Field Number 5.4</w:t>
            </w:r>
          </w:p>
        </w:tc>
      </w:tr>
      <w:tr w:rsidR="00E30CDC" w:rsidRPr="00081C86" w14:paraId="2442247A" w14:textId="77777777" w:rsidTr="00081C86">
        <w:tc>
          <w:tcPr>
            <w:tcW w:w="1980" w:type="dxa"/>
            <w:tcBorders>
              <w:top w:val="single" w:sz="4" w:space="0" w:color="auto"/>
            </w:tcBorders>
          </w:tcPr>
          <w:p w14:paraId="2332846B" w14:textId="77777777" w:rsidR="00E30CDC" w:rsidRPr="00081C86" w:rsidRDefault="00E30CDC" w:rsidP="00081C86">
            <w:pPr>
              <w:pStyle w:val="TableHeading"/>
              <w:spacing w:before="60" w:after="60"/>
              <w:rPr>
                <w:rFonts w:cs="Arial"/>
              </w:rPr>
            </w:pPr>
            <w:r w:rsidRPr="00081C86">
              <w:rPr>
                <w:rFonts w:cs="Arial"/>
              </w:rPr>
              <w:t>Field Title</w:t>
            </w:r>
          </w:p>
        </w:tc>
        <w:tc>
          <w:tcPr>
            <w:tcW w:w="7920" w:type="dxa"/>
            <w:gridSpan w:val="2"/>
            <w:tcBorders>
              <w:top w:val="single" w:sz="4" w:space="0" w:color="auto"/>
            </w:tcBorders>
          </w:tcPr>
          <w:p w14:paraId="640EBBA9" w14:textId="77777777" w:rsidR="00E30CDC" w:rsidRPr="00081C86" w:rsidRDefault="00E30CDC" w:rsidP="00081C86">
            <w:pPr>
              <w:pStyle w:val="Header"/>
              <w:tabs>
                <w:tab w:val="clear" w:pos="4153"/>
                <w:tab w:val="clear" w:pos="8306"/>
              </w:tabs>
              <w:spacing w:before="60" w:after="60"/>
              <w:rPr>
                <w:rFonts w:cs="Arial"/>
                <w:lang w:val="en-GB"/>
              </w:rPr>
            </w:pPr>
            <w:r w:rsidRPr="00081C86">
              <w:rPr>
                <w:rFonts w:cs="Arial"/>
                <w:lang w:val="en-GB"/>
              </w:rPr>
              <w:t>Student Course Completion indicator</w:t>
            </w:r>
          </w:p>
        </w:tc>
      </w:tr>
      <w:tr w:rsidR="00E30CDC" w:rsidRPr="00081C86" w14:paraId="72460A45" w14:textId="77777777" w:rsidTr="00081C86">
        <w:tc>
          <w:tcPr>
            <w:tcW w:w="1980" w:type="dxa"/>
          </w:tcPr>
          <w:p w14:paraId="187E2D3F" w14:textId="77777777" w:rsidR="00E30CDC" w:rsidRPr="00081C86" w:rsidRDefault="00E30CDC" w:rsidP="00081C86">
            <w:pPr>
              <w:pStyle w:val="TableHeading"/>
              <w:spacing w:before="60" w:after="60"/>
              <w:rPr>
                <w:rFonts w:cs="Arial"/>
              </w:rPr>
            </w:pPr>
            <w:r w:rsidRPr="00081C86">
              <w:rPr>
                <w:rFonts w:cs="Arial"/>
              </w:rPr>
              <w:t>Description</w:t>
            </w:r>
          </w:p>
        </w:tc>
        <w:tc>
          <w:tcPr>
            <w:tcW w:w="7920" w:type="dxa"/>
            <w:gridSpan w:val="2"/>
          </w:tcPr>
          <w:p w14:paraId="3B9A83F5" w14:textId="77777777" w:rsidR="00E30CDC" w:rsidRPr="00081C86" w:rsidRDefault="00E30CDC" w:rsidP="00081C86">
            <w:pPr>
              <w:spacing w:before="60" w:after="60"/>
              <w:rPr>
                <w:rFonts w:cs="Arial"/>
              </w:rPr>
            </w:pPr>
            <w:r w:rsidRPr="00081C86">
              <w:rPr>
                <w:rFonts w:cs="Arial"/>
              </w:rPr>
              <w:t xml:space="preserve">This field is used to record the completion status of a course.  </w:t>
            </w:r>
          </w:p>
          <w:p w14:paraId="31C51F14" w14:textId="77777777" w:rsidR="00E30CDC" w:rsidRPr="00081C86" w:rsidRDefault="00E30CDC" w:rsidP="00081C86">
            <w:pPr>
              <w:spacing w:before="60" w:after="60"/>
              <w:rPr>
                <w:lang w:val="en-GB"/>
              </w:rPr>
            </w:pPr>
            <w:r w:rsidRPr="00081C86">
              <w:rPr>
                <w:rFonts w:cs="Arial"/>
              </w:rPr>
              <w:t xml:space="preserve">A student is deemed to have successfully completed the course when they have met the requirements set out in the approved course or outline. </w:t>
            </w:r>
          </w:p>
        </w:tc>
      </w:tr>
      <w:tr w:rsidR="00E30CDC" w:rsidRPr="00081C86" w14:paraId="1037E3EC" w14:textId="77777777" w:rsidTr="00081C86">
        <w:tc>
          <w:tcPr>
            <w:tcW w:w="1980" w:type="dxa"/>
          </w:tcPr>
          <w:p w14:paraId="0404E844" w14:textId="77777777" w:rsidR="00E30CDC" w:rsidRPr="00081C86" w:rsidRDefault="00E30CDC" w:rsidP="00081C86">
            <w:pPr>
              <w:pStyle w:val="TableHeading"/>
              <w:spacing w:before="60" w:after="60"/>
              <w:rPr>
                <w:rFonts w:cs="Arial"/>
              </w:rPr>
            </w:pPr>
            <w:r w:rsidRPr="00081C86">
              <w:rPr>
                <w:rFonts w:cs="Arial"/>
              </w:rPr>
              <w:t>Reason for Field</w:t>
            </w:r>
          </w:p>
        </w:tc>
        <w:tc>
          <w:tcPr>
            <w:tcW w:w="7920" w:type="dxa"/>
            <w:gridSpan w:val="2"/>
          </w:tcPr>
          <w:p w14:paraId="4B4F1B18" w14:textId="77777777" w:rsidR="00E30CDC" w:rsidRPr="00081C86" w:rsidRDefault="00E30CDC" w:rsidP="00081C86">
            <w:pPr>
              <w:spacing w:before="60" w:after="60"/>
              <w:rPr>
                <w:rFonts w:cs="Arial"/>
                <w:lang w:val="en-GB"/>
              </w:rPr>
            </w:pPr>
            <w:r w:rsidRPr="00081C86">
              <w:rPr>
                <w:rFonts w:cs="Arial"/>
                <w:lang w:val="en-GB"/>
              </w:rPr>
              <w:t>The field is used by the Ministry for tertiary sector reporting and policy purposes.  The Tertiary Education Strategy highlights an increasing focus on outcomes.  Along with qualification completion, this field provides the basis for monitoring and analysis of achievement in tertiary.  This field allows important distinctions to be made in terms of success at the course level, compared with success at the qualification level.</w:t>
            </w:r>
          </w:p>
          <w:p w14:paraId="34CF4FDF" w14:textId="77777777" w:rsidR="00E30CDC" w:rsidRPr="00081C86" w:rsidRDefault="00E30CDC" w:rsidP="00081C86">
            <w:pPr>
              <w:pStyle w:val="tabletext"/>
              <w:spacing w:before="60" w:after="60"/>
              <w:rPr>
                <w:rFonts w:cs="Arial"/>
              </w:rPr>
            </w:pPr>
            <w:r w:rsidRPr="00081C86">
              <w:rPr>
                <w:rFonts w:cs="Arial"/>
              </w:rPr>
              <w:t>This field is used by the TEC for the purposes of investment, funding, monitoring and publication of performance information.</w:t>
            </w:r>
          </w:p>
        </w:tc>
      </w:tr>
      <w:tr w:rsidR="00E30CDC" w:rsidRPr="00E30E94" w14:paraId="1D433B33" w14:textId="77777777" w:rsidTr="00035DF5">
        <w:trPr>
          <w:trHeight w:val="3767"/>
        </w:trPr>
        <w:tc>
          <w:tcPr>
            <w:tcW w:w="1980" w:type="dxa"/>
          </w:tcPr>
          <w:p w14:paraId="4B2F9A44" w14:textId="77777777" w:rsidR="00E30CDC" w:rsidRPr="00E30E94" w:rsidRDefault="00E30CDC" w:rsidP="00035DF5">
            <w:pPr>
              <w:pStyle w:val="TableHeading"/>
              <w:rPr>
                <w:rFonts w:cs="Arial"/>
              </w:rPr>
            </w:pPr>
            <w:r w:rsidRPr="00E30E94">
              <w:rPr>
                <w:rFonts w:cs="Arial"/>
              </w:rPr>
              <w:t>Field Specifications</w:t>
            </w:r>
          </w:p>
        </w:tc>
        <w:tc>
          <w:tcPr>
            <w:tcW w:w="7920" w:type="dxa"/>
            <w:gridSpan w:val="2"/>
          </w:tcPr>
          <w:p w14:paraId="7C3E121E"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1120BC88" w14:textId="77777777" w:rsidTr="00035DF5">
              <w:tc>
                <w:tcPr>
                  <w:tcW w:w="1775" w:type="dxa"/>
                  <w:tcBorders>
                    <w:bottom w:val="single" w:sz="4" w:space="0" w:color="auto"/>
                  </w:tcBorders>
                </w:tcPr>
                <w:p w14:paraId="744A0CEB"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57DE95AC"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2B2ECD3F" w14:textId="77777777" w:rsidTr="00035DF5">
              <w:tc>
                <w:tcPr>
                  <w:tcW w:w="1775" w:type="dxa"/>
                  <w:tcBorders>
                    <w:top w:val="single" w:sz="4" w:space="0" w:color="auto"/>
                  </w:tcBorders>
                </w:tcPr>
                <w:p w14:paraId="2FED671A"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4199250A" w14:textId="77777777" w:rsidR="00E30CDC" w:rsidRPr="00E30E94" w:rsidRDefault="00E30CDC" w:rsidP="00035DF5">
                  <w:pPr>
                    <w:pStyle w:val="5tab"/>
                    <w:spacing w:before="50" w:after="50" w:line="240" w:lineRule="atLeast"/>
                    <w:jc w:val="both"/>
                    <w:rPr>
                      <w:rFonts w:cs="Arial"/>
                      <w:lang w:val="en-GB"/>
                    </w:rPr>
                  </w:pPr>
                  <w:r>
                    <w:rPr>
                      <w:rFonts w:cs="Arial"/>
                      <w:lang w:val="en-GB"/>
                    </w:rPr>
                    <w:t>1</w:t>
                  </w:r>
                </w:p>
              </w:tc>
            </w:tr>
            <w:tr w:rsidR="00E30CDC" w:rsidRPr="00E30E94" w14:paraId="44084F77" w14:textId="77777777" w:rsidTr="00035DF5">
              <w:tc>
                <w:tcPr>
                  <w:tcW w:w="1775" w:type="dxa"/>
                </w:tcPr>
                <w:p w14:paraId="3D84B0D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268128D6"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4EC3E3C7" w14:textId="77777777" w:rsidTr="00035DF5">
              <w:tc>
                <w:tcPr>
                  <w:tcW w:w="1775" w:type="dxa"/>
                </w:tcPr>
                <w:p w14:paraId="0DDD6B24"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0263EE91"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3D590FA5" w14:textId="77777777" w:rsidTr="00035DF5">
              <w:tc>
                <w:tcPr>
                  <w:tcW w:w="1775" w:type="dxa"/>
                </w:tcPr>
                <w:p w14:paraId="4C061E7D"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21CC800C"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2E118591" w14:textId="77777777" w:rsidTr="00035DF5">
              <w:tc>
                <w:tcPr>
                  <w:tcW w:w="1775" w:type="dxa"/>
                </w:tcPr>
                <w:p w14:paraId="1CBA0B21"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2849B0D4" w14:textId="77777777" w:rsidR="00E30CDC" w:rsidRPr="00E30E94" w:rsidRDefault="00E30CDC" w:rsidP="00035DF5">
                  <w:pPr>
                    <w:pStyle w:val="5tab"/>
                    <w:spacing w:before="50" w:after="50" w:line="240" w:lineRule="atLeast"/>
                    <w:jc w:val="both"/>
                    <w:rPr>
                      <w:rFonts w:cs="Arial"/>
                      <w:lang w:val="en-GB"/>
                    </w:rPr>
                  </w:pPr>
                  <w:r>
                    <w:rPr>
                      <w:rFonts w:cs="Arial"/>
                      <w:lang w:val="en-GB"/>
                    </w:rPr>
                    <w:t>35</w:t>
                  </w:r>
                </w:p>
              </w:tc>
            </w:tr>
            <w:tr w:rsidR="00E30CDC" w:rsidRPr="00E30E94" w14:paraId="5DAA44CF" w14:textId="77777777" w:rsidTr="00035DF5">
              <w:tc>
                <w:tcPr>
                  <w:tcW w:w="1775" w:type="dxa"/>
                </w:tcPr>
                <w:p w14:paraId="713DC944"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6A5F1B61"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10A228B0" w14:textId="77777777" w:rsidTr="00035DF5">
              <w:tc>
                <w:tcPr>
                  <w:tcW w:w="1775" w:type="dxa"/>
                </w:tcPr>
                <w:p w14:paraId="681E9A9B"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791E0B3D"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p>
              </w:tc>
            </w:tr>
            <w:tr w:rsidR="00E30CDC" w:rsidRPr="00E30E94" w14:paraId="1D56A699" w14:textId="77777777" w:rsidTr="00035DF5">
              <w:trPr>
                <w:trHeight w:val="80"/>
              </w:trPr>
              <w:tc>
                <w:tcPr>
                  <w:tcW w:w="1775" w:type="dxa"/>
                </w:tcPr>
                <w:p w14:paraId="37FF8F6D"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622E17DF" w14:textId="77777777" w:rsidR="00E30CDC" w:rsidRPr="00E30E94" w:rsidRDefault="00E30CDC" w:rsidP="00035DF5">
                  <w:pPr>
                    <w:pStyle w:val="5tab"/>
                    <w:spacing w:before="50" w:after="50" w:line="240" w:lineRule="atLeast"/>
                    <w:jc w:val="both"/>
                    <w:rPr>
                      <w:rFonts w:cs="Arial"/>
                      <w:lang w:val="en-GB"/>
                    </w:rPr>
                  </w:pPr>
                  <w:r>
                    <w:rPr>
                      <w:rFonts w:cs="Arial"/>
                      <w:lang w:val="en-GB"/>
                    </w:rPr>
                    <w:t>CRS_SRT</w:t>
                  </w:r>
                </w:p>
              </w:tc>
            </w:tr>
          </w:tbl>
          <w:p w14:paraId="2041F43B" w14:textId="77777777" w:rsidR="00E30CDC" w:rsidRPr="00E30E94" w:rsidRDefault="00E30CDC" w:rsidP="00035DF5">
            <w:pPr>
              <w:pStyle w:val="5tab"/>
              <w:spacing w:before="50" w:after="50"/>
              <w:rPr>
                <w:rFonts w:cs="Arial"/>
                <w:lang w:val="en-GB"/>
              </w:rPr>
            </w:pPr>
          </w:p>
        </w:tc>
      </w:tr>
      <w:tr w:rsidR="00E30CDC" w:rsidRPr="00081C86" w14:paraId="7A9E14D0" w14:textId="77777777" w:rsidTr="00081C86">
        <w:tc>
          <w:tcPr>
            <w:tcW w:w="1980" w:type="dxa"/>
          </w:tcPr>
          <w:p w14:paraId="3742DD1C" w14:textId="77777777" w:rsidR="00E30CDC" w:rsidRPr="00081C86" w:rsidRDefault="00E30CDC" w:rsidP="00081C86">
            <w:pPr>
              <w:pStyle w:val="TableHeading"/>
              <w:spacing w:before="60" w:after="60"/>
              <w:rPr>
                <w:rFonts w:cs="Arial"/>
              </w:rPr>
            </w:pPr>
            <w:r w:rsidRPr="00081C86">
              <w:rPr>
                <w:rFonts w:cs="Arial"/>
              </w:rPr>
              <w:t>Classification</w:t>
            </w:r>
          </w:p>
        </w:tc>
        <w:tc>
          <w:tcPr>
            <w:tcW w:w="7920" w:type="dxa"/>
            <w:gridSpan w:val="2"/>
          </w:tcPr>
          <w:p w14:paraId="1B293CE3" w14:textId="77777777" w:rsidR="00E30CDC" w:rsidRPr="00081C86" w:rsidRDefault="00E30CDC" w:rsidP="00081C86">
            <w:pPr>
              <w:tabs>
                <w:tab w:val="left" w:pos="900"/>
              </w:tabs>
              <w:spacing w:before="60" w:after="60"/>
              <w:rPr>
                <w:rFonts w:cs="Arial"/>
                <w:b/>
                <w:lang w:val="en-GB"/>
              </w:rPr>
            </w:pPr>
            <w:r w:rsidRPr="00081C86">
              <w:rPr>
                <w:rFonts w:cs="Arial"/>
                <w:b/>
                <w:lang w:val="en-GB"/>
              </w:rPr>
              <w:t xml:space="preserve">Code </w:t>
            </w:r>
            <w:r w:rsidRPr="00081C86">
              <w:rPr>
                <w:rFonts w:cs="Arial"/>
                <w:b/>
                <w:lang w:val="en-GB"/>
              </w:rPr>
              <w:tab/>
              <w:t>Meaning</w:t>
            </w:r>
          </w:p>
          <w:p w14:paraId="18118F68" w14:textId="77777777" w:rsidR="00E30CDC" w:rsidRPr="00081C86" w:rsidRDefault="00E30CDC" w:rsidP="00081C86">
            <w:pPr>
              <w:tabs>
                <w:tab w:val="left" w:pos="900"/>
              </w:tabs>
              <w:spacing w:before="60" w:after="60"/>
              <w:ind w:left="900" w:hanging="753"/>
              <w:rPr>
                <w:rFonts w:cs="Arial"/>
                <w:lang w:val="en-GB"/>
              </w:rPr>
            </w:pPr>
            <w:r w:rsidRPr="00081C86">
              <w:rPr>
                <w:rFonts w:cs="Arial"/>
                <w:lang w:val="en-GB"/>
              </w:rPr>
              <w:t>0</w:t>
            </w:r>
            <w:r w:rsidRPr="00081C86">
              <w:rPr>
                <w:rFonts w:cs="Arial"/>
                <w:lang w:val="en-GB"/>
              </w:rPr>
              <w:tab/>
              <w:t>Still to complete course – valid extension or grade not yet available (</w:t>
            </w:r>
            <w:r>
              <w:rPr>
                <w:rFonts w:cs="Arial"/>
                <w:lang w:val="en-GB"/>
              </w:rPr>
              <w:t>NZQF</w:t>
            </w:r>
            <w:r w:rsidRPr="00081C86">
              <w:rPr>
                <w:rFonts w:cs="Arial"/>
                <w:lang w:val="en-GB"/>
              </w:rPr>
              <w:t xml:space="preserve"> Level 1-8)</w:t>
            </w:r>
          </w:p>
          <w:p w14:paraId="74B7526F"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1</w:t>
            </w:r>
            <w:r w:rsidRPr="00081C86">
              <w:rPr>
                <w:rFonts w:cs="Arial"/>
                <w:lang w:val="en-GB"/>
              </w:rPr>
              <w:tab/>
              <w:t>Still to complete course – course end date not yet reached (</w:t>
            </w:r>
            <w:r>
              <w:rPr>
                <w:rFonts w:cs="Arial"/>
                <w:lang w:val="en-GB"/>
              </w:rPr>
              <w:t>NZQF</w:t>
            </w:r>
            <w:r w:rsidRPr="00081C86">
              <w:rPr>
                <w:rFonts w:cs="Arial"/>
                <w:lang w:val="en-GB"/>
              </w:rPr>
              <w:t xml:space="preserve"> Level 1-8)</w:t>
            </w:r>
          </w:p>
          <w:p w14:paraId="37E25B5E"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2</w:t>
            </w:r>
            <w:r w:rsidRPr="00081C86">
              <w:rPr>
                <w:rFonts w:cs="Arial"/>
                <w:lang w:val="en-GB"/>
              </w:rPr>
              <w:tab/>
              <w:t>Completed course successfully</w:t>
            </w:r>
          </w:p>
          <w:p w14:paraId="01D8067C"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3</w:t>
            </w:r>
            <w:r w:rsidRPr="00081C86">
              <w:rPr>
                <w:rFonts w:cs="Arial"/>
                <w:lang w:val="en-GB"/>
              </w:rPr>
              <w:tab/>
              <w:t>Completed course unsuccessfully</w:t>
            </w:r>
          </w:p>
          <w:p w14:paraId="577D74A6"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4</w:t>
            </w:r>
            <w:r w:rsidRPr="00081C86">
              <w:rPr>
                <w:rFonts w:cs="Arial"/>
                <w:lang w:val="en-GB"/>
              </w:rPr>
              <w:tab/>
              <w:t>Did not complete course</w:t>
            </w:r>
          </w:p>
          <w:p w14:paraId="02F0E797"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5</w:t>
            </w:r>
            <w:r w:rsidRPr="00081C86">
              <w:rPr>
                <w:rFonts w:cs="Arial"/>
                <w:lang w:val="en-GB"/>
              </w:rPr>
              <w:tab/>
              <w:t>Practicum to complete – on job training (</w:t>
            </w:r>
            <w:r>
              <w:rPr>
                <w:rFonts w:cs="Arial"/>
                <w:lang w:val="en-GB"/>
              </w:rPr>
              <w:t>NZQF</w:t>
            </w:r>
            <w:r w:rsidRPr="00081C86">
              <w:rPr>
                <w:rFonts w:cs="Arial"/>
                <w:lang w:val="en-GB"/>
              </w:rPr>
              <w:t xml:space="preserve"> </w:t>
            </w:r>
            <w:r>
              <w:rPr>
                <w:rFonts w:cs="Arial"/>
                <w:lang w:val="en-GB"/>
              </w:rPr>
              <w:t>L</w:t>
            </w:r>
            <w:r w:rsidRPr="00081C86">
              <w:rPr>
                <w:rFonts w:cs="Arial"/>
                <w:lang w:val="en-GB"/>
              </w:rPr>
              <w:t xml:space="preserve">evels 1-8) </w:t>
            </w:r>
          </w:p>
          <w:p w14:paraId="6EF149D2"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6</w:t>
            </w:r>
            <w:r w:rsidRPr="00081C86">
              <w:rPr>
                <w:rFonts w:cs="Arial"/>
                <w:lang w:val="en-GB"/>
              </w:rPr>
              <w:tab/>
              <w:t xml:space="preserve">Yet to complete – </w:t>
            </w:r>
            <w:r>
              <w:rPr>
                <w:rFonts w:cs="Arial"/>
                <w:lang w:val="en-GB"/>
              </w:rPr>
              <w:t>NZQF</w:t>
            </w:r>
            <w:r w:rsidRPr="00081C86">
              <w:rPr>
                <w:rFonts w:cs="Arial"/>
                <w:lang w:val="en-GB"/>
              </w:rPr>
              <w:t xml:space="preserve"> Levels 9 &amp; 10</w:t>
            </w:r>
          </w:p>
          <w:p w14:paraId="39A9DF73" w14:textId="77777777" w:rsidR="00E30CDC" w:rsidRDefault="00E30CDC" w:rsidP="00081C86">
            <w:pPr>
              <w:tabs>
                <w:tab w:val="left" w:pos="900"/>
              </w:tabs>
              <w:spacing w:before="60" w:after="60"/>
              <w:ind w:left="147"/>
              <w:rPr>
                <w:rFonts w:cs="Arial"/>
                <w:lang w:val="en-GB"/>
              </w:rPr>
            </w:pPr>
            <w:r w:rsidRPr="00081C86">
              <w:rPr>
                <w:rFonts w:cs="Arial"/>
                <w:lang w:val="en-GB"/>
              </w:rPr>
              <w:t>7</w:t>
            </w:r>
            <w:r w:rsidRPr="00081C86">
              <w:rPr>
                <w:rFonts w:cs="Arial"/>
                <w:lang w:val="en-GB"/>
              </w:rPr>
              <w:tab/>
              <w:t xml:space="preserve">Extension granted or under moderation – </w:t>
            </w:r>
            <w:r>
              <w:rPr>
                <w:rFonts w:cs="Arial"/>
                <w:lang w:val="en-GB"/>
              </w:rPr>
              <w:t>NZQF</w:t>
            </w:r>
            <w:r w:rsidRPr="00081C86">
              <w:rPr>
                <w:rFonts w:cs="Arial"/>
                <w:lang w:val="en-GB"/>
              </w:rPr>
              <w:t xml:space="preserve"> Levels 9 &amp; 10</w:t>
            </w:r>
          </w:p>
          <w:p w14:paraId="44EE0762" w14:textId="77777777" w:rsidR="00E30CDC" w:rsidRPr="00081C86" w:rsidRDefault="00E30CDC" w:rsidP="00BE6769">
            <w:pPr>
              <w:tabs>
                <w:tab w:val="left" w:pos="900"/>
              </w:tabs>
              <w:spacing w:before="60" w:after="60"/>
              <w:ind w:left="147"/>
              <w:rPr>
                <w:rFonts w:cs="Arial"/>
                <w:lang w:val="en-GB"/>
              </w:rPr>
            </w:pPr>
            <w:r>
              <w:rPr>
                <w:rFonts w:cs="Arial"/>
                <w:lang w:val="en-GB"/>
              </w:rPr>
              <w:t>8</w:t>
            </w:r>
            <w:r>
              <w:rPr>
                <w:rFonts w:cs="Arial"/>
                <w:lang w:val="en-GB"/>
              </w:rPr>
              <w:tab/>
            </w:r>
            <w:r w:rsidRPr="00B76A5F">
              <w:rPr>
                <w:rFonts w:cs="Arial"/>
                <w:lang w:val="en-GB"/>
              </w:rPr>
              <w:t xml:space="preserve">Completed Successfully </w:t>
            </w:r>
            <w:r w:rsidR="00BE6769" w:rsidRPr="00B76A5F">
              <w:rPr>
                <w:rFonts w:cs="Arial"/>
                <w:lang w:val="en-GB"/>
              </w:rPr>
              <w:t>Thes</w:t>
            </w:r>
            <w:r w:rsidR="00BE6769">
              <w:rPr>
                <w:rFonts w:cs="Arial"/>
                <w:lang w:val="en-GB"/>
              </w:rPr>
              <w:t>is</w:t>
            </w:r>
            <w:r w:rsidR="00BE6769" w:rsidRPr="00B76A5F">
              <w:rPr>
                <w:rFonts w:cs="Arial"/>
                <w:lang w:val="en-GB"/>
              </w:rPr>
              <w:t xml:space="preserve"> </w:t>
            </w:r>
            <w:r w:rsidRPr="00B76A5F">
              <w:rPr>
                <w:rFonts w:cs="Arial"/>
                <w:lang w:val="en-GB"/>
              </w:rPr>
              <w:t>written in Te Reo Maori</w:t>
            </w:r>
          </w:p>
        </w:tc>
      </w:tr>
      <w:tr w:rsidR="00E30CDC" w:rsidRPr="00081C86" w14:paraId="52259804" w14:textId="77777777" w:rsidTr="00081C86">
        <w:tc>
          <w:tcPr>
            <w:tcW w:w="1980" w:type="dxa"/>
          </w:tcPr>
          <w:p w14:paraId="1D916414" w14:textId="77777777" w:rsidR="00E30CDC" w:rsidRPr="00081C86" w:rsidRDefault="00E30CDC" w:rsidP="00081C86">
            <w:pPr>
              <w:pStyle w:val="TableHeading"/>
              <w:spacing w:before="60" w:after="60"/>
              <w:rPr>
                <w:rFonts w:cs="Arial"/>
              </w:rPr>
            </w:pPr>
            <w:r w:rsidRPr="00081C86">
              <w:rPr>
                <w:rFonts w:cs="Arial"/>
              </w:rPr>
              <w:t>Validation Logic</w:t>
            </w:r>
          </w:p>
        </w:tc>
        <w:tc>
          <w:tcPr>
            <w:tcW w:w="7920" w:type="dxa"/>
            <w:gridSpan w:val="2"/>
          </w:tcPr>
          <w:p w14:paraId="6DB9181F"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b/>
                <w:lang w:val="en-GB"/>
              </w:rPr>
              <w:t>Applies To:</w:t>
            </w:r>
            <w:r w:rsidRPr="00081C86">
              <w:rPr>
                <w:rFonts w:cs="Arial"/>
                <w:b/>
                <w:lang w:val="en-GB"/>
              </w:rPr>
              <w:tab/>
              <w:t>Type D students</w:t>
            </w:r>
          </w:p>
          <w:p w14:paraId="70DF5AB0"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bCs/>
                <w:lang w:val="en-GB"/>
              </w:rPr>
              <w:t>Error</w:t>
            </w:r>
            <w:r w:rsidRPr="00081C86">
              <w:rPr>
                <w:rFonts w:cs="Arial"/>
                <w:lang w:val="en-GB"/>
              </w:rPr>
              <w:tab/>
              <w:t>220:</w:t>
            </w:r>
            <w:r w:rsidRPr="00081C86">
              <w:rPr>
                <w:rFonts w:cs="Arial"/>
                <w:lang w:val="en-GB"/>
              </w:rPr>
              <w:tab/>
              <w:t>COMPLETE is not 0, 1, 2, 3, 4, 5, 6, 7</w:t>
            </w:r>
            <w:r w:rsidR="00795706">
              <w:rPr>
                <w:rFonts w:cs="Arial"/>
                <w:lang w:val="en-GB"/>
              </w:rPr>
              <w:t xml:space="preserve"> or </w:t>
            </w:r>
            <w:r>
              <w:rPr>
                <w:rFonts w:cs="Arial"/>
                <w:lang w:val="en-GB"/>
              </w:rPr>
              <w:t>8</w:t>
            </w:r>
          </w:p>
          <w:p w14:paraId="43A714D6"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366:</w:t>
            </w:r>
            <w:r w:rsidRPr="00081C86">
              <w:rPr>
                <w:rFonts w:cs="Arial"/>
                <w:lang w:val="en-GB"/>
              </w:rPr>
              <w:tab/>
              <w:t>COMPLETE must be 4 if CRS_WTD is not null</w:t>
            </w:r>
          </w:p>
          <w:p w14:paraId="7BD73C2A"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383:</w:t>
            </w:r>
            <w:r w:rsidRPr="00081C86">
              <w:rPr>
                <w:rFonts w:cs="Arial"/>
                <w:lang w:val="en-GB"/>
              </w:rPr>
              <w:tab/>
              <w:t xml:space="preserve">COMPLETE is </w:t>
            </w:r>
            <w:r w:rsidR="00875C72">
              <w:rPr>
                <w:rFonts w:cs="Arial"/>
                <w:lang w:val="en-GB"/>
              </w:rPr>
              <w:t>0,</w:t>
            </w:r>
            <w:r w:rsidRPr="00081C86">
              <w:rPr>
                <w:rFonts w:cs="Arial"/>
                <w:lang w:val="en-GB"/>
              </w:rPr>
              <w:t>1,</w:t>
            </w:r>
            <w:r>
              <w:rPr>
                <w:rFonts w:cs="Arial"/>
                <w:lang w:val="en-GB"/>
              </w:rPr>
              <w:t xml:space="preserve"> </w:t>
            </w:r>
            <w:r w:rsidRPr="00081C86">
              <w:rPr>
                <w:rFonts w:cs="Arial"/>
                <w:lang w:val="en-GB"/>
              </w:rPr>
              <w:t>2,</w:t>
            </w:r>
            <w:r>
              <w:rPr>
                <w:rFonts w:cs="Arial"/>
                <w:lang w:val="en-GB"/>
              </w:rPr>
              <w:t xml:space="preserve"> </w:t>
            </w:r>
            <w:r w:rsidRPr="00081C86">
              <w:rPr>
                <w:rFonts w:cs="Arial"/>
                <w:lang w:val="en-GB"/>
              </w:rPr>
              <w:t>3</w:t>
            </w:r>
            <w:r>
              <w:rPr>
                <w:rFonts w:cs="Arial"/>
                <w:lang w:val="en-GB"/>
              </w:rPr>
              <w:t>,</w:t>
            </w:r>
            <w:r w:rsidRPr="00081C86">
              <w:rPr>
                <w:rFonts w:cs="Arial"/>
                <w:lang w:val="en-GB"/>
              </w:rPr>
              <w:t xml:space="preserve"> 4</w:t>
            </w:r>
            <w:r>
              <w:rPr>
                <w:rFonts w:cs="Arial"/>
                <w:lang w:val="en-GB"/>
              </w:rPr>
              <w:t xml:space="preserve"> or 8, </w:t>
            </w:r>
            <w:r w:rsidRPr="00081C86">
              <w:rPr>
                <w:rFonts w:cs="Arial"/>
                <w:lang w:val="en-GB"/>
              </w:rPr>
              <w:t xml:space="preserve"> CRS_END date is 2004 or greater and no corresponding enrolment is found</w:t>
            </w:r>
          </w:p>
          <w:p w14:paraId="0B2C2314"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386:</w:t>
            </w:r>
            <w:r w:rsidRPr="00081C86">
              <w:rPr>
                <w:rFonts w:cs="Arial"/>
                <w:lang w:val="en-GB"/>
              </w:rPr>
              <w:tab/>
              <w:t xml:space="preserve">COMPLETE is 0, 1 or 5 and course is not </w:t>
            </w:r>
            <w:r>
              <w:rPr>
                <w:rFonts w:cs="Arial"/>
                <w:lang w:val="en-GB"/>
              </w:rPr>
              <w:t>NZQF</w:t>
            </w:r>
            <w:r w:rsidR="00DA731D">
              <w:rPr>
                <w:rFonts w:cs="Arial"/>
                <w:lang w:val="en-GB"/>
              </w:rPr>
              <w:t xml:space="preserve"> L</w:t>
            </w:r>
            <w:r w:rsidRPr="00081C86">
              <w:rPr>
                <w:rFonts w:cs="Arial"/>
                <w:lang w:val="en-GB"/>
              </w:rPr>
              <w:t xml:space="preserve">evel 1-8 </w:t>
            </w:r>
          </w:p>
          <w:p w14:paraId="374A67A5"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387:</w:t>
            </w:r>
            <w:r w:rsidRPr="00081C86">
              <w:rPr>
                <w:rFonts w:cs="Arial"/>
                <w:lang w:val="en-GB"/>
              </w:rPr>
              <w:tab/>
              <w:t xml:space="preserve">COMPLETE is 6 or 7 and course is not </w:t>
            </w:r>
            <w:r>
              <w:rPr>
                <w:rFonts w:cs="Arial"/>
                <w:lang w:val="en-GB"/>
              </w:rPr>
              <w:t>NZQF</w:t>
            </w:r>
            <w:r w:rsidR="00DA731D">
              <w:rPr>
                <w:rFonts w:cs="Arial"/>
                <w:lang w:val="en-GB"/>
              </w:rPr>
              <w:t xml:space="preserve"> L</w:t>
            </w:r>
            <w:r w:rsidRPr="00081C86">
              <w:rPr>
                <w:rFonts w:cs="Arial"/>
                <w:lang w:val="en-GB"/>
              </w:rPr>
              <w:t>evel 9 or 10</w:t>
            </w:r>
          </w:p>
          <w:p w14:paraId="3C76F351"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388:</w:t>
            </w:r>
            <w:r w:rsidRPr="00081C86">
              <w:rPr>
                <w:rFonts w:cs="Arial"/>
                <w:lang w:val="en-GB"/>
              </w:rPr>
              <w:tab/>
              <w:t>COMPLETE is 1 and course end date has passed</w:t>
            </w:r>
          </w:p>
          <w:p w14:paraId="3A61441E"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391:</w:t>
            </w:r>
            <w:r w:rsidRPr="00081C86">
              <w:rPr>
                <w:rFonts w:cs="Arial"/>
                <w:lang w:val="en-GB"/>
              </w:rPr>
              <w:tab/>
              <w:t>COMPLETE is 0 for more than three consecutive SDR periods</w:t>
            </w:r>
          </w:p>
          <w:p w14:paraId="407EF6A2" w14:textId="77777777"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394:</w:t>
            </w:r>
            <w:r w:rsidRPr="00081C86">
              <w:rPr>
                <w:rFonts w:cs="Arial"/>
                <w:lang w:val="en-GB"/>
              </w:rPr>
              <w:tab/>
              <w:t>COMPLETE is 2</w:t>
            </w:r>
            <w:r>
              <w:rPr>
                <w:rFonts w:cs="Arial"/>
                <w:lang w:val="en-GB"/>
              </w:rPr>
              <w:t>,</w:t>
            </w:r>
            <w:r w:rsidRPr="00081C86">
              <w:rPr>
                <w:rFonts w:cs="Arial"/>
                <w:lang w:val="en-GB"/>
              </w:rPr>
              <w:t xml:space="preserve">3 </w:t>
            </w:r>
            <w:r>
              <w:rPr>
                <w:rFonts w:cs="Arial"/>
                <w:lang w:val="en-GB"/>
              </w:rPr>
              <w:t xml:space="preserve">or 8 </w:t>
            </w:r>
            <w:r w:rsidRPr="00081C86">
              <w:rPr>
                <w:rFonts w:cs="Arial"/>
                <w:lang w:val="en-GB"/>
              </w:rPr>
              <w:t>and course has not started</w:t>
            </w:r>
          </w:p>
          <w:p w14:paraId="61C8867B" w14:textId="77777777" w:rsidR="00E30CDC" w:rsidRPr="00081C86" w:rsidRDefault="00E30CDC" w:rsidP="00081C86">
            <w:pPr>
              <w:pStyle w:val="Appliesto"/>
              <w:tabs>
                <w:tab w:val="clear" w:pos="1134"/>
                <w:tab w:val="left" w:pos="900"/>
                <w:tab w:val="left" w:pos="1440"/>
              </w:tabs>
              <w:spacing w:before="60" w:after="60"/>
              <w:ind w:left="1418" w:hanging="1418"/>
              <w:rPr>
                <w:rFonts w:cs="Arial"/>
                <w:lang w:val="en-GB"/>
              </w:rPr>
            </w:pPr>
            <w:r>
              <w:rPr>
                <w:rFonts w:cs="Arial"/>
                <w:lang w:val="en-GB"/>
              </w:rPr>
              <w:tab/>
            </w:r>
            <w:r w:rsidRPr="00081C86">
              <w:rPr>
                <w:rFonts w:cs="Arial"/>
                <w:lang w:val="en-GB"/>
              </w:rPr>
              <w:t>542:</w:t>
            </w:r>
            <w:r w:rsidRPr="00081C86">
              <w:rPr>
                <w:rFonts w:cs="Arial"/>
                <w:lang w:val="en-GB"/>
              </w:rPr>
              <w:tab/>
              <w:t xml:space="preserve">Type D enrolment reported in Dec SDR, course end date in </w:t>
            </w:r>
            <w:r>
              <w:rPr>
                <w:rFonts w:cs="Arial"/>
                <w:lang w:val="en-GB"/>
              </w:rPr>
              <w:t xml:space="preserve">the </w:t>
            </w:r>
            <w:r w:rsidRPr="00081C86">
              <w:rPr>
                <w:rFonts w:cs="Arial"/>
                <w:lang w:val="en-GB"/>
              </w:rPr>
              <w:t>return year or earlier</w:t>
            </w:r>
            <w:r>
              <w:rPr>
                <w:rFonts w:cs="Arial"/>
                <w:lang w:val="en-GB"/>
              </w:rPr>
              <w:t>,</w:t>
            </w:r>
            <w:r w:rsidRPr="00081C86">
              <w:rPr>
                <w:rFonts w:cs="Arial"/>
                <w:lang w:val="en-GB"/>
              </w:rPr>
              <w:t xml:space="preserve"> not found in Completion file for same return period and source of funding is not 06, 07, 08, 11 or 21</w:t>
            </w:r>
          </w:p>
          <w:p w14:paraId="64DC1085" w14:textId="77777777" w:rsidR="00E30CDC" w:rsidRDefault="00E30CDC" w:rsidP="00081C86">
            <w:pPr>
              <w:pStyle w:val="Appliesto"/>
              <w:tabs>
                <w:tab w:val="clear" w:pos="1134"/>
                <w:tab w:val="left" w:pos="900"/>
              </w:tabs>
              <w:spacing w:before="60" w:after="60"/>
              <w:ind w:left="1418" w:hanging="1418"/>
              <w:rPr>
                <w:rFonts w:cs="Arial"/>
                <w:lang w:val="en-GB"/>
              </w:rPr>
            </w:pPr>
            <w:r w:rsidRPr="00081C86">
              <w:rPr>
                <w:rFonts w:cs="Arial"/>
                <w:lang w:val="en-GB"/>
              </w:rPr>
              <w:tab/>
              <w:t>544:</w:t>
            </w:r>
            <w:r w:rsidRPr="00081C86">
              <w:rPr>
                <w:rFonts w:cs="Arial"/>
                <w:lang w:val="en-GB"/>
              </w:rPr>
              <w:tab/>
              <w:t>COMPLETE is 0 when course end has not been reached</w:t>
            </w:r>
          </w:p>
          <w:p w14:paraId="6972B779" w14:textId="77777777" w:rsidR="00E30CDC" w:rsidRDefault="00E30CDC" w:rsidP="00081C86">
            <w:pPr>
              <w:pStyle w:val="Appliesto"/>
              <w:tabs>
                <w:tab w:val="clear" w:pos="1134"/>
                <w:tab w:val="left" w:pos="900"/>
              </w:tabs>
              <w:spacing w:before="60" w:after="60"/>
              <w:ind w:left="1418" w:hanging="1418"/>
              <w:rPr>
                <w:rFonts w:cs="Arial"/>
                <w:lang w:val="en-GB"/>
              </w:rPr>
            </w:pPr>
            <w:r>
              <w:rPr>
                <w:rFonts w:cs="Arial"/>
                <w:lang w:val="en-GB"/>
              </w:rPr>
              <w:lastRenderedPageBreak/>
              <w:tab/>
              <w:t>552:</w:t>
            </w:r>
            <w:r>
              <w:rPr>
                <w:rFonts w:cs="Arial"/>
                <w:lang w:val="en-GB"/>
              </w:rPr>
              <w:tab/>
            </w:r>
            <w:r w:rsidRPr="00B76A5F">
              <w:rPr>
                <w:rFonts w:cs="Arial"/>
                <w:lang w:val="en-GB"/>
              </w:rPr>
              <w:t>PBRF_CRS_COMP_YR is blank when complete indicator is 2</w:t>
            </w:r>
            <w:r>
              <w:rPr>
                <w:rFonts w:cs="Arial"/>
                <w:lang w:val="en-GB"/>
              </w:rPr>
              <w:t xml:space="preserve">, </w:t>
            </w:r>
            <w:r w:rsidRPr="00B76A5F">
              <w:rPr>
                <w:rFonts w:cs="Arial"/>
                <w:lang w:val="en-GB"/>
              </w:rPr>
              <w:t>3</w:t>
            </w:r>
            <w:r>
              <w:rPr>
                <w:rFonts w:cs="Arial"/>
                <w:lang w:val="en-GB"/>
              </w:rPr>
              <w:t xml:space="preserve"> or 8</w:t>
            </w:r>
          </w:p>
          <w:p w14:paraId="70F59224"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t>612:</w:t>
            </w:r>
            <w:r>
              <w:rPr>
                <w:rFonts w:cs="Arial"/>
                <w:lang w:val="en-GB"/>
              </w:rPr>
              <w:tab/>
            </w:r>
            <w:r w:rsidRPr="00A67BBC">
              <w:rPr>
                <w:rFonts w:cs="Arial"/>
                <w:lang w:val="en-GB"/>
              </w:rPr>
              <w:t>COMPLE</w:t>
            </w:r>
            <w:r w:rsidR="00DA731D">
              <w:rPr>
                <w:rFonts w:cs="Arial"/>
                <w:lang w:val="en-GB"/>
              </w:rPr>
              <w:t>TE is 8 and course is not NZQF L</w:t>
            </w:r>
            <w:r w:rsidRPr="00A67BBC">
              <w:rPr>
                <w:rFonts w:cs="Arial"/>
                <w:lang w:val="en-GB"/>
              </w:rPr>
              <w:t>evel 8, 9 or 10</w:t>
            </w:r>
          </w:p>
          <w:p w14:paraId="17F47294"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lang w:val="en-GB"/>
              </w:rPr>
              <w:tab/>
            </w:r>
          </w:p>
          <w:p w14:paraId="17DC6937"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lang w:val="en-GB"/>
              </w:rPr>
              <w:t>Warning</w:t>
            </w:r>
            <w:r w:rsidRPr="00081C86">
              <w:rPr>
                <w:rFonts w:cs="Arial"/>
                <w:lang w:val="en-GB"/>
              </w:rPr>
              <w:tab/>
              <w:t>385:</w:t>
            </w:r>
            <w:r w:rsidRPr="00081C86">
              <w:rPr>
                <w:rFonts w:cs="Arial"/>
                <w:lang w:val="en-GB"/>
              </w:rPr>
              <w:tab/>
              <w:t xml:space="preserve">COMPLETE is </w:t>
            </w:r>
            <w:r w:rsidR="00875C72">
              <w:rPr>
                <w:rFonts w:cs="Arial"/>
                <w:lang w:val="en-GB"/>
              </w:rPr>
              <w:t>0,</w:t>
            </w:r>
            <w:r w:rsidRPr="00081C86">
              <w:rPr>
                <w:rFonts w:cs="Arial"/>
                <w:lang w:val="en-GB"/>
              </w:rPr>
              <w:t>1,</w:t>
            </w:r>
            <w:r w:rsidR="00875C72">
              <w:rPr>
                <w:rFonts w:cs="Arial"/>
                <w:lang w:val="en-GB"/>
              </w:rPr>
              <w:t xml:space="preserve"> </w:t>
            </w:r>
            <w:r w:rsidRPr="00081C86">
              <w:rPr>
                <w:rFonts w:cs="Arial"/>
                <w:lang w:val="en-GB"/>
              </w:rPr>
              <w:t>2,</w:t>
            </w:r>
            <w:r w:rsidR="00875C72">
              <w:rPr>
                <w:rFonts w:cs="Arial"/>
                <w:lang w:val="en-GB"/>
              </w:rPr>
              <w:t xml:space="preserve"> </w:t>
            </w:r>
            <w:r w:rsidRPr="00081C86">
              <w:rPr>
                <w:rFonts w:cs="Arial"/>
                <w:lang w:val="en-GB"/>
              </w:rPr>
              <w:t>3</w:t>
            </w:r>
            <w:r>
              <w:rPr>
                <w:rFonts w:cs="Arial"/>
                <w:lang w:val="en-GB"/>
              </w:rPr>
              <w:t>,</w:t>
            </w:r>
            <w:r w:rsidR="00875C72">
              <w:rPr>
                <w:rFonts w:cs="Arial"/>
                <w:lang w:val="en-GB"/>
              </w:rPr>
              <w:t xml:space="preserve"> </w:t>
            </w:r>
            <w:r w:rsidRPr="00081C86">
              <w:rPr>
                <w:rFonts w:cs="Arial"/>
                <w:lang w:val="en-GB"/>
              </w:rPr>
              <w:t>4</w:t>
            </w:r>
            <w:r>
              <w:rPr>
                <w:rFonts w:cs="Arial"/>
                <w:lang w:val="en-GB"/>
              </w:rPr>
              <w:t xml:space="preserve"> or 8,</w:t>
            </w:r>
            <w:r w:rsidRPr="00081C86">
              <w:rPr>
                <w:rFonts w:cs="Arial"/>
                <w:lang w:val="en-GB"/>
              </w:rPr>
              <w:t xml:space="preserve"> CRS_END date is 2003 or less and no corresponding enrolment is found</w:t>
            </w:r>
          </w:p>
          <w:p w14:paraId="7DBD2776"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389:</w:t>
            </w:r>
            <w:r w:rsidRPr="00081C86">
              <w:rPr>
                <w:rFonts w:cs="Arial"/>
                <w:lang w:val="en-GB"/>
              </w:rPr>
              <w:tab/>
              <w:t>COMPLETE is 5,</w:t>
            </w:r>
            <w:r>
              <w:rPr>
                <w:rFonts w:cs="Arial"/>
                <w:lang w:val="en-GB"/>
              </w:rPr>
              <w:t xml:space="preserve"> </w:t>
            </w:r>
            <w:r w:rsidRPr="00081C86">
              <w:rPr>
                <w:rFonts w:cs="Arial"/>
                <w:lang w:val="en-GB"/>
              </w:rPr>
              <w:t>6 or 7 and no corresponding enrolment is found</w:t>
            </w:r>
          </w:p>
          <w:p w14:paraId="5C9FDAD1"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390:</w:t>
            </w:r>
            <w:r w:rsidRPr="00081C86">
              <w:rPr>
                <w:rFonts w:cs="Arial"/>
                <w:lang w:val="en-GB"/>
              </w:rPr>
              <w:tab/>
              <w:t>COMPLETE has been reported as 0 for two consecutive returns</w:t>
            </w:r>
          </w:p>
          <w:p w14:paraId="7B9A74FD"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392:</w:t>
            </w:r>
            <w:r w:rsidRPr="00081C86">
              <w:rPr>
                <w:rFonts w:cs="Arial"/>
                <w:lang w:val="en-GB"/>
              </w:rPr>
              <w:tab/>
              <w:t>COMPLETE reported as 0,</w:t>
            </w:r>
            <w:r>
              <w:rPr>
                <w:rFonts w:cs="Arial"/>
                <w:lang w:val="en-GB"/>
              </w:rPr>
              <w:t xml:space="preserve"> </w:t>
            </w:r>
            <w:r w:rsidRPr="00081C86">
              <w:rPr>
                <w:rFonts w:cs="Arial"/>
                <w:lang w:val="en-GB"/>
              </w:rPr>
              <w:t>1,</w:t>
            </w:r>
            <w:r>
              <w:rPr>
                <w:rFonts w:cs="Arial"/>
                <w:lang w:val="en-GB"/>
              </w:rPr>
              <w:t xml:space="preserve"> </w:t>
            </w:r>
            <w:r w:rsidRPr="00081C86">
              <w:rPr>
                <w:rFonts w:cs="Arial"/>
                <w:lang w:val="en-GB"/>
              </w:rPr>
              <w:t>5,</w:t>
            </w:r>
            <w:r>
              <w:rPr>
                <w:rFonts w:cs="Arial"/>
                <w:lang w:val="en-GB"/>
              </w:rPr>
              <w:t xml:space="preserve"> </w:t>
            </w:r>
            <w:r w:rsidRPr="00081C86">
              <w:rPr>
                <w:rFonts w:cs="Arial"/>
                <w:lang w:val="en-GB"/>
              </w:rPr>
              <w:t>6</w:t>
            </w:r>
            <w:r>
              <w:rPr>
                <w:rFonts w:cs="Arial"/>
                <w:lang w:val="en-GB"/>
              </w:rPr>
              <w:t xml:space="preserve"> or </w:t>
            </w:r>
            <w:r w:rsidRPr="00081C86">
              <w:rPr>
                <w:rFonts w:cs="Arial"/>
                <w:lang w:val="en-GB"/>
              </w:rPr>
              <w:t>7 in previous completion return and</w:t>
            </w:r>
            <w:r>
              <w:rPr>
                <w:rFonts w:cs="Arial"/>
                <w:lang w:val="en-GB"/>
              </w:rPr>
              <w:t xml:space="preserve"> cannot be found</w:t>
            </w:r>
          </w:p>
          <w:p w14:paraId="6F8711C8"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393:</w:t>
            </w:r>
            <w:r w:rsidRPr="00081C86">
              <w:rPr>
                <w:rFonts w:cs="Arial"/>
                <w:lang w:val="en-GB"/>
              </w:rPr>
              <w:tab/>
              <w:t>Type D Enrolment reported in latest SDR file not found in Completion file for the same return period</w:t>
            </w:r>
          </w:p>
          <w:p w14:paraId="2BC219DF"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543:</w:t>
            </w:r>
            <w:r w:rsidRPr="00081C86">
              <w:rPr>
                <w:rFonts w:cs="Arial"/>
                <w:lang w:val="en-GB"/>
              </w:rPr>
              <w:tab/>
              <w:t>COMPLETE has been reported as 0 for three consecutive returns</w:t>
            </w:r>
          </w:p>
          <w:p w14:paraId="50674F5C" w14:textId="77777777"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Pr>
                <w:rFonts w:cs="Arial"/>
                <w:lang w:val="en-GB"/>
              </w:rPr>
              <w:tab/>
              <w:t>586:</w:t>
            </w:r>
            <w:r>
              <w:rPr>
                <w:rFonts w:cs="Arial"/>
                <w:lang w:val="en-GB"/>
              </w:rPr>
              <w:tab/>
            </w:r>
            <w:r w:rsidRPr="00632B90">
              <w:rPr>
                <w:rFonts w:ascii="Verdana" w:hAnsi="Verdana"/>
                <w:sz w:val="18"/>
                <w:szCs w:val="18"/>
              </w:rPr>
              <w:t xml:space="preserve">PBRF_CRS_COMP_YR is entered and complete code is other than 2, 3 </w:t>
            </w:r>
            <w:r w:rsidRPr="00A757C3">
              <w:rPr>
                <w:rFonts w:ascii="Verdana" w:hAnsi="Verdana"/>
                <w:sz w:val="18"/>
                <w:szCs w:val="18"/>
              </w:rPr>
              <w:t>or</w:t>
            </w:r>
            <w:r w:rsidRPr="00632B90">
              <w:rPr>
                <w:rFonts w:ascii="Verdana" w:hAnsi="Verdana"/>
                <w:b/>
                <w:sz w:val="18"/>
                <w:szCs w:val="18"/>
              </w:rPr>
              <w:t xml:space="preserve"> </w:t>
            </w:r>
            <w:r w:rsidRPr="00B76A5F">
              <w:rPr>
                <w:rFonts w:ascii="Verdana" w:hAnsi="Verdana"/>
                <w:sz w:val="18"/>
                <w:szCs w:val="18"/>
              </w:rPr>
              <w:t>8</w:t>
            </w:r>
          </w:p>
          <w:p w14:paraId="265C63FA" w14:textId="77777777" w:rsidR="00E30CDC" w:rsidRPr="00081C86" w:rsidRDefault="00E30CDC" w:rsidP="007F41E0">
            <w:pPr>
              <w:pStyle w:val="Appliesto"/>
              <w:tabs>
                <w:tab w:val="clear" w:pos="1134"/>
                <w:tab w:val="left" w:pos="900"/>
                <w:tab w:val="left" w:pos="1418"/>
              </w:tabs>
              <w:spacing w:before="60" w:after="60"/>
              <w:ind w:left="1418" w:hanging="1418"/>
              <w:rPr>
                <w:lang w:val="en-GB"/>
              </w:rPr>
            </w:pPr>
          </w:p>
          <w:p w14:paraId="41742258" w14:textId="77777777" w:rsidR="00E30CDC" w:rsidRPr="00081C86" w:rsidRDefault="00E30CDC" w:rsidP="00081C86">
            <w:pPr>
              <w:spacing w:before="60" w:after="60"/>
              <w:ind w:left="720" w:hanging="720"/>
              <w:rPr>
                <w:rFonts w:cs="Arial"/>
                <w:lang w:val="en-GB"/>
              </w:rPr>
            </w:pPr>
            <w:r w:rsidRPr="00081C86">
              <w:rPr>
                <w:rFonts w:cs="Arial"/>
                <w:lang w:val="en-GB"/>
              </w:rPr>
              <w:t xml:space="preserve">NOTE:  Warning 390, 543 and Error 391 – updated to commence in the year following the course end date, when the enrolment was reported in the Dec return.  </w:t>
            </w:r>
          </w:p>
          <w:p w14:paraId="1F567079" w14:textId="77777777" w:rsidR="00E30CDC" w:rsidRPr="00081C86" w:rsidRDefault="00E30CDC" w:rsidP="00081C86">
            <w:pPr>
              <w:pStyle w:val="frequency"/>
              <w:tabs>
                <w:tab w:val="clear" w:pos="1134"/>
                <w:tab w:val="left" w:pos="840"/>
                <w:tab w:val="left" w:pos="1440"/>
              </w:tabs>
              <w:spacing w:before="60" w:after="60"/>
              <w:ind w:left="720" w:firstLine="0"/>
              <w:rPr>
                <w:rFonts w:cs="Arial"/>
                <w:lang w:val="en-GB"/>
              </w:rPr>
            </w:pPr>
            <w:r w:rsidRPr="00081C86">
              <w:rPr>
                <w:rFonts w:cs="Arial"/>
                <w:lang w:val="en-GB"/>
              </w:rPr>
              <w:t>All three will be returned</w:t>
            </w:r>
            <w:r w:rsidRPr="00081C86">
              <w:rPr>
                <w:rFonts w:cs="Arial"/>
              </w:rPr>
              <w:t>, in their appropriate timeframe,</w:t>
            </w:r>
            <w:r w:rsidRPr="00081C86">
              <w:rPr>
                <w:rFonts w:cs="Arial"/>
                <w:lang w:val="en-GB"/>
              </w:rPr>
              <w:t xml:space="preserve"> if the record in the previous return was reported as code 0</w:t>
            </w:r>
            <w:r w:rsidRPr="00081C86">
              <w:rPr>
                <w:rFonts w:cs="Arial"/>
              </w:rPr>
              <w:t>,</w:t>
            </w:r>
            <w:r w:rsidRPr="00081C86">
              <w:rPr>
                <w:rFonts w:cs="Arial"/>
                <w:lang w:val="en-GB"/>
              </w:rPr>
              <w:t xml:space="preserve"> and the record is omitted from the file</w:t>
            </w:r>
            <w:r w:rsidRPr="00081C86">
              <w:rPr>
                <w:rFonts w:cs="Arial"/>
              </w:rPr>
              <w:t>,</w:t>
            </w:r>
            <w:r w:rsidRPr="00081C86">
              <w:rPr>
                <w:rFonts w:cs="Arial"/>
                <w:lang w:val="en-GB"/>
              </w:rPr>
              <w:t xml:space="preserve"> or is in the current file as code 0.</w:t>
            </w:r>
            <w:r w:rsidRPr="00081C86">
              <w:rPr>
                <w:rFonts w:cs="Arial"/>
              </w:rPr>
              <w:t xml:space="preserve">  </w:t>
            </w:r>
          </w:p>
        </w:tc>
      </w:tr>
      <w:tr w:rsidR="00E30CDC" w:rsidRPr="00684895" w14:paraId="72FFF919" w14:textId="77777777" w:rsidTr="00081C86">
        <w:tc>
          <w:tcPr>
            <w:tcW w:w="1980" w:type="dxa"/>
            <w:tcBorders>
              <w:bottom w:val="single" w:sz="12" w:space="0" w:color="auto"/>
            </w:tcBorders>
          </w:tcPr>
          <w:p w14:paraId="0745A4ED" w14:textId="77777777" w:rsidR="00E30CDC" w:rsidRPr="00684895" w:rsidRDefault="00E30CDC" w:rsidP="00081C86">
            <w:pPr>
              <w:pStyle w:val="TableHeading"/>
              <w:spacing w:before="60" w:after="60"/>
              <w:rPr>
                <w:rFonts w:cs="Arial"/>
              </w:rPr>
            </w:pPr>
            <w:r w:rsidRPr="00684895">
              <w:rPr>
                <w:rFonts w:cs="Arial"/>
              </w:rPr>
              <w:lastRenderedPageBreak/>
              <w:t>Data Collection</w:t>
            </w:r>
          </w:p>
        </w:tc>
        <w:tc>
          <w:tcPr>
            <w:tcW w:w="7920" w:type="dxa"/>
            <w:gridSpan w:val="2"/>
            <w:tcBorders>
              <w:bottom w:val="single" w:sz="12" w:space="0" w:color="auto"/>
            </w:tcBorders>
          </w:tcPr>
          <w:p w14:paraId="15D4D8EA"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Source:</w:t>
            </w:r>
            <w:r w:rsidRPr="00684895">
              <w:rPr>
                <w:lang w:val="en-GB"/>
              </w:rPr>
              <w:tab/>
              <w:t>This data item should be supplied by your student management system from the course completion record at the time that the Ministry's/TEC’s data files are created.</w:t>
            </w:r>
          </w:p>
          <w:p w14:paraId="2192410E"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ab/>
              <w:t>All current enrolments for Type D students (not including Training Opportunities, Skills Enhancement, ITO Off Job Training or ITO Off Job Training FOREIGN Students) are to be included in the course completion file, irrespective of whether a completion date has been reached.</w:t>
            </w:r>
          </w:p>
          <w:p w14:paraId="02D68AD5" w14:textId="77777777" w:rsidR="00E30CDC" w:rsidRPr="00684895" w:rsidRDefault="00E30CDC" w:rsidP="007F41E0">
            <w:pPr>
              <w:pStyle w:val="Source"/>
              <w:tabs>
                <w:tab w:val="clear" w:pos="709"/>
                <w:tab w:val="left" w:pos="792"/>
              </w:tabs>
              <w:spacing w:before="60" w:after="60"/>
              <w:ind w:left="792" w:hanging="792"/>
              <w:rPr>
                <w:lang w:val="en-GB"/>
              </w:rPr>
            </w:pPr>
          </w:p>
          <w:p w14:paraId="7B98D18F" w14:textId="77777777" w:rsidR="00E30CDC" w:rsidRPr="00684895" w:rsidRDefault="00E30CDC" w:rsidP="00432DE9">
            <w:pPr>
              <w:tabs>
                <w:tab w:val="left" w:pos="825"/>
              </w:tabs>
              <w:rPr>
                <w:rFonts w:ascii="Times New Roman" w:hAnsi="Times New Roman"/>
                <w:sz w:val="24"/>
                <w:szCs w:val="24"/>
                <w:lang w:val="en-NZ" w:eastAsia="en-GB"/>
              </w:rPr>
            </w:pPr>
            <w:r w:rsidRPr="00684895">
              <w:rPr>
                <w:rFonts w:cs="Arial"/>
                <w:lang w:val="en-NZ" w:eastAsia="en-GB"/>
              </w:rPr>
              <w:tab/>
              <w:t xml:space="preserve">Post Graduate completion records, for every year, for multi-year courses, are </w:t>
            </w:r>
            <w:r w:rsidRPr="00684895">
              <w:rPr>
                <w:rFonts w:cs="Arial"/>
                <w:lang w:val="en-NZ" w:eastAsia="en-GB"/>
              </w:rPr>
              <w:tab/>
              <w:t xml:space="preserve">not required to be updated with the successful or unsuccessful complete code. </w:t>
            </w:r>
            <w:r w:rsidRPr="00684895">
              <w:rPr>
                <w:rFonts w:cs="Arial"/>
                <w:lang w:val="en-NZ" w:eastAsia="en-GB"/>
              </w:rPr>
              <w:tab/>
              <w:t xml:space="preserve">The successful (or unsuccessful) complete code should be recorded </w:t>
            </w:r>
            <w:r w:rsidR="00DA731D">
              <w:rPr>
                <w:rFonts w:cs="Arial"/>
                <w:lang w:val="en-NZ" w:eastAsia="en-GB"/>
              </w:rPr>
              <w:t xml:space="preserve">in the final </w:t>
            </w:r>
            <w:r w:rsidR="00DA731D">
              <w:rPr>
                <w:rFonts w:cs="Arial"/>
                <w:lang w:val="en-NZ" w:eastAsia="en-GB"/>
              </w:rPr>
              <w:tab/>
              <w:t>year of the multi-</w:t>
            </w:r>
            <w:r w:rsidRPr="00684895">
              <w:rPr>
                <w:rFonts w:cs="Arial"/>
                <w:lang w:val="en-NZ" w:eastAsia="en-GB"/>
              </w:rPr>
              <w:t xml:space="preserve">year Post Graduate course.  The earlier year completion </w:t>
            </w:r>
            <w:r w:rsidRPr="00684895">
              <w:rPr>
                <w:rFonts w:cs="Arial"/>
                <w:lang w:val="en-NZ" w:eastAsia="en-GB"/>
              </w:rPr>
              <w:tab/>
              <w:t>records should not be updated from their complete codes of 6 or 7.</w:t>
            </w:r>
          </w:p>
          <w:p w14:paraId="30AC6665" w14:textId="77777777" w:rsidR="00E30CDC" w:rsidRPr="00684895" w:rsidRDefault="00E30CDC" w:rsidP="007F41E0">
            <w:pPr>
              <w:pStyle w:val="Source"/>
              <w:tabs>
                <w:tab w:val="clear" w:pos="709"/>
                <w:tab w:val="left" w:pos="792"/>
              </w:tabs>
              <w:spacing w:before="60" w:after="60"/>
              <w:ind w:left="792" w:hanging="792"/>
              <w:rPr>
                <w:lang w:val="en-GB"/>
              </w:rPr>
            </w:pPr>
          </w:p>
          <w:p w14:paraId="60E0FC71" w14:textId="77777777" w:rsidR="00E30CDC" w:rsidRPr="00684895" w:rsidRDefault="00E30CDC" w:rsidP="00081C86">
            <w:pPr>
              <w:pStyle w:val="frequency"/>
              <w:tabs>
                <w:tab w:val="clear" w:pos="1134"/>
                <w:tab w:val="left" w:pos="0"/>
              </w:tabs>
              <w:spacing w:before="60" w:after="60"/>
              <w:ind w:left="0" w:firstLine="0"/>
              <w:rPr>
                <w:rFonts w:cs="Arial"/>
                <w:b/>
                <w:lang w:val="en-GB"/>
              </w:rPr>
            </w:pPr>
            <w:r w:rsidRPr="00684895">
              <w:rPr>
                <w:rFonts w:cs="Arial"/>
                <w:b/>
                <w:lang w:val="en-GB"/>
              </w:rPr>
              <w:t>Classification Definitions</w:t>
            </w:r>
          </w:p>
          <w:p w14:paraId="32416D64" w14:textId="77777777" w:rsidR="00E30CDC" w:rsidRPr="00684895" w:rsidRDefault="00E30CDC" w:rsidP="00081C86">
            <w:pPr>
              <w:pStyle w:val="frequency"/>
              <w:tabs>
                <w:tab w:val="clear" w:pos="1134"/>
                <w:tab w:val="left" w:pos="430"/>
              </w:tabs>
              <w:spacing w:before="60" w:after="60"/>
              <w:ind w:left="430" w:hanging="430"/>
              <w:rPr>
                <w:rFonts w:cs="Arial"/>
                <w:i/>
                <w:lang w:val="en-GB"/>
              </w:rPr>
            </w:pPr>
            <w:r w:rsidRPr="00684895">
              <w:rPr>
                <w:rFonts w:cs="Arial"/>
                <w:b/>
                <w:lang w:val="en-GB"/>
              </w:rPr>
              <w:t>0</w:t>
            </w:r>
            <w:r w:rsidRPr="00684895">
              <w:rPr>
                <w:rFonts w:cs="Arial"/>
                <w:b/>
                <w:lang w:val="en-GB"/>
              </w:rPr>
              <w:tab/>
              <w:t xml:space="preserve">Still to complete course – valid extension or grade not yet available (NZQF Level 1-8) - </w:t>
            </w:r>
            <w:r w:rsidRPr="00684895">
              <w:rPr>
                <w:rFonts w:cs="Arial"/>
                <w:lang w:val="en-NZ"/>
              </w:rPr>
              <w:t xml:space="preserve">By the extraction date, the completion date for the course has passed but an extension or resubmission has been granted or the grade is not yet available.  A completion (code 2, 3 or 4) will be returned in a later SDR. </w:t>
            </w:r>
          </w:p>
          <w:p w14:paraId="130E7637" w14:textId="77777777" w:rsidR="00E30CDC" w:rsidRPr="00684895" w:rsidRDefault="00E30CDC" w:rsidP="00081C86">
            <w:pPr>
              <w:pStyle w:val="frequency"/>
              <w:tabs>
                <w:tab w:val="clear" w:pos="1134"/>
                <w:tab w:val="left" w:pos="430"/>
              </w:tabs>
              <w:spacing w:before="60" w:after="60"/>
              <w:ind w:left="430" w:hanging="430"/>
              <w:rPr>
                <w:rFonts w:cs="Arial"/>
                <w:b/>
                <w:lang w:val="en-GB"/>
              </w:rPr>
            </w:pPr>
            <w:r w:rsidRPr="00684895">
              <w:rPr>
                <w:rFonts w:cs="Arial"/>
                <w:b/>
                <w:lang w:val="en-GB"/>
              </w:rPr>
              <w:t>1</w:t>
            </w:r>
            <w:r w:rsidRPr="00684895">
              <w:rPr>
                <w:rFonts w:cs="Arial"/>
                <w:b/>
                <w:lang w:val="en-GB"/>
              </w:rPr>
              <w:tab/>
              <w:t>Still to complete course</w:t>
            </w:r>
            <w:r w:rsidRPr="00684895">
              <w:rPr>
                <w:rFonts w:cs="Arial"/>
                <w:lang w:val="en-GB"/>
              </w:rPr>
              <w:t xml:space="preserve"> – </w:t>
            </w:r>
            <w:r w:rsidRPr="00684895">
              <w:rPr>
                <w:rFonts w:cs="Arial"/>
                <w:b/>
                <w:lang w:val="en-GB"/>
              </w:rPr>
              <w:t>course end date not yet reached (NZQF Level 1-8)</w:t>
            </w:r>
            <w:r w:rsidRPr="00684895">
              <w:rPr>
                <w:rFonts w:cs="Arial"/>
                <w:lang w:val="en-GB"/>
              </w:rPr>
              <w:t xml:space="preserve"> - </w:t>
            </w:r>
            <w:r w:rsidRPr="00684895">
              <w:rPr>
                <w:rFonts w:cs="Arial"/>
                <w:lang w:val="en-NZ"/>
              </w:rPr>
              <w:t xml:space="preserve">By the extraction date, the completion date for the course has not yet been reached.  Student completion will be captured in a later SDR return, and does not mean that the student will be counted as incomplete.  </w:t>
            </w:r>
          </w:p>
          <w:p w14:paraId="2CD9CA23"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2</w:t>
            </w:r>
            <w:r w:rsidRPr="00684895">
              <w:rPr>
                <w:rFonts w:cs="Arial"/>
                <w:b/>
                <w:lang w:val="en-GB"/>
              </w:rPr>
              <w:tab/>
              <w:t>Completed course successfully</w:t>
            </w:r>
            <w:r w:rsidRPr="00684895">
              <w:rPr>
                <w:rFonts w:cs="Arial"/>
                <w:lang w:val="en-GB"/>
              </w:rPr>
              <w:t xml:space="preserve"> – By the extraction date, the learner has met the requirements for successful completion as set out in the approved course descriptor or outline.  This student enrolment will be captured as a course completion in the SDR return. </w:t>
            </w:r>
          </w:p>
          <w:p w14:paraId="3A2C765C"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3</w:t>
            </w:r>
            <w:r w:rsidRPr="00684895">
              <w:rPr>
                <w:rFonts w:cs="Arial"/>
                <w:b/>
                <w:lang w:val="en-GB"/>
              </w:rPr>
              <w:tab/>
              <w:t>Completed course unsuccessfully</w:t>
            </w:r>
            <w:r w:rsidRPr="00684895">
              <w:rPr>
                <w:rFonts w:cs="Arial"/>
                <w:lang w:val="en-GB"/>
              </w:rPr>
              <w:t xml:space="preserve"> – By the extraction date, </w:t>
            </w:r>
            <w:r w:rsidRPr="00684895">
              <w:rPr>
                <w:rFonts w:cs="Arial"/>
              </w:rPr>
              <w:t xml:space="preserve">the learner has completed requirements for course completion but unsuccessfully as set out in the approved course descriptor or outline.  </w:t>
            </w:r>
            <w:r w:rsidRPr="00684895">
              <w:rPr>
                <w:rFonts w:cs="Arial"/>
                <w:lang w:val="en-GB"/>
              </w:rPr>
              <w:t xml:space="preserve">This student enrolment will be captured as a course completion in the SDR return.  </w:t>
            </w:r>
          </w:p>
          <w:p w14:paraId="56C57280"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4</w:t>
            </w:r>
            <w:r w:rsidRPr="00684895">
              <w:rPr>
                <w:rFonts w:cs="Arial"/>
                <w:b/>
                <w:lang w:val="en-GB"/>
              </w:rPr>
              <w:tab/>
              <w:t>Did not complete course</w:t>
            </w:r>
            <w:r w:rsidRPr="00684895">
              <w:rPr>
                <w:rFonts w:cs="Arial"/>
                <w:lang w:val="en-GB"/>
              </w:rPr>
              <w:t xml:space="preserve"> – By the extraction date, learners have not attempted or met the all requirements for successful course completion.  This includes learners who have formally or not formally withdrawn from the course outside the regulations </w:t>
            </w:r>
            <w:r w:rsidRPr="00684895">
              <w:rPr>
                <w:rFonts w:cs="Arial"/>
                <w:lang w:val="en-GB"/>
              </w:rPr>
              <w:lastRenderedPageBreak/>
              <w:t xml:space="preserve">for withdrawal. The completion date for the course has been reached.  The student enrolment will be captured as a course incompletion in the SDR return.  </w:t>
            </w:r>
          </w:p>
          <w:p w14:paraId="6FC6727C" w14:textId="77777777" w:rsidR="00E30CDC" w:rsidRPr="00684895" w:rsidRDefault="00E30CDC" w:rsidP="00081C86">
            <w:pPr>
              <w:tabs>
                <w:tab w:val="left" w:pos="430"/>
              </w:tabs>
              <w:spacing w:before="60" w:after="60"/>
              <w:ind w:left="430" w:hanging="430"/>
              <w:rPr>
                <w:rFonts w:cs="Arial"/>
                <w:i/>
                <w:lang w:val="en-GB"/>
              </w:rPr>
            </w:pPr>
            <w:r w:rsidRPr="00684895">
              <w:rPr>
                <w:rFonts w:cs="Arial"/>
                <w:b/>
                <w:lang w:val="en-GB"/>
              </w:rPr>
              <w:t>5</w:t>
            </w:r>
            <w:r w:rsidRPr="00684895">
              <w:rPr>
                <w:rFonts w:cs="Arial"/>
                <w:b/>
                <w:lang w:val="en-GB"/>
              </w:rPr>
              <w:tab/>
              <w:t>Practicum to complete – on job training (NZQF levels 1-8)</w:t>
            </w:r>
            <w:r w:rsidRPr="00684895">
              <w:rPr>
                <w:rFonts w:cs="Arial"/>
                <w:lang w:val="en-GB"/>
              </w:rPr>
              <w:t xml:space="preserve"> - By the extraction date, the theory training with the academic provider is complete but the student still has to complete a practical module.  A completion result will be available after the external practical module has been completed.  E.g. as per classification 22. </w:t>
            </w:r>
          </w:p>
          <w:p w14:paraId="2B230505" w14:textId="77777777" w:rsidR="00E30CDC" w:rsidRPr="00684895" w:rsidRDefault="00E30CDC" w:rsidP="00081C86">
            <w:pPr>
              <w:tabs>
                <w:tab w:val="left" w:pos="430"/>
              </w:tabs>
              <w:spacing w:before="60" w:after="60"/>
              <w:ind w:left="430" w:hanging="430"/>
              <w:rPr>
                <w:rFonts w:cs="Arial"/>
                <w:i/>
                <w:iCs/>
                <w:lang w:val="en-NZ"/>
              </w:rPr>
            </w:pPr>
            <w:r w:rsidRPr="00684895">
              <w:rPr>
                <w:rFonts w:cs="Arial"/>
                <w:b/>
                <w:lang w:val="en-GB"/>
              </w:rPr>
              <w:t>6</w:t>
            </w:r>
            <w:r w:rsidRPr="00684895">
              <w:rPr>
                <w:rFonts w:cs="Arial"/>
                <w:b/>
                <w:lang w:val="en-GB"/>
              </w:rPr>
              <w:tab/>
              <w:t>Yet to complete – NZQF Levels 9 and 10</w:t>
            </w:r>
            <w:r w:rsidRPr="00684895">
              <w:rPr>
                <w:rFonts w:cs="Arial"/>
                <w:lang w:val="en-GB"/>
              </w:rPr>
              <w:t xml:space="preserve"> - </w:t>
            </w:r>
            <w:r w:rsidRPr="00684895">
              <w:rPr>
                <w:rFonts w:cs="Arial"/>
                <w:lang w:val="en-NZ"/>
              </w:rPr>
              <w:t xml:space="preserve">The student is enrolled in a thesis component.  By the extraction date, the student is </w:t>
            </w:r>
            <w:r w:rsidRPr="00684895">
              <w:rPr>
                <w:rFonts w:cs="Arial"/>
                <w:b/>
                <w:lang w:val="en-NZ"/>
              </w:rPr>
              <w:t>formally</w:t>
            </w:r>
            <w:r w:rsidRPr="00684895">
              <w:rPr>
                <w:rFonts w:cs="Arial"/>
                <w:lang w:val="en-NZ"/>
              </w:rPr>
              <w:t xml:space="preserve"> enrolled, but no formal submission of work is required. </w:t>
            </w:r>
          </w:p>
          <w:p w14:paraId="798461F6" w14:textId="77777777" w:rsidR="00E30CDC" w:rsidRPr="00684895" w:rsidRDefault="00E30CDC" w:rsidP="007F41E0">
            <w:pPr>
              <w:pStyle w:val="frequency"/>
              <w:tabs>
                <w:tab w:val="clear" w:pos="1134"/>
                <w:tab w:val="left" w:pos="430"/>
              </w:tabs>
              <w:spacing w:before="60" w:after="60"/>
              <w:ind w:left="430" w:hanging="430"/>
              <w:rPr>
                <w:rFonts w:cs="Arial"/>
                <w:lang w:val="en-NZ"/>
              </w:rPr>
            </w:pPr>
            <w:r w:rsidRPr="00684895">
              <w:rPr>
                <w:rFonts w:cs="Arial"/>
                <w:b/>
                <w:iCs/>
                <w:lang w:val="en-NZ"/>
              </w:rPr>
              <w:t>7</w:t>
            </w:r>
            <w:r w:rsidRPr="00684895">
              <w:rPr>
                <w:rFonts w:cs="Arial"/>
                <w:b/>
                <w:iCs/>
                <w:lang w:val="en-NZ"/>
              </w:rPr>
              <w:tab/>
              <w:t>Extension or under moderation – NZQF Levels 9 and 10</w:t>
            </w:r>
            <w:r w:rsidRPr="00684895">
              <w:rPr>
                <w:rFonts w:cs="Arial"/>
                <w:iCs/>
                <w:lang w:val="en-NZ"/>
              </w:rPr>
              <w:t xml:space="preserve"> - </w:t>
            </w:r>
            <w:r w:rsidRPr="00684895">
              <w:rPr>
                <w:rFonts w:cs="Arial"/>
                <w:lang w:val="en-NZ"/>
              </w:rPr>
              <w:t xml:space="preserve">The student is enrolled in a thesis component.  The student is </w:t>
            </w:r>
            <w:r w:rsidRPr="00684895">
              <w:rPr>
                <w:rFonts w:cs="Arial"/>
                <w:b/>
                <w:lang w:val="en-NZ"/>
              </w:rPr>
              <w:t>not</w:t>
            </w:r>
            <w:r w:rsidRPr="00684895">
              <w:rPr>
                <w:rFonts w:cs="Arial"/>
                <w:lang w:val="en-NZ"/>
              </w:rPr>
              <w:t xml:space="preserve"> formally enrolled and either an extension has been granted, results are under moderation or the enrolment has been deferred</w:t>
            </w:r>
          </w:p>
          <w:p w14:paraId="66AF0FB4" w14:textId="77777777" w:rsidR="00E30CDC" w:rsidRPr="00684895" w:rsidRDefault="00E30CDC" w:rsidP="007F41E0">
            <w:pPr>
              <w:pStyle w:val="frequency"/>
              <w:tabs>
                <w:tab w:val="clear" w:pos="1134"/>
                <w:tab w:val="left" w:pos="430"/>
              </w:tabs>
              <w:spacing w:before="60" w:after="60"/>
              <w:ind w:left="430" w:hanging="430"/>
              <w:rPr>
                <w:rFonts w:cs="Arial"/>
                <w:lang w:val="en-GB"/>
              </w:rPr>
            </w:pPr>
            <w:r w:rsidRPr="00684895">
              <w:rPr>
                <w:rFonts w:cs="Arial"/>
                <w:b/>
                <w:lang w:val="en-NZ"/>
              </w:rPr>
              <w:t>8</w:t>
            </w:r>
            <w:r w:rsidRPr="00684895">
              <w:rPr>
                <w:rFonts w:cs="Arial"/>
                <w:lang w:val="en-NZ"/>
              </w:rPr>
              <w:t xml:space="preserve">.  </w:t>
            </w:r>
            <w:r w:rsidRPr="00684895">
              <w:rPr>
                <w:rFonts w:cs="Arial"/>
                <w:b/>
                <w:lang w:val="en-GB"/>
              </w:rPr>
              <w:tab/>
              <w:t>Completed Successfully Theses written in Te Reo Maori</w:t>
            </w:r>
            <w:r w:rsidRPr="00684895">
              <w:rPr>
                <w:rFonts w:cs="Arial"/>
                <w:lang w:val="en-GB"/>
              </w:rPr>
              <w:t xml:space="preserve"> – By the extraction date, the learner has met the requirements for the successful completion of a Thesis written in Te Reo Maori.</w:t>
            </w:r>
          </w:p>
          <w:p w14:paraId="64FA579C" w14:textId="77777777" w:rsidR="004609CB" w:rsidRPr="00684895" w:rsidRDefault="004609CB" w:rsidP="007F41E0">
            <w:pPr>
              <w:pStyle w:val="frequency"/>
              <w:tabs>
                <w:tab w:val="clear" w:pos="1134"/>
                <w:tab w:val="left" w:pos="430"/>
              </w:tabs>
              <w:spacing w:before="60" w:after="60"/>
              <w:ind w:left="430" w:hanging="430"/>
              <w:rPr>
                <w:rFonts w:cs="Arial"/>
                <w:lang w:val="en-GB"/>
              </w:rPr>
            </w:pPr>
          </w:p>
        </w:tc>
      </w:tr>
      <w:tr w:rsidR="00E30CDC" w:rsidRPr="00081C86" w14:paraId="78545D3C" w14:textId="77777777" w:rsidTr="00081C86">
        <w:trPr>
          <w:trHeight w:val="2143"/>
        </w:trPr>
        <w:tc>
          <w:tcPr>
            <w:tcW w:w="1980" w:type="dxa"/>
            <w:tcBorders>
              <w:top w:val="single" w:sz="12" w:space="0" w:color="auto"/>
            </w:tcBorders>
          </w:tcPr>
          <w:p w14:paraId="610436D5" w14:textId="77777777" w:rsidR="00E30CDC" w:rsidRPr="00081C86" w:rsidRDefault="00E30CDC" w:rsidP="00081C86">
            <w:pPr>
              <w:pStyle w:val="TableHeading"/>
              <w:spacing w:before="60" w:after="60"/>
              <w:rPr>
                <w:rFonts w:cs="Arial"/>
              </w:rPr>
            </w:pPr>
            <w:r w:rsidRPr="00081C86">
              <w:rPr>
                <w:rFonts w:cs="Arial"/>
              </w:rPr>
              <w:lastRenderedPageBreak/>
              <w:t>Field History</w:t>
            </w:r>
          </w:p>
        </w:tc>
        <w:tc>
          <w:tcPr>
            <w:tcW w:w="7920" w:type="dxa"/>
            <w:gridSpan w:val="2"/>
            <w:tcBorders>
              <w:top w:val="single" w:sz="12" w:space="0" w:color="auto"/>
            </w:tcBorders>
          </w:tcPr>
          <w:p w14:paraId="79B861DE" w14:textId="77777777" w:rsidR="007E1F51" w:rsidRDefault="00E30CDC" w:rsidP="00DE5098">
            <w:pPr>
              <w:numPr>
                <w:ilvl w:val="0"/>
                <w:numId w:val="5"/>
              </w:numPr>
              <w:spacing w:before="60" w:after="60"/>
              <w:ind w:left="0" w:hanging="3"/>
              <w:rPr>
                <w:rFonts w:cs="Arial"/>
                <w:lang w:val="en-GB"/>
              </w:rPr>
            </w:pPr>
            <w:r w:rsidRPr="00081C86">
              <w:rPr>
                <w:rFonts w:cs="Arial"/>
                <w:lang w:val="en-GB"/>
              </w:rPr>
              <w:t>2002 – The field was introduced</w:t>
            </w:r>
          </w:p>
          <w:p w14:paraId="318F6F58"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Validation 366 introduced</w:t>
            </w:r>
          </w:p>
          <w:p w14:paraId="66AF59CF"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Classification codes defined</w:t>
            </w:r>
          </w:p>
          <w:p w14:paraId="7015480B"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Classification codes revised and re-defined</w:t>
            </w:r>
          </w:p>
          <w:p w14:paraId="7B79B2C5"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220 and 383 revised</w:t>
            </w:r>
          </w:p>
          <w:p w14:paraId="06CC3B9C"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338, 391 and 394 introduced</w:t>
            </w:r>
          </w:p>
          <w:p w14:paraId="641795E1"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385, 386, 387, 389, 390, 392 and 393 introduced</w:t>
            </w:r>
          </w:p>
          <w:p w14:paraId="77DDBA24"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2006 – Validations 386 and 387 amended to errors</w:t>
            </w:r>
          </w:p>
          <w:p w14:paraId="103AFC61"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2007 – Validations 542, 543 and 544 introduced</w:t>
            </w:r>
          </w:p>
          <w:p w14:paraId="41F0CE1C"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2011 – Warning 390, 543 and Error 391 note added</w:t>
            </w:r>
          </w:p>
          <w:p w14:paraId="4E1FDCD7"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code 8 introduced</w:t>
            </w:r>
          </w:p>
          <w:p w14:paraId="376807B0"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validation (Error) 612 introduced</w:t>
            </w:r>
          </w:p>
          <w:p w14:paraId="2CFBADC6"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Validation descriptions updated: 220, 383, 385, 394, 552, 586</w:t>
            </w:r>
          </w:p>
          <w:p w14:paraId="4E465FAB" w14:textId="77777777" w:rsidR="00875C72" w:rsidRDefault="00875C72" w:rsidP="00DE5098">
            <w:pPr>
              <w:pStyle w:val="frequency"/>
              <w:numPr>
                <w:ilvl w:val="0"/>
                <w:numId w:val="5"/>
              </w:numPr>
              <w:spacing w:before="60" w:after="60"/>
              <w:ind w:left="0" w:hanging="3"/>
              <w:rPr>
                <w:rFonts w:cs="Arial"/>
                <w:lang w:val="en-GB"/>
              </w:rPr>
            </w:pPr>
            <w:r>
              <w:rPr>
                <w:rFonts w:cs="Arial"/>
                <w:lang w:val="en-GB"/>
              </w:rPr>
              <w:t>2013 – Validation 383 and 385 updated</w:t>
            </w:r>
          </w:p>
          <w:p w14:paraId="7CD0FBAF" w14:textId="77777777" w:rsidR="00790DED" w:rsidRDefault="00790DED" w:rsidP="00BB31B8">
            <w:pPr>
              <w:pStyle w:val="frequency"/>
              <w:spacing w:before="60" w:after="60"/>
              <w:ind w:left="0" w:firstLine="0"/>
              <w:rPr>
                <w:rFonts w:cs="Arial"/>
                <w:lang w:val="en-GB"/>
              </w:rPr>
            </w:pPr>
          </w:p>
        </w:tc>
      </w:tr>
    </w:tbl>
    <w:p w14:paraId="5789BFF4" w14:textId="77777777" w:rsidR="00E30CDC" w:rsidRDefault="00E30CDC">
      <w:pPr>
        <w:sectPr w:rsidR="00E30CDC" w:rsidSect="00810D61">
          <w:pgSz w:w="11906" w:h="16838" w:code="9"/>
          <w:pgMar w:top="1440" w:right="1191" w:bottom="992" w:left="1191" w:header="709" w:footer="709" w:gutter="0"/>
          <w:cols w:space="708"/>
          <w:formProt w:val="0"/>
          <w:docGrid w:linePitch="360"/>
        </w:sectPr>
      </w:pPr>
      <w:bookmarkStart w:id="1185" w:name="_Toc531054404"/>
    </w:p>
    <w:tbl>
      <w:tblPr>
        <w:tblW w:w="9660" w:type="dxa"/>
        <w:tblInd w:w="-180" w:type="dxa"/>
        <w:tblLayout w:type="fixed"/>
        <w:tblCellMar>
          <w:left w:w="0" w:type="dxa"/>
          <w:right w:w="0" w:type="dxa"/>
        </w:tblCellMar>
        <w:tblLook w:val="0000" w:firstRow="0" w:lastRow="0" w:firstColumn="0" w:lastColumn="0" w:noHBand="0" w:noVBand="0"/>
      </w:tblPr>
      <w:tblGrid>
        <w:gridCol w:w="1980"/>
        <w:gridCol w:w="4140"/>
        <w:gridCol w:w="3540"/>
      </w:tblGrid>
      <w:tr w:rsidR="00E30CDC" w:rsidRPr="000E316A" w14:paraId="7B1E0136" w14:textId="77777777" w:rsidTr="00E67BA1">
        <w:trPr>
          <w:cantSplit/>
        </w:trPr>
        <w:tc>
          <w:tcPr>
            <w:tcW w:w="1980" w:type="dxa"/>
            <w:tcBorders>
              <w:top w:val="single" w:sz="4" w:space="0" w:color="auto"/>
              <w:bottom w:val="single" w:sz="4" w:space="0" w:color="auto"/>
            </w:tcBorders>
            <w:shd w:val="clear" w:color="auto" w:fill="CCCCCC"/>
          </w:tcPr>
          <w:p w14:paraId="5A95E8E7" w14:textId="77777777" w:rsidR="00E30CDC" w:rsidRPr="000E316A" w:rsidRDefault="00E30CDC" w:rsidP="000E316A">
            <w:pPr>
              <w:pStyle w:val="Heading2"/>
              <w:rPr>
                <w:noProof/>
                <w:lang w:eastAsia="en-GB"/>
              </w:rPr>
            </w:pPr>
            <w:r w:rsidRPr="000E316A">
              <w:rPr>
                <w:noProof/>
                <w:lang w:eastAsia="en-GB"/>
              </w:rPr>
              <w:lastRenderedPageBreak/>
              <w:t>Field Name</w:t>
            </w:r>
          </w:p>
        </w:tc>
        <w:tc>
          <w:tcPr>
            <w:tcW w:w="4140" w:type="dxa"/>
            <w:tcBorders>
              <w:top w:val="single" w:sz="4" w:space="0" w:color="auto"/>
              <w:bottom w:val="single" w:sz="4" w:space="0" w:color="auto"/>
            </w:tcBorders>
            <w:shd w:val="clear" w:color="auto" w:fill="CCCCCC"/>
          </w:tcPr>
          <w:p w14:paraId="4414CA06" w14:textId="77777777" w:rsidR="00E30CDC" w:rsidRPr="00EF109F" w:rsidRDefault="00E30CDC" w:rsidP="000E316A">
            <w:pPr>
              <w:pStyle w:val="Heading2"/>
              <w:rPr>
                <w:noProof/>
                <w:lang w:eastAsia="en-GB"/>
              </w:rPr>
            </w:pPr>
            <w:bookmarkStart w:id="1186" w:name="_Toc260732259"/>
            <w:bookmarkStart w:id="1187" w:name="PBRF_CRS_COMP_YR"/>
            <w:bookmarkStart w:id="1188" w:name="_Ref306870183"/>
            <w:bookmarkStart w:id="1189" w:name="_Ref306870219"/>
            <w:r w:rsidRPr="00EF109F">
              <w:rPr>
                <w:noProof/>
                <w:lang w:eastAsia="en-GB"/>
              </w:rPr>
              <w:t>PBRF_CRS_COMP_YR</w:t>
            </w:r>
            <w:bookmarkEnd w:id="1186"/>
            <w:bookmarkEnd w:id="1187"/>
            <w:bookmarkEnd w:id="1188"/>
            <w:bookmarkEnd w:id="1189"/>
          </w:p>
        </w:tc>
        <w:tc>
          <w:tcPr>
            <w:tcW w:w="3540" w:type="dxa"/>
            <w:tcBorders>
              <w:top w:val="single" w:sz="4" w:space="0" w:color="auto"/>
              <w:bottom w:val="single" w:sz="4" w:space="0" w:color="auto"/>
            </w:tcBorders>
            <w:shd w:val="clear" w:color="auto" w:fill="CCCCCC"/>
          </w:tcPr>
          <w:p w14:paraId="6C97156E" w14:textId="77777777" w:rsidR="00E30CDC" w:rsidRPr="000E316A" w:rsidRDefault="00E30CDC" w:rsidP="000E316A">
            <w:pPr>
              <w:pStyle w:val="Heading2"/>
              <w:rPr>
                <w:noProof/>
                <w:lang w:eastAsia="en-GB"/>
              </w:rPr>
            </w:pPr>
            <w:r w:rsidRPr="000E316A">
              <w:rPr>
                <w:noProof/>
                <w:lang w:eastAsia="en-GB"/>
              </w:rPr>
              <w:t>Field Number 5.8</w:t>
            </w:r>
          </w:p>
        </w:tc>
      </w:tr>
      <w:tr w:rsidR="00E30CDC" w:rsidRPr="007F41E0" w14:paraId="54897571" w14:textId="77777777" w:rsidTr="00E67BA1">
        <w:tc>
          <w:tcPr>
            <w:tcW w:w="1980" w:type="dxa"/>
            <w:tcBorders>
              <w:top w:val="single" w:sz="4" w:space="0" w:color="auto"/>
            </w:tcBorders>
          </w:tcPr>
          <w:p w14:paraId="49217651"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Field Title</w:t>
            </w:r>
          </w:p>
        </w:tc>
        <w:tc>
          <w:tcPr>
            <w:tcW w:w="7680" w:type="dxa"/>
            <w:gridSpan w:val="2"/>
            <w:tcBorders>
              <w:top w:val="single" w:sz="4" w:space="0" w:color="auto"/>
            </w:tcBorders>
          </w:tcPr>
          <w:p w14:paraId="23C4EB74" w14:textId="77777777" w:rsidR="00E30CDC" w:rsidRPr="007F41E0" w:rsidRDefault="00E30CDC" w:rsidP="007F41E0">
            <w:pPr>
              <w:spacing w:before="60" w:after="60"/>
              <w:rPr>
                <w:rFonts w:cs="Arial"/>
                <w:lang w:val="en-GB"/>
              </w:rPr>
            </w:pPr>
            <w:r w:rsidRPr="007F41E0">
              <w:rPr>
                <w:rFonts w:cs="Arial"/>
                <w:lang w:val="en-GB"/>
              </w:rPr>
              <w:t>PBRF Course Completion Year</w:t>
            </w:r>
          </w:p>
        </w:tc>
      </w:tr>
      <w:tr w:rsidR="00E30CDC" w:rsidRPr="007F41E0" w14:paraId="0A7964EC" w14:textId="77777777" w:rsidTr="00E67BA1">
        <w:tc>
          <w:tcPr>
            <w:tcW w:w="1980" w:type="dxa"/>
          </w:tcPr>
          <w:p w14:paraId="386B41A6"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Description</w:t>
            </w:r>
          </w:p>
        </w:tc>
        <w:tc>
          <w:tcPr>
            <w:tcW w:w="7680" w:type="dxa"/>
            <w:gridSpan w:val="2"/>
          </w:tcPr>
          <w:p w14:paraId="05C24FBB" w14:textId="77777777" w:rsidR="00E30CDC" w:rsidRPr="007F41E0" w:rsidRDefault="00E30CDC" w:rsidP="007F41E0">
            <w:pPr>
              <w:spacing w:before="60" w:after="60"/>
              <w:rPr>
                <w:rFonts w:cs="Arial"/>
                <w:lang w:val="en-GB"/>
              </w:rPr>
            </w:pPr>
            <w:r w:rsidRPr="007F41E0">
              <w:rPr>
                <w:rFonts w:cs="Arial"/>
                <w:lang w:val="en-GB"/>
              </w:rPr>
              <w:t xml:space="preserve">This field is to contain the actual end year of the student's course(s) for those completing PBRF </w:t>
            </w:r>
            <w:r w:rsidRPr="007F41E0">
              <w:rPr>
                <w:rFonts w:cs="Arial"/>
                <w:b/>
                <w:lang w:val="en-GB"/>
              </w:rPr>
              <w:t>(funded only)</w:t>
            </w:r>
            <w:r w:rsidRPr="007F41E0">
              <w:rPr>
                <w:rFonts w:cs="Arial"/>
                <w:lang w:val="en-GB"/>
              </w:rPr>
              <w:t xml:space="preserve"> course(s).  This field value is the officially notified year the research component of the course is completed.</w:t>
            </w:r>
          </w:p>
        </w:tc>
      </w:tr>
      <w:tr w:rsidR="00E30CDC" w:rsidRPr="007F41E0" w14:paraId="63FA0D73" w14:textId="77777777" w:rsidTr="00E67BA1">
        <w:tc>
          <w:tcPr>
            <w:tcW w:w="1980" w:type="dxa"/>
          </w:tcPr>
          <w:p w14:paraId="6E2156BF"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Reason for Field</w:t>
            </w:r>
          </w:p>
        </w:tc>
        <w:tc>
          <w:tcPr>
            <w:tcW w:w="7680" w:type="dxa"/>
            <w:gridSpan w:val="2"/>
          </w:tcPr>
          <w:p w14:paraId="1009D341" w14:textId="77777777" w:rsidR="00E30CDC" w:rsidRPr="007F41E0" w:rsidRDefault="00E30CDC" w:rsidP="007F41E0">
            <w:pPr>
              <w:spacing w:before="60" w:after="60"/>
              <w:rPr>
                <w:rFonts w:cs="Arial"/>
                <w:lang w:val="en-GB"/>
              </w:rPr>
            </w:pPr>
            <w:r w:rsidRPr="007F41E0">
              <w:rPr>
                <w:rFonts w:cs="Arial"/>
                <w:lang w:val="en-GB"/>
              </w:rPr>
              <w:t>The field is used to determine the end year of the research component of a PBRF funded course.  The current CRS_END date is used to determine the end date of funding so therefore cannot be used for this purpose.</w:t>
            </w:r>
          </w:p>
        </w:tc>
      </w:tr>
      <w:tr w:rsidR="00E30CDC" w:rsidRPr="00E30E94" w14:paraId="6AC8D742" w14:textId="77777777" w:rsidTr="00E67BA1">
        <w:trPr>
          <w:trHeight w:val="3767"/>
        </w:trPr>
        <w:tc>
          <w:tcPr>
            <w:tcW w:w="1980" w:type="dxa"/>
          </w:tcPr>
          <w:p w14:paraId="0AE2CE65" w14:textId="77777777" w:rsidR="00E30CDC" w:rsidRPr="00E30E94" w:rsidRDefault="00E30CDC" w:rsidP="00035DF5">
            <w:pPr>
              <w:pStyle w:val="TableHeading"/>
              <w:rPr>
                <w:rFonts w:cs="Arial"/>
              </w:rPr>
            </w:pPr>
            <w:r w:rsidRPr="00E30E94">
              <w:rPr>
                <w:rFonts w:cs="Arial"/>
              </w:rPr>
              <w:t>Field Specifications</w:t>
            </w:r>
          </w:p>
        </w:tc>
        <w:tc>
          <w:tcPr>
            <w:tcW w:w="7680" w:type="dxa"/>
            <w:gridSpan w:val="2"/>
          </w:tcPr>
          <w:p w14:paraId="3A14B575"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237E0996" w14:textId="77777777" w:rsidTr="00035DF5">
              <w:tc>
                <w:tcPr>
                  <w:tcW w:w="1775" w:type="dxa"/>
                  <w:tcBorders>
                    <w:bottom w:val="single" w:sz="4" w:space="0" w:color="auto"/>
                  </w:tcBorders>
                </w:tcPr>
                <w:p w14:paraId="47822F42"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685BC413"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781EDB98" w14:textId="77777777" w:rsidTr="00035DF5">
              <w:tc>
                <w:tcPr>
                  <w:tcW w:w="1775" w:type="dxa"/>
                  <w:tcBorders>
                    <w:top w:val="single" w:sz="4" w:space="0" w:color="auto"/>
                  </w:tcBorders>
                </w:tcPr>
                <w:p w14:paraId="35427C8F"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52B15536" w14:textId="77777777" w:rsidR="00E30CDC" w:rsidRPr="00E30E94" w:rsidRDefault="00E30CDC" w:rsidP="00035DF5">
                  <w:pPr>
                    <w:pStyle w:val="5tab"/>
                    <w:spacing w:before="50" w:after="50" w:line="240" w:lineRule="atLeast"/>
                    <w:jc w:val="both"/>
                    <w:rPr>
                      <w:rFonts w:cs="Arial"/>
                      <w:lang w:val="en-GB"/>
                    </w:rPr>
                  </w:pPr>
                  <w:r>
                    <w:rPr>
                      <w:rFonts w:cs="Arial"/>
                      <w:lang w:val="en-GB"/>
                    </w:rPr>
                    <w:t>4</w:t>
                  </w:r>
                </w:p>
              </w:tc>
            </w:tr>
            <w:tr w:rsidR="00E30CDC" w:rsidRPr="00E30E94" w14:paraId="47FFF89F" w14:textId="77777777" w:rsidTr="00035DF5">
              <w:tc>
                <w:tcPr>
                  <w:tcW w:w="1775" w:type="dxa"/>
                </w:tcPr>
                <w:p w14:paraId="52DB5466"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4341A266"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2C813884" w14:textId="77777777" w:rsidTr="00035DF5">
              <w:tc>
                <w:tcPr>
                  <w:tcW w:w="1775" w:type="dxa"/>
                </w:tcPr>
                <w:p w14:paraId="41F1D63C"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75B499E7"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16ED6BD9" w14:textId="77777777" w:rsidTr="00035DF5">
              <w:tc>
                <w:tcPr>
                  <w:tcW w:w="1775" w:type="dxa"/>
                </w:tcPr>
                <w:p w14:paraId="7461F4B2"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6CF53B36" w14:textId="77777777" w:rsidR="00E30CDC" w:rsidRPr="00E30E94" w:rsidRDefault="00E30CDC" w:rsidP="00035DF5">
                  <w:pPr>
                    <w:pStyle w:val="5tab"/>
                    <w:spacing w:before="50" w:after="50" w:line="240" w:lineRule="atLeast"/>
                    <w:jc w:val="both"/>
                    <w:rPr>
                      <w:rFonts w:cs="Arial"/>
                      <w:lang w:val="en-GB"/>
                    </w:rPr>
                  </w:pPr>
                  <w:r>
                    <w:rPr>
                      <w:rFonts w:cs="Arial"/>
                      <w:lang w:val="en-GB"/>
                    </w:rPr>
                    <w:t>Blank</w:t>
                  </w:r>
                </w:p>
              </w:tc>
            </w:tr>
            <w:tr w:rsidR="00E30CDC" w:rsidRPr="00E30E94" w14:paraId="1C308E99" w14:textId="77777777" w:rsidTr="00035DF5">
              <w:tc>
                <w:tcPr>
                  <w:tcW w:w="1775" w:type="dxa"/>
                </w:tcPr>
                <w:p w14:paraId="2D4F269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508868FD" w14:textId="77777777" w:rsidR="00E30CDC" w:rsidRPr="00E30E94" w:rsidRDefault="00E30CDC" w:rsidP="001A5EF3">
                  <w:pPr>
                    <w:pStyle w:val="5tab"/>
                    <w:spacing w:before="50" w:after="50" w:line="240" w:lineRule="atLeast"/>
                    <w:jc w:val="both"/>
                    <w:rPr>
                      <w:rFonts w:cs="Arial"/>
                      <w:lang w:val="en-GB"/>
                    </w:rPr>
                  </w:pPr>
                  <w:r>
                    <w:rPr>
                      <w:rFonts w:cs="Arial"/>
                      <w:lang w:val="en-GB"/>
                    </w:rPr>
                    <w:t>6</w:t>
                  </w:r>
                  <w:r w:rsidR="001A5EF3">
                    <w:rPr>
                      <w:rFonts w:cs="Arial"/>
                      <w:lang w:val="en-GB"/>
                    </w:rPr>
                    <w:t>2</w:t>
                  </w:r>
                  <w:r>
                    <w:rPr>
                      <w:rFonts w:cs="Arial"/>
                      <w:lang w:val="en-GB"/>
                    </w:rPr>
                    <w:t>-65</w:t>
                  </w:r>
                </w:p>
              </w:tc>
            </w:tr>
            <w:tr w:rsidR="00E30CDC" w:rsidRPr="00E30E94" w14:paraId="7CE1DE0D" w14:textId="77777777" w:rsidTr="00035DF5">
              <w:tc>
                <w:tcPr>
                  <w:tcW w:w="1775" w:type="dxa"/>
                </w:tcPr>
                <w:p w14:paraId="0DDB5183"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31D2BE78"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3DF413BD" w14:textId="77777777" w:rsidTr="00035DF5">
              <w:tc>
                <w:tcPr>
                  <w:tcW w:w="1775" w:type="dxa"/>
                </w:tcPr>
                <w:p w14:paraId="00109E79"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189C4447" w14:textId="77777777" w:rsidR="00E30CDC" w:rsidRPr="00E30E94" w:rsidRDefault="00E30CDC" w:rsidP="00035DF5">
                  <w:pPr>
                    <w:pStyle w:val="5tab"/>
                    <w:spacing w:before="50" w:after="50" w:line="240" w:lineRule="atLeast"/>
                    <w:jc w:val="both"/>
                    <w:rPr>
                      <w:rFonts w:cs="Arial"/>
                      <w:lang w:val="en-GB"/>
                    </w:rPr>
                  </w:pPr>
                  <w:r>
                    <w:rPr>
                      <w:rFonts w:cs="Arial"/>
                      <w:lang w:val="en-GB"/>
                    </w:rPr>
                    <w:t>CRS_END</w:t>
                  </w:r>
                </w:p>
              </w:tc>
            </w:tr>
            <w:tr w:rsidR="00E30CDC" w:rsidRPr="00E30E94" w14:paraId="30EDED78" w14:textId="77777777" w:rsidTr="00035DF5">
              <w:trPr>
                <w:trHeight w:val="80"/>
              </w:trPr>
              <w:tc>
                <w:tcPr>
                  <w:tcW w:w="1775" w:type="dxa"/>
                </w:tcPr>
                <w:p w14:paraId="57A606C7"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175EF51C"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bl>
          <w:p w14:paraId="32BBD436" w14:textId="77777777" w:rsidR="00E30CDC" w:rsidRPr="00E30E94" w:rsidRDefault="00E30CDC" w:rsidP="00035DF5">
            <w:pPr>
              <w:pStyle w:val="5tab"/>
              <w:spacing w:before="50" w:after="50"/>
              <w:rPr>
                <w:rFonts w:cs="Arial"/>
                <w:lang w:val="en-GB"/>
              </w:rPr>
            </w:pPr>
          </w:p>
        </w:tc>
      </w:tr>
      <w:tr w:rsidR="00E30CDC" w:rsidRPr="007F41E0" w14:paraId="095A2668" w14:textId="77777777" w:rsidTr="00E67BA1">
        <w:trPr>
          <w:trHeight w:val="569"/>
        </w:trPr>
        <w:tc>
          <w:tcPr>
            <w:tcW w:w="1980" w:type="dxa"/>
          </w:tcPr>
          <w:p w14:paraId="35F6EF4C"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Classification</w:t>
            </w:r>
          </w:p>
        </w:tc>
        <w:tc>
          <w:tcPr>
            <w:tcW w:w="7680" w:type="dxa"/>
            <w:gridSpan w:val="2"/>
          </w:tcPr>
          <w:p w14:paraId="5D46F4E0" w14:textId="77777777" w:rsidR="00E30CDC" w:rsidRPr="007F41E0" w:rsidRDefault="00E30CDC" w:rsidP="007F41E0">
            <w:pPr>
              <w:spacing w:before="60" w:after="60"/>
              <w:rPr>
                <w:rFonts w:cs="Arial"/>
                <w:lang w:val="en-GB"/>
              </w:rPr>
            </w:pPr>
            <w:r w:rsidRPr="007F41E0">
              <w:rPr>
                <w:rFonts w:cs="Arial"/>
                <w:lang w:val="en-GB"/>
              </w:rPr>
              <w:t>A four -digit value:</w:t>
            </w:r>
          </w:p>
          <w:p w14:paraId="062D0D0C" w14:textId="77777777" w:rsidR="00E30CDC" w:rsidRPr="007F41E0" w:rsidRDefault="00E30CDC" w:rsidP="007F41E0">
            <w:pPr>
              <w:spacing w:before="60" w:after="60"/>
              <w:rPr>
                <w:rFonts w:cs="Arial"/>
                <w:lang w:val="en-GB"/>
              </w:rPr>
            </w:pPr>
            <w:r w:rsidRPr="007F41E0">
              <w:rPr>
                <w:rFonts w:cs="Arial"/>
                <w:lang w:val="en-GB"/>
              </w:rPr>
              <w:t>YYYY — i.e. year</w:t>
            </w:r>
          </w:p>
        </w:tc>
      </w:tr>
      <w:tr w:rsidR="00E30CDC" w:rsidRPr="007F41E0" w14:paraId="64503519" w14:textId="77777777" w:rsidTr="00E67BA1">
        <w:tc>
          <w:tcPr>
            <w:tcW w:w="1980" w:type="dxa"/>
          </w:tcPr>
          <w:p w14:paraId="62801B3A"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Validation Logic</w:t>
            </w:r>
          </w:p>
        </w:tc>
        <w:tc>
          <w:tcPr>
            <w:tcW w:w="7680" w:type="dxa"/>
            <w:gridSpan w:val="2"/>
          </w:tcPr>
          <w:p w14:paraId="67A169CB" w14:textId="77777777" w:rsidR="00E30CDC" w:rsidRPr="007F41E0" w:rsidRDefault="00E30CDC" w:rsidP="007F41E0">
            <w:pPr>
              <w:pStyle w:val="Appliesto"/>
              <w:tabs>
                <w:tab w:val="clear" w:pos="1134"/>
                <w:tab w:val="left" w:pos="900"/>
                <w:tab w:val="left" w:pos="1418"/>
              </w:tabs>
              <w:spacing w:before="60" w:after="60"/>
              <w:ind w:left="1418" w:hanging="1418"/>
              <w:rPr>
                <w:rFonts w:cs="Arial"/>
                <w:b/>
                <w:lang w:val="en-GB"/>
              </w:rPr>
            </w:pPr>
            <w:r w:rsidRPr="007F41E0">
              <w:rPr>
                <w:rFonts w:cs="Arial"/>
                <w:b/>
                <w:lang w:val="en-GB"/>
              </w:rPr>
              <w:t>Applies To:</w:t>
            </w:r>
            <w:r w:rsidRPr="007F41E0">
              <w:rPr>
                <w:rFonts w:cs="Arial"/>
                <w:b/>
                <w:lang w:val="en-GB"/>
              </w:rPr>
              <w:tab/>
              <w:t>D students</w:t>
            </w:r>
          </w:p>
          <w:p w14:paraId="366475E6" w14:textId="77777777" w:rsidR="00E30CDC" w:rsidRPr="007F41E0" w:rsidRDefault="00E30CDC" w:rsidP="007F41E0">
            <w:pPr>
              <w:tabs>
                <w:tab w:val="left" w:pos="900"/>
                <w:tab w:val="left" w:pos="1418"/>
              </w:tabs>
              <w:spacing w:before="60" w:after="60"/>
              <w:ind w:left="1418" w:hanging="1418"/>
              <w:rPr>
                <w:rFonts w:cs="Arial"/>
                <w:lang w:val="en-GB"/>
              </w:rPr>
            </w:pPr>
            <w:r w:rsidRPr="007F41E0">
              <w:rPr>
                <w:rFonts w:cs="Arial"/>
                <w:b/>
                <w:bCs/>
                <w:lang w:val="en-GB"/>
              </w:rPr>
              <w:t>Error</w:t>
            </w:r>
            <w:r w:rsidRPr="007F41E0">
              <w:rPr>
                <w:rFonts w:cs="Arial"/>
                <w:lang w:val="en-GB"/>
              </w:rPr>
              <w:tab/>
              <w:t>549:</w:t>
            </w:r>
            <w:r w:rsidRPr="007F41E0">
              <w:rPr>
                <w:rFonts w:cs="Arial"/>
                <w:lang w:val="en-GB"/>
              </w:rPr>
              <w:tab/>
              <w:t>PBRF_CRS_COMP_YR is populated for other than PBRF eligible course</w:t>
            </w:r>
          </w:p>
          <w:p w14:paraId="470BDAA3"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550:</w:t>
            </w:r>
            <w:r w:rsidRPr="007F41E0">
              <w:rPr>
                <w:rFonts w:cs="Arial"/>
                <w:lang w:val="en-GB"/>
              </w:rPr>
              <w:tab/>
              <w:t>PBRF_CRS_COMP_YR is prior to CRS_SRT</w:t>
            </w:r>
          </w:p>
          <w:p w14:paraId="2CCF7024"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551:</w:t>
            </w:r>
            <w:r w:rsidRPr="007F41E0">
              <w:rPr>
                <w:rFonts w:cs="Arial"/>
                <w:lang w:val="en-GB"/>
              </w:rPr>
              <w:tab/>
              <w:t xml:space="preserve">PBRF_CRS_COMP_YR is in the future  </w:t>
            </w:r>
          </w:p>
          <w:p w14:paraId="2D0DCF26" w14:textId="77777777" w:rsidR="00E30CDC" w:rsidRPr="007F41E0" w:rsidRDefault="00E30CDC" w:rsidP="001069B7">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552:</w:t>
            </w:r>
            <w:r w:rsidRPr="007F41E0">
              <w:rPr>
                <w:rFonts w:cs="Arial"/>
                <w:lang w:val="en-GB"/>
              </w:rPr>
              <w:tab/>
              <w:t>PBRF_CRS_COMP_YR is blank when complete indicator is 2</w:t>
            </w:r>
            <w:r>
              <w:rPr>
                <w:rFonts w:cs="Arial"/>
                <w:lang w:val="en-GB"/>
              </w:rPr>
              <w:t xml:space="preserve">, </w:t>
            </w:r>
            <w:r w:rsidRPr="007F41E0">
              <w:rPr>
                <w:rFonts w:cs="Arial"/>
                <w:lang w:val="en-GB"/>
              </w:rPr>
              <w:t>3</w:t>
            </w:r>
            <w:r>
              <w:rPr>
                <w:rFonts w:cs="Arial"/>
                <w:lang w:val="en-GB"/>
              </w:rPr>
              <w:t xml:space="preserve"> or 8</w:t>
            </w:r>
          </w:p>
          <w:p w14:paraId="05D0B5E2"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555:</w:t>
            </w:r>
            <w:r w:rsidRPr="007F41E0">
              <w:rPr>
                <w:rFonts w:cs="Arial"/>
                <w:lang w:val="en-GB"/>
              </w:rPr>
              <w:tab/>
              <w:t>PBRF_CRS_COMP_YR is not numeric</w:t>
            </w:r>
          </w:p>
          <w:p w14:paraId="32DE40BF"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p>
          <w:p w14:paraId="1366A838" w14:textId="77777777" w:rsidR="00E30CDC" w:rsidRPr="007F41E0" w:rsidRDefault="00E30CDC" w:rsidP="00D62C55">
            <w:pPr>
              <w:pStyle w:val="Appliesto"/>
              <w:tabs>
                <w:tab w:val="clear" w:pos="1134"/>
                <w:tab w:val="left" w:pos="900"/>
              </w:tabs>
              <w:spacing w:before="60" w:after="60"/>
              <w:ind w:left="1418" w:hanging="1418"/>
              <w:rPr>
                <w:rFonts w:cs="Arial"/>
                <w:lang w:val="en-GB"/>
              </w:rPr>
            </w:pPr>
            <w:r w:rsidRPr="007F41E0">
              <w:rPr>
                <w:rFonts w:cs="Arial"/>
                <w:b/>
                <w:lang w:val="en-GB"/>
              </w:rPr>
              <w:t>Warning:</w:t>
            </w:r>
            <w:r>
              <w:rPr>
                <w:rFonts w:cs="Arial"/>
                <w:b/>
                <w:lang w:val="en-GB"/>
              </w:rPr>
              <w:tab/>
            </w:r>
            <w:r>
              <w:rPr>
                <w:rFonts w:cs="Arial"/>
                <w:lang w:val="en-GB"/>
              </w:rPr>
              <w:t>586</w:t>
            </w:r>
            <w:r>
              <w:rPr>
                <w:rFonts w:cs="Arial"/>
                <w:lang w:val="en-GB"/>
              </w:rPr>
              <w:tab/>
            </w:r>
            <w:r w:rsidRPr="007F41E0">
              <w:rPr>
                <w:rFonts w:cs="Arial"/>
                <w:lang w:val="en-GB"/>
              </w:rPr>
              <w:t>PBRF_CRS_COMP_YR</w:t>
            </w:r>
            <w:r>
              <w:rPr>
                <w:rFonts w:cs="Arial"/>
                <w:lang w:val="en-GB"/>
              </w:rPr>
              <w:t xml:space="preserve"> is entered and complete code is other than 2</w:t>
            </w:r>
            <w:r w:rsidR="00D62C55">
              <w:rPr>
                <w:rFonts w:cs="Arial"/>
                <w:lang w:val="en-GB"/>
              </w:rPr>
              <w:t xml:space="preserve">, </w:t>
            </w:r>
            <w:r>
              <w:rPr>
                <w:rFonts w:cs="Arial"/>
                <w:lang w:val="en-GB"/>
              </w:rPr>
              <w:t>3 or 8</w:t>
            </w:r>
          </w:p>
        </w:tc>
      </w:tr>
      <w:tr w:rsidR="00E30CDC" w:rsidRPr="007F41E0" w14:paraId="1F58E45D" w14:textId="77777777" w:rsidTr="00E67BA1">
        <w:trPr>
          <w:trHeight w:val="683"/>
        </w:trPr>
        <w:tc>
          <w:tcPr>
            <w:tcW w:w="1980" w:type="dxa"/>
            <w:tcBorders>
              <w:top w:val="nil"/>
              <w:bottom w:val="single" w:sz="12" w:space="0" w:color="auto"/>
            </w:tcBorders>
          </w:tcPr>
          <w:p w14:paraId="7411E83B"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Data Collection</w:t>
            </w:r>
          </w:p>
        </w:tc>
        <w:tc>
          <w:tcPr>
            <w:tcW w:w="7680" w:type="dxa"/>
            <w:gridSpan w:val="2"/>
            <w:tcBorders>
              <w:top w:val="nil"/>
              <w:bottom w:val="single" w:sz="12" w:space="0" w:color="auto"/>
            </w:tcBorders>
          </w:tcPr>
          <w:p w14:paraId="6E070BB4" w14:textId="77777777" w:rsidR="00E30CDC" w:rsidRPr="007F41E0" w:rsidRDefault="00E30CDC" w:rsidP="007F41E0">
            <w:pPr>
              <w:pStyle w:val="Source"/>
              <w:tabs>
                <w:tab w:val="clear" w:pos="709"/>
                <w:tab w:val="left" w:pos="792"/>
              </w:tabs>
              <w:spacing w:before="60" w:after="60"/>
              <w:ind w:left="792" w:hanging="792"/>
              <w:rPr>
                <w:rFonts w:cs="Arial"/>
                <w:lang w:val="en-GB"/>
              </w:rPr>
            </w:pPr>
            <w:r w:rsidRPr="007F41E0">
              <w:rPr>
                <w:rFonts w:cs="Arial"/>
                <w:lang w:val="en-GB"/>
              </w:rPr>
              <w:t>Source:</w:t>
            </w:r>
            <w:r w:rsidRPr="007F41E0">
              <w:rPr>
                <w:rFonts w:cs="Arial"/>
                <w:lang w:val="en-GB"/>
              </w:rPr>
              <w:tab/>
              <w:t>This data item should be supplied by your student management system at the time that the Ministry’s data files are created. The system should maintain start and finish dates for all student course enrolments.</w:t>
            </w:r>
          </w:p>
        </w:tc>
      </w:tr>
      <w:tr w:rsidR="00E30CDC" w:rsidRPr="00E67BA1" w14:paraId="2B4B0BAD" w14:textId="77777777" w:rsidTr="00E67BA1">
        <w:tblPrEx>
          <w:tblBorders>
            <w:top w:val="single" w:sz="8" w:space="0" w:color="auto"/>
          </w:tblBorders>
        </w:tblPrEx>
        <w:tc>
          <w:tcPr>
            <w:tcW w:w="1980" w:type="dxa"/>
            <w:tcBorders>
              <w:top w:val="single" w:sz="12" w:space="0" w:color="auto"/>
              <w:bottom w:val="nil"/>
            </w:tcBorders>
          </w:tcPr>
          <w:p w14:paraId="303D93E3" w14:textId="77777777" w:rsidR="00E30CDC" w:rsidRPr="00E67BA1" w:rsidRDefault="00E30CDC" w:rsidP="00E67BA1">
            <w:pPr>
              <w:pStyle w:val="TableHeading"/>
              <w:spacing w:before="60" w:after="60"/>
              <w:rPr>
                <w:rFonts w:cs="Arial"/>
              </w:rPr>
            </w:pPr>
            <w:r w:rsidRPr="00E67BA1">
              <w:rPr>
                <w:rFonts w:cs="Arial"/>
              </w:rPr>
              <w:t>Field History</w:t>
            </w:r>
          </w:p>
        </w:tc>
        <w:tc>
          <w:tcPr>
            <w:tcW w:w="7680" w:type="dxa"/>
            <w:gridSpan w:val="2"/>
            <w:tcBorders>
              <w:top w:val="single" w:sz="12" w:space="0" w:color="auto"/>
              <w:bottom w:val="nil"/>
            </w:tcBorders>
          </w:tcPr>
          <w:p w14:paraId="455F259C"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2007 – The Field was introduced August 2007 SDR as optional</w:t>
            </w:r>
          </w:p>
          <w:p w14:paraId="6E32A9B6"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Compulsory for PBRF TEOs for 2008</w:t>
            </w:r>
          </w:p>
          <w:p w14:paraId="28A5955E"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Validation 553 removed</w:t>
            </w:r>
          </w:p>
          <w:p w14:paraId="73600080" w14:textId="77777777" w:rsidR="00E30CDC" w:rsidRPr="00E67BA1" w:rsidRDefault="00E30CDC" w:rsidP="00DE5098">
            <w:pPr>
              <w:numPr>
                <w:ilvl w:val="0"/>
                <w:numId w:val="5"/>
              </w:numPr>
              <w:spacing w:before="60" w:after="60"/>
              <w:rPr>
                <w:rFonts w:cs="Arial"/>
                <w:lang w:val="en-GB"/>
              </w:rPr>
            </w:pPr>
            <w:r w:rsidRPr="00E67BA1">
              <w:rPr>
                <w:rFonts w:cs="Arial"/>
                <w:lang w:val="en-GB"/>
              </w:rPr>
              <w:t>2008 – Introduced validation 586 (amendment of validation 553, removed code 6 or 7)</w:t>
            </w:r>
          </w:p>
          <w:p w14:paraId="45002809" w14:textId="77777777" w:rsidR="00E30CDC" w:rsidRDefault="00E30CDC" w:rsidP="00DE5098">
            <w:pPr>
              <w:numPr>
                <w:ilvl w:val="0"/>
                <w:numId w:val="5"/>
              </w:numPr>
              <w:spacing w:before="60" w:after="60"/>
              <w:rPr>
                <w:rFonts w:cs="Arial"/>
                <w:lang w:val="en-GB"/>
              </w:rPr>
            </w:pPr>
            <w:r w:rsidRPr="00E67BA1">
              <w:rPr>
                <w:rFonts w:cs="Arial"/>
                <w:lang w:val="en-GB"/>
              </w:rPr>
              <w:t>2011 – Validation 552 changed from Warning to an Error</w:t>
            </w:r>
          </w:p>
          <w:p w14:paraId="320CACB9" w14:textId="77777777" w:rsidR="00E30CDC" w:rsidRPr="00E67BA1" w:rsidRDefault="00E30CDC" w:rsidP="00DE5098">
            <w:pPr>
              <w:numPr>
                <w:ilvl w:val="0"/>
                <w:numId w:val="5"/>
              </w:numPr>
              <w:spacing w:before="60" w:after="60"/>
              <w:rPr>
                <w:rFonts w:cs="Arial"/>
                <w:lang w:val="en-GB"/>
              </w:rPr>
            </w:pPr>
            <w:r>
              <w:rPr>
                <w:rFonts w:cs="Arial"/>
                <w:lang w:val="en-GB"/>
              </w:rPr>
              <w:t>2012 – Validation description updated: 552, 586</w:t>
            </w:r>
          </w:p>
        </w:tc>
      </w:tr>
      <w:bookmarkEnd w:id="1185"/>
    </w:tbl>
    <w:p w14:paraId="790BB6D9" w14:textId="77777777" w:rsidR="00E30CDC" w:rsidRPr="007F41E0" w:rsidRDefault="00E30CDC" w:rsidP="007F41E0">
      <w:pPr>
        <w:widowControl w:val="0"/>
        <w:rPr>
          <w:rFonts w:cs="Arial"/>
        </w:rPr>
      </w:pPr>
    </w:p>
    <w:p w14:paraId="2979B415" w14:textId="77777777" w:rsidR="00E30CDC" w:rsidRPr="00946018" w:rsidRDefault="00E30CDC" w:rsidP="009A706B">
      <w:pPr>
        <w:ind w:left="-180"/>
      </w:pPr>
    </w:p>
    <w:tbl>
      <w:tblPr>
        <w:tblW w:w="9720" w:type="dxa"/>
        <w:tblInd w:w="-72" w:type="dxa"/>
        <w:tblLook w:val="01E0" w:firstRow="1" w:lastRow="1" w:firstColumn="1" w:lastColumn="1" w:noHBand="0" w:noVBand="0"/>
      </w:tblPr>
      <w:tblGrid>
        <w:gridCol w:w="2167"/>
        <w:gridCol w:w="5942"/>
        <w:gridCol w:w="1611"/>
      </w:tblGrid>
      <w:tr w:rsidR="00E30CDC" w:rsidRPr="0029648C" w14:paraId="02B70CC0" w14:textId="77777777" w:rsidTr="00177470">
        <w:trPr>
          <w:trHeight w:val="529"/>
        </w:trPr>
        <w:tc>
          <w:tcPr>
            <w:tcW w:w="9720" w:type="dxa"/>
            <w:gridSpan w:val="3"/>
            <w:tcBorders>
              <w:top w:val="single" w:sz="4" w:space="0" w:color="auto"/>
              <w:bottom w:val="single" w:sz="4" w:space="0" w:color="auto"/>
            </w:tcBorders>
            <w:shd w:val="clear" w:color="auto" w:fill="auto"/>
          </w:tcPr>
          <w:p w14:paraId="3CFE4C04" w14:textId="77777777" w:rsidR="00E30CDC" w:rsidRPr="0029648C" w:rsidRDefault="00E30CDC" w:rsidP="00CD0393">
            <w:pPr>
              <w:pStyle w:val="Heading1"/>
              <w:spacing w:line="240" w:lineRule="atLeast"/>
              <w:jc w:val="both"/>
            </w:pPr>
            <w:bookmarkStart w:id="1190" w:name="_Toc154045755"/>
            <w:bookmarkStart w:id="1191" w:name="_Toc154049531"/>
            <w:bookmarkStart w:id="1192" w:name="_Toc154207678"/>
            <w:bookmarkStart w:id="1193" w:name="_Toc237143503"/>
            <w:bookmarkStart w:id="1194" w:name="_Ref306867972"/>
            <w:bookmarkStart w:id="1195" w:name="_Toc298827596"/>
            <w:bookmarkStart w:id="1196" w:name="_Toc35440018"/>
            <w:r w:rsidRPr="0029648C">
              <w:lastRenderedPageBreak/>
              <w:t>Field Index</w:t>
            </w:r>
            <w:bookmarkStart w:id="1197" w:name="FieldIndex"/>
            <w:bookmarkEnd w:id="1190"/>
            <w:bookmarkEnd w:id="1191"/>
            <w:bookmarkEnd w:id="1192"/>
            <w:bookmarkEnd w:id="1193"/>
            <w:bookmarkEnd w:id="1194"/>
            <w:bookmarkEnd w:id="1195"/>
            <w:bookmarkEnd w:id="1196"/>
            <w:bookmarkEnd w:id="1197"/>
          </w:p>
        </w:tc>
      </w:tr>
      <w:tr w:rsidR="00E30CDC" w:rsidRPr="0029648C" w14:paraId="5874DD7B" w14:textId="77777777" w:rsidTr="00F10964">
        <w:trPr>
          <w:trHeight w:val="464"/>
        </w:trPr>
        <w:tc>
          <w:tcPr>
            <w:tcW w:w="9720" w:type="dxa"/>
            <w:gridSpan w:val="3"/>
            <w:tcBorders>
              <w:top w:val="single" w:sz="4" w:space="0" w:color="auto"/>
              <w:bottom w:val="single" w:sz="4" w:space="0" w:color="BFBFBF" w:themeColor="background1" w:themeShade="BF"/>
            </w:tcBorders>
            <w:vAlign w:val="center"/>
          </w:tcPr>
          <w:p w14:paraId="4370C651" w14:textId="77777777" w:rsidR="00E30CDC" w:rsidRPr="0029648C" w:rsidRDefault="00E30CDC" w:rsidP="00177470">
            <w:r w:rsidRPr="0029648C">
              <w:t>In alphabetical order by Field Name</w:t>
            </w:r>
          </w:p>
        </w:tc>
      </w:tr>
      <w:tr w:rsidR="00E30CDC" w:rsidRPr="00F10964" w14:paraId="7DDA1F9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61902D" w14:textId="77777777" w:rsidR="00E30CDC" w:rsidRPr="00F10964" w:rsidRDefault="00E30CDC" w:rsidP="00CD0393">
            <w:pPr>
              <w:spacing w:line="240" w:lineRule="atLeast"/>
              <w:jc w:val="both"/>
              <w:rPr>
                <w:rFonts w:cs="Arial"/>
                <w:b/>
                <w:sz w:val="18"/>
                <w:szCs w:val="18"/>
              </w:rPr>
            </w:pPr>
            <w:bookmarkStart w:id="1198" w:name="OLE_LINK1"/>
            <w:bookmarkStart w:id="1199" w:name="OLE_LINK5"/>
            <w:r w:rsidRPr="00F10964">
              <w:rPr>
                <w:rFonts w:cs="Arial"/>
                <w:b/>
                <w:sz w:val="18"/>
                <w:szCs w:val="18"/>
              </w:rPr>
              <w:t>Field Name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E4D5AE" w14:textId="77777777" w:rsidR="00E30CDC" w:rsidRPr="00F10964" w:rsidRDefault="00E30CDC" w:rsidP="00CD0393">
            <w:pPr>
              <w:spacing w:line="240" w:lineRule="atLeast"/>
              <w:jc w:val="both"/>
              <w:rPr>
                <w:rFonts w:cs="Arial"/>
                <w:b/>
                <w:sz w:val="18"/>
                <w:szCs w:val="18"/>
              </w:rPr>
            </w:pPr>
            <w:r w:rsidRPr="00F10964">
              <w:rPr>
                <w:rFonts w:cs="Arial"/>
                <w:b/>
                <w:sz w:val="18"/>
                <w:szCs w:val="18"/>
              </w:rPr>
              <w:t>Field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E64B0D" w14:textId="77777777" w:rsidR="00E30CDC" w:rsidRPr="00F10964" w:rsidRDefault="00E30CDC" w:rsidP="00CD0393">
            <w:pPr>
              <w:spacing w:line="240" w:lineRule="atLeast"/>
              <w:jc w:val="both"/>
              <w:rPr>
                <w:rFonts w:cs="Arial"/>
                <w:b/>
                <w:sz w:val="18"/>
                <w:szCs w:val="18"/>
              </w:rPr>
            </w:pPr>
            <w:r w:rsidRPr="00F10964">
              <w:rPr>
                <w:rFonts w:cs="Arial"/>
                <w:b/>
                <w:sz w:val="18"/>
                <w:szCs w:val="18"/>
              </w:rPr>
              <w:t>Page No.</w:t>
            </w:r>
          </w:p>
        </w:tc>
      </w:tr>
      <w:tr w:rsidR="00E30CDC" w:rsidRPr="00F10964" w14:paraId="2C05B8A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9E275" w14:textId="77777777" w:rsidR="00E30CDC" w:rsidRPr="00F10964" w:rsidRDefault="000D2B92" w:rsidP="00FE1C38">
            <w:pPr>
              <w:rPr>
                <w:rFonts w:cs="Arial"/>
                <w:sz w:val="18"/>
                <w:szCs w:val="18"/>
              </w:rPr>
            </w:pPr>
            <w:hyperlink w:anchor="ASSIST" w:history="1">
              <w:r w:rsidR="00E30CDC" w:rsidRPr="00F10964">
                <w:rPr>
                  <w:rStyle w:val="Hyperlink"/>
                  <w:rFonts w:cs="Arial"/>
                  <w:color w:val="auto"/>
                  <w:sz w:val="18"/>
                  <w:szCs w:val="18"/>
                  <w:lang w:val="en-GB"/>
                </w:rPr>
                <w:t>ASSIST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161D2" w14:textId="77777777" w:rsidR="00E30CDC" w:rsidRPr="00F10964" w:rsidRDefault="00E30CDC" w:rsidP="00FE1C38">
            <w:pPr>
              <w:rPr>
                <w:rFonts w:cs="Arial"/>
                <w:sz w:val="18"/>
                <w:szCs w:val="18"/>
              </w:rPr>
            </w:pPr>
            <w:r w:rsidRPr="00F10964">
              <w:rPr>
                <w:rFonts w:cs="Arial"/>
                <w:sz w:val="18"/>
                <w:szCs w:val="18"/>
                <w:lang w:val="en-GB"/>
              </w:rPr>
              <w:t>Category of Fees Assessment for International Students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27B6C" w14:textId="493533C8" w:rsidR="00E30CDC" w:rsidRPr="00B95008" w:rsidRDefault="000D4496" w:rsidP="00CD0393">
            <w:pPr>
              <w:jc w:val="center"/>
              <w:rPr>
                <w:rFonts w:cs="Arial"/>
                <w:sz w:val="18"/>
                <w:szCs w:val="18"/>
                <w:u w:val="single"/>
              </w:rPr>
            </w:pPr>
            <w:r>
              <w:fldChar w:fldCharType="begin"/>
            </w:r>
            <w:r>
              <w:instrText xml:space="preserve"> PAGEREF  ASSIST \h  \* MERGEFORMAT </w:instrText>
            </w:r>
            <w:r>
              <w:fldChar w:fldCharType="separate"/>
            </w:r>
            <w:r w:rsidR="00BC357B" w:rsidRPr="00BC357B">
              <w:rPr>
                <w:rFonts w:cs="Arial"/>
                <w:noProof/>
                <w:sz w:val="18"/>
                <w:szCs w:val="18"/>
                <w:u w:val="single"/>
              </w:rPr>
              <w:t>82</w:t>
            </w:r>
            <w:r>
              <w:fldChar w:fldCharType="end"/>
            </w:r>
          </w:p>
        </w:tc>
      </w:tr>
      <w:tr w:rsidR="00CC6C93" w:rsidRPr="00F10964" w14:paraId="66F8D60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A8189" w14:textId="77777777" w:rsidR="00CC6C93" w:rsidRPr="00F10964" w:rsidRDefault="000D2B92" w:rsidP="00FE1C38">
            <w:pPr>
              <w:rPr>
                <w:sz w:val="18"/>
                <w:szCs w:val="18"/>
              </w:rPr>
            </w:pPr>
            <w:hyperlink w:anchor="_AUS_RESIDENCY" w:history="1">
              <w:r w:rsidR="008D6707" w:rsidRPr="00F10964">
                <w:rPr>
                  <w:rStyle w:val="Hyperlink"/>
                  <w:color w:val="auto"/>
                  <w:sz w:val="18"/>
                  <w:szCs w:val="18"/>
                </w:rPr>
                <w:t>AUS_RESIDENCY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869EB" w14:textId="77777777" w:rsidR="00CC6C93" w:rsidRPr="00F10964" w:rsidRDefault="00CC6C93" w:rsidP="00FE1C38">
            <w:pPr>
              <w:rPr>
                <w:rFonts w:cs="Arial"/>
                <w:sz w:val="18"/>
                <w:szCs w:val="18"/>
                <w:lang w:val="en-GB"/>
              </w:rPr>
            </w:pPr>
            <w:r w:rsidRPr="00F10964">
              <w:rPr>
                <w:rFonts w:cs="Arial"/>
                <w:sz w:val="18"/>
                <w:szCs w:val="18"/>
              </w:rPr>
              <w:t>Australian 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42DAB" w14:textId="77777777" w:rsidR="00CC6C93" w:rsidRPr="00B95008" w:rsidRDefault="00424B48" w:rsidP="00CD0393">
            <w:pPr>
              <w:jc w:val="center"/>
              <w:rPr>
                <w:sz w:val="18"/>
                <w:szCs w:val="18"/>
                <w:u w:val="single"/>
              </w:rPr>
            </w:pPr>
            <w:r w:rsidRPr="00422B90">
              <w:rPr>
                <w:sz w:val="18"/>
                <w:szCs w:val="18"/>
                <w:u w:val="single"/>
              </w:rPr>
              <w:fldChar w:fldCharType="begin"/>
            </w:r>
            <w:r w:rsidR="00422B90" w:rsidRPr="00422B90">
              <w:rPr>
                <w:sz w:val="18"/>
                <w:szCs w:val="18"/>
                <w:u w:val="single"/>
              </w:rPr>
              <w:instrText xml:space="preserve"> PAGEREF _Ref396294551 \h </w:instrText>
            </w:r>
            <w:r w:rsidRPr="00422B90">
              <w:rPr>
                <w:sz w:val="18"/>
                <w:szCs w:val="18"/>
                <w:u w:val="single"/>
              </w:rPr>
            </w:r>
            <w:r w:rsidRPr="00422B90">
              <w:rPr>
                <w:sz w:val="18"/>
                <w:szCs w:val="18"/>
                <w:u w:val="single"/>
              </w:rPr>
              <w:fldChar w:fldCharType="separate"/>
            </w:r>
            <w:r w:rsidR="00BC357B">
              <w:rPr>
                <w:noProof/>
                <w:sz w:val="18"/>
                <w:szCs w:val="18"/>
                <w:u w:val="single"/>
              </w:rPr>
              <w:t>94</w:t>
            </w:r>
            <w:r w:rsidRPr="00422B90">
              <w:rPr>
                <w:sz w:val="18"/>
                <w:szCs w:val="18"/>
                <w:u w:val="single"/>
              </w:rPr>
              <w:fldChar w:fldCharType="end"/>
            </w:r>
          </w:p>
        </w:tc>
      </w:tr>
      <w:tr w:rsidR="00E30CDC" w:rsidRPr="00F10964" w14:paraId="47E1C16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7D3BC" w14:textId="77777777" w:rsidR="00E30CDC" w:rsidRPr="00F10964" w:rsidRDefault="000D2B92" w:rsidP="00FE1C38">
            <w:pPr>
              <w:rPr>
                <w:rFonts w:cs="Arial"/>
                <w:sz w:val="18"/>
                <w:szCs w:val="18"/>
              </w:rPr>
            </w:pPr>
            <w:hyperlink w:anchor="ATTEND" w:history="1">
              <w:r w:rsidR="00E30CDC" w:rsidRPr="00F10964">
                <w:rPr>
                  <w:rStyle w:val="Hyperlink"/>
                  <w:rFonts w:cs="Arial"/>
                  <w:color w:val="auto"/>
                  <w:sz w:val="18"/>
                  <w:szCs w:val="18"/>
                  <w:lang w:val="en-GB"/>
                </w:rPr>
                <w:t>ATTEND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2C38A" w14:textId="77777777" w:rsidR="00E30CDC" w:rsidRPr="00F10964" w:rsidRDefault="00E30CDC" w:rsidP="00FE1C38">
            <w:pPr>
              <w:rPr>
                <w:rFonts w:cs="Arial"/>
                <w:sz w:val="18"/>
                <w:szCs w:val="18"/>
              </w:rPr>
            </w:pPr>
            <w:r w:rsidRPr="00F10964">
              <w:rPr>
                <w:rFonts w:cs="Arial"/>
                <w:sz w:val="18"/>
                <w:szCs w:val="18"/>
                <w:lang w:val="en-GB"/>
              </w:rPr>
              <w:t>Intramural/Extramural Attendance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462DF" w14:textId="19104BA3" w:rsidR="00E30CDC" w:rsidRPr="00B95008" w:rsidRDefault="000D4496" w:rsidP="00CD0393">
            <w:pPr>
              <w:jc w:val="center"/>
              <w:rPr>
                <w:rFonts w:cs="Arial"/>
                <w:sz w:val="18"/>
                <w:szCs w:val="18"/>
                <w:u w:val="single"/>
              </w:rPr>
            </w:pPr>
            <w:r>
              <w:fldChar w:fldCharType="begin"/>
            </w:r>
            <w:r>
              <w:instrText xml:space="preserve"> PAGEREF  ATTEND \h  \* MERGEFORMAT </w:instrText>
            </w:r>
            <w:r>
              <w:fldChar w:fldCharType="separate"/>
            </w:r>
            <w:r w:rsidR="00BC357B" w:rsidRPr="00BC357B">
              <w:rPr>
                <w:rFonts w:cs="Arial"/>
                <w:noProof/>
                <w:sz w:val="18"/>
                <w:szCs w:val="18"/>
                <w:u w:val="single"/>
              </w:rPr>
              <w:t>85</w:t>
            </w:r>
            <w:r>
              <w:fldChar w:fldCharType="end"/>
            </w:r>
          </w:p>
        </w:tc>
      </w:tr>
      <w:tr w:rsidR="00E30CDC" w:rsidRPr="00F10964" w14:paraId="3BBA54A9"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575B1" w14:textId="5CCAF1A7" w:rsidR="00E30CDC" w:rsidRPr="00F10964" w:rsidRDefault="000D2B92" w:rsidP="00FE1C38">
            <w:pPr>
              <w:rPr>
                <w:rFonts w:cs="Arial"/>
                <w:sz w:val="18"/>
                <w:szCs w:val="18"/>
              </w:rPr>
            </w:pPr>
            <w:hyperlink w:anchor="CATEGORY" w:history="1">
              <w:r w:rsidR="00E30CDC" w:rsidRPr="00F10964">
                <w:rPr>
                  <w:rStyle w:val="Hyperlink"/>
                  <w:rFonts w:cs="Arial"/>
                  <w:color w:val="auto"/>
                  <w:sz w:val="18"/>
                  <w:szCs w:val="18"/>
                  <w:lang w:val="en-GB"/>
                </w:rPr>
                <w:t>CATEGORY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0E902" w14:textId="77777777" w:rsidR="00E30CDC" w:rsidRPr="00F10964" w:rsidRDefault="00E30CDC" w:rsidP="00FE1C38">
            <w:pPr>
              <w:rPr>
                <w:rFonts w:cs="Arial"/>
                <w:sz w:val="18"/>
                <w:szCs w:val="18"/>
              </w:rPr>
            </w:pPr>
            <w:r w:rsidRPr="00F10964">
              <w:rPr>
                <w:rFonts w:cs="Arial"/>
                <w:sz w:val="18"/>
                <w:szCs w:val="18"/>
                <w:lang w:val="en-GB"/>
              </w:rPr>
              <w:t>Funding Category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7C62D" w14:textId="213266BC" w:rsidR="00E30CDC" w:rsidRPr="00B95008" w:rsidRDefault="000D4496" w:rsidP="00CD0393">
            <w:pPr>
              <w:jc w:val="center"/>
              <w:rPr>
                <w:rFonts w:cs="Arial"/>
                <w:sz w:val="18"/>
                <w:szCs w:val="18"/>
                <w:u w:val="single"/>
              </w:rPr>
            </w:pPr>
            <w:r>
              <w:fldChar w:fldCharType="begin"/>
            </w:r>
            <w:r>
              <w:instrText xml:space="preserve"> PAGEREF  CATEGORY \h  \* MERGEFORMAT </w:instrText>
            </w:r>
            <w:r>
              <w:fldChar w:fldCharType="separate"/>
            </w:r>
            <w:r w:rsidR="00BC357B" w:rsidRPr="00BC357B">
              <w:rPr>
                <w:rFonts w:cs="Arial"/>
                <w:noProof/>
                <w:sz w:val="18"/>
                <w:szCs w:val="18"/>
                <w:u w:val="single"/>
              </w:rPr>
              <w:t>97</w:t>
            </w:r>
            <w:r>
              <w:fldChar w:fldCharType="end"/>
            </w:r>
          </w:p>
        </w:tc>
      </w:tr>
      <w:tr w:rsidR="00E30CDC" w:rsidRPr="00F10964" w14:paraId="304D14F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EA697" w14:textId="77777777" w:rsidR="00E30CDC" w:rsidRPr="00F10964" w:rsidRDefault="000D2B92" w:rsidP="00FE1C38">
            <w:pPr>
              <w:rPr>
                <w:rFonts w:cs="Arial"/>
                <w:sz w:val="18"/>
                <w:szCs w:val="18"/>
              </w:rPr>
            </w:pPr>
            <w:hyperlink w:anchor="CCCOSTS_FEE" w:history="1">
              <w:r w:rsidR="00E30CDC" w:rsidRPr="00F10964">
                <w:rPr>
                  <w:rStyle w:val="Hyperlink"/>
                  <w:rFonts w:cs="Arial"/>
                  <w:color w:val="auto"/>
                  <w:sz w:val="18"/>
                  <w:szCs w:val="18"/>
                  <w:lang w:val="en-GB"/>
                </w:rPr>
                <w:t>CCCOSTS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9EED5" w14:textId="77777777" w:rsidR="00E30CDC" w:rsidRPr="00F10964" w:rsidRDefault="00E30CDC" w:rsidP="00FE1C38">
            <w:pPr>
              <w:rPr>
                <w:rFonts w:cs="Arial"/>
                <w:sz w:val="18"/>
                <w:szCs w:val="18"/>
              </w:rPr>
            </w:pPr>
            <w:r w:rsidRPr="00F10964">
              <w:rPr>
                <w:rFonts w:cs="Arial"/>
                <w:sz w:val="18"/>
                <w:szCs w:val="18"/>
                <w:lang w:val="en-GB"/>
              </w:rPr>
              <w:t>Compulsory Course Costs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C4483" w14:textId="259C0ED1" w:rsidR="00E30CDC" w:rsidRPr="00B95008" w:rsidRDefault="000D4496" w:rsidP="00CD0393">
            <w:pPr>
              <w:jc w:val="center"/>
              <w:rPr>
                <w:rFonts w:cs="Arial"/>
                <w:sz w:val="18"/>
                <w:szCs w:val="18"/>
                <w:u w:val="single"/>
              </w:rPr>
            </w:pPr>
            <w:r>
              <w:fldChar w:fldCharType="begin"/>
            </w:r>
            <w:r>
              <w:instrText xml:space="preserve"> PAGEREF  CCCOSTS_FEE \h  \* MERGEFORMAT </w:instrText>
            </w:r>
            <w:r>
              <w:fldChar w:fldCharType="separate"/>
            </w:r>
            <w:r w:rsidR="00BC357B" w:rsidRPr="00BC357B">
              <w:rPr>
                <w:rFonts w:cs="Arial"/>
                <w:noProof/>
                <w:sz w:val="18"/>
                <w:szCs w:val="18"/>
                <w:u w:val="single"/>
              </w:rPr>
              <w:t>116</w:t>
            </w:r>
            <w:r>
              <w:fldChar w:fldCharType="end"/>
            </w:r>
          </w:p>
        </w:tc>
      </w:tr>
      <w:tr w:rsidR="00E30CDC" w:rsidRPr="00F10964" w14:paraId="6E64503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AAE4A" w14:textId="77777777" w:rsidR="00E30CDC" w:rsidRPr="00F10964" w:rsidRDefault="000D2B92" w:rsidP="00FE1C38">
            <w:pPr>
              <w:rPr>
                <w:rFonts w:cs="Arial"/>
                <w:sz w:val="18"/>
                <w:szCs w:val="18"/>
              </w:rPr>
            </w:pPr>
            <w:hyperlink w:anchor="CITIZEN" w:history="1">
              <w:r w:rsidR="00E30CDC" w:rsidRPr="00F10964">
                <w:rPr>
                  <w:rStyle w:val="Hyperlink"/>
                  <w:rFonts w:cs="Arial"/>
                  <w:color w:val="auto"/>
                  <w:sz w:val="18"/>
                  <w:szCs w:val="18"/>
                  <w:lang w:val="en-GB"/>
                </w:rPr>
                <w:t>CITIZEN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6CFCD6" w14:textId="77777777" w:rsidR="00E30CDC" w:rsidRPr="00F10964" w:rsidRDefault="00E30CDC" w:rsidP="00D41E21">
            <w:pPr>
              <w:rPr>
                <w:rFonts w:cs="Arial"/>
                <w:sz w:val="18"/>
                <w:szCs w:val="18"/>
              </w:rPr>
            </w:pPr>
            <w:r w:rsidRPr="00F10964">
              <w:rPr>
                <w:rFonts w:cs="Arial"/>
                <w:sz w:val="18"/>
                <w:szCs w:val="18"/>
                <w:lang w:val="en-GB"/>
              </w:rPr>
              <w:t xml:space="preserve">Country of Citizenship </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2C812C" w14:textId="6EF13D91" w:rsidR="00E30CDC" w:rsidRPr="00B95008" w:rsidRDefault="000D4496" w:rsidP="00CD0393">
            <w:pPr>
              <w:jc w:val="center"/>
              <w:rPr>
                <w:rFonts w:cs="Arial"/>
                <w:sz w:val="18"/>
                <w:szCs w:val="18"/>
                <w:u w:val="single"/>
              </w:rPr>
            </w:pPr>
            <w:r>
              <w:fldChar w:fldCharType="begin"/>
            </w:r>
            <w:r>
              <w:instrText xml:space="preserve"> PAGEREF  CITIZEN \h  \* MERGEFORMAT </w:instrText>
            </w:r>
            <w:r>
              <w:fldChar w:fldCharType="separate"/>
            </w:r>
            <w:r w:rsidR="00BC357B" w:rsidRPr="00BC357B">
              <w:rPr>
                <w:rFonts w:cs="Arial"/>
                <w:noProof/>
                <w:sz w:val="18"/>
                <w:szCs w:val="18"/>
                <w:u w:val="single"/>
              </w:rPr>
              <w:t>59</w:t>
            </w:r>
            <w:r>
              <w:fldChar w:fldCharType="end"/>
            </w:r>
          </w:p>
        </w:tc>
      </w:tr>
      <w:tr w:rsidR="00E30CDC" w:rsidRPr="00F10964" w14:paraId="1405F3D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763DF" w14:textId="77777777" w:rsidR="00E30CDC" w:rsidRPr="00F10964" w:rsidRDefault="000D2B92" w:rsidP="00FE1C38">
            <w:pPr>
              <w:rPr>
                <w:rFonts w:cs="Arial"/>
                <w:sz w:val="18"/>
                <w:szCs w:val="18"/>
              </w:rPr>
            </w:pPr>
            <w:hyperlink w:anchor="CLASS" w:history="1">
              <w:r w:rsidR="00E30CDC" w:rsidRPr="00F10964">
                <w:rPr>
                  <w:rStyle w:val="Hyperlink"/>
                  <w:rFonts w:cs="Arial"/>
                  <w:color w:val="auto"/>
                  <w:sz w:val="18"/>
                  <w:szCs w:val="18"/>
                  <w:lang w:val="en-GB"/>
                </w:rPr>
                <w:t>CLASS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6F138A" w14:textId="77777777" w:rsidR="00E30CDC" w:rsidRPr="00F10964" w:rsidRDefault="00E30CDC" w:rsidP="00FE1C38">
            <w:pPr>
              <w:rPr>
                <w:rFonts w:cs="Arial"/>
                <w:sz w:val="18"/>
                <w:szCs w:val="18"/>
              </w:rPr>
            </w:pPr>
            <w:r w:rsidRPr="00F10964">
              <w:rPr>
                <w:rFonts w:cs="Arial"/>
                <w:sz w:val="18"/>
                <w:szCs w:val="18"/>
                <w:lang w:val="en-GB"/>
              </w:rPr>
              <w:t>Course Classification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D7171" w14:textId="37D3D51E" w:rsidR="00E30CDC" w:rsidRPr="00B95008" w:rsidRDefault="000D4496" w:rsidP="00CD0393">
            <w:pPr>
              <w:jc w:val="center"/>
              <w:rPr>
                <w:rFonts w:cs="Arial"/>
                <w:sz w:val="18"/>
                <w:szCs w:val="18"/>
                <w:u w:val="single"/>
              </w:rPr>
            </w:pPr>
            <w:r>
              <w:fldChar w:fldCharType="begin"/>
            </w:r>
            <w:r>
              <w:instrText xml:space="preserve"> PAGEREF  CLASS \h  \* MERGEFORMAT </w:instrText>
            </w:r>
            <w:r>
              <w:fldChar w:fldCharType="separate"/>
            </w:r>
            <w:r w:rsidR="00BC357B" w:rsidRPr="00BC357B">
              <w:rPr>
                <w:rFonts w:cs="Arial"/>
                <w:noProof/>
                <w:sz w:val="18"/>
                <w:szCs w:val="18"/>
                <w:u w:val="single"/>
              </w:rPr>
              <w:t>100</w:t>
            </w:r>
            <w:r>
              <w:fldChar w:fldCharType="end"/>
            </w:r>
          </w:p>
        </w:tc>
      </w:tr>
      <w:tr w:rsidR="00E30CDC" w:rsidRPr="00F10964" w14:paraId="3F437DA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929D8" w14:textId="77777777" w:rsidR="00E30CDC" w:rsidRPr="00F10964" w:rsidRDefault="000D2B92" w:rsidP="00FE1C38">
            <w:pPr>
              <w:rPr>
                <w:rFonts w:cs="Arial"/>
                <w:sz w:val="18"/>
                <w:szCs w:val="18"/>
              </w:rPr>
            </w:pPr>
            <w:hyperlink w:anchor="COMPLETE" w:history="1">
              <w:r w:rsidR="00E30CDC" w:rsidRPr="00F10964">
                <w:rPr>
                  <w:rStyle w:val="Hyperlink"/>
                  <w:rFonts w:cs="Arial"/>
                  <w:color w:val="auto"/>
                  <w:sz w:val="18"/>
                  <w:szCs w:val="18"/>
                  <w:lang w:val="en-GB"/>
                </w:rPr>
                <w:t>COMPLETE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772507" w14:textId="77777777" w:rsidR="00E30CDC" w:rsidRPr="00F10964" w:rsidRDefault="00E30CDC" w:rsidP="00FE1C38">
            <w:pPr>
              <w:rPr>
                <w:rFonts w:cs="Arial"/>
                <w:sz w:val="18"/>
                <w:szCs w:val="18"/>
              </w:rPr>
            </w:pPr>
            <w:r w:rsidRPr="00F10964">
              <w:rPr>
                <w:rFonts w:cs="Arial"/>
                <w:sz w:val="18"/>
                <w:szCs w:val="18"/>
                <w:lang w:val="en-GB"/>
              </w:rPr>
              <w:t>Student Course Completion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4440D" w14:textId="77777777" w:rsidR="00E30CDC" w:rsidRPr="00B95008" w:rsidRDefault="00424B48" w:rsidP="00326DD1">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_Ref309890258 \h </w:instrText>
            </w:r>
            <w:r w:rsidRPr="00B95008">
              <w:rPr>
                <w:rFonts w:cs="Arial"/>
                <w:sz w:val="18"/>
                <w:szCs w:val="18"/>
                <w:u w:val="single"/>
              </w:rPr>
            </w:r>
            <w:r w:rsidRPr="00B95008">
              <w:rPr>
                <w:rFonts w:cs="Arial"/>
                <w:sz w:val="18"/>
                <w:szCs w:val="18"/>
                <w:u w:val="single"/>
              </w:rPr>
              <w:fldChar w:fldCharType="separate"/>
            </w:r>
            <w:r w:rsidR="00BC357B">
              <w:rPr>
                <w:rFonts w:cs="Arial"/>
                <w:noProof/>
                <w:sz w:val="18"/>
                <w:szCs w:val="18"/>
                <w:u w:val="single"/>
              </w:rPr>
              <w:t>122</w:t>
            </w:r>
            <w:r w:rsidRPr="00B95008">
              <w:rPr>
                <w:rFonts w:cs="Arial"/>
                <w:sz w:val="18"/>
                <w:szCs w:val="18"/>
                <w:u w:val="single"/>
              </w:rPr>
              <w:fldChar w:fldCharType="end"/>
            </w:r>
          </w:p>
        </w:tc>
      </w:tr>
      <w:tr w:rsidR="00E30CDC" w:rsidRPr="00F10964" w14:paraId="46A964D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7CB08" w14:textId="77777777" w:rsidR="00E30CDC" w:rsidRPr="00F10964" w:rsidRDefault="000D2B92" w:rsidP="00FE1C38">
            <w:pPr>
              <w:rPr>
                <w:rFonts w:cs="Arial"/>
                <w:sz w:val="18"/>
                <w:szCs w:val="18"/>
              </w:rPr>
            </w:pPr>
            <w:hyperlink w:anchor="COURSE" w:history="1">
              <w:r w:rsidR="00E30CDC" w:rsidRPr="00F10964">
                <w:rPr>
                  <w:rStyle w:val="Hyperlink"/>
                  <w:rFonts w:cs="Arial"/>
                  <w:color w:val="auto"/>
                  <w:sz w:val="18"/>
                  <w:szCs w:val="18"/>
                  <w:lang w:val="en-GB"/>
                </w:rPr>
                <w:t>COURSE</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4AC33" w14:textId="77777777" w:rsidR="00E30CDC" w:rsidRPr="00F10964" w:rsidRDefault="00E30CDC" w:rsidP="00FE1C38">
            <w:pPr>
              <w:rPr>
                <w:rFonts w:cs="Arial"/>
                <w:sz w:val="18"/>
                <w:szCs w:val="18"/>
              </w:rPr>
            </w:pPr>
            <w:r w:rsidRPr="00F10964">
              <w:rPr>
                <w:rFonts w:cs="Arial"/>
                <w:sz w:val="18"/>
                <w:szCs w:val="18"/>
                <w:lang w:val="en-GB"/>
              </w:rPr>
              <w:t>Course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FF0682" w14:textId="54A3BA09" w:rsidR="00E30CDC" w:rsidRPr="00B95008" w:rsidRDefault="000D4496" w:rsidP="00CD0393">
            <w:pPr>
              <w:jc w:val="center"/>
              <w:rPr>
                <w:rFonts w:cs="Arial"/>
                <w:sz w:val="18"/>
                <w:szCs w:val="18"/>
                <w:u w:val="single"/>
              </w:rPr>
            </w:pPr>
            <w:r>
              <w:fldChar w:fldCharType="begin"/>
            </w:r>
            <w:r>
              <w:instrText xml:space="preserve"> PAGEREF  COURSE \h  \* MERGEFORMAT </w:instrText>
            </w:r>
            <w:r>
              <w:fldChar w:fldCharType="separate"/>
            </w:r>
            <w:r w:rsidR="00BC357B" w:rsidRPr="00BC357B">
              <w:rPr>
                <w:rFonts w:cs="Arial"/>
                <w:noProof/>
                <w:sz w:val="18"/>
                <w:szCs w:val="18"/>
                <w:u w:val="single"/>
              </w:rPr>
              <w:t>77</w:t>
            </w:r>
            <w:r>
              <w:fldChar w:fldCharType="end"/>
            </w:r>
          </w:p>
        </w:tc>
      </w:tr>
      <w:tr w:rsidR="00E30CDC" w:rsidRPr="00F10964" w14:paraId="17E6DCB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F88F7" w14:textId="77777777" w:rsidR="00E30CDC" w:rsidRPr="00F10964" w:rsidRDefault="000D2B92" w:rsidP="00FE1C38">
            <w:pPr>
              <w:rPr>
                <w:rFonts w:cs="Arial"/>
                <w:sz w:val="18"/>
                <w:szCs w:val="18"/>
              </w:rPr>
            </w:pPr>
            <w:hyperlink w:anchor="CREDIT" w:history="1">
              <w:r w:rsidR="00E30CDC" w:rsidRPr="00F10964">
                <w:rPr>
                  <w:rStyle w:val="Hyperlink"/>
                  <w:rFonts w:cs="Arial"/>
                  <w:color w:val="auto"/>
                  <w:sz w:val="18"/>
                  <w:szCs w:val="18"/>
                  <w:lang w:val="en-GB"/>
                </w:rPr>
                <w:t>CREDIT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65048" w14:textId="77777777" w:rsidR="00E30CDC" w:rsidRPr="00F10964" w:rsidRDefault="00E30CDC" w:rsidP="00FE1C38">
            <w:pPr>
              <w:rPr>
                <w:rFonts w:cs="Arial"/>
                <w:sz w:val="18"/>
                <w:szCs w:val="18"/>
              </w:rPr>
            </w:pPr>
            <w:r w:rsidRPr="00F10964">
              <w:rPr>
                <w:rFonts w:cs="Arial"/>
                <w:sz w:val="18"/>
                <w:szCs w:val="18"/>
                <w:lang w:val="en-GB"/>
              </w:rPr>
              <w:t>Credit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2D15E" w14:textId="2824D8D1" w:rsidR="00E30CDC" w:rsidRPr="00B95008" w:rsidRDefault="000D4496" w:rsidP="00CD0393">
            <w:pPr>
              <w:jc w:val="center"/>
              <w:rPr>
                <w:rFonts w:cs="Arial"/>
                <w:sz w:val="18"/>
                <w:szCs w:val="18"/>
                <w:u w:val="single"/>
              </w:rPr>
            </w:pPr>
            <w:r>
              <w:fldChar w:fldCharType="begin"/>
            </w:r>
            <w:r>
              <w:instrText xml:space="preserve"> PAGEREF  CREDIT \h  \* MERGEFORMAT </w:instrText>
            </w:r>
            <w:r>
              <w:fldChar w:fldCharType="separate"/>
            </w:r>
            <w:r w:rsidR="00BC357B" w:rsidRPr="00BC357B">
              <w:rPr>
                <w:rFonts w:cs="Arial"/>
                <w:noProof/>
                <w:sz w:val="18"/>
                <w:szCs w:val="18"/>
                <w:u w:val="single"/>
              </w:rPr>
              <w:t>110</w:t>
            </w:r>
            <w:r>
              <w:fldChar w:fldCharType="end"/>
            </w:r>
          </w:p>
        </w:tc>
      </w:tr>
      <w:tr w:rsidR="00E30CDC" w:rsidRPr="00F10964" w14:paraId="425526C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D281A" w14:textId="77777777" w:rsidR="00E30CDC" w:rsidRPr="00F10964" w:rsidRDefault="000D2B92" w:rsidP="00FE1C38">
            <w:pPr>
              <w:rPr>
                <w:rFonts w:cs="Arial"/>
                <w:sz w:val="18"/>
                <w:szCs w:val="18"/>
              </w:rPr>
            </w:pPr>
            <w:hyperlink w:anchor="CRS_END" w:history="1">
              <w:r w:rsidR="00E30CDC" w:rsidRPr="00F10964">
                <w:rPr>
                  <w:rStyle w:val="Hyperlink"/>
                  <w:rFonts w:cs="Arial"/>
                  <w:color w:val="auto"/>
                  <w:sz w:val="18"/>
                  <w:szCs w:val="18"/>
                  <w:lang w:val="en-GB"/>
                </w:rPr>
                <w:t>CRS_END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830F5" w14:textId="77777777" w:rsidR="00E30CDC" w:rsidRPr="00F10964" w:rsidRDefault="00E30CDC" w:rsidP="00FE1C38">
            <w:pPr>
              <w:rPr>
                <w:rFonts w:cs="Arial"/>
                <w:sz w:val="18"/>
                <w:szCs w:val="18"/>
              </w:rPr>
            </w:pPr>
            <w:r w:rsidRPr="00F10964">
              <w:rPr>
                <w:rFonts w:cs="Arial"/>
                <w:sz w:val="18"/>
                <w:szCs w:val="18"/>
                <w:lang w:val="en-GB"/>
              </w:rPr>
              <w:t>Course End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AF3BC" w14:textId="289E92D5" w:rsidR="00E30CDC" w:rsidRPr="00B95008" w:rsidRDefault="000D4496" w:rsidP="00CD0393">
            <w:pPr>
              <w:jc w:val="center"/>
              <w:rPr>
                <w:rFonts w:cs="Arial"/>
                <w:sz w:val="18"/>
                <w:szCs w:val="18"/>
                <w:u w:val="single"/>
              </w:rPr>
            </w:pPr>
            <w:r>
              <w:fldChar w:fldCharType="begin"/>
            </w:r>
            <w:r>
              <w:instrText xml:space="preserve"> PAGEREF  CRS_END \h  \* MERGEFORMAT </w:instrText>
            </w:r>
            <w:r>
              <w:fldChar w:fldCharType="separate"/>
            </w:r>
            <w:r w:rsidR="00BC357B" w:rsidRPr="00BC357B">
              <w:rPr>
                <w:rFonts w:cs="Arial"/>
                <w:noProof/>
                <w:sz w:val="18"/>
                <w:szCs w:val="18"/>
                <w:u w:val="single"/>
              </w:rPr>
              <w:t>80</w:t>
            </w:r>
            <w:r>
              <w:fldChar w:fldCharType="end"/>
            </w:r>
          </w:p>
        </w:tc>
      </w:tr>
      <w:tr w:rsidR="00E30CDC" w:rsidRPr="00F10964" w14:paraId="5632A05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D4B9A" w14:textId="77777777" w:rsidR="00E30CDC" w:rsidRPr="00F10964" w:rsidRDefault="000D2B92" w:rsidP="00FE1C38">
            <w:pPr>
              <w:rPr>
                <w:rFonts w:cs="Arial"/>
                <w:sz w:val="18"/>
                <w:szCs w:val="18"/>
              </w:rPr>
            </w:pPr>
            <w:hyperlink w:anchor="CRS_SITE" w:history="1">
              <w:r w:rsidR="00E30CDC" w:rsidRPr="00F10964">
                <w:rPr>
                  <w:rStyle w:val="Hyperlink"/>
                  <w:rFonts w:cs="Arial"/>
                  <w:color w:val="auto"/>
                  <w:sz w:val="18"/>
                  <w:szCs w:val="18"/>
                  <w:lang w:val="en-GB"/>
                </w:rPr>
                <w:t>CRS_SITE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A2C56" w14:textId="77777777" w:rsidR="00E30CDC" w:rsidRPr="00F10964" w:rsidRDefault="00E30CDC" w:rsidP="00FE1C38">
            <w:pPr>
              <w:rPr>
                <w:rFonts w:cs="Arial"/>
                <w:sz w:val="18"/>
                <w:szCs w:val="18"/>
              </w:rPr>
            </w:pPr>
            <w:r w:rsidRPr="00F10964">
              <w:rPr>
                <w:rFonts w:cs="Arial"/>
                <w:sz w:val="18"/>
                <w:szCs w:val="18"/>
                <w:lang w:val="en-GB"/>
              </w:rPr>
              <w:t>Course Delivery Site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3AD77" w14:textId="6673C51A" w:rsidR="00E30CDC" w:rsidRPr="00B95008" w:rsidRDefault="000D4496" w:rsidP="00CD0393">
            <w:pPr>
              <w:jc w:val="center"/>
              <w:rPr>
                <w:rFonts w:cs="Arial"/>
                <w:sz w:val="18"/>
                <w:szCs w:val="18"/>
                <w:u w:val="single"/>
              </w:rPr>
            </w:pPr>
            <w:r>
              <w:fldChar w:fldCharType="begin"/>
            </w:r>
            <w:r>
              <w:instrText xml:space="preserve"> PAGEREF  CRS_SITE \h  \* MERGEFORMAT </w:instrText>
            </w:r>
            <w:r>
              <w:fldChar w:fldCharType="separate"/>
            </w:r>
            <w:r w:rsidR="00BC357B" w:rsidRPr="00BC357B">
              <w:rPr>
                <w:rFonts w:cs="Arial"/>
                <w:noProof/>
                <w:sz w:val="18"/>
                <w:szCs w:val="18"/>
                <w:u w:val="single"/>
              </w:rPr>
              <w:t>87</w:t>
            </w:r>
            <w:r>
              <w:fldChar w:fldCharType="end"/>
            </w:r>
          </w:p>
        </w:tc>
      </w:tr>
      <w:tr w:rsidR="00E30CDC" w:rsidRPr="00F10964" w14:paraId="732816D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E424F" w14:textId="77777777" w:rsidR="00E30CDC" w:rsidRPr="00F10964" w:rsidRDefault="000D2B92" w:rsidP="00FE1C38">
            <w:pPr>
              <w:rPr>
                <w:rFonts w:cs="Arial"/>
                <w:sz w:val="18"/>
                <w:szCs w:val="18"/>
              </w:rPr>
            </w:pPr>
            <w:hyperlink w:anchor="CRS_SRT" w:history="1">
              <w:r w:rsidR="00E30CDC" w:rsidRPr="00F10964">
                <w:rPr>
                  <w:rStyle w:val="Hyperlink"/>
                  <w:rFonts w:cs="Arial"/>
                  <w:color w:val="auto"/>
                  <w:sz w:val="18"/>
                  <w:szCs w:val="18"/>
                  <w:lang w:val="en-GB"/>
                </w:rPr>
                <w:t>CRS_SRT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82B195" w14:textId="77777777" w:rsidR="00E30CDC" w:rsidRPr="00F10964" w:rsidRDefault="00E30CDC" w:rsidP="00FE1C38">
            <w:pPr>
              <w:rPr>
                <w:rFonts w:cs="Arial"/>
                <w:sz w:val="18"/>
                <w:szCs w:val="18"/>
              </w:rPr>
            </w:pPr>
            <w:r w:rsidRPr="00F10964">
              <w:rPr>
                <w:rFonts w:cs="Arial"/>
                <w:sz w:val="18"/>
                <w:szCs w:val="18"/>
                <w:lang w:val="en-GB"/>
              </w:rPr>
              <w:t>Course Start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375B9" w14:textId="025D5A7B" w:rsidR="00E30CDC" w:rsidRPr="00B95008" w:rsidRDefault="000D4496" w:rsidP="00CD0393">
            <w:pPr>
              <w:jc w:val="center"/>
              <w:rPr>
                <w:rFonts w:cs="Arial"/>
                <w:sz w:val="18"/>
                <w:szCs w:val="18"/>
                <w:u w:val="single"/>
              </w:rPr>
            </w:pPr>
            <w:r>
              <w:fldChar w:fldCharType="begin"/>
            </w:r>
            <w:r>
              <w:instrText xml:space="preserve"> PAGEREF  CRS_SRT \h  \* MERGEFORMAT </w:instrText>
            </w:r>
            <w:r>
              <w:fldChar w:fldCharType="separate"/>
            </w:r>
            <w:r w:rsidR="00BC357B" w:rsidRPr="00BC357B">
              <w:rPr>
                <w:rFonts w:cs="Arial"/>
                <w:noProof/>
                <w:sz w:val="18"/>
                <w:szCs w:val="18"/>
                <w:u w:val="single"/>
              </w:rPr>
              <w:t>78</w:t>
            </w:r>
            <w:r>
              <w:fldChar w:fldCharType="end"/>
            </w:r>
          </w:p>
        </w:tc>
      </w:tr>
      <w:tr w:rsidR="00E30CDC" w:rsidRPr="00F10964" w14:paraId="4F230B3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03D3F" w14:textId="77777777" w:rsidR="00E30CDC" w:rsidRPr="00F10964" w:rsidRDefault="000D2B92" w:rsidP="00FE1C38">
            <w:pPr>
              <w:rPr>
                <w:rFonts w:cs="Arial"/>
                <w:sz w:val="18"/>
                <w:szCs w:val="18"/>
              </w:rPr>
            </w:pPr>
            <w:hyperlink w:anchor="CRS_WTD" w:history="1">
              <w:r w:rsidR="00E30CDC" w:rsidRPr="00F10964">
                <w:rPr>
                  <w:rStyle w:val="Hyperlink"/>
                  <w:rFonts w:cs="Arial"/>
                  <w:color w:val="auto"/>
                  <w:sz w:val="18"/>
                  <w:szCs w:val="18"/>
                  <w:lang w:val="en-GB"/>
                </w:rPr>
                <w:t>CRS_WTD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A7452" w14:textId="77777777" w:rsidR="00E30CDC" w:rsidRPr="00F10964" w:rsidRDefault="00E30CDC" w:rsidP="00FE1C38">
            <w:pPr>
              <w:rPr>
                <w:rFonts w:cs="Arial"/>
                <w:sz w:val="18"/>
                <w:szCs w:val="18"/>
              </w:rPr>
            </w:pPr>
            <w:r w:rsidRPr="00F10964">
              <w:rPr>
                <w:rFonts w:cs="Arial"/>
                <w:sz w:val="18"/>
                <w:szCs w:val="18"/>
                <w:lang w:val="en-GB"/>
              </w:rPr>
              <w:t>Student's Course Withdrawal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8D7734"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_Ref488546254 \h </w:instrText>
            </w:r>
            <w:r w:rsidRPr="00B95008">
              <w:rPr>
                <w:rFonts w:cs="Arial"/>
                <w:sz w:val="18"/>
                <w:szCs w:val="18"/>
                <w:u w:val="single"/>
              </w:rPr>
            </w:r>
            <w:r w:rsidRPr="00B95008">
              <w:rPr>
                <w:rFonts w:cs="Arial"/>
                <w:sz w:val="18"/>
                <w:szCs w:val="18"/>
                <w:u w:val="single"/>
              </w:rPr>
              <w:fldChar w:fldCharType="separate"/>
            </w:r>
            <w:r w:rsidR="00BC357B">
              <w:rPr>
                <w:rFonts w:cs="Arial"/>
                <w:noProof/>
                <w:sz w:val="18"/>
                <w:szCs w:val="18"/>
                <w:u w:val="single"/>
              </w:rPr>
              <w:t>81</w:t>
            </w:r>
            <w:r w:rsidRPr="00B95008">
              <w:rPr>
                <w:rFonts w:cs="Arial"/>
                <w:sz w:val="18"/>
                <w:szCs w:val="18"/>
                <w:u w:val="single"/>
              </w:rPr>
              <w:fldChar w:fldCharType="end"/>
            </w:r>
          </w:p>
        </w:tc>
      </w:tr>
      <w:tr w:rsidR="00E30CDC" w:rsidRPr="00F10964" w14:paraId="2865759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10FAD" w14:textId="77777777" w:rsidR="00E30CDC" w:rsidRPr="00F10964" w:rsidRDefault="000D2B92" w:rsidP="00FE1C38">
            <w:pPr>
              <w:rPr>
                <w:rFonts w:cs="Arial"/>
                <w:sz w:val="18"/>
                <w:szCs w:val="18"/>
              </w:rPr>
            </w:pPr>
            <w:hyperlink w:anchor="CTITLE" w:history="1">
              <w:r w:rsidR="00E30CDC" w:rsidRPr="00F10964">
                <w:rPr>
                  <w:rStyle w:val="Hyperlink"/>
                  <w:rFonts w:cs="Arial"/>
                  <w:color w:val="auto"/>
                  <w:sz w:val="18"/>
                  <w:szCs w:val="18"/>
                  <w:lang w:val="en-GB"/>
                </w:rPr>
                <w:t>CTITLE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0E28" w14:textId="77777777" w:rsidR="00E30CDC" w:rsidRPr="00F10964" w:rsidRDefault="00E30CDC" w:rsidP="00FE1C38">
            <w:pPr>
              <w:rPr>
                <w:rFonts w:cs="Arial"/>
                <w:sz w:val="18"/>
                <w:szCs w:val="18"/>
              </w:rPr>
            </w:pPr>
            <w:r w:rsidRPr="00F10964">
              <w:rPr>
                <w:rFonts w:cs="Arial"/>
                <w:sz w:val="18"/>
                <w:szCs w:val="18"/>
                <w:lang w:val="en-GB"/>
              </w:rPr>
              <w:t>Course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2D1C0" w14:textId="5264C09A" w:rsidR="00E30CDC" w:rsidRPr="00B95008" w:rsidRDefault="000D4496" w:rsidP="00CD0393">
            <w:pPr>
              <w:jc w:val="center"/>
              <w:rPr>
                <w:rFonts w:cs="Arial"/>
                <w:sz w:val="18"/>
                <w:szCs w:val="18"/>
                <w:u w:val="single"/>
              </w:rPr>
            </w:pPr>
            <w:r>
              <w:fldChar w:fldCharType="begin"/>
            </w:r>
            <w:r>
              <w:instrText xml:space="preserve"> PAGEREF  CTITLE \h  \* MERGEFORMAT </w:instrText>
            </w:r>
            <w:r>
              <w:fldChar w:fldCharType="separate"/>
            </w:r>
            <w:r w:rsidR="00BC357B" w:rsidRPr="00BC357B">
              <w:rPr>
                <w:rFonts w:cs="Arial"/>
                <w:noProof/>
                <w:sz w:val="18"/>
                <w:szCs w:val="18"/>
                <w:u w:val="single"/>
              </w:rPr>
              <w:t>107</w:t>
            </w:r>
            <w:r>
              <w:fldChar w:fldCharType="end"/>
            </w:r>
          </w:p>
        </w:tc>
      </w:tr>
      <w:tr w:rsidR="00E30CDC" w:rsidRPr="00F10964" w14:paraId="0A4A90B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CD63B" w14:textId="77777777" w:rsidR="00E30CDC" w:rsidRPr="00F10964" w:rsidRDefault="000D2B92" w:rsidP="00FE1C38">
            <w:pPr>
              <w:rPr>
                <w:rFonts w:cs="Arial"/>
                <w:sz w:val="18"/>
                <w:szCs w:val="18"/>
              </w:rPr>
            </w:pPr>
            <w:hyperlink w:anchor="DIS_ACCESS" w:history="1">
              <w:r w:rsidR="00E30CDC" w:rsidRPr="00F10964">
                <w:rPr>
                  <w:rStyle w:val="Hyperlink"/>
                  <w:rFonts w:cs="Arial"/>
                  <w:color w:val="auto"/>
                  <w:sz w:val="18"/>
                  <w:szCs w:val="18"/>
                  <w:lang w:val="en-GB"/>
                </w:rPr>
                <w:t>DIS_ACCESS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36E00" w14:textId="77777777" w:rsidR="00E30CDC" w:rsidRPr="00F10964" w:rsidRDefault="00E30CDC" w:rsidP="00FE1C38">
            <w:pPr>
              <w:rPr>
                <w:rFonts w:cs="Arial"/>
                <w:sz w:val="18"/>
                <w:szCs w:val="18"/>
              </w:rPr>
            </w:pPr>
            <w:r w:rsidRPr="00F10964">
              <w:rPr>
                <w:rFonts w:cs="Arial"/>
                <w:sz w:val="18"/>
                <w:szCs w:val="18"/>
                <w:lang w:val="en-GB"/>
              </w:rPr>
              <w:t>Disability Services Accessed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FC44C" w14:textId="77777777" w:rsidR="00E30CDC" w:rsidRPr="00B95008" w:rsidRDefault="000D4496" w:rsidP="00CD0393">
            <w:pPr>
              <w:jc w:val="center"/>
              <w:rPr>
                <w:rFonts w:cs="Arial"/>
                <w:sz w:val="18"/>
                <w:szCs w:val="18"/>
                <w:u w:val="single"/>
              </w:rPr>
            </w:pPr>
            <w:r>
              <w:fldChar w:fldCharType="begin"/>
            </w:r>
            <w:r>
              <w:instrText xml:space="preserve"> PAGEREF  DIS_ACCESS \h  \* MERGEFORMAT </w:instrText>
            </w:r>
            <w:r>
              <w:fldChar w:fldCharType="separate"/>
            </w:r>
            <w:r w:rsidR="00BC357B" w:rsidRPr="00BC357B">
              <w:rPr>
                <w:rFonts w:cs="Arial"/>
                <w:noProof/>
                <w:sz w:val="18"/>
                <w:szCs w:val="18"/>
                <w:u w:val="single"/>
              </w:rPr>
              <w:t>54</w:t>
            </w:r>
            <w:r>
              <w:fldChar w:fldCharType="end"/>
            </w:r>
          </w:p>
        </w:tc>
      </w:tr>
      <w:tr w:rsidR="00E30CDC" w:rsidRPr="00F10964" w14:paraId="769F037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DC485" w14:textId="77777777" w:rsidR="00E30CDC" w:rsidRPr="00F10964" w:rsidRDefault="000D2B92" w:rsidP="00FE1C38">
            <w:pPr>
              <w:rPr>
                <w:rFonts w:cs="Arial"/>
                <w:sz w:val="18"/>
                <w:szCs w:val="18"/>
              </w:rPr>
            </w:pPr>
            <w:hyperlink w:anchor="DISABILITY" w:history="1">
              <w:r w:rsidR="00E30CDC" w:rsidRPr="00F10964">
                <w:rPr>
                  <w:rStyle w:val="Hyperlink"/>
                  <w:rFonts w:cs="Arial"/>
                  <w:color w:val="auto"/>
                  <w:sz w:val="18"/>
                  <w:szCs w:val="18"/>
                  <w:lang w:val="en-GB"/>
                </w:rPr>
                <w:t>DISABILITY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90392" w14:textId="77777777" w:rsidR="00E30CDC" w:rsidRPr="00F10964" w:rsidRDefault="00E30CDC" w:rsidP="00FE1C38">
            <w:pPr>
              <w:rPr>
                <w:rFonts w:cs="Arial"/>
                <w:sz w:val="18"/>
                <w:szCs w:val="18"/>
              </w:rPr>
            </w:pPr>
            <w:r w:rsidRPr="00F10964">
              <w:rPr>
                <w:rFonts w:cs="Arial"/>
                <w:sz w:val="18"/>
                <w:szCs w:val="18"/>
                <w:lang w:val="en-GB"/>
              </w:rPr>
              <w:t>Disability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5AEF66" w14:textId="77777777" w:rsidR="00E30CDC" w:rsidRPr="00B95008" w:rsidRDefault="000D4496" w:rsidP="00CD0393">
            <w:pPr>
              <w:jc w:val="center"/>
              <w:rPr>
                <w:rFonts w:cs="Arial"/>
                <w:sz w:val="18"/>
                <w:szCs w:val="18"/>
                <w:u w:val="single"/>
              </w:rPr>
            </w:pPr>
            <w:r>
              <w:fldChar w:fldCharType="begin"/>
            </w:r>
            <w:r>
              <w:instrText xml:space="preserve"> PAGEREF  DISABILITY \h  \* MERGEFORMAT </w:instrText>
            </w:r>
            <w:r>
              <w:fldChar w:fldCharType="separate"/>
            </w:r>
            <w:r w:rsidR="00BC357B" w:rsidRPr="00BC357B">
              <w:rPr>
                <w:rFonts w:cs="Arial"/>
                <w:noProof/>
                <w:sz w:val="18"/>
                <w:szCs w:val="18"/>
                <w:u w:val="single"/>
              </w:rPr>
              <w:t>62</w:t>
            </w:r>
            <w:r>
              <w:fldChar w:fldCharType="end"/>
            </w:r>
          </w:p>
        </w:tc>
      </w:tr>
      <w:tr w:rsidR="00E30CDC" w:rsidRPr="00F10964" w14:paraId="3228E15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46C74" w14:textId="77777777" w:rsidR="00E30CDC" w:rsidRPr="00F10964" w:rsidRDefault="000D2B92" w:rsidP="00FE1C38">
            <w:pPr>
              <w:rPr>
                <w:rFonts w:cs="Arial"/>
                <w:sz w:val="18"/>
                <w:szCs w:val="18"/>
              </w:rPr>
            </w:pPr>
            <w:hyperlink w:anchor="DOB" w:history="1">
              <w:r w:rsidR="00E30CDC" w:rsidRPr="00F10964">
                <w:rPr>
                  <w:rStyle w:val="Hyperlink"/>
                  <w:rFonts w:cs="Arial"/>
                  <w:color w:val="auto"/>
                  <w:sz w:val="18"/>
                  <w:szCs w:val="18"/>
                  <w:lang w:val="en-GB"/>
                </w:rPr>
                <w:t>DOB</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18CF6" w14:textId="77777777" w:rsidR="00E30CDC" w:rsidRPr="00F10964" w:rsidRDefault="00E30CDC" w:rsidP="00FE1C38">
            <w:pPr>
              <w:rPr>
                <w:rFonts w:cs="Arial"/>
                <w:sz w:val="18"/>
                <w:szCs w:val="18"/>
              </w:rPr>
            </w:pPr>
            <w:r w:rsidRPr="00F10964">
              <w:rPr>
                <w:rFonts w:cs="Arial"/>
                <w:sz w:val="18"/>
                <w:szCs w:val="18"/>
                <w:lang w:val="en-GB"/>
              </w:rPr>
              <w:t>Date of Birth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985A6" w14:textId="77777777" w:rsidR="00E30CDC" w:rsidRPr="00B95008" w:rsidRDefault="000D4496" w:rsidP="00CD0393">
            <w:pPr>
              <w:jc w:val="center"/>
              <w:rPr>
                <w:rFonts w:cs="Arial"/>
                <w:sz w:val="18"/>
                <w:szCs w:val="18"/>
                <w:u w:val="single"/>
              </w:rPr>
            </w:pPr>
            <w:r>
              <w:fldChar w:fldCharType="begin"/>
            </w:r>
            <w:r>
              <w:instrText xml:space="preserve"> PAGEREF  DOB \h  \* MERGEFORMAT </w:instrText>
            </w:r>
            <w:r>
              <w:fldChar w:fldCharType="separate"/>
            </w:r>
            <w:r w:rsidR="00BC357B" w:rsidRPr="00BC357B">
              <w:rPr>
                <w:rFonts w:cs="Arial"/>
                <w:noProof/>
                <w:sz w:val="18"/>
                <w:szCs w:val="18"/>
                <w:u w:val="single"/>
              </w:rPr>
              <w:t>47</w:t>
            </w:r>
            <w:r>
              <w:fldChar w:fldCharType="end"/>
            </w:r>
          </w:p>
        </w:tc>
      </w:tr>
      <w:tr w:rsidR="00E30CDC" w:rsidRPr="00F10964" w14:paraId="13DCDB0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96446" w14:textId="77777777" w:rsidR="00E30CDC" w:rsidRPr="00F10964" w:rsidRDefault="000D2B92" w:rsidP="004F254C">
            <w:pPr>
              <w:rPr>
                <w:rFonts w:cs="Arial"/>
                <w:sz w:val="18"/>
                <w:szCs w:val="18"/>
              </w:rPr>
            </w:pPr>
            <w:hyperlink w:anchor="EFTS_MTH" w:history="1">
              <w:r w:rsidR="00E30CDC" w:rsidRPr="00F10964">
                <w:rPr>
                  <w:rStyle w:val="Hyperlink"/>
                  <w:rFonts w:cs="Arial"/>
                  <w:color w:val="auto"/>
                  <w:sz w:val="18"/>
                  <w:szCs w:val="18"/>
                  <w:lang w:val="en-GB"/>
                </w:rPr>
                <w:t>EFTS_MTH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68CEF0" w14:textId="77777777" w:rsidR="00E30CDC" w:rsidRPr="00F10964" w:rsidRDefault="00E30CDC" w:rsidP="004F254C">
            <w:pPr>
              <w:rPr>
                <w:rFonts w:cs="Arial"/>
                <w:sz w:val="18"/>
                <w:szCs w:val="18"/>
              </w:rPr>
            </w:pPr>
            <w:r w:rsidRPr="00F10964">
              <w:rPr>
                <w:rFonts w:cs="Arial"/>
                <w:sz w:val="18"/>
                <w:szCs w:val="18"/>
                <w:lang w:val="en-GB"/>
              </w:rPr>
              <w:t>EFTS by Month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78A2E" w14:textId="77777777" w:rsidR="00E30CDC" w:rsidRPr="00B95008" w:rsidRDefault="000D4496" w:rsidP="004F254C">
            <w:pPr>
              <w:jc w:val="center"/>
              <w:rPr>
                <w:rFonts w:cs="Arial"/>
                <w:sz w:val="18"/>
                <w:szCs w:val="18"/>
                <w:u w:val="single"/>
              </w:rPr>
            </w:pPr>
            <w:r>
              <w:fldChar w:fldCharType="begin"/>
            </w:r>
            <w:r>
              <w:instrText xml:space="preserve"> PAGEREF  EFTS_MTH \h  \* MERGEFORMAT </w:instrText>
            </w:r>
            <w:r>
              <w:fldChar w:fldCharType="separate"/>
            </w:r>
            <w:r w:rsidR="00BC357B" w:rsidRPr="00BC357B">
              <w:rPr>
                <w:rFonts w:cs="Arial"/>
                <w:noProof/>
                <w:sz w:val="18"/>
                <w:szCs w:val="18"/>
                <w:u w:val="single"/>
              </w:rPr>
              <w:t>104</w:t>
            </w:r>
            <w:r>
              <w:fldChar w:fldCharType="end"/>
            </w:r>
          </w:p>
        </w:tc>
      </w:tr>
      <w:tr w:rsidR="00E30CDC" w:rsidRPr="00F10964" w14:paraId="5BA21B8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A9C78" w14:textId="77777777" w:rsidR="00E30CDC" w:rsidRPr="00F10964" w:rsidRDefault="000D2B92" w:rsidP="00FE1C38">
            <w:pPr>
              <w:rPr>
                <w:rFonts w:cs="Arial"/>
                <w:sz w:val="18"/>
                <w:szCs w:val="18"/>
                <w:u w:val="single"/>
                <w:lang w:val="en-GB"/>
              </w:rPr>
            </w:pPr>
            <w:hyperlink w:anchor="EMB_LIT_NUM" w:history="1">
              <w:r w:rsidR="00E30CDC" w:rsidRPr="00F10964">
                <w:rPr>
                  <w:rStyle w:val="Hyperlink"/>
                  <w:rFonts w:cs="Arial"/>
                  <w:color w:val="auto"/>
                  <w:sz w:val="18"/>
                  <w:szCs w:val="18"/>
                  <w:lang w:val="en-GB"/>
                </w:rPr>
                <w:t>EMB_LIT_NUM</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158AB" w14:textId="77777777" w:rsidR="00E30CDC" w:rsidRPr="00F10964" w:rsidRDefault="00E30CDC" w:rsidP="00FE1C38">
            <w:pPr>
              <w:rPr>
                <w:rFonts w:cs="Arial"/>
                <w:sz w:val="18"/>
                <w:szCs w:val="18"/>
                <w:lang w:val="en-GB"/>
              </w:rPr>
            </w:pPr>
            <w:r w:rsidRPr="00F10964">
              <w:rPr>
                <w:rFonts w:cs="Arial"/>
                <w:sz w:val="18"/>
                <w:szCs w:val="18"/>
                <w:lang w:val="en-GB"/>
              </w:rPr>
              <w:t>Embedded literacy and Numeracy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3975A" w14:textId="77777777" w:rsidR="00E30CDC" w:rsidRPr="00B95008" w:rsidRDefault="000D4496" w:rsidP="00CD0393">
            <w:pPr>
              <w:jc w:val="center"/>
              <w:rPr>
                <w:rFonts w:cs="Arial"/>
                <w:sz w:val="18"/>
                <w:szCs w:val="18"/>
                <w:u w:val="single"/>
              </w:rPr>
            </w:pPr>
            <w:r>
              <w:fldChar w:fldCharType="begin"/>
            </w:r>
            <w:r>
              <w:instrText xml:space="preserve"> PAGEREF  EMB_LIT_NUM \h  \* MERGEFORMAT </w:instrText>
            </w:r>
            <w:r>
              <w:fldChar w:fldCharType="separate"/>
            </w:r>
            <w:r w:rsidR="00BC357B" w:rsidRPr="00BC357B">
              <w:rPr>
                <w:rFonts w:cs="Arial"/>
                <w:noProof/>
                <w:sz w:val="18"/>
                <w:szCs w:val="18"/>
                <w:u w:val="single"/>
              </w:rPr>
              <w:t>118</w:t>
            </w:r>
            <w:r>
              <w:fldChar w:fldCharType="end"/>
            </w:r>
          </w:p>
        </w:tc>
      </w:tr>
      <w:tr w:rsidR="00E30CDC" w:rsidRPr="00F10964" w14:paraId="629867E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60C76" w14:textId="77777777" w:rsidR="00E30CDC" w:rsidRPr="00F10964" w:rsidRDefault="000D2B92" w:rsidP="00FE1C38">
            <w:pPr>
              <w:rPr>
                <w:rFonts w:cs="Arial"/>
                <w:sz w:val="18"/>
                <w:szCs w:val="18"/>
              </w:rPr>
            </w:pPr>
            <w:hyperlink w:anchor="ETHNIC" w:history="1">
              <w:r w:rsidR="00E30CDC" w:rsidRPr="00F10964">
                <w:rPr>
                  <w:rStyle w:val="Hyperlink"/>
                  <w:rFonts w:cs="Arial"/>
                  <w:color w:val="auto"/>
                  <w:sz w:val="18"/>
                  <w:szCs w:val="18"/>
                  <w:lang w:val="en-GB"/>
                </w:rPr>
                <w:t>ETHNIC</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8FA97" w14:textId="77777777" w:rsidR="00E30CDC" w:rsidRPr="00F10964" w:rsidRDefault="00E30CDC" w:rsidP="00FE1C38">
            <w:pPr>
              <w:rPr>
                <w:rFonts w:cs="Arial"/>
                <w:sz w:val="18"/>
                <w:szCs w:val="18"/>
              </w:rPr>
            </w:pPr>
            <w:r w:rsidRPr="00F10964">
              <w:rPr>
                <w:rFonts w:cs="Arial"/>
                <w:sz w:val="18"/>
                <w:szCs w:val="18"/>
                <w:lang w:val="en-GB"/>
              </w:rPr>
              <w:t>Ethnicity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21FBD" w14:textId="77777777" w:rsidR="00E30CDC" w:rsidRPr="00B95008" w:rsidRDefault="000D4496" w:rsidP="00CD0393">
            <w:pPr>
              <w:jc w:val="center"/>
              <w:rPr>
                <w:rFonts w:cs="Arial"/>
                <w:sz w:val="18"/>
                <w:szCs w:val="18"/>
                <w:u w:val="single"/>
              </w:rPr>
            </w:pPr>
            <w:r>
              <w:fldChar w:fldCharType="begin"/>
            </w:r>
            <w:r>
              <w:instrText xml:space="preserve"> PAGEREF  ETHNIC \h  \* MERGEFORMAT </w:instrText>
            </w:r>
            <w:r>
              <w:fldChar w:fldCharType="separate"/>
            </w:r>
            <w:r w:rsidR="00BC357B" w:rsidRPr="00BC357B">
              <w:rPr>
                <w:rFonts w:cs="Arial"/>
                <w:noProof/>
                <w:sz w:val="18"/>
                <w:szCs w:val="18"/>
                <w:u w:val="single"/>
              </w:rPr>
              <w:t>70</w:t>
            </w:r>
            <w:r>
              <w:fldChar w:fldCharType="end"/>
            </w:r>
          </w:p>
        </w:tc>
      </w:tr>
      <w:tr w:rsidR="00E30CDC" w:rsidRPr="00F10964" w14:paraId="062EDE0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8003D" w14:textId="77777777" w:rsidR="00E30CDC" w:rsidRPr="00F10964" w:rsidRDefault="000D2B92" w:rsidP="00FE1C38">
            <w:pPr>
              <w:rPr>
                <w:rFonts w:cs="Arial"/>
                <w:sz w:val="18"/>
                <w:szCs w:val="18"/>
              </w:rPr>
            </w:pPr>
            <w:hyperlink w:anchor="EXEMPT_Indicator" w:history="1">
              <w:r w:rsidR="00E30CDC" w:rsidRPr="00F10964">
                <w:rPr>
                  <w:rStyle w:val="Hyperlink"/>
                  <w:rFonts w:cs="Arial"/>
                  <w:color w:val="auto"/>
                  <w:sz w:val="18"/>
                  <w:szCs w:val="18"/>
                  <w:lang w:val="en-GB"/>
                </w:rPr>
                <w:t>EXEMPT Indicator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DD16A" w14:textId="77777777" w:rsidR="00E30CDC" w:rsidRPr="00F10964" w:rsidRDefault="00E30CDC" w:rsidP="00FE1C38">
            <w:pPr>
              <w:rPr>
                <w:rFonts w:cs="Arial"/>
                <w:sz w:val="18"/>
                <w:szCs w:val="18"/>
              </w:rPr>
            </w:pPr>
            <w:r w:rsidRPr="00F10964">
              <w:rPr>
                <w:rFonts w:cs="Arial"/>
                <w:sz w:val="18"/>
                <w:szCs w:val="18"/>
                <w:lang w:val="en-GB"/>
              </w:rPr>
              <w:t>Course Exemption from AMFM</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A7C49E" w14:textId="77777777" w:rsidR="00E30CDC" w:rsidRPr="00B95008" w:rsidRDefault="000D4496" w:rsidP="00CD0393">
            <w:pPr>
              <w:jc w:val="center"/>
              <w:rPr>
                <w:rFonts w:cs="Arial"/>
                <w:sz w:val="18"/>
                <w:szCs w:val="18"/>
                <w:u w:val="single"/>
              </w:rPr>
            </w:pPr>
            <w:r>
              <w:fldChar w:fldCharType="begin"/>
            </w:r>
            <w:r>
              <w:instrText xml:space="preserve"> PAGEREF  EXEMPT_Indicator \h  \* MERGEFORMAT </w:instrText>
            </w:r>
            <w:r>
              <w:fldChar w:fldCharType="separate"/>
            </w:r>
            <w:r w:rsidR="00BC357B" w:rsidRPr="00BC357B">
              <w:rPr>
                <w:rFonts w:cs="Arial"/>
                <w:noProof/>
                <w:sz w:val="18"/>
                <w:szCs w:val="18"/>
                <w:u w:val="single"/>
              </w:rPr>
              <w:t>117</w:t>
            </w:r>
            <w:r>
              <w:fldChar w:fldCharType="end"/>
            </w:r>
          </w:p>
        </w:tc>
      </w:tr>
      <w:tr w:rsidR="00E30CDC" w:rsidRPr="00F10964" w14:paraId="3EC361F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07A8E6" w14:textId="77777777" w:rsidR="00E30CDC" w:rsidRPr="00F10964" w:rsidRDefault="000D2B92" w:rsidP="00FE1C38">
            <w:pPr>
              <w:rPr>
                <w:rFonts w:cs="Arial"/>
                <w:sz w:val="18"/>
                <w:szCs w:val="18"/>
              </w:rPr>
            </w:pPr>
            <w:hyperlink w:anchor="FACTOR" w:history="1">
              <w:r w:rsidR="00E30CDC" w:rsidRPr="00F10964">
                <w:rPr>
                  <w:rStyle w:val="Hyperlink"/>
                  <w:rFonts w:cs="Arial"/>
                  <w:color w:val="auto"/>
                  <w:sz w:val="18"/>
                  <w:szCs w:val="18"/>
                  <w:lang w:val="en-GB"/>
                </w:rPr>
                <w:t>FACTOR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765E7" w14:textId="77777777" w:rsidR="00E30CDC" w:rsidRPr="00F10964" w:rsidRDefault="00E30CDC" w:rsidP="00FE1C38">
            <w:pPr>
              <w:rPr>
                <w:rFonts w:cs="Arial"/>
                <w:sz w:val="18"/>
                <w:szCs w:val="18"/>
              </w:rPr>
            </w:pPr>
            <w:r w:rsidRPr="00F10964">
              <w:rPr>
                <w:rFonts w:cs="Arial"/>
                <w:sz w:val="18"/>
                <w:szCs w:val="18"/>
                <w:lang w:val="en-GB"/>
              </w:rPr>
              <w:t>Course EFTS Factor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D53C5" w14:textId="77777777" w:rsidR="00E30CDC" w:rsidRPr="00B95008" w:rsidRDefault="000D4496" w:rsidP="00CD0393">
            <w:pPr>
              <w:jc w:val="center"/>
              <w:rPr>
                <w:rFonts w:cs="Arial"/>
                <w:sz w:val="18"/>
                <w:szCs w:val="18"/>
                <w:u w:val="single"/>
              </w:rPr>
            </w:pPr>
            <w:r>
              <w:fldChar w:fldCharType="begin"/>
            </w:r>
            <w:r>
              <w:instrText xml:space="preserve"> PAGEREF  FACTOR \h  \* MERGEFORMAT </w:instrText>
            </w:r>
            <w:r>
              <w:fldChar w:fldCharType="separate"/>
            </w:r>
            <w:r w:rsidR="00BC357B" w:rsidRPr="00BC357B">
              <w:rPr>
                <w:rFonts w:cs="Arial"/>
                <w:noProof/>
                <w:sz w:val="18"/>
                <w:szCs w:val="18"/>
                <w:u w:val="single"/>
              </w:rPr>
              <w:t>102</w:t>
            </w:r>
            <w:r>
              <w:fldChar w:fldCharType="end"/>
            </w:r>
          </w:p>
        </w:tc>
      </w:tr>
      <w:tr w:rsidR="00E30CDC" w:rsidRPr="00F10964" w14:paraId="34B0046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3144E" w14:textId="77777777" w:rsidR="00E30CDC" w:rsidRPr="00F10964" w:rsidRDefault="000D2B92" w:rsidP="00FE1C38">
            <w:pPr>
              <w:rPr>
                <w:rFonts w:cs="Arial"/>
                <w:sz w:val="18"/>
                <w:szCs w:val="18"/>
              </w:rPr>
            </w:pPr>
            <w:hyperlink w:anchor="FEE" w:history="1">
              <w:r w:rsidR="00E30CDC" w:rsidRPr="00F10964">
                <w:rPr>
                  <w:rStyle w:val="Hyperlink"/>
                  <w:rFonts w:cs="Arial"/>
                  <w:color w:val="auto"/>
                  <w:sz w:val="18"/>
                  <w:szCs w:val="18"/>
                  <w:lang w:val="en-GB"/>
                </w:rPr>
                <w:t>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ED5AA" w14:textId="77777777" w:rsidR="00E30CDC" w:rsidRPr="00F10964" w:rsidRDefault="00E30CDC" w:rsidP="00FE1C38">
            <w:pPr>
              <w:rPr>
                <w:rFonts w:cs="Arial"/>
                <w:sz w:val="18"/>
                <w:szCs w:val="18"/>
              </w:rPr>
            </w:pPr>
            <w:r w:rsidRPr="00F10964">
              <w:rPr>
                <w:rFonts w:cs="Arial"/>
                <w:sz w:val="18"/>
                <w:szCs w:val="18"/>
                <w:lang w:val="en-GB"/>
              </w:rPr>
              <w:t>Course Tuition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D7D916" w14:textId="77777777" w:rsidR="00E30CDC" w:rsidRPr="00B95008" w:rsidRDefault="000D4496" w:rsidP="00CD0393">
            <w:pPr>
              <w:jc w:val="center"/>
              <w:rPr>
                <w:rFonts w:cs="Arial"/>
                <w:sz w:val="18"/>
                <w:szCs w:val="18"/>
                <w:u w:val="single"/>
              </w:rPr>
            </w:pPr>
            <w:r>
              <w:fldChar w:fldCharType="begin"/>
            </w:r>
            <w:r>
              <w:instrText xml:space="preserve"> PAGEREF  FEE \h  \* MERGEFORMAT </w:instrText>
            </w:r>
            <w:r>
              <w:fldChar w:fldCharType="separate"/>
            </w:r>
            <w:r w:rsidR="00BC357B" w:rsidRPr="00BC357B">
              <w:rPr>
                <w:rFonts w:cs="Arial"/>
                <w:noProof/>
                <w:sz w:val="18"/>
                <w:szCs w:val="18"/>
                <w:u w:val="single"/>
              </w:rPr>
              <w:t>112</w:t>
            </w:r>
            <w:r>
              <w:fldChar w:fldCharType="end"/>
            </w:r>
          </w:p>
        </w:tc>
      </w:tr>
      <w:tr w:rsidR="002B6DB4" w:rsidRPr="00F10964" w14:paraId="7F7778D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67E7F" w14:textId="77777777" w:rsidR="002B6DB4" w:rsidRPr="002B6DB4" w:rsidRDefault="002B6DB4" w:rsidP="00FE1C38">
            <w:pPr>
              <w:rPr>
                <w:u w:val="single"/>
              </w:rPr>
            </w:pPr>
            <w:r w:rsidRPr="002B6DB4">
              <w:rPr>
                <w:rStyle w:val="Hyperlink"/>
                <w:rFonts w:cs="Arial"/>
                <w:color w:val="auto"/>
                <w:sz w:val="18"/>
                <w:szCs w:val="18"/>
                <w:lang w:val="en-GB"/>
              </w:rPr>
              <w:t>FEES_FREE_ELIGIBLE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FB11F" w14:textId="77777777" w:rsidR="002B6DB4" w:rsidRPr="00F10964" w:rsidRDefault="002B6DB4" w:rsidP="00FE1C38">
            <w:pPr>
              <w:rPr>
                <w:rFonts w:cs="Arial"/>
                <w:sz w:val="18"/>
                <w:szCs w:val="18"/>
                <w:lang w:val="en-GB"/>
              </w:rPr>
            </w:pPr>
            <w:r w:rsidRPr="002B6DB4">
              <w:rPr>
                <w:rFonts w:cs="Arial"/>
                <w:sz w:val="18"/>
                <w:szCs w:val="18"/>
                <w:lang w:val="en-GB"/>
              </w:rPr>
              <w:t>Fees free eligible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AA3B7" w14:textId="77777777" w:rsidR="002B6DB4" w:rsidRPr="002B6DB4" w:rsidRDefault="002B6DB4" w:rsidP="00CD0393">
            <w:pPr>
              <w:jc w:val="center"/>
              <w:rPr>
                <w:u w:val="single"/>
              </w:rPr>
            </w:pPr>
            <w:r w:rsidRPr="002B6DB4">
              <w:rPr>
                <w:u w:val="single"/>
              </w:rPr>
              <w:fldChar w:fldCharType="begin"/>
            </w:r>
            <w:r w:rsidRPr="002B6DB4">
              <w:rPr>
                <w:u w:val="single"/>
              </w:rPr>
              <w:instrText xml:space="preserve"> PAGEREF  FEES_FREE_ELIGIBLE \h  \* MERGEFORMAT </w:instrText>
            </w:r>
            <w:r w:rsidRPr="002B6DB4">
              <w:rPr>
                <w:u w:val="single"/>
              </w:rPr>
            </w:r>
            <w:r w:rsidRPr="002B6DB4">
              <w:rPr>
                <w:u w:val="single"/>
              </w:rPr>
              <w:fldChar w:fldCharType="separate"/>
            </w:r>
            <w:r w:rsidR="00BC357B">
              <w:rPr>
                <w:noProof/>
                <w:u w:val="single"/>
              </w:rPr>
              <w:t>61</w:t>
            </w:r>
            <w:r w:rsidRPr="002B6DB4">
              <w:rPr>
                <w:u w:val="single"/>
              </w:rPr>
              <w:fldChar w:fldCharType="end"/>
            </w:r>
          </w:p>
        </w:tc>
      </w:tr>
      <w:tr w:rsidR="00E30CDC" w:rsidRPr="00F10964" w14:paraId="1667F64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630C39" w14:textId="77777777" w:rsidR="00E30CDC" w:rsidRPr="00F10964" w:rsidRDefault="000D2B92" w:rsidP="00FE1C38">
            <w:pPr>
              <w:rPr>
                <w:rFonts w:cs="Arial"/>
                <w:sz w:val="18"/>
                <w:szCs w:val="18"/>
              </w:rPr>
            </w:pPr>
            <w:hyperlink w:anchor="FINISH" w:history="1">
              <w:r w:rsidR="00E30CDC" w:rsidRPr="00F10964">
                <w:rPr>
                  <w:rStyle w:val="Hyperlink"/>
                  <w:rFonts w:cs="Arial"/>
                  <w:color w:val="auto"/>
                  <w:sz w:val="18"/>
                  <w:szCs w:val="18"/>
                  <w:lang w:val="en-GB"/>
                </w:rPr>
                <w:t>FINISH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8AAF7" w14:textId="77777777" w:rsidR="00E30CDC" w:rsidRPr="002B6DB4" w:rsidRDefault="00E30CDC" w:rsidP="00FE1C38">
            <w:pPr>
              <w:rPr>
                <w:rFonts w:cs="Arial"/>
                <w:sz w:val="18"/>
                <w:szCs w:val="18"/>
                <w:lang w:val="en-GB"/>
              </w:rPr>
            </w:pPr>
            <w:r w:rsidRPr="00F10964">
              <w:rPr>
                <w:rFonts w:cs="Arial"/>
                <w:sz w:val="18"/>
                <w:szCs w:val="18"/>
                <w:lang w:val="en-GB"/>
              </w:rPr>
              <w:t>Expectation to Complete a Qualification this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3B1C8" w14:textId="77777777" w:rsidR="00E30CDC" w:rsidRPr="00B95008" w:rsidRDefault="000D4496" w:rsidP="00CD0393">
            <w:pPr>
              <w:jc w:val="center"/>
              <w:rPr>
                <w:rFonts w:cs="Arial"/>
                <w:sz w:val="18"/>
                <w:szCs w:val="18"/>
                <w:u w:val="single"/>
              </w:rPr>
            </w:pPr>
            <w:r>
              <w:fldChar w:fldCharType="begin"/>
            </w:r>
            <w:r>
              <w:instrText xml:space="preserve"> PAGEREF  FINISH \h  \* MERGEFORMAT </w:instrText>
            </w:r>
            <w:r>
              <w:fldChar w:fldCharType="separate"/>
            </w:r>
            <w:r w:rsidR="00BC357B" w:rsidRPr="00BC357B">
              <w:rPr>
                <w:rFonts w:cs="Arial"/>
                <w:noProof/>
                <w:sz w:val="18"/>
                <w:szCs w:val="18"/>
                <w:u w:val="single"/>
              </w:rPr>
              <w:t>63</w:t>
            </w:r>
            <w:r>
              <w:fldChar w:fldCharType="end"/>
            </w:r>
          </w:p>
        </w:tc>
      </w:tr>
      <w:tr w:rsidR="00E30CDC" w:rsidRPr="00F10964" w14:paraId="29D3696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023F0" w14:textId="77777777" w:rsidR="00E30CDC" w:rsidRPr="00F10964" w:rsidRDefault="000D2B92" w:rsidP="00FE1C38">
            <w:pPr>
              <w:rPr>
                <w:rFonts w:cs="Arial"/>
                <w:sz w:val="18"/>
                <w:szCs w:val="18"/>
              </w:rPr>
            </w:pPr>
            <w:hyperlink w:anchor="FIRST_YR" w:history="1">
              <w:r w:rsidR="00E30CDC" w:rsidRPr="00F10964">
                <w:rPr>
                  <w:rStyle w:val="Hyperlink"/>
                  <w:rFonts w:cs="Arial"/>
                  <w:color w:val="auto"/>
                  <w:sz w:val="18"/>
                  <w:szCs w:val="18"/>
                  <w:lang w:val="en-GB"/>
                </w:rPr>
                <w:t>FIRST_YR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F8AB9" w14:textId="77777777" w:rsidR="00E30CDC" w:rsidRPr="00F10964" w:rsidRDefault="00E30CDC" w:rsidP="00D41E21">
            <w:pPr>
              <w:rPr>
                <w:rFonts w:cs="Arial"/>
                <w:sz w:val="18"/>
                <w:szCs w:val="18"/>
              </w:rPr>
            </w:pPr>
            <w:r w:rsidRPr="00F10964">
              <w:rPr>
                <w:rFonts w:cs="Arial"/>
                <w:sz w:val="18"/>
                <w:szCs w:val="18"/>
                <w:lang w:val="en-GB"/>
              </w:rPr>
              <w:t>First Year of Tertiary Education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9C18E" w14:textId="77777777" w:rsidR="00E30CDC" w:rsidRPr="00B95008" w:rsidRDefault="000D4496" w:rsidP="00CD0393">
            <w:pPr>
              <w:jc w:val="center"/>
              <w:rPr>
                <w:rFonts w:cs="Arial"/>
                <w:sz w:val="18"/>
                <w:szCs w:val="18"/>
                <w:u w:val="single"/>
              </w:rPr>
            </w:pPr>
            <w:r>
              <w:fldChar w:fldCharType="begin"/>
            </w:r>
            <w:r>
              <w:instrText xml:space="preserve"> PAGEREF  FIRST_YR \h  \* MERGEFORMAT </w:instrText>
            </w:r>
            <w:r>
              <w:fldChar w:fldCharType="separate"/>
            </w:r>
            <w:r w:rsidR="00BC357B" w:rsidRPr="00BC357B">
              <w:rPr>
                <w:rFonts w:cs="Arial"/>
                <w:noProof/>
                <w:sz w:val="18"/>
                <w:szCs w:val="18"/>
                <w:u w:val="single"/>
              </w:rPr>
              <w:t>52</w:t>
            </w:r>
            <w:r>
              <w:fldChar w:fldCharType="end"/>
            </w:r>
          </w:p>
        </w:tc>
      </w:tr>
      <w:tr w:rsidR="00E30CDC" w:rsidRPr="00F10964" w14:paraId="5FF756B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0A31D" w14:textId="1A6A0695" w:rsidR="00E30CDC" w:rsidRPr="00F10964" w:rsidRDefault="00E30CDC" w:rsidP="00FE1C38">
            <w:pPr>
              <w:rPr>
                <w:rFonts w:cs="Arial"/>
                <w:sz w:val="18"/>
                <w:szCs w:val="18"/>
              </w:rPr>
            </w:pPr>
            <w:r w:rsidRPr="00C333F1">
              <w:rPr>
                <w:rStyle w:val="Hyperlink"/>
                <w:rFonts w:cs="Arial"/>
                <w:color w:val="auto"/>
                <w:sz w:val="18"/>
                <w:szCs w:val="18"/>
                <w:lang w:val="en-GB"/>
              </w:rPr>
              <w:t>FOREIGN_FEE*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E5692" w14:textId="77777777" w:rsidR="00E30CDC" w:rsidRPr="00F10964" w:rsidRDefault="00E30CDC" w:rsidP="002F21F0">
            <w:pPr>
              <w:rPr>
                <w:rFonts w:cs="Arial"/>
                <w:sz w:val="18"/>
                <w:szCs w:val="18"/>
              </w:rPr>
            </w:pPr>
            <w:r w:rsidRPr="00F10964">
              <w:rPr>
                <w:rFonts w:cs="Arial"/>
                <w:sz w:val="18"/>
                <w:szCs w:val="18"/>
                <w:lang w:val="en-GB"/>
              </w:rPr>
              <w:t>Tuition fee paid by International fee-paying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4BDA03" w14:textId="77777777" w:rsidR="00E30CDC" w:rsidRPr="00B95008" w:rsidRDefault="000D4496" w:rsidP="00CD0393">
            <w:pPr>
              <w:jc w:val="center"/>
              <w:rPr>
                <w:rFonts w:cs="Arial"/>
                <w:sz w:val="18"/>
                <w:szCs w:val="18"/>
                <w:u w:val="single"/>
              </w:rPr>
            </w:pPr>
            <w:r>
              <w:fldChar w:fldCharType="begin"/>
            </w:r>
            <w:r>
              <w:instrText xml:space="preserve"> PAGEREF  FOREIGN_FEE \h  \* MERGEFORMAT </w:instrText>
            </w:r>
            <w:r>
              <w:fldChar w:fldCharType="separate"/>
            </w:r>
            <w:r w:rsidR="00BC357B" w:rsidRPr="00BC357B">
              <w:rPr>
                <w:rFonts w:cs="Arial"/>
                <w:noProof/>
                <w:sz w:val="18"/>
                <w:szCs w:val="18"/>
                <w:u w:val="single"/>
              </w:rPr>
              <w:t>68</w:t>
            </w:r>
            <w:r>
              <w:fldChar w:fldCharType="end"/>
            </w:r>
          </w:p>
        </w:tc>
      </w:tr>
      <w:tr w:rsidR="00E30CDC" w:rsidRPr="00F10964" w14:paraId="4AD0EBE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5A795" w14:textId="77777777" w:rsidR="00E30CDC" w:rsidRPr="00F10964" w:rsidRDefault="000D2B92" w:rsidP="00FE1C38">
            <w:pPr>
              <w:rPr>
                <w:rFonts w:cs="Arial"/>
                <w:sz w:val="18"/>
                <w:szCs w:val="18"/>
              </w:rPr>
            </w:pPr>
            <w:hyperlink w:anchor="FUNDING" w:history="1">
              <w:r w:rsidR="00E30CDC" w:rsidRPr="00F10964">
                <w:rPr>
                  <w:rStyle w:val="Hyperlink"/>
                  <w:rFonts w:cs="Arial"/>
                  <w:color w:val="auto"/>
                  <w:sz w:val="18"/>
                  <w:szCs w:val="18"/>
                  <w:lang w:val="en-GB"/>
                </w:rPr>
                <w:t>FUNDING</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ACC74" w14:textId="77777777" w:rsidR="00E30CDC" w:rsidRPr="00F10964" w:rsidRDefault="00E30CDC" w:rsidP="00FE1C38">
            <w:pPr>
              <w:rPr>
                <w:rFonts w:cs="Arial"/>
                <w:sz w:val="18"/>
                <w:szCs w:val="18"/>
              </w:rPr>
            </w:pPr>
            <w:r w:rsidRPr="00F10964">
              <w:rPr>
                <w:rFonts w:cs="Arial"/>
                <w:sz w:val="18"/>
                <w:szCs w:val="18"/>
                <w:lang w:val="en-GB"/>
              </w:rPr>
              <w:t>Source of Funding</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42695C" w14:textId="77777777" w:rsidR="00E30CDC" w:rsidRPr="00B95008" w:rsidRDefault="000D4496" w:rsidP="00CD0393">
            <w:pPr>
              <w:jc w:val="center"/>
              <w:rPr>
                <w:rFonts w:cs="Arial"/>
                <w:sz w:val="18"/>
                <w:szCs w:val="18"/>
                <w:u w:val="single"/>
              </w:rPr>
            </w:pPr>
            <w:r>
              <w:fldChar w:fldCharType="begin"/>
            </w:r>
            <w:r>
              <w:instrText xml:space="preserve"> PAGEREF  FUNDING \h  \* MERGEFORMAT </w:instrText>
            </w:r>
            <w:r>
              <w:fldChar w:fldCharType="separate"/>
            </w:r>
            <w:r w:rsidR="00BC357B" w:rsidRPr="00BC357B">
              <w:rPr>
                <w:rFonts w:cs="Arial"/>
                <w:noProof/>
                <w:sz w:val="18"/>
                <w:szCs w:val="18"/>
                <w:u w:val="single"/>
              </w:rPr>
              <w:t>89</w:t>
            </w:r>
            <w:r>
              <w:fldChar w:fldCharType="end"/>
            </w:r>
          </w:p>
        </w:tc>
      </w:tr>
      <w:tr w:rsidR="00E30CDC" w:rsidRPr="00F10964" w14:paraId="7D97865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7C687" w14:textId="77777777" w:rsidR="00E30CDC" w:rsidRPr="00F10964" w:rsidRDefault="000D2B92" w:rsidP="00FE1C38">
            <w:pPr>
              <w:rPr>
                <w:rFonts w:cs="Arial"/>
                <w:sz w:val="18"/>
                <w:szCs w:val="18"/>
              </w:rPr>
            </w:pPr>
            <w:hyperlink w:anchor="GENDER" w:history="1">
              <w:r w:rsidR="00E30CDC" w:rsidRPr="00F10964">
                <w:rPr>
                  <w:rStyle w:val="Hyperlink"/>
                  <w:rFonts w:cs="Arial"/>
                  <w:color w:val="auto"/>
                  <w:sz w:val="18"/>
                  <w:szCs w:val="18"/>
                  <w:lang w:val="en-GB"/>
                </w:rPr>
                <w:t>GENDER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8044D" w14:textId="77777777" w:rsidR="00E30CDC" w:rsidRPr="00F10964" w:rsidRDefault="00E30CDC" w:rsidP="00FE1C38">
            <w:pPr>
              <w:rPr>
                <w:rFonts w:cs="Arial"/>
                <w:sz w:val="18"/>
                <w:szCs w:val="18"/>
              </w:rPr>
            </w:pPr>
            <w:r w:rsidRPr="00F10964">
              <w:rPr>
                <w:rFonts w:cs="Arial"/>
                <w:sz w:val="18"/>
                <w:szCs w:val="18"/>
                <w:lang w:val="en-GB"/>
              </w:rPr>
              <w:t>Gender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A0751" w14:textId="77777777" w:rsidR="00E30CDC" w:rsidRPr="00B95008" w:rsidRDefault="000D4496" w:rsidP="00CD0393">
            <w:pPr>
              <w:jc w:val="center"/>
              <w:rPr>
                <w:rFonts w:cs="Arial"/>
                <w:sz w:val="18"/>
                <w:szCs w:val="18"/>
                <w:u w:val="single"/>
              </w:rPr>
            </w:pPr>
            <w:r>
              <w:fldChar w:fldCharType="begin"/>
            </w:r>
            <w:r>
              <w:instrText xml:space="preserve"> PAGEREF  GENDER \h  \* MERGEFORMAT </w:instrText>
            </w:r>
            <w:r>
              <w:fldChar w:fldCharType="separate"/>
            </w:r>
            <w:r w:rsidR="00BC357B" w:rsidRPr="00BC357B">
              <w:rPr>
                <w:rFonts w:cs="Arial"/>
                <w:noProof/>
                <w:sz w:val="18"/>
                <w:szCs w:val="18"/>
                <w:u w:val="single"/>
              </w:rPr>
              <w:t>46</w:t>
            </w:r>
            <w:r>
              <w:fldChar w:fldCharType="end"/>
            </w:r>
          </w:p>
        </w:tc>
      </w:tr>
      <w:tr w:rsidR="00E30CDC" w:rsidRPr="00F10964" w14:paraId="7F080A9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8ADBD" w14:textId="77777777" w:rsidR="00E30CDC" w:rsidRPr="00F10964" w:rsidRDefault="000D2B92" w:rsidP="00FE1C38">
            <w:pPr>
              <w:rPr>
                <w:rFonts w:cs="Arial"/>
                <w:sz w:val="18"/>
                <w:szCs w:val="18"/>
              </w:rPr>
            </w:pPr>
            <w:hyperlink w:anchor="ID" w:history="1">
              <w:r w:rsidR="00E30CDC" w:rsidRPr="00F10964">
                <w:rPr>
                  <w:rStyle w:val="Hyperlink"/>
                  <w:rFonts w:cs="Arial"/>
                  <w:color w:val="auto"/>
                  <w:sz w:val="18"/>
                  <w:szCs w:val="18"/>
                  <w:lang w:val="en-GB"/>
                </w:rPr>
                <w:t>ID</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DFD1C" w14:textId="77777777" w:rsidR="00E30CDC" w:rsidRPr="00F10964" w:rsidRDefault="00E30CDC" w:rsidP="00FE1C38">
            <w:pPr>
              <w:rPr>
                <w:rFonts w:cs="Arial"/>
                <w:sz w:val="18"/>
                <w:szCs w:val="18"/>
              </w:rPr>
            </w:pPr>
            <w:r w:rsidRPr="00F10964">
              <w:rPr>
                <w:rFonts w:cs="Arial"/>
                <w:sz w:val="18"/>
                <w:szCs w:val="18"/>
                <w:lang w:val="en-GB"/>
              </w:rPr>
              <w:t>Student Identification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3DFA8" w14:textId="77777777" w:rsidR="00E30CDC" w:rsidRPr="00B95008" w:rsidRDefault="000D4496" w:rsidP="00CD0393">
            <w:pPr>
              <w:jc w:val="center"/>
              <w:rPr>
                <w:rFonts w:cs="Arial"/>
                <w:sz w:val="18"/>
                <w:szCs w:val="18"/>
                <w:u w:val="single"/>
              </w:rPr>
            </w:pPr>
            <w:r>
              <w:fldChar w:fldCharType="begin"/>
            </w:r>
            <w:r>
              <w:instrText xml:space="preserve"> PAGEREF  ID \h  \* MERGEFORMAT </w:instrText>
            </w:r>
            <w:r>
              <w:fldChar w:fldCharType="separate"/>
            </w:r>
            <w:r w:rsidR="00BC357B" w:rsidRPr="00BC357B">
              <w:rPr>
                <w:rFonts w:cs="Arial"/>
                <w:noProof/>
                <w:sz w:val="18"/>
                <w:szCs w:val="18"/>
                <w:u w:val="single"/>
              </w:rPr>
              <w:t>45</w:t>
            </w:r>
            <w:r>
              <w:fldChar w:fldCharType="end"/>
            </w:r>
          </w:p>
        </w:tc>
      </w:tr>
      <w:tr w:rsidR="00E30CDC" w:rsidRPr="00F10964" w14:paraId="6788605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C4063" w14:textId="77777777" w:rsidR="00E30CDC" w:rsidRPr="00F10964" w:rsidRDefault="000D2B92" w:rsidP="00FE1C38">
            <w:pPr>
              <w:rPr>
                <w:rFonts w:cs="Arial"/>
                <w:sz w:val="18"/>
                <w:szCs w:val="18"/>
              </w:rPr>
            </w:pPr>
            <w:hyperlink w:anchor="INSTIT" w:history="1">
              <w:r w:rsidR="00E30CDC" w:rsidRPr="00F10964">
                <w:rPr>
                  <w:rStyle w:val="Hyperlink"/>
                  <w:rFonts w:cs="Arial"/>
                  <w:color w:val="auto"/>
                  <w:sz w:val="18"/>
                  <w:szCs w:val="18"/>
                  <w:lang w:val="en-GB"/>
                </w:rPr>
                <w:t>INSTIT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8F12E0" w14:textId="77777777" w:rsidR="00E30CDC" w:rsidRPr="00F10964" w:rsidRDefault="00E30CDC" w:rsidP="00FE1C38">
            <w:pPr>
              <w:rPr>
                <w:rFonts w:cs="Arial"/>
                <w:sz w:val="18"/>
                <w:szCs w:val="18"/>
              </w:rPr>
            </w:pPr>
            <w:r w:rsidRPr="00F10964">
              <w:rPr>
                <w:rFonts w:cs="Arial"/>
                <w:sz w:val="18"/>
                <w:szCs w:val="18"/>
                <w:lang w:val="en-GB"/>
              </w:rPr>
              <w:t>Provider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3C70F" w14:textId="77777777" w:rsidR="00E30CDC" w:rsidRPr="00B95008" w:rsidRDefault="000D4496" w:rsidP="00CD0393">
            <w:pPr>
              <w:jc w:val="center"/>
              <w:rPr>
                <w:rFonts w:cs="Arial"/>
                <w:sz w:val="18"/>
                <w:szCs w:val="18"/>
                <w:u w:val="single"/>
              </w:rPr>
            </w:pPr>
            <w:r>
              <w:fldChar w:fldCharType="begin"/>
            </w:r>
            <w:r>
              <w:instrText xml:space="preserve"> PAGEREF  INSTIT \h  \* MERGEFORMAT </w:instrText>
            </w:r>
            <w:r>
              <w:fldChar w:fldCharType="separate"/>
            </w:r>
            <w:r w:rsidR="00BC357B" w:rsidRPr="00BC357B">
              <w:rPr>
                <w:rFonts w:cs="Arial"/>
                <w:noProof/>
                <w:sz w:val="18"/>
                <w:szCs w:val="18"/>
                <w:u w:val="single"/>
              </w:rPr>
              <w:t>44</w:t>
            </w:r>
            <w:r>
              <w:fldChar w:fldCharType="end"/>
            </w:r>
          </w:p>
        </w:tc>
      </w:tr>
      <w:tr w:rsidR="00E30CDC" w:rsidRPr="00F10964" w14:paraId="45FB5E8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3E368" w14:textId="77777777" w:rsidR="00E30CDC" w:rsidRPr="00F10964" w:rsidRDefault="000D2B92" w:rsidP="00FE1C38">
            <w:pPr>
              <w:rPr>
                <w:rFonts w:cs="Arial"/>
                <w:sz w:val="18"/>
                <w:szCs w:val="18"/>
              </w:rPr>
            </w:pPr>
            <w:hyperlink w:anchor="INTERNET" w:history="1">
              <w:r w:rsidR="00E30CDC" w:rsidRPr="00F10964">
                <w:rPr>
                  <w:rStyle w:val="Hyperlink"/>
                  <w:rFonts w:cs="Arial"/>
                  <w:color w:val="auto"/>
                  <w:sz w:val="18"/>
                  <w:szCs w:val="18"/>
                  <w:lang w:val="en-GB"/>
                </w:rPr>
                <w:t>INTERNET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800C5" w14:textId="77777777" w:rsidR="00E30CDC" w:rsidRPr="00F10964" w:rsidRDefault="00E30CDC" w:rsidP="00FE1C38">
            <w:pPr>
              <w:rPr>
                <w:rFonts w:cs="Arial"/>
                <w:sz w:val="18"/>
                <w:szCs w:val="18"/>
              </w:rPr>
            </w:pPr>
            <w:r w:rsidRPr="00F10964">
              <w:rPr>
                <w:rFonts w:cs="Arial"/>
                <w:sz w:val="18"/>
                <w:szCs w:val="18"/>
                <w:lang w:val="en-GB"/>
              </w:rPr>
              <w:t>Internet Based Learning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2664C" w14:textId="77777777" w:rsidR="00E30CDC" w:rsidRPr="00B95008" w:rsidRDefault="000D4496" w:rsidP="00CD0393">
            <w:pPr>
              <w:jc w:val="center"/>
              <w:rPr>
                <w:rFonts w:cs="Arial"/>
                <w:sz w:val="18"/>
                <w:szCs w:val="18"/>
                <w:u w:val="single"/>
              </w:rPr>
            </w:pPr>
            <w:r>
              <w:fldChar w:fldCharType="begin"/>
            </w:r>
            <w:r>
              <w:instrText xml:space="preserve"> PAGEREF  INTERNET \h  \* MERGEFORMAT </w:instrText>
            </w:r>
            <w:r>
              <w:fldChar w:fldCharType="separate"/>
            </w:r>
            <w:r w:rsidR="00BC357B" w:rsidRPr="00BC357B">
              <w:rPr>
                <w:rFonts w:cs="Arial"/>
                <w:noProof/>
                <w:sz w:val="18"/>
                <w:szCs w:val="18"/>
                <w:u w:val="single"/>
              </w:rPr>
              <w:t>114</w:t>
            </w:r>
            <w:r>
              <w:fldChar w:fldCharType="end"/>
            </w:r>
          </w:p>
        </w:tc>
      </w:tr>
      <w:tr w:rsidR="00E30CDC" w:rsidRPr="00F10964" w14:paraId="67EEB3A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74B78" w14:textId="77777777" w:rsidR="00E30CDC" w:rsidRPr="00F10964" w:rsidRDefault="000D2B92" w:rsidP="00FE1C38">
            <w:pPr>
              <w:rPr>
                <w:rFonts w:cs="Arial"/>
                <w:sz w:val="18"/>
                <w:szCs w:val="18"/>
              </w:rPr>
            </w:pPr>
            <w:hyperlink w:anchor="IRDNOS" w:history="1">
              <w:r w:rsidR="00E30CDC" w:rsidRPr="00F10964">
                <w:rPr>
                  <w:rStyle w:val="Hyperlink"/>
                  <w:rFonts w:cs="Arial"/>
                  <w:color w:val="auto"/>
                  <w:sz w:val="18"/>
                  <w:szCs w:val="18"/>
                  <w:lang w:val="en-GB"/>
                </w:rPr>
                <w:t>IRDNOS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72B4A" w14:textId="77777777" w:rsidR="00E30CDC" w:rsidRPr="00F10964" w:rsidRDefault="00E30CDC" w:rsidP="00FE1C38">
            <w:pPr>
              <w:rPr>
                <w:rFonts w:cs="Arial"/>
                <w:sz w:val="18"/>
                <w:szCs w:val="18"/>
              </w:rPr>
            </w:pPr>
            <w:r w:rsidRPr="00F10964">
              <w:rPr>
                <w:rFonts w:cs="Arial"/>
                <w:sz w:val="18"/>
                <w:szCs w:val="18"/>
                <w:lang w:val="en-GB"/>
              </w:rPr>
              <w:t>IRD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4708D" w14:textId="77777777" w:rsidR="00E30CDC" w:rsidRPr="00B95008" w:rsidRDefault="000D4496" w:rsidP="00CD0393">
            <w:pPr>
              <w:jc w:val="center"/>
              <w:rPr>
                <w:rFonts w:cs="Arial"/>
                <w:sz w:val="18"/>
                <w:szCs w:val="18"/>
                <w:u w:val="single"/>
              </w:rPr>
            </w:pPr>
            <w:r>
              <w:fldChar w:fldCharType="begin"/>
            </w:r>
            <w:r>
              <w:instrText xml:space="preserve"> PAGEREF  IRDNOS \h  \* MERGEFORMAT </w:instrText>
            </w:r>
            <w:r>
              <w:fldChar w:fldCharType="separate"/>
            </w:r>
            <w:r w:rsidR="00BC357B" w:rsidRPr="00BC357B">
              <w:rPr>
                <w:rFonts w:cs="Arial"/>
                <w:noProof/>
                <w:sz w:val="18"/>
                <w:szCs w:val="18"/>
                <w:u w:val="single"/>
              </w:rPr>
              <w:t>65</w:t>
            </w:r>
            <w:r>
              <w:fldChar w:fldCharType="end"/>
            </w:r>
          </w:p>
        </w:tc>
      </w:tr>
      <w:tr w:rsidR="00E30CDC" w:rsidRPr="00F10964" w14:paraId="6542263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FE79D" w14:textId="77777777" w:rsidR="00E30CDC" w:rsidRPr="00F10964" w:rsidRDefault="000D2B92" w:rsidP="00FE1C38">
            <w:pPr>
              <w:rPr>
                <w:rFonts w:cs="Arial"/>
                <w:sz w:val="18"/>
                <w:szCs w:val="18"/>
              </w:rPr>
            </w:pPr>
            <w:hyperlink w:anchor="IWI" w:history="1">
              <w:r w:rsidR="00E30CDC" w:rsidRPr="00F10964">
                <w:rPr>
                  <w:rStyle w:val="Hyperlink"/>
                  <w:rFonts w:cs="Arial"/>
                  <w:color w:val="auto"/>
                  <w:sz w:val="18"/>
                  <w:szCs w:val="18"/>
                  <w:lang w:val="en-GB"/>
                </w:rPr>
                <w:t>IWI</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53DDD" w14:textId="77777777" w:rsidR="00E30CDC" w:rsidRPr="00F10964" w:rsidRDefault="00E30CDC" w:rsidP="00FE1C38">
            <w:pPr>
              <w:rPr>
                <w:rFonts w:cs="Arial"/>
                <w:sz w:val="18"/>
                <w:szCs w:val="18"/>
              </w:rPr>
            </w:pPr>
            <w:r w:rsidRPr="00F10964">
              <w:rPr>
                <w:rFonts w:cs="Arial"/>
                <w:sz w:val="18"/>
                <w:szCs w:val="18"/>
                <w:lang w:val="en-GB"/>
              </w:rPr>
              <w:t>Iwi Affiliation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31A3C" w14:textId="77777777" w:rsidR="00E30CDC" w:rsidRPr="00B95008" w:rsidRDefault="000D4496" w:rsidP="00CD0393">
            <w:pPr>
              <w:jc w:val="center"/>
              <w:rPr>
                <w:rFonts w:cs="Arial"/>
                <w:sz w:val="18"/>
                <w:szCs w:val="18"/>
                <w:u w:val="single"/>
              </w:rPr>
            </w:pPr>
            <w:r>
              <w:fldChar w:fldCharType="begin"/>
            </w:r>
            <w:r>
              <w:instrText xml:space="preserve"> PAGEREF  IWI \h  \* MERGEFORMAT </w:instrText>
            </w:r>
            <w:r>
              <w:fldChar w:fldCharType="separate"/>
            </w:r>
            <w:r w:rsidR="00BC357B" w:rsidRPr="00BC357B">
              <w:rPr>
                <w:rFonts w:cs="Arial"/>
                <w:noProof/>
                <w:sz w:val="18"/>
                <w:szCs w:val="18"/>
                <w:u w:val="single"/>
              </w:rPr>
              <w:t>64</w:t>
            </w:r>
            <w:r>
              <w:fldChar w:fldCharType="end"/>
            </w:r>
          </w:p>
        </w:tc>
      </w:tr>
      <w:tr w:rsidR="00E30CDC" w:rsidRPr="00F10964" w14:paraId="05C5143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0210F" w14:textId="77777777" w:rsidR="00E30CDC" w:rsidRPr="00F10964" w:rsidRDefault="000D2B92" w:rsidP="00FE1C38">
            <w:pPr>
              <w:rPr>
                <w:rFonts w:cs="Arial"/>
                <w:sz w:val="18"/>
                <w:szCs w:val="18"/>
              </w:rPr>
            </w:pPr>
            <w:hyperlink w:anchor="MAIN_1_MAIN_2_MAIN_3" w:history="1">
              <w:r w:rsidR="00E30CDC" w:rsidRPr="00F10964">
                <w:rPr>
                  <w:rStyle w:val="Hyperlink"/>
                  <w:rFonts w:cs="Arial"/>
                  <w:color w:val="auto"/>
                  <w:sz w:val="18"/>
                  <w:szCs w:val="18"/>
                  <w:lang w:val="en-GB"/>
                </w:rPr>
                <w:t>MAIN_1</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C10E93" w14:textId="77777777" w:rsidR="00E30CDC" w:rsidRPr="00F10964" w:rsidRDefault="00E30CDC" w:rsidP="00FE1C38">
            <w:pPr>
              <w:rPr>
                <w:rFonts w:cs="Arial"/>
                <w:sz w:val="18"/>
                <w:szCs w:val="18"/>
              </w:rPr>
            </w:pPr>
            <w:r w:rsidRPr="00F10964">
              <w:rPr>
                <w:rFonts w:cs="Arial"/>
                <w:sz w:val="18"/>
                <w:szCs w:val="18"/>
                <w:lang w:val="en-GB"/>
              </w:rPr>
              <w:t>Main Subject 1</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8D3E0"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_Ref488558635 \h </w:instrText>
            </w:r>
            <w:r w:rsidRPr="00B95008">
              <w:rPr>
                <w:rFonts w:cs="Arial"/>
                <w:sz w:val="18"/>
                <w:szCs w:val="18"/>
                <w:u w:val="single"/>
              </w:rPr>
            </w:r>
            <w:r w:rsidRPr="00B95008">
              <w:rPr>
                <w:rFonts w:cs="Arial"/>
                <w:sz w:val="18"/>
                <w:szCs w:val="18"/>
                <w:u w:val="single"/>
              </w:rPr>
              <w:fldChar w:fldCharType="separate"/>
            </w:r>
            <w:r w:rsidR="00BC357B">
              <w:rPr>
                <w:rFonts w:cs="Arial"/>
                <w:noProof/>
                <w:sz w:val="18"/>
                <w:szCs w:val="18"/>
                <w:u w:val="single"/>
              </w:rPr>
              <w:t>120</w:t>
            </w:r>
            <w:r w:rsidRPr="00B95008">
              <w:rPr>
                <w:rFonts w:cs="Arial"/>
                <w:sz w:val="18"/>
                <w:szCs w:val="18"/>
                <w:u w:val="single"/>
              </w:rPr>
              <w:fldChar w:fldCharType="end"/>
            </w:r>
          </w:p>
        </w:tc>
      </w:tr>
      <w:tr w:rsidR="00E30CDC" w:rsidRPr="00F10964" w14:paraId="5DE3059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63628" w14:textId="77777777" w:rsidR="00E30CDC" w:rsidRPr="00F10964" w:rsidRDefault="000D2B92" w:rsidP="00FE1C38">
            <w:pPr>
              <w:rPr>
                <w:rFonts w:cs="Arial"/>
                <w:sz w:val="18"/>
                <w:szCs w:val="18"/>
              </w:rPr>
            </w:pPr>
            <w:hyperlink w:anchor="MAIN_1_MAIN_2_MAIN_3" w:history="1">
              <w:r w:rsidR="00E30CDC" w:rsidRPr="00F10964">
                <w:rPr>
                  <w:rStyle w:val="Hyperlink"/>
                  <w:rFonts w:cs="Arial"/>
                  <w:color w:val="auto"/>
                  <w:sz w:val="18"/>
                  <w:szCs w:val="18"/>
                  <w:lang w:val="en-GB"/>
                </w:rPr>
                <w:t>MAIN_2</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78A01B" w14:textId="77777777" w:rsidR="00E30CDC" w:rsidRPr="00F10964" w:rsidRDefault="00E30CDC" w:rsidP="00FE1C38">
            <w:pPr>
              <w:rPr>
                <w:rFonts w:cs="Arial"/>
                <w:sz w:val="18"/>
                <w:szCs w:val="18"/>
              </w:rPr>
            </w:pPr>
            <w:r w:rsidRPr="00F10964">
              <w:rPr>
                <w:rFonts w:cs="Arial"/>
                <w:sz w:val="18"/>
                <w:szCs w:val="18"/>
                <w:lang w:val="en-GB"/>
              </w:rPr>
              <w:t>Main Subject 2</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30426"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_Ref488558646 \h </w:instrText>
            </w:r>
            <w:r w:rsidRPr="00B95008">
              <w:rPr>
                <w:rFonts w:cs="Arial"/>
                <w:sz w:val="18"/>
                <w:szCs w:val="18"/>
                <w:u w:val="single"/>
              </w:rPr>
            </w:r>
            <w:r w:rsidRPr="00B95008">
              <w:rPr>
                <w:rFonts w:cs="Arial"/>
                <w:sz w:val="18"/>
                <w:szCs w:val="18"/>
                <w:u w:val="single"/>
              </w:rPr>
              <w:fldChar w:fldCharType="separate"/>
            </w:r>
            <w:r w:rsidR="00BC357B">
              <w:rPr>
                <w:rFonts w:cs="Arial"/>
                <w:noProof/>
                <w:sz w:val="18"/>
                <w:szCs w:val="18"/>
                <w:u w:val="single"/>
              </w:rPr>
              <w:t>120</w:t>
            </w:r>
            <w:r w:rsidRPr="00B95008">
              <w:rPr>
                <w:rFonts w:cs="Arial"/>
                <w:sz w:val="18"/>
                <w:szCs w:val="18"/>
                <w:u w:val="single"/>
              </w:rPr>
              <w:fldChar w:fldCharType="end"/>
            </w:r>
          </w:p>
        </w:tc>
      </w:tr>
      <w:tr w:rsidR="00E30CDC" w:rsidRPr="00F10964" w14:paraId="6644DD8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94465" w14:textId="77777777" w:rsidR="00E30CDC" w:rsidRPr="00F10964" w:rsidRDefault="000D2B92" w:rsidP="00FE1C38">
            <w:pPr>
              <w:rPr>
                <w:rFonts w:cs="Arial"/>
                <w:sz w:val="18"/>
                <w:szCs w:val="18"/>
              </w:rPr>
            </w:pPr>
            <w:hyperlink w:anchor="MAIN_1_MAIN_2_MAIN_3" w:history="1">
              <w:r w:rsidR="00E30CDC" w:rsidRPr="00F10964">
                <w:rPr>
                  <w:rStyle w:val="Hyperlink"/>
                  <w:rFonts w:cs="Arial"/>
                  <w:color w:val="auto"/>
                  <w:sz w:val="18"/>
                  <w:szCs w:val="18"/>
                  <w:lang w:val="en-GB"/>
                </w:rPr>
                <w:t>MAIN_3</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1C3CA" w14:textId="77777777" w:rsidR="00E30CDC" w:rsidRPr="00F10964" w:rsidRDefault="00E30CDC" w:rsidP="00FE1C38">
            <w:pPr>
              <w:rPr>
                <w:rFonts w:cs="Arial"/>
                <w:sz w:val="18"/>
                <w:szCs w:val="18"/>
              </w:rPr>
            </w:pPr>
            <w:r w:rsidRPr="00F10964">
              <w:rPr>
                <w:rFonts w:cs="Arial"/>
                <w:sz w:val="18"/>
                <w:szCs w:val="18"/>
                <w:lang w:val="en-GB"/>
              </w:rPr>
              <w:t>Main Subject 3</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0E1D7"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_Ref488558659 \h </w:instrText>
            </w:r>
            <w:r w:rsidRPr="00B95008">
              <w:rPr>
                <w:rFonts w:cs="Arial"/>
                <w:sz w:val="18"/>
                <w:szCs w:val="18"/>
                <w:u w:val="single"/>
              </w:rPr>
            </w:r>
            <w:r w:rsidRPr="00B95008">
              <w:rPr>
                <w:rFonts w:cs="Arial"/>
                <w:sz w:val="18"/>
                <w:szCs w:val="18"/>
                <w:u w:val="single"/>
              </w:rPr>
              <w:fldChar w:fldCharType="separate"/>
            </w:r>
            <w:r w:rsidR="00BC357B">
              <w:rPr>
                <w:rFonts w:cs="Arial"/>
                <w:noProof/>
                <w:sz w:val="18"/>
                <w:szCs w:val="18"/>
                <w:u w:val="single"/>
              </w:rPr>
              <w:t>120</w:t>
            </w:r>
            <w:r w:rsidRPr="00B95008">
              <w:rPr>
                <w:rFonts w:cs="Arial"/>
                <w:sz w:val="18"/>
                <w:szCs w:val="18"/>
                <w:u w:val="single"/>
              </w:rPr>
              <w:fldChar w:fldCharType="end"/>
            </w:r>
          </w:p>
        </w:tc>
      </w:tr>
      <w:tr w:rsidR="00B95008" w:rsidRPr="00F10964" w14:paraId="68270D5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47284" w14:textId="77777777" w:rsidR="00B95008" w:rsidRPr="00B95008" w:rsidRDefault="00424B48" w:rsidP="00FE1C38">
            <w:pPr>
              <w:rPr>
                <w:u w:val="single"/>
              </w:rPr>
            </w:pPr>
            <w:r w:rsidRPr="00066522">
              <w:rPr>
                <w:sz w:val="18"/>
                <w:u w:val="single"/>
              </w:rPr>
              <w:t>MANAAPPR</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DA1B4E" w14:textId="77777777" w:rsidR="00B95008" w:rsidRPr="00F10964" w:rsidRDefault="00B95008" w:rsidP="00FE1C38">
            <w:pPr>
              <w:rPr>
                <w:rFonts w:cs="Arial"/>
                <w:sz w:val="18"/>
                <w:szCs w:val="18"/>
                <w:lang w:val="en-GB"/>
              </w:rPr>
            </w:pPr>
            <w:r>
              <w:rPr>
                <w:rFonts w:cs="Arial"/>
                <w:sz w:val="18"/>
                <w:szCs w:val="18"/>
                <w:lang w:val="en-GB"/>
              </w:rPr>
              <w:t>Managed Apprenticeship</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641CC" w14:textId="77777777" w:rsidR="00B95008" w:rsidRPr="00B95008" w:rsidRDefault="00424B48" w:rsidP="008C4832">
            <w:pPr>
              <w:jc w:val="center"/>
              <w:rPr>
                <w:u w:val="single"/>
              </w:rPr>
            </w:pPr>
            <w:r>
              <w:rPr>
                <w:rFonts w:cs="Arial"/>
                <w:sz w:val="18"/>
                <w:szCs w:val="18"/>
                <w:u w:val="single"/>
              </w:rPr>
              <w:fldChar w:fldCharType="begin"/>
            </w:r>
            <w:r w:rsidR="008C4832">
              <w:rPr>
                <w:rFonts w:cs="Arial"/>
                <w:sz w:val="18"/>
                <w:szCs w:val="18"/>
                <w:u w:val="single"/>
              </w:rPr>
              <w:instrText xml:space="preserve"> PAGEREF  MANAAPPR \h </w:instrText>
            </w:r>
            <w:r>
              <w:rPr>
                <w:rFonts w:cs="Arial"/>
                <w:sz w:val="18"/>
                <w:szCs w:val="18"/>
                <w:u w:val="single"/>
              </w:rPr>
            </w:r>
            <w:r>
              <w:rPr>
                <w:rFonts w:cs="Arial"/>
                <w:sz w:val="18"/>
                <w:szCs w:val="18"/>
                <w:u w:val="single"/>
              </w:rPr>
              <w:fldChar w:fldCharType="separate"/>
            </w:r>
            <w:r w:rsidR="00BC357B">
              <w:rPr>
                <w:rFonts w:cs="Arial"/>
                <w:noProof/>
                <w:sz w:val="18"/>
                <w:szCs w:val="18"/>
                <w:u w:val="single"/>
              </w:rPr>
              <w:t>95</w:t>
            </w:r>
            <w:r>
              <w:rPr>
                <w:rFonts w:cs="Arial"/>
                <w:sz w:val="18"/>
                <w:szCs w:val="18"/>
                <w:u w:val="single"/>
              </w:rPr>
              <w:fldChar w:fldCharType="end"/>
            </w:r>
          </w:p>
        </w:tc>
      </w:tr>
      <w:tr w:rsidR="00E30CDC" w:rsidRPr="00F10964" w14:paraId="43BE04D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8BC52" w14:textId="77777777" w:rsidR="00E30CDC" w:rsidRPr="00F10964" w:rsidRDefault="000D2B92" w:rsidP="00FE1C38">
            <w:pPr>
              <w:rPr>
                <w:rFonts w:cs="Arial"/>
                <w:sz w:val="18"/>
                <w:szCs w:val="18"/>
              </w:rPr>
            </w:pPr>
            <w:hyperlink w:anchor="MAX_Exempt_Fee" w:history="1">
              <w:r w:rsidR="00E30CDC" w:rsidRPr="00F10964">
                <w:rPr>
                  <w:rStyle w:val="Hyperlink"/>
                  <w:rFonts w:cs="Arial"/>
                  <w:color w:val="auto"/>
                  <w:sz w:val="18"/>
                  <w:szCs w:val="18"/>
                  <w:lang w:val="en-GB"/>
                </w:rPr>
                <w:t>MAX Exempt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D6237" w14:textId="77777777" w:rsidR="00E30CDC" w:rsidRPr="00F10964" w:rsidRDefault="00E30CDC" w:rsidP="00FE1C38">
            <w:pPr>
              <w:rPr>
                <w:rFonts w:cs="Arial"/>
                <w:sz w:val="18"/>
                <w:szCs w:val="18"/>
              </w:rPr>
            </w:pPr>
            <w:r w:rsidRPr="00F10964">
              <w:rPr>
                <w:rFonts w:cs="Arial"/>
                <w:sz w:val="18"/>
                <w:szCs w:val="18"/>
                <w:lang w:val="en-GB"/>
              </w:rPr>
              <w:t>Maxima Exempt Fees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DBC4F" w14:textId="77777777" w:rsidR="00E30CDC" w:rsidRPr="00B95008" w:rsidRDefault="000D4496" w:rsidP="00CD0393">
            <w:pPr>
              <w:jc w:val="center"/>
              <w:rPr>
                <w:rFonts w:cs="Arial"/>
                <w:sz w:val="18"/>
                <w:szCs w:val="18"/>
                <w:u w:val="single"/>
              </w:rPr>
            </w:pPr>
            <w:r>
              <w:fldChar w:fldCharType="begin"/>
            </w:r>
            <w:r>
              <w:instrText xml:space="preserve"> PAGEREF  MAX_Exempt_Fee \h  \* MERGEFORMAT </w:instrText>
            </w:r>
            <w:r>
              <w:fldChar w:fldCharType="separate"/>
            </w:r>
            <w:r w:rsidR="00BC357B" w:rsidRPr="00BC357B">
              <w:rPr>
                <w:rFonts w:cs="Arial"/>
                <w:noProof/>
                <w:sz w:val="18"/>
                <w:szCs w:val="18"/>
                <w:u w:val="single"/>
              </w:rPr>
              <w:t>69</w:t>
            </w:r>
            <w:r>
              <w:fldChar w:fldCharType="end"/>
            </w:r>
          </w:p>
        </w:tc>
      </w:tr>
      <w:tr w:rsidR="00E30CDC" w:rsidRPr="00F10964" w14:paraId="0508635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D1D72" w14:textId="77777777" w:rsidR="00E30CDC" w:rsidRPr="00F10964" w:rsidRDefault="000D2B92" w:rsidP="00FE1C38">
            <w:pPr>
              <w:rPr>
                <w:rFonts w:cs="Arial"/>
                <w:sz w:val="18"/>
                <w:szCs w:val="18"/>
              </w:rPr>
            </w:pPr>
            <w:hyperlink w:anchor="NAMEID" w:history="1">
              <w:r w:rsidR="00E30CDC" w:rsidRPr="00F10964">
                <w:rPr>
                  <w:rStyle w:val="Hyperlink"/>
                  <w:rFonts w:cs="Arial"/>
                  <w:color w:val="auto"/>
                  <w:sz w:val="18"/>
                  <w:szCs w:val="18"/>
                  <w:lang w:val="en-GB"/>
                </w:rPr>
                <w:t>NAMEID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FA117" w14:textId="77777777" w:rsidR="00E30CDC" w:rsidRPr="00F10964" w:rsidRDefault="00E30CDC" w:rsidP="00FE1C38">
            <w:pPr>
              <w:rPr>
                <w:rFonts w:cs="Arial"/>
                <w:sz w:val="18"/>
                <w:szCs w:val="18"/>
              </w:rPr>
            </w:pPr>
            <w:r w:rsidRPr="00F10964">
              <w:rPr>
                <w:rFonts w:cs="Arial"/>
                <w:sz w:val="18"/>
                <w:szCs w:val="18"/>
                <w:lang w:val="en-GB"/>
              </w:rPr>
              <w:t>Name ID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3C0CE" w14:textId="77777777" w:rsidR="00E30CDC" w:rsidRPr="00B95008" w:rsidRDefault="000D4496" w:rsidP="00CD0393">
            <w:pPr>
              <w:jc w:val="center"/>
              <w:rPr>
                <w:rFonts w:cs="Arial"/>
                <w:sz w:val="18"/>
                <w:szCs w:val="18"/>
                <w:u w:val="single"/>
              </w:rPr>
            </w:pPr>
            <w:r>
              <w:fldChar w:fldCharType="begin"/>
            </w:r>
            <w:r>
              <w:instrText xml:space="preserve"> PAGEREF  NAMEID \h  \* MERGEFORMAT </w:instrText>
            </w:r>
            <w:r>
              <w:fldChar w:fldCharType="separate"/>
            </w:r>
            <w:r w:rsidR="00BC357B" w:rsidRPr="00BC357B">
              <w:rPr>
                <w:rFonts w:cs="Arial"/>
                <w:noProof/>
                <w:sz w:val="18"/>
                <w:szCs w:val="18"/>
                <w:u w:val="single"/>
              </w:rPr>
              <w:t>49</w:t>
            </w:r>
            <w:r>
              <w:fldChar w:fldCharType="end"/>
            </w:r>
          </w:p>
        </w:tc>
      </w:tr>
      <w:tr w:rsidR="00E30CDC" w:rsidRPr="00F10964" w14:paraId="67DCAAC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71B61" w14:textId="77777777" w:rsidR="00E30CDC" w:rsidRPr="00F10964" w:rsidRDefault="000D2B92" w:rsidP="00FE1C38">
            <w:pPr>
              <w:rPr>
                <w:rFonts w:cs="Arial"/>
                <w:sz w:val="18"/>
                <w:szCs w:val="18"/>
              </w:rPr>
            </w:pPr>
            <w:hyperlink w:anchor="NSN" w:history="1">
              <w:r w:rsidR="00E30CDC" w:rsidRPr="00F10964">
                <w:rPr>
                  <w:rStyle w:val="Hyperlink"/>
                  <w:rFonts w:cs="Arial"/>
                  <w:color w:val="auto"/>
                  <w:sz w:val="18"/>
                  <w:szCs w:val="18"/>
                  <w:lang w:val="en-GB"/>
                </w:rPr>
                <w:t>NSN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222DE" w14:textId="77777777" w:rsidR="00E30CDC" w:rsidRPr="00F10964" w:rsidRDefault="00E30CDC" w:rsidP="00FE1C38">
            <w:pPr>
              <w:rPr>
                <w:rFonts w:cs="Arial"/>
                <w:sz w:val="18"/>
                <w:szCs w:val="18"/>
              </w:rPr>
            </w:pPr>
            <w:r w:rsidRPr="00F10964">
              <w:rPr>
                <w:rFonts w:cs="Arial"/>
                <w:sz w:val="18"/>
                <w:szCs w:val="18"/>
                <w:lang w:val="en-GB"/>
              </w:rPr>
              <w:t>National Student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07530" w14:textId="77777777" w:rsidR="00E30CDC" w:rsidRPr="00B95008" w:rsidRDefault="000D4496" w:rsidP="00CD0393">
            <w:pPr>
              <w:jc w:val="center"/>
              <w:rPr>
                <w:rFonts w:cs="Arial"/>
                <w:sz w:val="18"/>
                <w:szCs w:val="18"/>
                <w:u w:val="single"/>
              </w:rPr>
            </w:pPr>
            <w:r>
              <w:fldChar w:fldCharType="begin"/>
            </w:r>
            <w:r>
              <w:instrText xml:space="preserve"> PAGEREF  NSN \h  \* MERGEFORMAT </w:instrText>
            </w:r>
            <w:r>
              <w:fldChar w:fldCharType="separate"/>
            </w:r>
            <w:r w:rsidR="00BC357B" w:rsidRPr="00BC357B">
              <w:rPr>
                <w:rFonts w:cs="Arial"/>
                <w:noProof/>
                <w:sz w:val="18"/>
                <w:szCs w:val="18"/>
                <w:u w:val="single"/>
              </w:rPr>
              <w:t>66</w:t>
            </w:r>
            <w:r>
              <w:fldChar w:fldCharType="end"/>
            </w:r>
          </w:p>
        </w:tc>
      </w:tr>
      <w:tr w:rsidR="00E30CDC" w:rsidRPr="00F10964" w14:paraId="0C826D4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903CFB" w14:textId="77777777" w:rsidR="00E30CDC" w:rsidRPr="00F10964" w:rsidRDefault="000D2B92" w:rsidP="004F254C">
            <w:pPr>
              <w:rPr>
                <w:rFonts w:cs="Arial"/>
                <w:sz w:val="18"/>
                <w:szCs w:val="18"/>
              </w:rPr>
            </w:pPr>
            <w:hyperlink w:anchor="REGISTERLEVEL" w:history="1">
              <w:r w:rsidR="00E30CDC" w:rsidRPr="00F10964">
                <w:rPr>
                  <w:rStyle w:val="Hyperlink"/>
                  <w:rFonts w:cs="Arial"/>
                  <w:color w:val="auto"/>
                  <w:sz w:val="18"/>
                  <w:szCs w:val="18"/>
                  <w:lang w:val="en-GB"/>
                </w:rPr>
                <w:t>NZQFLEVEL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034DD" w14:textId="77777777" w:rsidR="00E30CDC" w:rsidRPr="00F10964" w:rsidRDefault="00E30CDC" w:rsidP="004F254C">
            <w:pPr>
              <w:rPr>
                <w:rFonts w:cs="Arial"/>
                <w:sz w:val="18"/>
                <w:szCs w:val="18"/>
              </w:rPr>
            </w:pPr>
            <w:r w:rsidRPr="00F10964">
              <w:rPr>
                <w:rFonts w:cs="Arial"/>
                <w:sz w:val="18"/>
                <w:szCs w:val="18"/>
                <w:lang w:val="en-GB"/>
              </w:rPr>
              <w:t>Level on the NZ Qualifications Framework</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78C74B" w14:textId="77777777" w:rsidR="00E30CDC" w:rsidRPr="00B95008" w:rsidRDefault="000D4496" w:rsidP="004F254C">
            <w:pPr>
              <w:jc w:val="center"/>
              <w:rPr>
                <w:rFonts w:cs="Arial"/>
                <w:sz w:val="18"/>
                <w:szCs w:val="18"/>
                <w:u w:val="single"/>
              </w:rPr>
            </w:pPr>
            <w:r>
              <w:fldChar w:fldCharType="begin"/>
            </w:r>
            <w:r>
              <w:instrText xml:space="preserve"> PAGEREF  REGISTERLEVEL \h  \* MERGEFORMAT </w:instrText>
            </w:r>
            <w:r>
              <w:fldChar w:fldCharType="separate"/>
            </w:r>
            <w:r w:rsidR="00BC357B" w:rsidRPr="00BC357B">
              <w:rPr>
                <w:rFonts w:cs="Arial"/>
                <w:noProof/>
                <w:sz w:val="18"/>
                <w:szCs w:val="18"/>
                <w:u w:val="single"/>
              </w:rPr>
              <w:t>108</w:t>
            </w:r>
            <w:r>
              <w:fldChar w:fldCharType="end"/>
            </w:r>
          </w:p>
        </w:tc>
      </w:tr>
      <w:tr w:rsidR="00E30CDC" w:rsidRPr="00F10964" w14:paraId="059AADA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60466" w14:textId="77777777" w:rsidR="00E30CDC" w:rsidRPr="00F10964" w:rsidRDefault="000D2B92" w:rsidP="00FE1C38">
            <w:pPr>
              <w:rPr>
                <w:rFonts w:cs="Arial"/>
                <w:sz w:val="18"/>
                <w:szCs w:val="18"/>
              </w:rPr>
            </w:pPr>
            <w:hyperlink w:anchor="NZSCED" w:history="1">
              <w:r w:rsidR="00E30CDC" w:rsidRPr="00F10964">
                <w:rPr>
                  <w:rStyle w:val="Hyperlink"/>
                  <w:rFonts w:cs="Arial"/>
                  <w:color w:val="auto"/>
                  <w:sz w:val="18"/>
                  <w:szCs w:val="18"/>
                  <w:lang w:val="en-GB"/>
                </w:rPr>
                <w:t>NZSCED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36FDB" w14:textId="77777777" w:rsidR="00E30CDC" w:rsidRPr="00F10964" w:rsidRDefault="00E30CDC" w:rsidP="00FE1C38">
            <w:pPr>
              <w:rPr>
                <w:rFonts w:cs="Arial"/>
                <w:sz w:val="18"/>
                <w:szCs w:val="18"/>
              </w:rPr>
            </w:pPr>
            <w:r w:rsidRPr="00F10964">
              <w:rPr>
                <w:rFonts w:cs="Arial"/>
                <w:sz w:val="18"/>
                <w:szCs w:val="18"/>
                <w:lang w:val="en-GB"/>
              </w:rPr>
              <w:t>NZSCED Field of Study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7043F" w14:textId="77777777" w:rsidR="00E30CDC" w:rsidRPr="00B95008" w:rsidRDefault="000D4496" w:rsidP="00CD0393">
            <w:pPr>
              <w:jc w:val="center"/>
              <w:rPr>
                <w:rFonts w:cs="Arial"/>
                <w:sz w:val="18"/>
                <w:szCs w:val="18"/>
                <w:u w:val="single"/>
              </w:rPr>
            </w:pPr>
            <w:r>
              <w:fldChar w:fldCharType="begin"/>
            </w:r>
            <w:r>
              <w:instrText xml:space="preserve"> PAGEREF  NZSCED \h  \* MERGEFORMAT </w:instrText>
            </w:r>
            <w:r>
              <w:fldChar w:fldCharType="separate"/>
            </w:r>
            <w:r w:rsidR="00BC357B" w:rsidRPr="00BC357B">
              <w:rPr>
                <w:rFonts w:cs="Arial"/>
                <w:noProof/>
                <w:sz w:val="18"/>
                <w:szCs w:val="18"/>
                <w:u w:val="single"/>
              </w:rPr>
              <w:t>101</w:t>
            </w:r>
            <w:r>
              <w:fldChar w:fldCharType="end"/>
            </w:r>
          </w:p>
        </w:tc>
      </w:tr>
      <w:tr w:rsidR="00E30CDC" w:rsidRPr="00F10964" w14:paraId="33670A6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454BB" w14:textId="77777777" w:rsidR="00E30CDC" w:rsidRPr="00F10964" w:rsidRDefault="000D2B92" w:rsidP="00FE1C38">
            <w:pPr>
              <w:rPr>
                <w:rFonts w:cs="Arial"/>
                <w:sz w:val="18"/>
                <w:szCs w:val="18"/>
                <w:u w:val="single"/>
                <w:lang w:val="en-GB"/>
              </w:rPr>
            </w:pPr>
            <w:hyperlink w:anchor="PBRF_CRS_COMP_YR" w:history="1">
              <w:r w:rsidR="00E30CDC" w:rsidRPr="00F10964">
                <w:rPr>
                  <w:rStyle w:val="Hyperlink"/>
                  <w:rFonts w:cs="Arial"/>
                  <w:color w:val="auto"/>
                  <w:sz w:val="18"/>
                  <w:szCs w:val="18"/>
                  <w:lang w:val="en-GB"/>
                </w:rPr>
                <w:t>PBRF_CRS_COMP_YR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34FD8" w14:textId="77777777" w:rsidR="00E30CDC" w:rsidRPr="00F10964" w:rsidRDefault="00E30CDC" w:rsidP="00FE1C38">
            <w:pPr>
              <w:rPr>
                <w:rFonts w:cs="Arial"/>
                <w:sz w:val="18"/>
                <w:szCs w:val="18"/>
                <w:lang w:val="en-GB"/>
              </w:rPr>
            </w:pPr>
            <w:r w:rsidRPr="00F10964">
              <w:rPr>
                <w:rFonts w:cs="Arial"/>
                <w:sz w:val="18"/>
                <w:szCs w:val="18"/>
                <w:lang w:val="en-GB"/>
              </w:rPr>
              <w:t>PBRF Course Completion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AD700" w14:textId="77777777" w:rsidR="00E30CDC" w:rsidRPr="00B95008" w:rsidRDefault="000D4496" w:rsidP="00CD0393">
            <w:pPr>
              <w:jc w:val="center"/>
              <w:rPr>
                <w:rFonts w:cs="Arial"/>
                <w:sz w:val="18"/>
                <w:szCs w:val="18"/>
                <w:u w:val="single"/>
              </w:rPr>
            </w:pPr>
            <w:r>
              <w:fldChar w:fldCharType="begin"/>
            </w:r>
            <w:r>
              <w:instrText xml:space="preserve"> PAGEREF  PBRF_CRS_COMP_YR \h  \* MERGEFORMAT </w:instrText>
            </w:r>
            <w:r>
              <w:fldChar w:fldCharType="separate"/>
            </w:r>
            <w:r w:rsidR="00BC357B" w:rsidRPr="00BC357B">
              <w:rPr>
                <w:rFonts w:cs="Arial"/>
                <w:noProof/>
                <w:sz w:val="18"/>
                <w:szCs w:val="18"/>
                <w:u w:val="single"/>
              </w:rPr>
              <w:t>125</w:t>
            </w:r>
            <w:r>
              <w:fldChar w:fldCharType="end"/>
            </w:r>
          </w:p>
        </w:tc>
      </w:tr>
      <w:tr w:rsidR="00E30CDC" w:rsidRPr="00F10964" w14:paraId="2736FD7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78889" w14:textId="77777777" w:rsidR="00E30CDC" w:rsidRPr="00F10964" w:rsidRDefault="000D2B92" w:rsidP="00FE1C38">
            <w:pPr>
              <w:rPr>
                <w:rFonts w:cs="Arial"/>
                <w:sz w:val="18"/>
                <w:szCs w:val="18"/>
              </w:rPr>
            </w:pPr>
            <w:hyperlink w:anchor="PBRF_Eligible" w:history="1">
              <w:r w:rsidR="00E30CDC" w:rsidRPr="00F10964">
                <w:rPr>
                  <w:rStyle w:val="Hyperlink"/>
                  <w:rFonts w:cs="Arial"/>
                  <w:color w:val="auto"/>
                  <w:sz w:val="18"/>
                  <w:szCs w:val="18"/>
                  <w:lang w:val="en-GB"/>
                </w:rPr>
                <w:t>PBRF Eligible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0DA532" w14:textId="77777777" w:rsidR="00E30CDC" w:rsidRPr="00F10964" w:rsidRDefault="00E30CDC" w:rsidP="00FE1C38">
            <w:pPr>
              <w:rPr>
                <w:rFonts w:cs="Arial"/>
                <w:sz w:val="18"/>
                <w:szCs w:val="18"/>
              </w:rPr>
            </w:pPr>
            <w:r w:rsidRPr="00F10964">
              <w:rPr>
                <w:rFonts w:cs="Arial"/>
                <w:sz w:val="18"/>
                <w:szCs w:val="18"/>
                <w:lang w:val="en-GB"/>
              </w:rPr>
              <w:t>PBRF Eligible Course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73632" w14:textId="77777777" w:rsidR="00E30CDC" w:rsidRPr="00B95008" w:rsidRDefault="000D4496" w:rsidP="00CD0393">
            <w:pPr>
              <w:jc w:val="center"/>
              <w:rPr>
                <w:rFonts w:cs="Arial"/>
                <w:sz w:val="18"/>
                <w:szCs w:val="18"/>
                <w:u w:val="single"/>
              </w:rPr>
            </w:pPr>
            <w:r>
              <w:fldChar w:fldCharType="begin"/>
            </w:r>
            <w:r>
              <w:instrText xml:space="preserve"> PAGEREF  PBRF_Eligible \h  \* MERGEFORMAT </w:instrText>
            </w:r>
            <w:r>
              <w:fldChar w:fldCharType="separate"/>
            </w:r>
            <w:r w:rsidR="00BC357B" w:rsidRPr="00BC357B">
              <w:rPr>
                <w:rFonts w:cs="Arial"/>
                <w:noProof/>
                <w:sz w:val="18"/>
                <w:szCs w:val="18"/>
                <w:u w:val="single"/>
              </w:rPr>
              <w:t>115</w:t>
            </w:r>
            <w:r>
              <w:fldChar w:fldCharType="end"/>
            </w:r>
          </w:p>
        </w:tc>
      </w:tr>
      <w:tr w:rsidR="00E30CDC" w:rsidRPr="00F10964" w14:paraId="30A1AD6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7C91B" w14:textId="77777777" w:rsidR="00E30CDC" w:rsidRPr="00F10964" w:rsidRDefault="000D2B92" w:rsidP="00FE1C38">
            <w:pPr>
              <w:rPr>
                <w:rFonts w:cs="Arial"/>
                <w:sz w:val="18"/>
                <w:szCs w:val="18"/>
                <w:u w:val="single"/>
                <w:lang w:val="en-GB"/>
              </w:rPr>
            </w:pPr>
            <w:hyperlink w:anchor="PERM_POST_CODE" w:history="1">
              <w:r w:rsidR="00E30CDC" w:rsidRPr="00F10964">
                <w:rPr>
                  <w:rStyle w:val="Hyperlink"/>
                  <w:rFonts w:cs="Arial"/>
                  <w:color w:val="auto"/>
                  <w:sz w:val="18"/>
                  <w:szCs w:val="18"/>
                  <w:lang w:val="en-GB"/>
                </w:rPr>
                <w:t>PERM_POST_CODE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ACDB9" w14:textId="77777777" w:rsidR="00E30CDC" w:rsidRPr="00F10964" w:rsidRDefault="00E30CDC" w:rsidP="00FE1C38">
            <w:pPr>
              <w:rPr>
                <w:rFonts w:cs="Arial"/>
                <w:sz w:val="18"/>
                <w:szCs w:val="18"/>
                <w:lang w:val="en-GB"/>
              </w:rPr>
            </w:pPr>
            <w:r w:rsidRPr="00F10964">
              <w:rPr>
                <w:rFonts w:cs="Arial"/>
                <w:sz w:val="18"/>
                <w:szCs w:val="18"/>
                <w:lang w:val="en-GB"/>
              </w:rPr>
              <w:t>Permanent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325E6" w14:textId="77777777" w:rsidR="00E30CDC" w:rsidRPr="00B95008" w:rsidRDefault="000D4496" w:rsidP="00CD0393">
            <w:pPr>
              <w:jc w:val="center"/>
              <w:rPr>
                <w:rFonts w:cs="Arial"/>
                <w:sz w:val="18"/>
                <w:szCs w:val="18"/>
                <w:u w:val="single"/>
              </w:rPr>
            </w:pPr>
            <w:r>
              <w:fldChar w:fldCharType="begin"/>
            </w:r>
            <w:r>
              <w:instrText xml:space="preserve"> PAGEREF  PERM_POST_CODE \h  \* MERGEFORMAT </w:instrText>
            </w:r>
            <w:r>
              <w:fldChar w:fldCharType="separate"/>
            </w:r>
            <w:r w:rsidR="00BC357B" w:rsidRPr="00BC357B">
              <w:rPr>
                <w:rFonts w:cs="Arial"/>
                <w:noProof/>
                <w:sz w:val="18"/>
                <w:szCs w:val="18"/>
                <w:u w:val="single"/>
              </w:rPr>
              <w:t>72</w:t>
            </w:r>
            <w:r>
              <w:fldChar w:fldCharType="end"/>
            </w:r>
          </w:p>
        </w:tc>
      </w:tr>
      <w:tr w:rsidR="00E30CDC" w:rsidRPr="00F10964" w14:paraId="20CF16D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69293" w14:textId="77777777" w:rsidR="00E30CDC" w:rsidRPr="00F10964" w:rsidRDefault="000D2B92" w:rsidP="00FE1C38">
            <w:pPr>
              <w:rPr>
                <w:rFonts w:cs="Arial"/>
                <w:sz w:val="18"/>
                <w:szCs w:val="18"/>
              </w:rPr>
            </w:pPr>
            <w:hyperlink w:anchor="PRIOR_A" w:history="1">
              <w:r w:rsidR="00E30CDC" w:rsidRPr="00F10964">
                <w:rPr>
                  <w:rStyle w:val="Hyperlink"/>
                  <w:rFonts w:cs="Arial"/>
                  <w:color w:val="auto"/>
                  <w:sz w:val="18"/>
                  <w:szCs w:val="18"/>
                  <w:lang w:val="en-GB"/>
                </w:rPr>
                <w:t>PRIOR_A</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1EDCA" w14:textId="77777777" w:rsidR="00E30CDC" w:rsidRPr="00F10964" w:rsidRDefault="00E30CDC" w:rsidP="00FE1C38">
            <w:pPr>
              <w:rPr>
                <w:rFonts w:cs="Arial"/>
                <w:sz w:val="18"/>
                <w:szCs w:val="18"/>
              </w:rPr>
            </w:pPr>
            <w:r w:rsidRPr="00F10964">
              <w:rPr>
                <w:rFonts w:cs="Arial"/>
                <w:sz w:val="18"/>
                <w:szCs w:val="18"/>
                <w:lang w:val="en-GB"/>
              </w:rPr>
              <w:t>Main Activity at 1 October in Year Prior to Formal Enrolment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C36CD" w14:textId="77777777" w:rsidR="00E30CDC" w:rsidRPr="00B95008" w:rsidRDefault="000D4496" w:rsidP="00CD0393">
            <w:pPr>
              <w:jc w:val="center"/>
              <w:rPr>
                <w:rFonts w:cs="Arial"/>
                <w:sz w:val="18"/>
                <w:szCs w:val="18"/>
                <w:u w:val="single"/>
              </w:rPr>
            </w:pPr>
            <w:r>
              <w:fldChar w:fldCharType="begin"/>
            </w:r>
            <w:r>
              <w:instrText xml:space="preserve"> PAGEREF  PRIOR_A \h  \* MERGEFORMAT </w:instrText>
            </w:r>
            <w:r>
              <w:fldChar w:fldCharType="separate"/>
            </w:r>
            <w:r w:rsidR="00BC357B" w:rsidRPr="00BC357B">
              <w:rPr>
                <w:rFonts w:cs="Arial"/>
                <w:noProof/>
                <w:sz w:val="18"/>
                <w:szCs w:val="18"/>
                <w:u w:val="single"/>
              </w:rPr>
              <w:t>50</w:t>
            </w:r>
            <w:r>
              <w:fldChar w:fldCharType="end"/>
            </w:r>
          </w:p>
        </w:tc>
      </w:tr>
      <w:tr w:rsidR="00E30CDC" w:rsidRPr="00F10964" w14:paraId="68BDE2F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ABEAB5" w14:textId="77777777" w:rsidR="00E30CDC" w:rsidRPr="00F10964" w:rsidRDefault="000D2B92" w:rsidP="00FE1C38">
            <w:pPr>
              <w:rPr>
                <w:rFonts w:cs="Arial"/>
                <w:sz w:val="18"/>
                <w:szCs w:val="18"/>
              </w:rPr>
            </w:pPr>
            <w:hyperlink w:anchor="QUAL" w:history="1">
              <w:r w:rsidR="00E30CDC" w:rsidRPr="00F10964">
                <w:rPr>
                  <w:rStyle w:val="Hyperlink"/>
                  <w:rFonts w:cs="Arial"/>
                  <w:color w:val="auto"/>
                  <w:sz w:val="18"/>
                  <w:szCs w:val="18"/>
                  <w:lang w:val="en-GB"/>
                </w:rPr>
                <w:t>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7FFDD" w14:textId="77777777" w:rsidR="00E30CDC" w:rsidRPr="00F10964" w:rsidRDefault="00E30CDC" w:rsidP="00FE1C38">
            <w:pPr>
              <w:rPr>
                <w:rFonts w:cs="Arial"/>
                <w:sz w:val="18"/>
                <w:szCs w:val="18"/>
              </w:rPr>
            </w:pPr>
            <w:r w:rsidRPr="00F10964">
              <w:rPr>
                <w:rFonts w:cs="Arial"/>
                <w:sz w:val="18"/>
                <w:szCs w:val="18"/>
                <w:lang w:val="en-GB"/>
              </w:rPr>
              <w:t>Qualification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FA086" w14:textId="77777777" w:rsidR="00E30CDC" w:rsidRPr="00B95008" w:rsidRDefault="000D4496" w:rsidP="00CD0393">
            <w:pPr>
              <w:jc w:val="center"/>
              <w:rPr>
                <w:rFonts w:cs="Arial"/>
                <w:sz w:val="18"/>
                <w:szCs w:val="18"/>
                <w:u w:val="single"/>
              </w:rPr>
            </w:pPr>
            <w:r>
              <w:fldChar w:fldCharType="begin"/>
            </w:r>
            <w:r>
              <w:instrText xml:space="preserve"> PAGEREF  QUAL \h  \* MERGEFORMAT </w:instrText>
            </w:r>
            <w:r>
              <w:fldChar w:fldCharType="separate"/>
            </w:r>
            <w:r w:rsidR="00BC357B" w:rsidRPr="00BC357B">
              <w:rPr>
                <w:rFonts w:cs="Arial"/>
                <w:noProof/>
                <w:sz w:val="18"/>
                <w:szCs w:val="18"/>
                <w:u w:val="single"/>
              </w:rPr>
              <w:t>75</w:t>
            </w:r>
            <w:r>
              <w:fldChar w:fldCharType="end"/>
            </w:r>
          </w:p>
        </w:tc>
      </w:tr>
      <w:tr w:rsidR="00E30CDC" w:rsidRPr="00F10964" w14:paraId="1B6CE2E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9C120" w14:textId="77777777" w:rsidR="00E30CDC" w:rsidRPr="00F10964" w:rsidRDefault="000D2B92" w:rsidP="00FE1C38">
            <w:pPr>
              <w:rPr>
                <w:rFonts w:cs="Arial"/>
                <w:sz w:val="18"/>
                <w:szCs w:val="18"/>
                <w:u w:val="single"/>
                <w:lang w:val="en-GB"/>
              </w:rPr>
            </w:pPr>
            <w:hyperlink w:anchor="RESIDENCY" w:history="1">
              <w:r w:rsidR="00E30CDC" w:rsidRPr="00F10964">
                <w:rPr>
                  <w:rStyle w:val="Hyperlink"/>
                  <w:rFonts w:cs="Arial"/>
                  <w:color w:val="auto"/>
                  <w:sz w:val="18"/>
                  <w:szCs w:val="18"/>
                  <w:lang w:val="en-GB"/>
                </w:rPr>
                <w:t>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2D1D4" w14:textId="77777777" w:rsidR="00E30CDC" w:rsidRPr="00F10964" w:rsidRDefault="00E30CDC" w:rsidP="00FE1C38">
            <w:pPr>
              <w:rPr>
                <w:rFonts w:cs="Arial"/>
                <w:sz w:val="18"/>
                <w:szCs w:val="18"/>
                <w:lang w:val="en-GB"/>
              </w:rPr>
            </w:pPr>
            <w:r w:rsidRPr="00F10964">
              <w:rPr>
                <w:rFonts w:cs="Arial"/>
                <w:sz w:val="18"/>
                <w:szCs w:val="18"/>
                <w:lang w:val="en-GB"/>
              </w:rPr>
              <w:t>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86665" w14:textId="77777777" w:rsidR="00E30CDC" w:rsidRPr="00B95008" w:rsidRDefault="000D4496" w:rsidP="00CD0393">
            <w:pPr>
              <w:jc w:val="center"/>
              <w:rPr>
                <w:rFonts w:cs="Arial"/>
                <w:sz w:val="18"/>
                <w:szCs w:val="18"/>
                <w:u w:val="single"/>
              </w:rPr>
            </w:pPr>
            <w:r>
              <w:fldChar w:fldCharType="begin"/>
            </w:r>
            <w:r>
              <w:instrText xml:space="preserve"> PAGEREF  RESIDENCY \h  \* MERGEFORMAT </w:instrText>
            </w:r>
            <w:r>
              <w:fldChar w:fldCharType="separate"/>
            </w:r>
            <w:r w:rsidR="00BC357B" w:rsidRPr="00BC357B">
              <w:rPr>
                <w:rFonts w:cs="Arial"/>
                <w:noProof/>
                <w:sz w:val="18"/>
                <w:szCs w:val="18"/>
                <w:u w:val="single"/>
              </w:rPr>
              <w:t>93</w:t>
            </w:r>
            <w:r>
              <w:fldChar w:fldCharType="end"/>
            </w:r>
          </w:p>
        </w:tc>
      </w:tr>
      <w:tr w:rsidR="00E30CDC" w:rsidRPr="00F10964" w14:paraId="06399589"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9397E" w14:textId="77777777" w:rsidR="00E30CDC" w:rsidRPr="00F10964" w:rsidRDefault="000D2B92" w:rsidP="00FE1C38">
            <w:pPr>
              <w:rPr>
                <w:rFonts w:cs="Arial"/>
                <w:sz w:val="18"/>
                <w:szCs w:val="18"/>
              </w:rPr>
            </w:pPr>
            <w:hyperlink w:anchor="S_SCHOOL" w:history="1">
              <w:r w:rsidR="00E30CDC" w:rsidRPr="00F10964">
                <w:rPr>
                  <w:rStyle w:val="Hyperlink"/>
                  <w:rFonts w:cs="Arial"/>
                  <w:color w:val="auto"/>
                  <w:sz w:val="18"/>
                  <w:szCs w:val="18"/>
                  <w:lang w:val="en-GB"/>
                </w:rPr>
                <w:t>S_SCHOOL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6980" w14:textId="77777777" w:rsidR="00E30CDC" w:rsidRPr="00F10964" w:rsidRDefault="00E30CDC" w:rsidP="00FE1C38">
            <w:pPr>
              <w:rPr>
                <w:rFonts w:cs="Arial"/>
                <w:sz w:val="18"/>
                <w:szCs w:val="18"/>
              </w:rPr>
            </w:pPr>
            <w:r w:rsidRPr="00F10964">
              <w:rPr>
                <w:rFonts w:cs="Arial"/>
                <w:sz w:val="18"/>
                <w:szCs w:val="18"/>
                <w:lang w:val="en-GB"/>
              </w:rPr>
              <w:t>Last Secondary School Attended</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EEF4FE" w14:textId="77777777" w:rsidR="00E30CDC" w:rsidRPr="00B95008" w:rsidRDefault="000D4496" w:rsidP="00CD0393">
            <w:pPr>
              <w:jc w:val="center"/>
              <w:rPr>
                <w:rFonts w:cs="Arial"/>
                <w:sz w:val="18"/>
                <w:szCs w:val="18"/>
                <w:u w:val="single"/>
              </w:rPr>
            </w:pPr>
            <w:r>
              <w:fldChar w:fldCharType="begin"/>
            </w:r>
            <w:r>
              <w:instrText xml:space="preserve"> PAGEREF  S_SCHOOL \h  \* MERGEFORMAT </w:instrText>
            </w:r>
            <w:r>
              <w:fldChar w:fldCharType="separate"/>
            </w:r>
            <w:r w:rsidR="00BC357B" w:rsidRPr="00BC357B">
              <w:rPr>
                <w:rFonts w:cs="Arial"/>
                <w:noProof/>
                <w:sz w:val="18"/>
                <w:szCs w:val="18"/>
                <w:u w:val="single"/>
              </w:rPr>
              <w:t>55</w:t>
            </w:r>
            <w:r>
              <w:fldChar w:fldCharType="end"/>
            </w:r>
          </w:p>
        </w:tc>
      </w:tr>
      <w:tr w:rsidR="00E30CDC" w:rsidRPr="00F10964" w14:paraId="6C56774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A6A68" w14:textId="77777777" w:rsidR="00E30CDC" w:rsidRPr="00F10964" w:rsidRDefault="000D2B92" w:rsidP="00FE1C38">
            <w:pPr>
              <w:rPr>
                <w:rFonts w:cs="Arial"/>
                <w:sz w:val="18"/>
                <w:szCs w:val="18"/>
              </w:rPr>
            </w:pPr>
            <w:hyperlink w:anchor="SEC_QUAL" w:history="1">
              <w:r w:rsidR="00E30CDC" w:rsidRPr="00F10964">
                <w:rPr>
                  <w:rStyle w:val="Hyperlink"/>
                  <w:rFonts w:cs="Arial"/>
                  <w:color w:val="auto"/>
                  <w:sz w:val="18"/>
                  <w:szCs w:val="18"/>
                  <w:lang w:val="en-GB"/>
                </w:rPr>
                <w:t>SEC_QUAL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40F61D" w14:textId="77777777" w:rsidR="00E30CDC" w:rsidRPr="00F10964" w:rsidRDefault="00E30CDC" w:rsidP="00FE1C38">
            <w:pPr>
              <w:rPr>
                <w:rFonts w:cs="Arial"/>
                <w:sz w:val="18"/>
                <w:szCs w:val="18"/>
              </w:rPr>
            </w:pPr>
            <w:r w:rsidRPr="00F10964">
              <w:rPr>
                <w:rFonts w:cs="Arial"/>
                <w:sz w:val="18"/>
                <w:szCs w:val="18"/>
                <w:lang w:val="en-GB"/>
              </w:rPr>
              <w:t>Highest Secondary School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EAAAC" w14:textId="77777777" w:rsidR="00E30CDC" w:rsidRPr="00B95008" w:rsidRDefault="000D4496" w:rsidP="00CD0393">
            <w:pPr>
              <w:jc w:val="center"/>
              <w:rPr>
                <w:rFonts w:cs="Arial"/>
                <w:sz w:val="18"/>
                <w:szCs w:val="18"/>
                <w:u w:val="single"/>
              </w:rPr>
            </w:pPr>
            <w:r>
              <w:fldChar w:fldCharType="begin"/>
            </w:r>
            <w:r>
              <w:instrText xml:space="preserve"> PAGEREF  SEC_QUAL \h  \* MERGEFORMAT </w:instrText>
            </w:r>
            <w:r>
              <w:fldChar w:fldCharType="separate"/>
            </w:r>
            <w:r w:rsidR="00BC357B" w:rsidRPr="00BC357B">
              <w:rPr>
                <w:rFonts w:cs="Arial"/>
                <w:noProof/>
                <w:sz w:val="18"/>
                <w:szCs w:val="18"/>
                <w:u w:val="single"/>
              </w:rPr>
              <w:t>57</w:t>
            </w:r>
            <w:r>
              <w:fldChar w:fldCharType="end"/>
            </w:r>
          </w:p>
        </w:tc>
      </w:tr>
      <w:tr w:rsidR="00E30CDC" w:rsidRPr="00F10964" w14:paraId="41C842D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BB7B0" w14:textId="77777777" w:rsidR="00E30CDC" w:rsidRPr="00F10964" w:rsidRDefault="000D2B92" w:rsidP="00FE1C38">
            <w:pPr>
              <w:rPr>
                <w:rFonts w:cs="Arial"/>
                <w:sz w:val="18"/>
                <w:szCs w:val="18"/>
              </w:rPr>
            </w:pPr>
            <w:hyperlink w:anchor="STAGE" w:history="1">
              <w:r w:rsidR="00E30CDC" w:rsidRPr="00F10964">
                <w:rPr>
                  <w:rStyle w:val="Hyperlink"/>
                  <w:rFonts w:cs="Arial"/>
                  <w:color w:val="auto"/>
                  <w:sz w:val="18"/>
                  <w:szCs w:val="18"/>
                  <w:lang w:val="en-GB"/>
                </w:rPr>
                <w:t>STAGE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32B860" w14:textId="77777777" w:rsidR="00E30CDC" w:rsidRPr="00F10964" w:rsidRDefault="00E30CDC" w:rsidP="00FE1C38">
            <w:pPr>
              <w:rPr>
                <w:rFonts w:cs="Arial"/>
                <w:sz w:val="18"/>
                <w:szCs w:val="18"/>
              </w:rPr>
            </w:pPr>
            <w:r w:rsidRPr="00F10964">
              <w:rPr>
                <w:rFonts w:cs="Arial"/>
                <w:sz w:val="18"/>
                <w:szCs w:val="18"/>
                <w:lang w:val="en-GB"/>
              </w:rPr>
              <w:t>Stage of Pre-Service Teacher Education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801C1" w14:textId="77777777" w:rsidR="00E30CDC" w:rsidRPr="00B95008" w:rsidRDefault="000D4496" w:rsidP="00CD0393">
            <w:pPr>
              <w:jc w:val="center"/>
              <w:rPr>
                <w:rFonts w:cs="Arial"/>
                <w:sz w:val="18"/>
                <w:szCs w:val="18"/>
                <w:u w:val="single"/>
              </w:rPr>
            </w:pPr>
            <w:r>
              <w:fldChar w:fldCharType="begin"/>
            </w:r>
            <w:r>
              <w:instrText xml:space="preserve"> PAGEREF  STAGE \h  \* MERGEFORMAT </w:instrText>
            </w:r>
            <w:r>
              <w:fldChar w:fldCharType="separate"/>
            </w:r>
            <w:r w:rsidR="00BC357B" w:rsidRPr="00BC357B">
              <w:rPr>
                <w:rFonts w:cs="Arial"/>
                <w:noProof/>
                <w:sz w:val="18"/>
                <w:szCs w:val="18"/>
                <w:u w:val="single"/>
              </w:rPr>
              <w:t>111</w:t>
            </w:r>
            <w:r>
              <w:fldChar w:fldCharType="end"/>
            </w:r>
          </w:p>
        </w:tc>
      </w:tr>
      <w:tr w:rsidR="00E30CDC" w:rsidRPr="00F10964" w14:paraId="1AEF671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A4538" w14:textId="77777777" w:rsidR="00E30CDC" w:rsidRPr="00F10964" w:rsidRDefault="000D2B92" w:rsidP="00FE1C38">
            <w:pPr>
              <w:rPr>
                <w:rFonts w:cs="Arial"/>
                <w:sz w:val="18"/>
                <w:szCs w:val="18"/>
                <w:u w:val="single"/>
                <w:lang w:val="en-GB"/>
              </w:rPr>
            </w:pPr>
            <w:hyperlink w:anchor="TERM_POST_CODE" w:history="1">
              <w:r w:rsidR="00E30CDC" w:rsidRPr="00F10964">
                <w:rPr>
                  <w:rStyle w:val="Hyperlink"/>
                  <w:rFonts w:cs="Arial"/>
                  <w:color w:val="auto"/>
                  <w:sz w:val="18"/>
                  <w:szCs w:val="18"/>
                  <w:lang w:val="en-GB"/>
                </w:rPr>
                <w:t>TERM_POST_CODE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E57E1" w14:textId="77777777" w:rsidR="00E30CDC" w:rsidRPr="00F10964" w:rsidRDefault="00E30CDC" w:rsidP="00FE1C38">
            <w:pPr>
              <w:rPr>
                <w:rFonts w:cs="Arial"/>
                <w:sz w:val="18"/>
                <w:szCs w:val="18"/>
                <w:lang w:val="en-GB"/>
              </w:rPr>
            </w:pPr>
            <w:r w:rsidRPr="00F10964">
              <w:rPr>
                <w:rFonts w:cs="Arial"/>
                <w:sz w:val="18"/>
                <w:szCs w:val="18"/>
                <w:lang w:val="en-GB"/>
              </w:rPr>
              <w:t>Term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E00BF" w14:textId="77777777" w:rsidR="00E30CDC" w:rsidRPr="00B95008" w:rsidRDefault="000D4496" w:rsidP="00CD0393">
            <w:pPr>
              <w:jc w:val="center"/>
              <w:rPr>
                <w:rFonts w:cs="Arial"/>
                <w:sz w:val="18"/>
                <w:szCs w:val="18"/>
                <w:u w:val="single"/>
              </w:rPr>
            </w:pPr>
            <w:r>
              <w:fldChar w:fldCharType="begin"/>
            </w:r>
            <w:r>
              <w:instrText xml:space="preserve"> PAGEREF  TERM_POST_CODE \h  \* MERGEFORMAT </w:instrText>
            </w:r>
            <w:r>
              <w:fldChar w:fldCharType="separate"/>
            </w:r>
            <w:r w:rsidR="00BC357B" w:rsidRPr="00BC357B">
              <w:rPr>
                <w:rFonts w:cs="Arial"/>
                <w:noProof/>
                <w:sz w:val="18"/>
                <w:szCs w:val="18"/>
                <w:u w:val="single"/>
              </w:rPr>
              <w:t>73</w:t>
            </w:r>
            <w:r>
              <w:fldChar w:fldCharType="end"/>
            </w:r>
          </w:p>
        </w:tc>
      </w:tr>
      <w:tr w:rsidR="002B6DB4" w:rsidRPr="00F10964" w14:paraId="67D3E59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2D709" w14:textId="77777777" w:rsidR="002B6DB4" w:rsidRPr="002B6DB4" w:rsidRDefault="002B6DB4" w:rsidP="00FE1C38">
            <w:pPr>
              <w:rPr>
                <w:u w:val="single"/>
              </w:rPr>
            </w:pPr>
            <w:r w:rsidRPr="002B6DB4">
              <w:rPr>
                <w:rStyle w:val="Hyperlink"/>
                <w:rFonts w:cs="Arial"/>
                <w:color w:val="auto"/>
                <w:sz w:val="18"/>
                <w:szCs w:val="18"/>
                <w:lang w:val="en-GB"/>
              </w:rPr>
              <w:t>TOTAL_FEE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073E0" w14:textId="77777777" w:rsidR="002B6DB4" w:rsidRPr="00F10964" w:rsidRDefault="002B6DB4" w:rsidP="00FE1C38">
            <w:pPr>
              <w:rPr>
                <w:rFonts w:cs="Arial"/>
                <w:sz w:val="18"/>
                <w:szCs w:val="18"/>
                <w:lang w:val="en-GB"/>
              </w:rPr>
            </w:pPr>
            <w:r>
              <w:rPr>
                <w:rFonts w:cs="Arial"/>
                <w:sz w:val="18"/>
                <w:szCs w:val="18"/>
                <w:lang w:val="en-GB"/>
              </w:rPr>
              <w:t>Total Fee for domestic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A18BC" w14:textId="77777777" w:rsidR="002B6DB4" w:rsidRPr="002B6DB4" w:rsidRDefault="002B6DB4" w:rsidP="00CD0393">
            <w:pPr>
              <w:jc w:val="center"/>
              <w:rPr>
                <w:u w:val="single"/>
              </w:rPr>
            </w:pPr>
            <w:r w:rsidRPr="002B6DB4">
              <w:rPr>
                <w:u w:val="single"/>
              </w:rPr>
              <w:fldChar w:fldCharType="begin"/>
            </w:r>
            <w:r w:rsidRPr="002B6DB4">
              <w:rPr>
                <w:u w:val="single"/>
              </w:rPr>
              <w:instrText xml:space="preserve"> PAGEREF  TOTAL_FEE \h  \* MERGEFORMAT </w:instrText>
            </w:r>
            <w:r w:rsidRPr="002B6DB4">
              <w:rPr>
                <w:u w:val="single"/>
              </w:rPr>
            </w:r>
            <w:r w:rsidRPr="002B6DB4">
              <w:rPr>
                <w:u w:val="single"/>
              </w:rPr>
              <w:fldChar w:fldCharType="separate"/>
            </w:r>
            <w:r w:rsidR="00BC357B">
              <w:rPr>
                <w:noProof/>
                <w:u w:val="single"/>
              </w:rPr>
              <w:t>48</w:t>
            </w:r>
            <w:r w:rsidRPr="002B6DB4">
              <w:rPr>
                <w:u w:val="single"/>
              </w:rPr>
              <w:fldChar w:fldCharType="end"/>
            </w:r>
          </w:p>
        </w:tc>
      </w:tr>
      <w:tr w:rsidR="00E30CDC" w:rsidRPr="00F10964" w14:paraId="5F469A2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1CF262" w14:textId="77777777" w:rsidR="00E30CDC" w:rsidRPr="00F10964" w:rsidRDefault="000D2B92" w:rsidP="00FE1C38">
            <w:pPr>
              <w:rPr>
                <w:rFonts w:cs="Arial"/>
                <w:sz w:val="18"/>
                <w:szCs w:val="18"/>
              </w:rPr>
            </w:pPr>
            <w:hyperlink w:anchor="Y_SCHOOL" w:history="1">
              <w:r w:rsidR="00E30CDC" w:rsidRPr="00F10964">
                <w:rPr>
                  <w:rStyle w:val="Hyperlink"/>
                  <w:rFonts w:cs="Arial"/>
                  <w:color w:val="auto"/>
                  <w:sz w:val="18"/>
                  <w:szCs w:val="18"/>
                  <w:lang w:val="en-GB"/>
                </w:rPr>
                <w:t>Y_SCHOOL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B697A" w14:textId="77777777" w:rsidR="00E30CDC" w:rsidRPr="00F10964" w:rsidRDefault="00E30CDC" w:rsidP="00FE1C38">
            <w:pPr>
              <w:rPr>
                <w:rFonts w:cs="Arial"/>
                <w:sz w:val="18"/>
                <w:szCs w:val="18"/>
              </w:rPr>
            </w:pPr>
            <w:r w:rsidRPr="00F10964">
              <w:rPr>
                <w:rFonts w:cs="Arial"/>
                <w:sz w:val="18"/>
                <w:szCs w:val="18"/>
                <w:lang w:val="en-GB"/>
              </w:rPr>
              <w:t>Last Year at Secondary School</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A38EC" w14:textId="77777777" w:rsidR="00E30CDC" w:rsidRPr="00B95008" w:rsidRDefault="000D4496" w:rsidP="00CD0393">
            <w:pPr>
              <w:jc w:val="center"/>
              <w:rPr>
                <w:rFonts w:cs="Arial"/>
                <w:sz w:val="18"/>
                <w:szCs w:val="18"/>
                <w:u w:val="single"/>
              </w:rPr>
            </w:pPr>
            <w:r>
              <w:fldChar w:fldCharType="begin"/>
            </w:r>
            <w:r>
              <w:instrText xml:space="preserve"> PAGEREF  Y_SCHOOL \h  \* MERGEFORMAT </w:instrText>
            </w:r>
            <w:r>
              <w:fldChar w:fldCharType="separate"/>
            </w:r>
            <w:r w:rsidR="00BC357B" w:rsidRPr="00BC357B">
              <w:rPr>
                <w:rFonts w:cs="Arial"/>
                <w:noProof/>
                <w:sz w:val="18"/>
                <w:szCs w:val="18"/>
                <w:u w:val="single"/>
              </w:rPr>
              <w:t>56</w:t>
            </w:r>
            <w:r>
              <w:fldChar w:fldCharType="end"/>
            </w:r>
          </w:p>
        </w:tc>
      </w:tr>
      <w:tr w:rsidR="00E30CDC" w:rsidRPr="00F10964" w14:paraId="772A49C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419D7" w14:textId="77777777" w:rsidR="00E30CDC" w:rsidRPr="00F10964" w:rsidRDefault="000D2B92" w:rsidP="00FE1C38">
            <w:pPr>
              <w:rPr>
                <w:rFonts w:cs="Arial"/>
                <w:sz w:val="18"/>
                <w:szCs w:val="18"/>
                <w:u w:val="single"/>
                <w:lang w:val="en-GB"/>
              </w:rPr>
            </w:pPr>
            <w:hyperlink w:anchor="Y_REQ_MET" w:history="1">
              <w:r w:rsidR="00E30CDC" w:rsidRPr="00F10964">
                <w:rPr>
                  <w:rStyle w:val="Hyperlink"/>
                  <w:rFonts w:cs="Arial"/>
                  <w:color w:val="auto"/>
                  <w:sz w:val="18"/>
                  <w:szCs w:val="18"/>
                  <w:lang w:val="en-GB"/>
                </w:rPr>
                <w:t>YR_REQ_MET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020DF" w14:textId="77777777" w:rsidR="00E30CDC" w:rsidRPr="00F10964" w:rsidRDefault="00E30CDC" w:rsidP="00FE1C38">
            <w:pPr>
              <w:rPr>
                <w:rFonts w:cs="Arial"/>
                <w:sz w:val="18"/>
                <w:szCs w:val="18"/>
                <w:lang w:val="en-GB"/>
              </w:rPr>
            </w:pPr>
            <w:r w:rsidRPr="00F10964">
              <w:rPr>
                <w:rFonts w:cs="Arial"/>
                <w:sz w:val="18"/>
                <w:szCs w:val="18"/>
                <w:lang w:val="en-GB"/>
              </w:rPr>
              <w:t>Year Requirements Met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A0E0F"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_Ref309890370 \h </w:instrText>
            </w:r>
            <w:r w:rsidRPr="00B95008">
              <w:rPr>
                <w:rFonts w:cs="Arial"/>
                <w:sz w:val="18"/>
                <w:szCs w:val="18"/>
                <w:u w:val="single"/>
              </w:rPr>
            </w:r>
            <w:r w:rsidRPr="00B95008">
              <w:rPr>
                <w:rFonts w:cs="Arial"/>
                <w:sz w:val="18"/>
                <w:szCs w:val="18"/>
                <w:u w:val="single"/>
              </w:rPr>
              <w:fldChar w:fldCharType="separate"/>
            </w:r>
            <w:r w:rsidR="00BC357B">
              <w:rPr>
                <w:rFonts w:cs="Arial"/>
                <w:noProof/>
                <w:sz w:val="18"/>
                <w:szCs w:val="18"/>
                <w:u w:val="single"/>
              </w:rPr>
              <w:t>121</w:t>
            </w:r>
            <w:r w:rsidRPr="00B95008">
              <w:rPr>
                <w:rFonts w:cs="Arial"/>
                <w:sz w:val="18"/>
                <w:szCs w:val="18"/>
                <w:u w:val="single"/>
              </w:rPr>
              <w:fldChar w:fldCharType="end"/>
            </w:r>
          </w:p>
        </w:tc>
      </w:tr>
      <w:bookmarkEnd w:id="1198"/>
    </w:tbl>
    <w:p w14:paraId="2C5E8DC6" w14:textId="77777777" w:rsidR="00E30CDC" w:rsidRPr="007C5235" w:rsidRDefault="00E30CDC" w:rsidP="00BB6019"/>
    <w:bookmarkEnd w:id="1199"/>
    <w:tbl>
      <w:tblPr>
        <w:tblW w:w="97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877"/>
      </w:tblGrid>
      <w:tr w:rsidR="00E30CDC" w:rsidRPr="00CD0393" w14:paraId="2076DFD4" w14:textId="77777777" w:rsidTr="00473F56">
        <w:trPr>
          <w:cantSplit/>
          <w:trHeight w:val="290"/>
          <w:tblHeader/>
        </w:trPr>
        <w:tc>
          <w:tcPr>
            <w:tcW w:w="9720" w:type="dxa"/>
            <w:gridSpan w:val="2"/>
            <w:tcBorders>
              <w:top w:val="single" w:sz="4" w:space="0" w:color="auto"/>
            </w:tcBorders>
            <w:shd w:val="clear" w:color="auto" w:fill="auto"/>
          </w:tcPr>
          <w:p w14:paraId="4271BD45" w14:textId="77777777" w:rsidR="00E30CDC" w:rsidRPr="007A5E82" w:rsidRDefault="00E30CDC" w:rsidP="00CD0393">
            <w:pPr>
              <w:pStyle w:val="Heading1"/>
              <w:tabs>
                <w:tab w:val="left" w:pos="1134"/>
              </w:tabs>
              <w:ind w:left="1134" w:hanging="1134"/>
            </w:pPr>
            <w:r w:rsidRPr="007C5235">
              <w:lastRenderedPageBreak/>
              <w:br w:type="page"/>
            </w:r>
            <w:bookmarkStart w:id="1200" w:name="_Toc147640959"/>
            <w:bookmarkStart w:id="1201" w:name="_Toc193268403"/>
            <w:bookmarkStart w:id="1202" w:name="_Toc237143504"/>
            <w:bookmarkStart w:id="1203" w:name="_Ref306868001"/>
            <w:bookmarkStart w:id="1204" w:name="_Toc298827597"/>
            <w:bookmarkStart w:id="1205" w:name="_Toc35440019"/>
            <w:r>
              <w:t>Glossary of Terms</w:t>
            </w:r>
            <w:bookmarkEnd w:id="1200"/>
            <w:bookmarkEnd w:id="1201"/>
            <w:bookmarkEnd w:id="1202"/>
            <w:bookmarkEnd w:id="1203"/>
            <w:bookmarkEnd w:id="1204"/>
            <w:bookmarkEnd w:id="1205"/>
          </w:p>
        </w:tc>
      </w:tr>
      <w:tr w:rsidR="00E30CDC" w:rsidRPr="00CD0393" w14:paraId="51817D26" w14:textId="77777777" w:rsidTr="00177470">
        <w:trPr>
          <w:cantSplit/>
          <w:trHeight w:val="457"/>
          <w:tblHeader/>
        </w:trPr>
        <w:tc>
          <w:tcPr>
            <w:tcW w:w="1843" w:type="dxa"/>
            <w:shd w:val="clear" w:color="auto" w:fill="auto"/>
            <w:vAlign w:val="center"/>
          </w:tcPr>
          <w:p w14:paraId="0B7580BD" w14:textId="77777777" w:rsidR="00E30CDC" w:rsidRPr="00CD0393" w:rsidRDefault="00E30CDC" w:rsidP="00CD0393">
            <w:pPr>
              <w:tabs>
                <w:tab w:val="left" w:pos="1134"/>
              </w:tabs>
              <w:ind w:left="1134" w:hanging="1134"/>
              <w:rPr>
                <w:b/>
              </w:rPr>
            </w:pPr>
            <w:r w:rsidRPr="00CD0393">
              <w:rPr>
                <w:b/>
              </w:rPr>
              <w:t>Name</w:t>
            </w:r>
          </w:p>
        </w:tc>
        <w:tc>
          <w:tcPr>
            <w:tcW w:w="7877" w:type="dxa"/>
            <w:shd w:val="clear" w:color="auto" w:fill="auto"/>
            <w:vAlign w:val="center"/>
          </w:tcPr>
          <w:p w14:paraId="35D89965" w14:textId="77777777" w:rsidR="00E30CDC" w:rsidRPr="00CD0393" w:rsidRDefault="00E30CDC" w:rsidP="00CD0393">
            <w:pPr>
              <w:tabs>
                <w:tab w:val="left" w:pos="1134"/>
              </w:tabs>
              <w:ind w:left="1134" w:hanging="1134"/>
              <w:rPr>
                <w:b/>
              </w:rPr>
            </w:pPr>
            <w:r w:rsidRPr="00CD0393">
              <w:rPr>
                <w:b/>
              </w:rPr>
              <w:t>Explanation</w:t>
            </w:r>
          </w:p>
        </w:tc>
      </w:tr>
      <w:tr w:rsidR="00E30CDC" w:rsidRPr="00DC6DAD" w14:paraId="796A1C2D" w14:textId="77777777" w:rsidTr="00DC6DAD">
        <w:trPr>
          <w:cantSplit/>
        </w:trPr>
        <w:tc>
          <w:tcPr>
            <w:tcW w:w="1843" w:type="dxa"/>
          </w:tcPr>
          <w:p w14:paraId="6FAB0341" w14:textId="77777777" w:rsidR="00E30CDC" w:rsidRPr="00DC6DAD" w:rsidRDefault="0090241F" w:rsidP="0090241F">
            <w:pPr>
              <w:tabs>
                <w:tab w:val="left" w:pos="0"/>
              </w:tabs>
              <w:spacing w:after="60"/>
              <w:rPr>
                <w:rFonts w:cs="Arial"/>
              </w:rPr>
            </w:pPr>
            <w:r>
              <w:rPr>
                <w:rFonts w:cs="Arial"/>
              </w:rPr>
              <w:t>’Verified’</w:t>
            </w:r>
            <w:r w:rsidR="00E30CDC" w:rsidRPr="00DC6DAD">
              <w:rPr>
                <w:rFonts w:cs="Arial"/>
              </w:rPr>
              <w:t>NSN</w:t>
            </w:r>
          </w:p>
        </w:tc>
        <w:tc>
          <w:tcPr>
            <w:tcW w:w="7877" w:type="dxa"/>
          </w:tcPr>
          <w:p w14:paraId="0EA8B666" w14:textId="77777777" w:rsidR="00E30CDC" w:rsidRPr="00DC6DAD" w:rsidRDefault="00E30CDC" w:rsidP="0090241F">
            <w:pPr>
              <w:tabs>
                <w:tab w:val="left" w:pos="1134"/>
              </w:tabs>
              <w:spacing w:after="60"/>
              <w:rPr>
                <w:rFonts w:cs="Arial"/>
              </w:rPr>
            </w:pPr>
            <w:r w:rsidRPr="00DC6DAD">
              <w:rPr>
                <w:rFonts w:cs="Arial"/>
              </w:rPr>
              <w:t xml:space="preserve">A </w:t>
            </w:r>
            <w:r w:rsidR="0090241F">
              <w:rPr>
                <w:rFonts w:cs="Arial"/>
              </w:rPr>
              <w:t>’Verified’</w:t>
            </w:r>
            <w:r w:rsidRPr="00DC6DAD">
              <w:rPr>
                <w:rFonts w:cs="Arial"/>
              </w:rPr>
              <w:t xml:space="preserve"> NSN is where all the required data on the NSI record has been supplied and recorded as being verified.  Required data includes name and date of birth (verified) and residential status (verified).</w:t>
            </w:r>
          </w:p>
        </w:tc>
      </w:tr>
      <w:tr w:rsidR="00E30CDC" w:rsidRPr="00DC6DAD" w14:paraId="20A0E4CB" w14:textId="77777777" w:rsidTr="00C42A11">
        <w:trPr>
          <w:cantSplit/>
        </w:trPr>
        <w:tc>
          <w:tcPr>
            <w:tcW w:w="1843" w:type="dxa"/>
          </w:tcPr>
          <w:p w14:paraId="76C7E23B" w14:textId="77777777" w:rsidR="00E30CDC" w:rsidRPr="00DC6DAD" w:rsidRDefault="00E30CDC" w:rsidP="00C42A11">
            <w:pPr>
              <w:tabs>
                <w:tab w:val="left" w:pos="0"/>
              </w:tabs>
              <w:spacing w:after="60"/>
              <w:rPr>
                <w:rFonts w:cs="Arial"/>
              </w:rPr>
            </w:pPr>
            <w:r>
              <w:rPr>
                <w:rFonts w:cs="Arial"/>
              </w:rPr>
              <w:t>Annual Maximum Fee Movement</w:t>
            </w:r>
            <w:r w:rsidRPr="00DC6DAD">
              <w:rPr>
                <w:rFonts w:cs="Arial"/>
              </w:rPr>
              <w:t xml:space="preserve"> (</w:t>
            </w:r>
            <w:r>
              <w:rPr>
                <w:rFonts w:cs="Arial"/>
              </w:rPr>
              <w:t>AMFM</w:t>
            </w:r>
            <w:r w:rsidRPr="00DC6DAD">
              <w:rPr>
                <w:rFonts w:cs="Arial"/>
              </w:rPr>
              <w:t>)</w:t>
            </w:r>
          </w:p>
        </w:tc>
        <w:tc>
          <w:tcPr>
            <w:tcW w:w="7877" w:type="dxa"/>
          </w:tcPr>
          <w:p w14:paraId="6D3EE33F" w14:textId="77777777" w:rsidR="00E30CDC" w:rsidRPr="00DC6DAD" w:rsidRDefault="00E30CDC" w:rsidP="00C42A11">
            <w:pPr>
              <w:tabs>
                <w:tab w:val="left" w:pos="0"/>
              </w:tabs>
              <w:spacing w:after="60"/>
              <w:rPr>
                <w:rFonts w:cs="Arial"/>
              </w:rPr>
            </w:pPr>
            <w:r w:rsidRPr="00DC6DAD">
              <w:rPr>
                <w:rFonts w:cs="Arial"/>
              </w:rPr>
              <w:t xml:space="preserve">TEOs receiving Student </w:t>
            </w:r>
            <w:r w:rsidR="000A4D5A">
              <w:rPr>
                <w:rFonts w:cs="Arial"/>
              </w:rPr>
              <w:t xml:space="preserve">Achievement </w:t>
            </w:r>
            <w:r w:rsidRPr="00DC6DAD">
              <w:rPr>
                <w:rFonts w:cs="Arial"/>
              </w:rPr>
              <w:t xml:space="preserve">Component funding </w:t>
            </w:r>
            <w:r w:rsidR="00393FD4">
              <w:rPr>
                <w:rFonts w:cs="Arial"/>
              </w:rPr>
              <w:t>at L</w:t>
            </w:r>
            <w:r w:rsidR="000A4D5A">
              <w:rPr>
                <w:rFonts w:cs="Arial"/>
              </w:rPr>
              <w:t xml:space="preserve">evel 3 and above </w:t>
            </w:r>
            <w:r w:rsidRPr="00DC6DAD">
              <w:rPr>
                <w:rFonts w:cs="Arial"/>
              </w:rPr>
              <w:t xml:space="preserve">must not </w:t>
            </w:r>
            <w:r>
              <w:rPr>
                <w:rFonts w:cs="Arial"/>
              </w:rPr>
              <w:t xml:space="preserve">increase </w:t>
            </w:r>
            <w:r w:rsidRPr="00DC6DAD">
              <w:rPr>
                <w:rFonts w:cs="Arial"/>
              </w:rPr>
              <w:t xml:space="preserve">fee/course costs </w:t>
            </w:r>
            <w:r>
              <w:rPr>
                <w:rFonts w:cs="Arial"/>
              </w:rPr>
              <w:t xml:space="preserve">by more than the </w:t>
            </w:r>
            <w:r w:rsidRPr="00DC6DAD">
              <w:rPr>
                <w:rFonts w:cs="Arial"/>
              </w:rPr>
              <w:t>limits set. See the TEC website for more information (</w:t>
            </w:r>
            <w:hyperlink r:id="rId43" w:history="1">
              <w:r w:rsidRPr="00DC6DAD">
                <w:rPr>
                  <w:rFonts w:cs="Arial"/>
                </w:rPr>
                <w:t>http://www.tec.govt.nz</w:t>
              </w:r>
            </w:hyperlink>
            <w:r w:rsidRPr="00DC6DAD">
              <w:rPr>
                <w:rFonts w:cs="Arial"/>
              </w:rPr>
              <w:t>).</w:t>
            </w:r>
          </w:p>
        </w:tc>
      </w:tr>
      <w:tr w:rsidR="00E30CDC" w:rsidRPr="00DC6DAD" w14:paraId="6AC15D04" w14:textId="77777777" w:rsidTr="00DC6DAD">
        <w:trPr>
          <w:cantSplit/>
        </w:trPr>
        <w:tc>
          <w:tcPr>
            <w:tcW w:w="1843" w:type="dxa"/>
          </w:tcPr>
          <w:p w14:paraId="577611CB" w14:textId="77777777" w:rsidR="00E30CDC" w:rsidRPr="00DC6DAD" w:rsidRDefault="00E30CDC" w:rsidP="00DC6DAD">
            <w:pPr>
              <w:tabs>
                <w:tab w:val="left" w:pos="0"/>
              </w:tabs>
              <w:spacing w:after="60"/>
              <w:rPr>
                <w:rFonts w:cs="Arial"/>
              </w:rPr>
            </w:pPr>
            <w:r w:rsidRPr="00DC6DAD">
              <w:rPr>
                <w:rFonts w:cs="Arial"/>
              </w:rPr>
              <w:t>AUS (Australian citizen)</w:t>
            </w:r>
          </w:p>
        </w:tc>
        <w:tc>
          <w:tcPr>
            <w:tcW w:w="7877" w:type="dxa"/>
          </w:tcPr>
          <w:p w14:paraId="67956E9D" w14:textId="77777777" w:rsidR="00E30CDC" w:rsidRPr="00DC6DAD" w:rsidRDefault="00E30CDC" w:rsidP="00DC6DAD">
            <w:pPr>
              <w:tabs>
                <w:tab w:val="left" w:pos="0"/>
              </w:tabs>
              <w:spacing w:after="60"/>
              <w:rPr>
                <w:rFonts w:cs="Arial"/>
              </w:rPr>
            </w:pPr>
            <w:r w:rsidRPr="00DC6DAD">
              <w:rPr>
                <w:rFonts w:cs="Arial"/>
              </w:rPr>
              <w:t>Australian citizens are considered domestic students in the SDR but only if they are resident in New Zealand.</w:t>
            </w:r>
          </w:p>
        </w:tc>
      </w:tr>
      <w:tr w:rsidR="00E30CDC" w:rsidRPr="00DC6DAD" w14:paraId="20E49E9B" w14:textId="77777777" w:rsidTr="00DC6DAD">
        <w:trPr>
          <w:cantSplit/>
        </w:trPr>
        <w:tc>
          <w:tcPr>
            <w:tcW w:w="1843" w:type="dxa"/>
          </w:tcPr>
          <w:p w14:paraId="171A5672" w14:textId="77777777" w:rsidR="00E30CDC" w:rsidRPr="00DC6DAD" w:rsidRDefault="00E30CDC" w:rsidP="00DC6DAD">
            <w:pPr>
              <w:tabs>
                <w:tab w:val="left" w:pos="0"/>
              </w:tabs>
              <w:spacing w:after="60"/>
              <w:rPr>
                <w:rFonts w:cs="Arial"/>
              </w:rPr>
            </w:pPr>
            <w:r w:rsidRPr="00DC6DAD">
              <w:rPr>
                <w:rFonts w:cs="Arial"/>
              </w:rPr>
              <w:t>Classification</w:t>
            </w:r>
          </w:p>
        </w:tc>
        <w:tc>
          <w:tcPr>
            <w:tcW w:w="7877" w:type="dxa"/>
          </w:tcPr>
          <w:p w14:paraId="68730DC8" w14:textId="77777777" w:rsidR="00E30CDC" w:rsidRPr="00DC6DAD" w:rsidRDefault="00E30CDC" w:rsidP="00DC6DAD">
            <w:pPr>
              <w:tabs>
                <w:tab w:val="left" w:pos="0"/>
              </w:tabs>
              <w:spacing w:after="60"/>
              <w:rPr>
                <w:rFonts w:cs="Arial"/>
              </w:rPr>
            </w:pPr>
            <w:r w:rsidRPr="00DC6DAD">
              <w:rPr>
                <w:rFonts w:cs="Arial"/>
              </w:rPr>
              <w:t>Each of the fields that make up a file has a classification.  The classification supplies information on how the field should be completed. For example, if a code (either numeric or character) or other value is to be entered in this field, it will provide details about these and a meaning or explanation.</w:t>
            </w:r>
          </w:p>
        </w:tc>
      </w:tr>
      <w:tr w:rsidR="00E30CDC" w:rsidRPr="00DC6DAD" w14:paraId="20A0D17A" w14:textId="77777777" w:rsidTr="00DC6DAD">
        <w:trPr>
          <w:cantSplit/>
        </w:trPr>
        <w:tc>
          <w:tcPr>
            <w:tcW w:w="1843" w:type="dxa"/>
          </w:tcPr>
          <w:p w14:paraId="7DA557D4" w14:textId="77777777" w:rsidR="00E30CDC" w:rsidRPr="00DC6DAD" w:rsidRDefault="00E30CDC" w:rsidP="00DC6DAD">
            <w:pPr>
              <w:tabs>
                <w:tab w:val="left" w:pos="0"/>
              </w:tabs>
              <w:spacing w:after="60"/>
              <w:rPr>
                <w:rFonts w:cs="Arial"/>
              </w:rPr>
            </w:pPr>
            <w:r>
              <w:rPr>
                <w:rFonts w:cs="Arial"/>
              </w:rPr>
              <w:t>Course</w:t>
            </w:r>
          </w:p>
        </w:tc>
        <w:tc>
          <w:tcPr>
            <w:tcW w:w="7877" w:type="dxa"/>
          </w:tcPr>
          <w:p w14:paraId="4B2750B5" w14:textId="77777777" w:rsidR="00E30CDC" w:rsidRPr="00676BC8" w:rsidRDefault="00E30CDC" w:rsidP="00676BC8">
            <w:pPr>
              <w:tabs>
                <w:tab w:val="left" w:pos="0"/>
              </w:tabs>
              <w:spacing w:after="60"/>
              <w:rPr>
                <w:rFonts w:cs="Arial"/>
              </w:rPr>
            </w:pPr>
            <w:r w:rsidRPr="00676BC8">
              <w:rPr>
                <w:rFonts w:cs="Arial"/>
              </w:rPr>
              <w:t xml:space="preserve">A course is the smallest component of a programme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676BC8">
              <w:rPr>
                <w:rFonts w:cs="Arial"/>
              </w:rPr>
              <w:t xml:space="preserve"> Papers, modules, units, </w:t>
            </w:r>
            <w:r w:rsidR="00DA731D">
              <w:rPr>
                <w:rFonts w:cs="Arial"/>
              </w:rPr>
              <w:t xml:space="preserve">components and </w:t>
            </w:r>
            <w:r w:rsidRPr="00676BC8">
              <w:rPr>
                <w:rFonts w:cs="Arial"/>
              </w:rPr>
              <w:t>subjects are all terms that are sometimes applied to courses.  A course encompasses teaching, learning and assessment.  In some cases it also includes research.</w:t>
            </w:r>
          </w:p>
          <w:p w14:paraId="3E5010C9" w14:textId="77777777" w:rsidR="00E30CDC" w:rsidRPr="00676BC8" w:rsidRDefault="00E30CDC" w:rsidP="00676BC8">
            <w:pPr>
              <w:tabs>
                <w:tab w:val="left" w:pos="0"/>
              </w:tabs>
              <w:spacing w:after="60"/>
              <w:rPr>
                <w:rFonts w:cs="Arial"/>
              </w:rPr>
            </w:pPr>
            <w:r w:rsidRPr="00676BC8">
              <w:rPr>
                <w:rFonts w:cs="Arial"/>
              </w:rPr>
              <w:t>A course may occur at any location at any time during the year.</w:t>
            </w:r>
          </w:p>
        </w:tc>
      </w:tr>
      <w:tr w:rsidR="00E30CDC" w:rsidRPr="00DC6DAD" w14:paraId="6ED90F36" w14:textId="77777777" w:rsidTr="00DC6DAD">
        <w:trPr>
          <w:cantSplit/>
        </w:trPr>
        <w:tc>
          <w:tcPr>
            <w:tcW w:w="1843" w:type="dxa"/>
          </w:tcPr>
          <w:p w14:paraId="549102B8" w14:textId="77777777" w:rsidR="00E30CDC" w:rsidRPr="00DC6DAD" w:rsidRDefault="00E30CDC" w:rsidP="00DC6DAD">
            <w:pPr>
              <w:tabs>
                <w:tab w:val="left" w:pos="0"/>
              </w:tabs>
              <w:spacing w:after="60"/>
              <w:rPr>
                <w:rFonts w:cs="Arial"/>
              </w:rPr>
            </w:pPr>
            <w:r>
              <w:rPr>
                <w:rFonts w:cs="Arial"/>
              </w:rPr>
              <w:t>Course Completion</w:t>
            </w:r>
          </w:p>
        </w:tc>
        <w:tc>
          <w:tcPr>
            <w:tcW w:w="7877" w:type="dxa"/>
          </w:tcPr>
          <w:p w14:paraId="5A223F08" w14:textId="77777777" w:rsidR="00E30CDC" w:rsidRPr="00676BC8" w:rsidRDefault="00E30CDC" w:rsidP="00DC6DAD">
            <w:pPr>
              <w:tabs>
                <w:tab w:val="left" w:pos="0"/>
              </w:tabs>
              <w:spacing w:after="60"/>
              <w:rPr>
                <w:rFonts w:cs="Arial"/>
              </w:rPr>
            </w:pPr>
            <w:r w:rsidRPr="00676BC8">
              <w:rPr>
                <w:rFonts w:cs="Arial"/>
              </w:rPr>
              <w:t>The requirements for course completion are those set out in the approved course descriptor or outline as part of the programme documentation of a quality assured qualification.</w:t>
            </w:r>
          </w:p>
        </w:tc>
      </w:tr>
      <w:tr w:rsidR="00E30CDC" w:rsidRPr="00DC6DAD" w14:paraId="735D773B" w14:textId="77777777" w:rsidTr="00DC6DAD">
        <w:trPr>
          <w:cantSplit/>
        </w:trPr>
        <w:tc>
          <w:tcPr>
            <w:tcW w:w="1843" w:type="dxa"/>
          </w:tcPr>
          <w:p w14:paraId="18298DBF" w14:textId="77777777" w:rsidR="00E30CDC" w:rsidRPr="00DC6DAD" w:rsidRDefault="00E30CDC" w:rsidP="00DC6DAD">
            <w:pPr>
              <w:tabs>
                <w:tab w:val="left" w:pos="0"/>
              </w:tabs>
              <w:spacing w:after="60"/>
              <w:rPr>
                <w:rFonts w:cs="Arial"/>
              </w:rPr>
            </w:pPr>
            <w:r w:rsidRPr="00DC6DAD">
              <w:rPr>
                <w:rFonts w:cs="Arial"/>
              </w:rPr>
              <w:t>Course Completion File</w:t>
            </w:r>
          </w:p>
        </w:tc>
        <w:tc>
          <w:tcPr>
            <w:tcW w:w="7877" w:type="dxa"/>
          </w:tcPr>
          <w:p w14:paraId="0D2F8712"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August and December).  The file should contain all enrolments for the year to date for Type D students who do not have a funding source of 06, 07, 08, 11 or 21 (see the Funding field for source of funding codes and their meanings).  The file should also include all completions since the previous return of this file and include any updates/changes from previous completions reported.  There are various fields that are to be included in this file (these can be found in the File Specifications). </w:t>
            </w:r>
          </w:p>
        </w:tc>
      </w:tr>
      <w:tr w:rsidR="00E30CDC" w:rsidRPr="00DC6DAD" w14:paraId="7F587160" w14:textId="77777777" w:rsidTr="00DC6DAD">
        <w:trPr>
          <w:cantSplit/>
        </w:trPr>
        <w:tc>
          <w:tcPr>
            <w:tcW w:w="1843" w:type="dxa"/>
          </w:tcPr>
          <w:p w14:paraId="63B40D64" w14:textId="77777777" w:rsidR="00E30CDC" w:rsidRPr="00DC6DAD" w:rsidRDefault="00E30CDC" w:rsidP="00DC6DAD">
            <w:pPr>
              <w:tabs>
                <w:tab w:val="left" w:pos="0"/>
              </w:tabs>
              <w:spacing w:after="60"/>
              <w:rPr>
                <w:rFonts w:cs="Arial"/>
              </w:rPr>
            </w:pPr>
            <w:r w:rsidRPr="00DC6DAD">
              <w:rPr>
                <w:rFonts w:cs="Arial"/>
              </w:rPr>
              <w:t>Course Enrolment File</w:t>
            </w:r>
          </w:p>
        </w:tc>
        <w:tc>
          <w:tcPr>
            <w:tcW w:w="7877" w:type="dxa"/>
          </w:tcPr>
          <w:p w14:paraId="0D729205" w14:textId="77777777" w:rsidR="00E30CDC" w:rsidRPr="00DC6DAD" w:rsidRDefault="00E30CDC" w:rsidP="00DC6DAD">
            <w:pPr>
              <w:tabs>
                <w:tab w:val="left" w:pos="0"/>
              </w:tabs>
              <w:spacing w:after="60"/>
              <w:rPr>
                <w:rFonts w:cs="Arial"/>
              </w:rPr>
            </w:pPr>
            <w:r w:rsidRPr="00DC6DAD">
              <w:rPr>
                <w:rFonts w:cs="Arial"/>
              </w:rPr>
              <w:t>This file is submitted 3 times a year (April, August and December).  The file should contain all students enrolled in the current year.  For each individual student, a record of each separate course enrolment is required.  Every student in the Student File should appear at least once in the Course Enrolment File. There are various fields that are to be included in this file (these can be found in the File Specifications).</w:t>
            </w:r>
          </w:p>
        </w:tc>
      </w:tr>
      <w:tr w:rsidR="00E30CDC" w:rsidRPr="00DC6DAD" w14:paraId="313855C6" w14:textId="77777777" w:rsidTr="00DC6DAD">
        <w:trPr>
          <w:cantSplit/>
        </w:trPr>
        <w:tc>
          <w:tcPr>
            <w:tcW w:w="1843" w:type="dxa"/>
          </w:tcPr>
          <w:p w14:paraId="7F026C7A" w14:textId="77777777" w:rsidR="00E30CDC" w:rsidRPr="00DC6DAD" w:rsidRDefault="00E30CDC" w:rsidP="00DC6DAD">
            <w:pPr>
              <w:tabs>
                <w:tab w:val="left" w:pos="0"/>
              </w:tabs>
              <w:spacing w:after="60"/>
              <w:rPr>
                <w:rFonts w:cs="Arial"/>
              </w:rPr>
            </w:pPr>
            <w:r w:rsidRPr="00DC6DAD">
              <w:rPr>
                <w:rFonts w:cs="Arial"/>
              </w:rPr>
              <w:t>Course Register File</w:t>
            </w:r>
          </w:p>
        </w:tc>
        <w:tc>
          <w:tcPr>
            <w:tcW w:w="7877" w:type="dxa"/>
          </w:tcPr>
          <w:p w14:paraId="1B088739" w14:textId="77777777" w:rsidR="00E30CDC" w:rsidRPr="00DC6DAD" w:rsidRDefault="00E30CDC" w:rsidP="00DC6DAD">
            <w:pPr>
              <w:tabs>
                <w:tab w:val="left" w:pos="0"/>
              </w:tabs>
              <w:spacing w:after="60"/>
              <w:rPr>
                <w:rFonts w:cs="Arial"/>
              </w:rPr>
            </w:pPr>
            <w:r w:rsidRPr="00DC6DAD">
              <w:rPr>
                <w:rFonts w:cs="Arial"/>
              </w:rPr>
              <w:t>This file is submitted 3 times a year (April, August and December).  This file contains records of all courses in which students are enrolled in the current year by each TEO.  All course codes in the register must appear only once and be exactly the same as that used in the course enrolment file. There are various fields that are to be included in this file (these can be found in the File Specifications).</w:t>
            </w:r>
          </w:p>
        </w:tc>
      </w:tr>
      <w:tr w:rsidR="00E30CDC" w:rsidRPr="00DC6DAD" w14:paraId="75450394" w14:textId="77777777" w:rsidTr="00DC6DAD">
        <w:trPr>
          <w:cantSplit/>
        </w:trPr>
        <w:tc>
          <w:tcPr>
            <w:tcW w:w="1843" w:type="dxa"/>
          </w:tcPr>
          <w:p w14:paraId="593F4C05" w14:textId="77777777" w:rsidR="00E30CDC" w:rsidRPr="00DC6DAD" w:rsidRDefault="00E30CDC" w:rsidP="00DC6DAD">
            <w:pPr>
              <w:tabs>
                <w:tab w:val="left" w:pos="0"/>
              </w:tabs>
              <w:spacing w:after="60"/>
              <w:rPr>
                <w:rFonts w:cs="Arial"/>
              </w:rPr>
            </w:pPr>
            <w:r w:rsidRPr="00DC6DAD">
              <w:rPr>
                <w:rFonts w:cs="Arial"/>
              </w:rPr>
              <w:t>Domestic Student</w:t>
            </w:r>
          </w:p>
        </w:tc>
        <w:tc>
          <w:tcPr>
            <w:tcW w:w="7877" w:type="dxa"/>
          </w:tcPr>
          <w:p w14:paraId="6C543368" w14:textId="77777777" w:rsidR="00E30CDC" w:rsidRPr="00DC6DAD" w:rsidRDefault="00E30CDC" w:rsidP="002D1E11">
            <w:pPr>
              <w:tabs>
                <w:tab w:val="left" w:pos="0"/>
              </w:tabs>
              <w:spacing w:after="60"/>
              <w:rPr>
                <w:rFonts w:cs="Arial"/>
              </w:rPr>
            </w:pPr>
            <w:r w:rsidRPr="00DC6DAD">
              <w:rPr>
                <w:rFonts w:cs="Arial"/>
              </w:rPr>
              <w:t>Domestic students are students who are citizens or resident</w:t>
            </w:r>
            <w:r w:rsidR="002D1E11">
              <w:rPr>
                <w:rFonts w:cs="Arial"/>
              </w:rPr>
              <w:t xml:space="preserve"> visa holder</w:t>
            </w:r>
            <w:r w:rsidRPr="00DC6DAD">
              <w:rPr>
                <w:rFonts w:cs="Arial"/>
              </w:rPr>
              <w:t xml:space="preserve">s of New Zealand or are Australian citizens </w:t>
            </w:r>
            <w:r w:rsidR="002D1E11">
              <w:rPr>
                <w:rFonts w:cs="Arial"/>
              </w:rPr>
              <w:t xml:space="preserve">or current Australian permanent resident visa holders </w:t>
            </w:r>
            <w:r w:rsidRPr="00DC6DAD">
              <w:rPr>
                <w:rFonts w:cs="Arial"/>
              </w:rPr>
              <w:t xml:space="preserve">living in New Zealand. </w:t>
            </w:r>
          </w:p>
        </w:tc>
      </w:tr>
      <w:tr w:rsidR="00E30CDC" w:rsidRPr="00DC6DAD" w14:paraId="74D457BA" w14:textId="77777777" w:rsidTr="00DC6DAD">
        <w:trPr>
          <w:cantSplit/>
        </w:trPr>
        <w:tc>
          <w:tcPr>
            <w:tcW w:w="1843" w:type="dxa"/>
          </w:tcPr>
          <w:p w14:paraId="73A74D0F" w14:textId="77777777" w:rsidR="00E30CDC" w:rsidRPr="00DC6DAD" w:rsidRDefault="00E30CDC" w:rsidP="00DC6DAD">
            <w:pPr>
              <w:tabs>
                <w:tab w:val="left" w:pos="0"/>
              </w:tabs>
              <w:spacing w:after="60"/>
              <w:rPr>
                <w:rFonts w:cs="Arial"/>
              </w:rPr>
            </w:pPr>
            <w:r w:rsidRPr="00DC6DAD">
              <w:rPr>
                <w:rFonts w:cs="Arial"/>
              </w:rPr>
              <w:t xml:space="preserve">EFTS </w:t>
            </w:r>
          </w:p>
        </w:tc>
        <w:tc>
          <w:tcPr>
            <w:tcW w:w="7877" w:type="dxa"/>
          </w:tcPr>
          <w:p w14:paraId="744421DF" w14:textId="77777777" w:rsidR="00E30CDC" w:rsidRPr="00DC6DAD" w:rsidRDefault="00E30CDC" w:rsidP="00DC6DAD">
            <w:pPr>
              <w:tabs>
                <w:tab w:val="left" w:pos="0"/>
              </w:tabs>
              <w:spacing w:after="60"/>
              <w:rPr>
                <w:rFonts w:cs="Arial"/>
              </w:rPr>
            </w:pPr>
            <w:r w:rsidRPr="00DC6DAD">
              <w:rPr>
                <w:rFonts w:cs="Arial"/>
              </w:rPr>
              <w:t>Equivalent Full-Time Student (EFTS) is a measure of consumption of education. A student enrolled in a programme of study full-time for the full-year equates to 1 EFTS. A student enrolled full-time for a semester equates to 0.5 EFTS.</w:t>
            </w:r>
          </w:p>
        </w:tc>
      </w:tr>
      <w:tr w:rsidR="00E30CDC" w:rsidRPr="00DC6DAD" w14:paraId="21C799D4" w14:textId="77777777" w:rsidTr="00DC6DAD">
        <w:trPr>
          <w:cantSplit/>
        </w:trPr>
        <w:tc>
          <w:tcPr>
            <w:tcW w:w="1843" w:type="dxa"/>
          </w:tcPr>
          <w:p w14:paraId="1136742F" w14:textId="77777777" w:rsidR="00E30CDC" w:rsidRPr="00DC6DAD" w:rsidRDefault="00E30CDC" w:rsidP="001E4212">
            <w:pPr>
              <w:tabs>
                <w:tab w:val="left" w:pos="0"/>
              </w:tabs>
              <w:spacing w:after="60"/>
              <w:rPr>
                <w:rFonts w:cs="Arial"/>
              </w:rPr>
            </w:pPr>
            <w:bookmarkStart w:id="1206" w:name="_Hlk181074118"/>
            <w:r w:rsidRPr="00DC6DAD">
              <w:rPr>
                <w:rFonts w:cs="Arial"/>
              </w:rPr>
              <w:t>EFTS Forecast</w:t>
            </w:r>
          </w:p>
        </w:tc>
        <w:tc>
          <w:tcPr>
            <w:tcW w:w="7877" w:type="dxa"/>
          </w:tcPr>
          <w:p w14:paraId="7113DB0E" w14:textId="77777777" w:rsidR="00E30CDC" w:rsidRPr="00DC6DAD" w:rsidRDefault="00E30CDC" w:rsidP="00DC6DAD">
            <w:pPr>
              <w:tabs>
                <w:tab w:val="left" w:pos="0"/>
              </w:tabs>
              <w:spacing w:after="60"/>
              <w:rPr>
                <w:rFonts w:cs="Arial"/>
              </w:rPr>
            </w:pPr>
            <w:r w:rsidRPr="00DC6DAD">
              <w:rPr>
                <w:rFonts w:cs="Arial"/>
              </w:rPr>
              <w:t xml:space="preserve">Tertiary Education Organisations (TEOs) forecast their EFTS units in the SDR. Forecasts are required by course classification and funding category. The actual EFTS units may change from the previous SDR’s forecast EFTS units. </w:t>
            </w:r>
          </w:p>
        </w:tc>
      </w:tr>
      <w:tr w:rsidR="00E30CDC" w:rsidRPr="00DC6DAD" w14:paraId="078FB1B3" w14:textId="77777777" w:rsidTr="00DC6DAD">
        <w:trPr>
          <w:cantSplit/>
        </w:trPr>
        <w:tc>
          <w:tcPr>
            <w:tcW w:w="1843" w:type="dxa"/>
          </w:tcPr>
          <w:p w14:paraId="016529AB" w14:textId="77777777" w:rsidR="00E30CDC" w:rsidRPr="00DC6DAD" w:rsidRDefault="00E30CDC" w:rsidP="00DC6DAD">
            <w:pPr>
              <w:tabs>
                <w:tab w:val="left" w:pos="0"/>
              </w:tabs>
              <w:spacing w:after="60"/>
              <w:rPr>
                <w:rFonts w:cs="Arial"/>
              </w:rPr>
            </w:pPr>
            <w:r>
              <w:rPr>
                <w:rFonts w:cs="Arial"/>
              </w:rPr>
              <w:t>Enrolment Type</w:t>
            </w:r>
          </w:p>
        </w:tc>
        <w:tc>
          <w:tcPr>
            <w:tcW w:w="7877" w:type="dxa"/>
          </w:tcPr>
          <w:p w14:paraId="20FC3BD2" w14:textId="77777777" w:rsidR="00E30CDC" w:rsidRPr="00DC6DAD" w:rsidRDefault="00E30CDC" w:rsidP="00DC6DAD">
            <w:pPr>
              <w:tabs>
                <w:tab w:val="left" w:pos="0"/>
              </w:tabs>
              <w:spacing w:after="60"/>
              <w:rPr>
                <w:rFonts w:cs="Arial"/>
              </w:rPr>
            </w:pPr>
            <w:r>
              <w:rPr>
                <w:rFonts w:cs="Arial"/>
              </w:rPr>
              <w:t>See Type B, C and D students</w:t>
            </w:r>
          </w:p>
        </w:tc>
      </w:tr>
      <w:bookmarkEnd w:id="1206"/>
      <w:tr w:rsidR="00E30CDC" w:rsidRPr="00DC6DAD" w14:paraId="7CE0BDB0" w14:textId="77777777" w:rsidTr="00DC6DAD">
        <w:trPr>
          <w:cantSplit/>
        </w:trPr>
        <w:tc>
          <w:tcPr>
            <w:tcW w:w="1843" w:type="dxa"/>
          </w:tcPr>
          <w:p w14:paraId="2EA0C6CE" w14:textId="77777777" w:rsidR="00E30CDC" w:rsidRPr="00DC6DAD" w:rsidRDefault="00E30CDC" w:rsidP="00DC6DAD">
            <w:pPr>
              <w:tabs>
                <w:tab w:val="left" w:pos="0"/>
              </w:tabs>
              <w:spacing w:after="60"/>
              <w:rPr>
                <w:rFonts w:cs="Arial"/>
              </w:rPr>
            </w:pPr>
            <w:r w:rsidRPr="00DC6DAD">
              <w:rPr>
                <w:rFonts w:cs="Arial"/>
              </w:rPr>
              <w:t>Error</w:t>
            </w:r>
          </w:p>
        </w:tc>
        <w:tc>
          <w:tcPr>
            <w:tcW w:w="7877" w:type="dxa"/>
          </w:tcPr>
          <w:p w14:paraId="68F79374" w14:textId="77777777" w:rsidR="00E30CDC" w:rsidRPr="00DC6DAD" w:rsidRDefault="00E30CDC" w:rsidP="00DC6DAD">
            <w:pPr>
              <w:tabs>
                <w:tab w:val="left" w:pos="0"/>
              </w:tabs>
              <w:spacing w:after="60"/>
              <w:rPr>
                <w:rFonts w:cs="Arial"/>
              </w:rPr>
            </w:pPr>
            <w:r w:rsidRPr="00DC6DAD">
              <w:rPr>
                <w:rFonts w:cs="Arial"/>
              </w:rPr>
              <w:t>An error report is provided for individual records which fail the validation test in the SDR. These errors must be corrected in your Student Management System and the files re-extracted before the validation process can be completed.</w:t>
            </w:r>
          </w:p>
        </w:tc>
      </w:tr>
      <w:tr w:rsidR="00E30CDC" w:rsidRPr="00DC6DAD" w14:paraId="7F67FDD7" w14:textId="77777777" w:rsidTr="00DC6DAD">
        <w:trPr>
          <w:cantSplit/>
        </w:trPr>
        <w:tc>
          <w:tcPr>
            <w:tcW w:w="1843" w:type="dxa"/>
          </w:tcPr>
          <w:p w14:paraId="54DA0AB6" w14:textId="77777777" w:rsidR="00E30CDC" w:rsidRPr="00DC6DAD" w:rsidRDefault="00E30CDC" w:rsidP="00DC6DAD">
            <w:pPr>
              <w:tabs>
                <w:tab w:val="left" w:pos="0"/>
              </w:tabs>
              <w:spacing w:after="60"/>
              <w:rPr>
                <w:rFonts w:cs="Arial"/>
              </w:rPr>
            </w:pPr>
            <w:r w:rsidRPr="00DC6DAD">
              <w:rPr>
                <w:rFonts w:cs="Arial"/>
              </w:rPr>
              <w:lastRenderedPageBreak/>
              <w:t>Export Education Levy</w:t>
            </w:r>
          </w:p>
        </w:tc>
        <w:tc>
          <w:tcPr>
            <w:tcW w:w="7877" w:type="dxa"/>
          </w:tcPr>
          <w:p w14:paraId="4BD9D909" w14:textId="77777777" w:rsidR="00E30CDC" w:rsidRPr="00DC6DAD" w:rsidRDefault="00E30CDC" w:rsidP="002F21F0">
            <w:pPr>
              <w:tabs>
                <w:tab w:val="left" w:pos="0"/>
              </w:tabs>
              <w:spacing w:after="60"/>
              <w:rPr>
                <w:rFonts w:cs="Arial"/>
              </w:rPr>
            </w:pPr>
            <w:r w:rsidRPr="00DC6DAD">
              <w:rPr>
                <w:rFonts w:cs="Arial"/>
              </w:rPr>
              <w:t xml:space="preserve">The Export Education Levy (EEL) is collected from all TEOs that enrol </w:t>
            </w:r>
            <w:r>
              <w:rPr>
                <w:rFonts w:cs="Arial"/>
              </w:rPr>
              <w:t xml:space="preserve">international </w:t>
            </w:r>
            <w:r w:rsidRPr="00DC6DAD">
              <w:rPr>
                <w:rFonts w:cs="Arial"/>
              </w:rPr>
              <w:t>fee</w:t>
            </w:r>
            <w:r>
              <w:rPr>
                <w:rFonts w:cs="Arial"/>
              </w:rPr>
              <w:t>-</w:t>
            </w:r>
            <w:r w:rsidRPr="00DC6DAD">
              <w:rPr>
                <w:rFonts w:cs="Arial"/>
              </w:rPr>
              <w:t>paying students.   The levy funds export education industry development, promotion, quality assurance and research. TEOs may recover the cost of the EEL through the tuition fee charged to international students.</w:t>
            </w:r>
          </w:p>
        </w:tc>
      </w:tr>
      <w:tr w:rsidR="00E30CDC" w:rsidRPr="00DC6DAD" w14:paraId="54CB383D" w14:textId="77777777" w:rsidTr="00DC6DAD">
        <w:trPr>
          <w:cantSplit/>
        </w:trPr>
        <w:tc>
          <w:tcPr>
            <w:tcW w:w="1843" w:type="dxa"/>
          </w:tcPr>
          <w:p w14:paraId="53821D8F" w14:textId="77777777" w:rsidR="00E30CDC" w:rsidRPr="00DC6DAD" w:rsidRDefault="00E30CDC" w:rsidP="00DC6DAD">
            <w:pPr>
              <w:tabs>
                <w:tab w:val="left" w:pos="0"/>
              </w:tabs>
              <w:spacing w:after="60"/>
              <w:rPr>
                <w:rFonts w:cs="Arial"/>
              </w:rPr>
            </w:pPr>
            <w:r>
              <w:rPr>
                <w:rFonts w:cs="Arial"/>
              </w:rPr>
              <w:t>Extraction Date</w:t>
            </w:r>
          </w:p>
        </w:tc>
        <w:tc>
          <w:tcPr>
            <w:tcW w:w="7877" w:type="dxa"/>
          </w:tcPr>
          <w:p w14:paraId="41B4EBEA" w14:textId="77777777" w:rsidR="00E30CDC" w:rsidRPr="00676BC8" w:rsidRDefault="00E30CDC" w:rsidP="00DC6DAD">
            <w:pPr>
              <w:tabs>
                <w:tab w:val="left" w:pos="0"/>
              </w:tabs>
              <w:spacing w:after="60"/>
              <w:rPr>
                <w:rFonts w:cs="Arial"/>
              </w:rPr>
            </w:pPr>
            <w:r w:rsidRPr="00676BC8">
              <w:rPr>
                <w:rFonts w:cs="Arial"/>
              </w:rPr>
              <w:t>The date, to which the data is current and correct for submitting to TEC.</w:t>
            </w:r>
          </w:p>
        </w:tc>
      </w:tr>
      <w:tr w:rsidR="00E30CDC" w:rsidRPr="00DC6DAD" w14:paraId="5083766D" w14:textId="77777777" w:rsidTr="00DC6DAD">
        <w:trPr>
          <w:cantSplit/>
        </w:trPr>
        <w:tc>
          <w:tcPr>
            <w:tcW w:w="1843" w:type="dxa"/>
          </w:tcPr>
          <w:p w14:paraId="133959E6" w14:textId="77777777" w:rsidR="00E30CDC" w:rsidRPr="00DC6DAD" w:rsidRDefault="00E30CDC" w:rsidP="00DC6DAD">
            <w:pPr>
              <w:tabs>
                <w:tab w:val="left" w:pos="0"/>
              </w:tabs>
              <w:spacing w:after="60"/>
              <w:rPr>
                <w:rFonts w:cs="Arial"/>
              </w:rPr>
            </w:pPr>
            <w:r w:rsidRPr="00DC6DAD">
              <w:rPr>
                <w:rFonts w:cs="Arial"/>
              </w:rPr>
              <w:t>Field Specifications</w:t>
            </w:r>
          </w:p>
        </w:tc>
        <w:tc>
          <w:tcPr>
            <w:tcW w:w="7877" w:type="dxa"/>
          </w:tcPr>
          <w:p w14:paraId="1A3A88F3" w14:textId="77777777" w:rsidR="00E30CDC" w:rsidRPr="00DC6DAD" w:rsidRDefault="00E30CDC" w:rsidP="00DC6DAD">
            <w:pPr>
              <w:tabs>
                <w:tab w:val="left" w:pos="0"/>
              </w:tabs>
              <w:spacing w:after="60"/>
              <w:rPr>
                <w:rFonts w:cs="Arial"/>
              </w:rPr>
            </w:pPr>
            <w:r w:rsidRPr="00DC6DAD">
              <w:rPr>
                <w:rFonts w:cs="Arial"/>
              </w:rPr>
              <w:t>Each of the fields that make up a file has a field specification.  The specifications of each field can differ.  The field specifications include information such as:</w:t>
            </w:r>
          </w:p>
          <w:p w14:paraId="52A49530"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format of the code for each file that the field is included in</w:t>
            </w:r>
          </w:p>
          <w:p w14:paraId="0EFC3426"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length of the code (including fills), i.e. 4 characters in length</w:t>
            </w:r>
          </w:p>
          <w:p w14:paraId="7C6943E2"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type of code, i.e. the format. Could be shown as numeric or character for example</w:t>
            </w:r>
          </w:p>
          <w:p w14:paraId="6D5E2A23"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type of students (B, C, D) that the code applies to</w:t>
            </w:r>
          </w:p>
        </w:tc>
      </w:tr>
      <w:tr w:rsidR="00E30CDC" w:rsidRPr="00DC6DAD" w14:paraId="0BB1E5B2" w14:textId="77777777" w:rsidTr="00DC6DAD">
        <w:trPr>
          <w:cantSplit/>
        </w:trPr>
        <w:tc>
          <w:tcPr>
            <w:tcW w:w="1843" w:type="dxa"/>
          </w:tcPr>
          <w:p w14:paraId="5E631B39" w14:textId="77777777" w:rsidR="00E30CDC" w:rsidRPr="00DC6DAD" w:rsidRDefault="00E30CDC" w:rsidP="00DC6DAD">
            <w:pPr>
              <w:tabs>
                <w:tab w:val="left" w:pos="0"/>
              </w:tabs>
              <w:spacing w:after="60"/>
              <w:rPr>
                <w:rFonts w:cs="Arial"/>
              </w:rPr>
            </w:pPr>
            <w:r w:rsidRPr="00DC6DAD">
              <w:rPr>
                <w:rFonts w:cs="Arial"/>
              </w:rPr>
              <w:t>Formal qualifications</w:t>
            </w:r>
          </w:p>
        </w:tc>
        <w:tc>
          <w:tcPr>
            <w:tcW w:w="7877" w:type="dxa"/>
          </w:tcPr>
          <w:p w14:paraId="1B183B91" w14:textId="77777777" w:rsidR="00E30CDC" w:rsidRPr="00DC6DAD" w:rsidRDefault="00E30CDC" w:rsidP="00DC6DAD">
            <w:pPr>
              <w:tabs>
                <w:tab w:val="left" w:pos="0"/>
              </w:tabs>
              <w:spacing w:after="60"/>
              <w:rPr>
                <w:rFonts w:cs="Arial"/>
              </w:rPr>
            </w:pPr>
            <w:r w:rsidRPr="00DC6DAD">
              <w:rPr>
                <w:rFonts w:cs="Arial"/>
              </w:rPr>
              <w:t xml:space="preserve">Are recognised qualifications that have formal assessment procedures that add to academic credit, or a module of such a recognised </w:t>
            </w:r>
            <w:proofErr w:type="gramStart"/>
            <w:r w:rsidRPr="00DC6DAD">
              <w:rPr>
                <w:rFonts w:cs="Arial"/>
              </w:rPr>
              <w:t>qualification.</w:t>
            </w:r>
            <w:proofErr w:type="gramEnd"/>
          </w:p>
        </w:tc>
      </w:tr>
      <w:tr w:rsidR="00E30CDC" w:rsidRPr="00DC6DAD" w14:paraId="188DBC7B" w14:textId="77777777" w:rsidTr="00DC6DAD">
        <w:trPr>
          <w:cantSplit/>
        </w:trPr>
        <w:tc>
          <w:tcPr>
            <w:tcW w:w="1843" w:type="dxa"/>
          </w:tcPr>
          <w:p w14:paraId="42C5A419" w14:textId="77777777" w:rsidR="00E30CDC" w:rsidRPr="00DC6DAD" w:rsidRDefault="00E30CDC" w:rsidP="00DC6DAD">
            <w:pPr>
              <w:tabs>
                <w:tab w:val="left" w:pos="0"/>
              </w:tabs>
              <w:spacing w:after="60"/>
              <w:rPr>
                <w:rFonts w:cs="Arial"/>
              </w:rPr>
            </w:pPr>
            <w:r w:rsidRPr="00DC6DAD">
              <w:rPr>
                <w:rFonts w:cs="Arial"/>
              </w:rPr>
              <w:t>Generic Enrolment Form</w:t>
            </w:r>
          </w:p>
        </w:tc>
        <w:tc>
          <w:tcPr>
            <w:tcW w:w="7877" w:type="dxa"/>
          </w:tcPr>
          <w:p w14:paraId="33352308" w14:textId="77777777" w:rsidR="00E30CDC" w:rsidRPr="00DC6DAD" w:rsidRDefault="00E30CDC" w:rsidP="00DC6DAD">
            <w:pPr>
              <w:tabs>
                <w:tab w:val="left" w:pos="0"/>
              </w:tabs>
              <w:spacing w:after="60"/>
              <w:rPr>
                <w:rFonts w:cs="Arial"/>
              </w:rPr>
            </w:pPr>
            <w:r w:rsidRPr="00DC6DAD">
              <w:rPr>
                <w:rFonts w:cs="Arial"/>
              </w:rPr>
              <w:t>Has been produced to assist TEOs, especially PTEs with the collection of information from students that fulfill the data requirements of the SDR. The Generic Enrolment Form template can be found on the STEO website (</w:t>
            </w:r>
            <w:hyperlink r:id="rId44" w:history="1">
              <w:r w:rsidRPr="00DC6DAD">
                <w:rPr>
                  <w:rFonts w:cs="Arial"/>
                </w:rPr>
                <w:t>http://www.steo.govt.nz</w:t>
              </w:r>
            </w:hyperlink>
            <w:r w:rsidRPr="00DC6DAD">
              <w:rPr>
                <w:rFonts w:cs="Arial"/>
              </w:rPr>
              <w:t>).</w:t>
            </w:r>
          </w:p>
        </w:tc>
      </w:tr>
      <w:tr w:rsidR="00E30CDC" w:rsidRPr="00DC6DAD" w14:paraId="1C61E2AA" w14:textId="77777777" w:rsidTr="00DC6DAD">
        <w:trPr>
          <w:cantSplit/>
        </w:trPr>
        <w:tc>
          <w:tcPr>
            <w:tcW w:w="1843" w:type="dxa"/>
          </w:tcPr>
          <w:p w14:paraId="1084749B" w14:textId="77777777" w:rsidR="00E30CDC" w:rsidRPr="00DC6DAD" w:rsidRDefault="00E30CDC" w:rsidP="00DC6DAD">
            <w:pPr>
              <w:tabs>
                <w:tab w:val="left" w:pos="0"/>
              </w:tabs>
              <w:spacing w:after="60"/>
              <w:rPr>
                <w:rFonts w:cs="Arial"/>
              </w:rPr>
            </w:pPr>
            <w:r w:rsidRPr="00DC6DAD">
              <w:rPr>
                <w:rFonts w:cs="Arial"/>
              </w:rPr>
              <w:t>‘Inactive’ NSN</w:t>
            </w:r>
          </w:p>
        </w:tc>
        <w:tc>
          <w:tcPr>
            <w:tcW w:w="7877" w:type="dxa"/>
          </w:tcPr>
          <w:p w14:paraId="447A2172" w14:textId="77777777" w:rsidR="00E30CDC" w:rsidRPr="00DC6DAD" w:rsidRDefault="00E30CDC" w:rsidP="00DC6DAD">
            <w:pPr>
              <w:tabs>
                <w:tab w:val="left" w:pos="0"/>
              </w:tabs>
              <w:spacing w:after="60"/>
              <w:rPr>
                <w:rFonts w:cs="Arial"/>
              </w:rPr>
            </w:pPr>
            <w:r w:rsidRPr="00DC6DAD">
              <w:rPr>
                <w:rFonts w:cs="Arial"/>
              </w:rPr>
              <w:t xml:space="preserve">An ‘Inactive’ NSN relates to a deceased or fictional person and should no longer be used. </w:t>
            </w:r>
          </w:p>
        </w:tc>
      </w:tr>
      <w:tr w:rsidR="00E30CDC" w:rsidRPr="00DC6DAD" w14:paraId="041486FF" w14:textId="77777777" w:rsidTr="00DC6DAD">
        <w:trPr>
          <w:cantSplit/>
        </w:trPr>
        <w:tc>
          <w:tcPr>
            <w:tcW w:w="1843" w:type="dxa"/>
          </w:tcPr>
          <w:p w14:paraId="72415BD6" w14:textId="77777777" w:rsidR="00E30CDC" w:rsidRPr="00DC6DAD" w:rsidRDefault="00E30CDC" w:rsidP="00DC6DAD">
            <w:pPr>
              <w:tabs>
                <w:tab w:val="left" w:pos="0"/>
              </w:tabs>
              <w:spacing w:after="60"/>
              <w:rPr>
                <w:rFonts w:cs="Arial"/>
              </w:rPr>
            </w:pPr>
            <w:r w:rsidRPr="00DC6DAD">
              <w:rPr>
                <w:rFonts w:cs="Arial"/>
              </w:rPr>
              <w:t>International Student</w:t>
            </w:r>
          </w:p>
        </w:tc>
        <w:tc>
          <w:tcPr>
            <w:tcW w:w="7877" w:type="dxa"/>
          </w:tcPr>
          <w:p w14:paraId="506D16E7" w14:textId="77777777" w:rsidR="00E30CDC" w:rsidRPr="00DC6DAD" w:rsidRDefault="00E30CDC" w:rsidP="002F21F0">
            <w:pPr>
              <w:tabs>
                <w:tab w:val="left" w:pos="0"/>
              </w:tabs>
              <w:spacing w:after="60"/>
              <w:rPr>
                <w:rFonts w:cs="Arial"/>
              </w:rPr>
            </w:pPr>
            <w:r w:rsidRPr="00DC6DAD">
              <w:rPr>
                <w:rFonts w:cs="Arial"/>
              </w:rPr>
              <w:t xml:space="preserve">A non-domestic, </w:t>
            </w:r>
            <w:r>
              <w:rPr>
                <w:rFonts w:cs="Arial"/>
              </w:rPr>
              <w:t>international fee-</w:t>
            </w:r>
            <w:r w:rsidRPr="00DC6DAD">
              <w:rPr>
                <w:rFonts w:cs="Arial"/>
              </w:rPr>
              <w:t xml:space="preserve">paying student. </w:t>
            </w:r>
            <w:r w:rsidR="00BB0110">
              <w:rPr>
                <w:rFonts w:cs="Arial"/>
              </w:rPr>
              <w:t>Or a non-domestic PhD student (paying domestic fees).</w:t>
            </w:r>
          </w:p>
        </w:tc>
      </w:tr>
      <w:tr w:rsidR="00BD2F07" w:rsidRPr="00DC6DAD" w14:paraId="04092708" w14:textId="77777777" w:rsidTr="00DC6DAD">
        <w:trPr>
          <w:cantSplit/>
        </w:trPr>
        <w:tc>
          <w:tcPr>
            <w:tcW w:w="1843" w:type="dxa"/>
          </w:tcPr>
          <w:p w14:paraId="228B8768" w14:textId="77777777" w:rsidR="00BD2F07" w:rsidRPr="00BD2F07" w:rsidRDefault="00BD2F07" w:rsidP="00BD2F07">
            <w:pPr>
              <w:tabs>
                <w:tab w:val="left" w:pos="0"/>
              </w:tabs>
              <w:spacing w:after="60"/>
              <w:rPr>
                <w:rFonts w:cs="Arial"/>
              </w:rPr>
            </w:pPr>
            <w:r w:rsidRPr="00BD2F07">
              <w:rPr>
                <w:rFonts w:cs="Arial"/>
              </w:rPr>
              <w:t>Managed Apprentice</w:t>
            </w:r>
          </w:p>
        </w:tc>
        <w:tc>
          <w:tcPr>
            <w:tcW w:w="7877" w:type="dxa"/>
          </w:tcPr>
          <w:p w14:paraId="5DD65F0C" w14:textId="77777777" w:rsidR="00BD2F07" w:rsidRPr="00BD2F07" w:rsidRDefault="00BD2F07" w:rsidP="002F21F0">
            <w:pPr>
              <w:tabs>
                <w:tab w:val="left" w:pos="0"/>
              </w:tabs>
              <w:spacing w:after="60"/>
              <w:rPr>
                <w:rFonts w:cs="Arial"/>
              </w:rPr>
            </w:pPr>
            <w:r w:rsidRPr="00BD2F07">
              <w:rPr>
                <w:rFonts w:cs="Arial"/>
              </w:rPr>
              <w:t>The course enrolment must be part of a wider programme of study that meets the Managed Apprenticeships criteria.  Each course enrolment in a Managed Apprenticeship programme should be indicated as such</w:t>
            </w:r>
            <w:r w:rsidRPr="00BD2F07">
              <w:rPr>
                <w:rFonts w:cs="Arial"/>
                <w:lang w:val="en-GB"/>
              </w:rPr>
              <w:t>.</w:t>
            </w:r>
          </w:p>
        </w:tc>
      </w:tr>
      <w:tr w:rsidR="00E30CDC" w:rsidRPr="00DC6DAD" w14:paraId="0BEECBB8" w14:textId="77777777" w:rsidTr="00DC6DAD">
        <w:trPr>
          <w:cantSplit/>
        </w:trPr>
        <w:tc>
          <w:tcPr>
            <w:tcW w:w="1843" w:type="dxa"/>
          </w:tcPr>
          <w:p w14:paraId="6E2AFEF2" w14:textId="77777777" w:rsidR="00E30CDC" w:rsidRPr="00DC6DAD" w:rsidRDefault="00E30CDC" w:rsidP="00DC6DAD">
            <w:pPr>
              <w:tabs>
                <w:tab w:val="left" w:pos="0"/>
              </w:tabs>
              <w:spacing w:after="60"/>
              <w:rPr>
                <w:rFonts w:cs="Arial"/>
              </w:rPr>
            </w:pPr>
            <w:r w:rsidRPr="00DC6DAD">
              <w:rPr>
                <w:rFonts w:cs="Arial"/>
              </w:rPr>
              <w:t>‘Merged’ NSN</w:t>
            </w:r>
          </w:p>
        </w:tc>
        <w:tc>
          <w:tcPr>
            <w:tcW w:w="7877" w:type="dxa"/>
          </w:tcPr>
          <w:p w14:paraId="02838E17" w14:textId="77777777" w:rsidR="00E30CDC" w:rsidRPr="00DC6DAD" w:rsidRDefault="00E30CDC" w:rsidP="00DC6DAD">
            <w:pPr>
              <w:tabs>
                <w:tab w:val="left" w:pos="0"/>
              </w:tabs>
              <w:spacing w:after="60"/>
              <w:rPr>
                <w:rFonts w:cs="Arial"/>
              </w:rPr>
            </w:pPr>
            <w:r w:rsidRPr="00DC6DAD">
              <w:rPr>
                <w:rFonts w:cs="Arial"/>
              </w:rPr>
              <w:t xml:space="preserve">The record is no longer current. The record will indicate which NSN should now be used for the student in question. A merged NSN occurs when more than one NSI record existed for the same student, and the records were merged into one so that the student has one NSN. </w:t>
            </w:r>
          </w:p>
        </w:tc>
      </w:tr>
      <w:tr w:rsidR="00E30CDC" w:rsidRPr="00DC6DAD" w14:paraId="1FC8D609" w14:textId="77777777" w:rsidTr="00DC6DAD">
        <w:trPr>
          <w:cantSplit/>
        </w:trPr>
        <w:tc>
          <w:tcPr>
            <w:tcW w:w="1843" w:type="dxa"/>
          </w:tcPr>
          <w:p w14:paraId="630A10A2" w14:textId="77777777" w:rsidR="00E30CDC" w:rsidRPr="00DC6DAD" w:rsidRDefault="00E30CDC" w:rsidP="00DC6DAD">
            <w:pPr>
              <w:tabs>
                <w:tab w:val="left" w:pos="0"/>
              </w:tabs>
              <w:spacing w:after="60"/>
              <w:rPr>
                <w:rFonts w:cs="Arial"/>
              </w:rPr>
            </w:pPr>
            <w:r w:rsidRPr="00DC6DAD">
              <w:rPr>
                <w:rFonts w:cs="Arial"/>
              </w:rPr>
              <w:t>‘nn’ or ‘nnn’</w:t>
            </w:r>
          </w:p>
        </w:tc>
        <w:tc>
          <w:tcPr>
            <w:tcW w:w="7877" w:type="dxa"/>
          </w:tcPr>
          <w:p w14:paraId="142D0FEE" w14:textId="77777777" w:rsidR="00E30CDC" w:rsidRPr="00DC6DAD" w:rsidRDefault="00E30CDC" w:rsidP="00DC6DAD">
            <w:pPr>
              <w:tabs>
                <w:tab w:val="left" w:pos="0"/>
              </w:tabs>
              <w:spacing w:after="60"/>
              <w:rPr>
                <w:rFonts w:cs="Arial"/>
              </w:rPr>
            </w:pPr>
            <w:r w:rsidRPr="00DC6DAD">
              <w:rPr>
                <w:rFonts w:cs="Arial"/>
              </w:rPr>
              <w:t>Used throughout the SDR fields to indicate where a number should be inserted.</w:t>
            </w:r>
          </w:p>
        </w:tc>
      </w:tr>
      <w:tr w:rsidR="00E30CDC" w:rsidRPr="00DC6DAD" w14:paraId="71B1CA63" w14:textId="77777777" w:rsidTr="00DC6DAD">
        <w:trPr>
          <w:cantSplit/>
        </w:trPr>
        <w:tc>
          <w:tcPr>
            <w:tcW w:w="1843" w:type="dxa"/>
          </w:tcPr>
          <w:p w14:paraId="76C7D010" w14:textId="77777777" w:rsidR="00E30CDC" w:rsidRPr="00DC6DAD" w:rsidRDefault="00E30CDC" w:rsidP="00DC6DAD">
            <w:pPr>
              <w:tabs>
                <w:tab w:val="left" w:pos="0"/>
              </w:tabs>
              <w:spacing w:after="60"/>
              <w:rPr>
                <w:rFonts w:cs="Arial"/>
              </w:rPr>
            </w:pPr>
            <w:r w:rsidRPr="00DC6DAD">
              <w:rPr>
                <w:rFonts w:cs="Arial"/>
              </w:rPr>
              <w:t>Non-formal education</w:t>
            </w:r>
            <w:r>
              <w:rPr>
                <w:rFonts w:cs="Arial"/>
              </w:rPr>
              <w:t>/non-formal course</w:t>
            </w:r>
          </w:p>
        </w:tc>
        <w:tc>
          <w:tcPr>
            <w:tcW w:w="7877" w:type="dxa"/>
          </w:tcPr>
          <w:p w14:paraId="6A85E9E0" w14:textId="77777777" w:rsidR="00E30CDC" w:rsidRPr="00676BC8" w:rsidRDefault="00E30CDC" w:rsidP="00676BC8">
            <w:pPr>
              <w:tabs>
                <w:tab w:val="left" w:pos="0"/>
              </w:tabs>
              <w:spacing w:after="60"/>
              <w:rPr>
                <w:rFonts w:cs="Arial"/>
              </w:rPr>
            </w:pPr>
            <w:r w:rsidRPr="00676BC8">
              <w:rPr>
                <w:rFonts w:cs="Arial"/>
              </w:rPr>
              <w:t>Non-formal education/course is learning that does not contribute towards a qualification.</w:t>
            </w:r>
          </w:p>
          <w:p w14:paraId="2E6A1E27" w14:textId="77777777" w:rsidR="00E30CDC" w:rsidRPr="00676BC8" w:rsidRDefault="00E30CDC" w:rsidP="00676BC8">
            <w:pPr>
              <w:tabs>
                <w:tab w:val="left" w:pos="0"/>
              </w:tabs>
              <w:spacing w:after="60"/>
              <w:rPr>
                <w:rFonts w:cs="Arial"/>
              </w:rPr>
            </w:pPr>
            <w:r w:rsidRPr="00676BC8">
              <w:rPr>
                <w:rFonts w:cs="Arial"/>
              </w:rPr>
              <w:t>This includes adult community education courses, courses taken for personal interest (CPI) and learning for which a certificate of attendance only is given.</w:t>
            </w:r>
          </w:p>
          <w:p w14:paraId="38138799" w14:textId="77777777" w:rsidR="00E30CDC" w:rsidRPr="00676BC8" w:rsidRDefault="00E30CDC" w:rsidP="00676BC8">
            <w:pPr>
              <w:tabs>
                <w:tab w:val="left" w:pos="0"/>
              </w:tabs>
              <w:spacing w:after="60"/>
              <w:rPr>
                <w:rFonts w:cs="Arial"/>
              </w:rPr>
            </w:pPr>
            <w:r w:rsidRPr="00676BC8">
              <w:rPr>
                <w:rFonts w:cs="Arial"/>
              </w:rPr>
              <w:t>Non-formal education can include assessment, but the assessment does not contribute toward a qualification.</w:t>
            </w:r>
          </w:p>
          <w:p w14:paraId="6045D2B8" w14:textId="77777777" w:rsidR="00E30CDC" w:rsidRPr="00676BC8" w:rsidRDefault="00E30CDC" w:rsidP="00676BC8">
            <w:pPr>
              <w:tabs>
                <w:tab w:val="left" w:pos="0"/>
              </w:tabs>
              <w:spacing w:after="60"/>
              <w:rPr>
                <w:rFonts w:cs="Arial"/>
              </w:rPr>
            </w:pPr>
            <w:r w:rsidRPr="00676BC8">
              <w:rPr>
                <w:rFonts w:cs="Arial"/>
              </w:rPr>
              <w:t>If a student receives a certificate of completion or attainment simply by virtue of attending classes, or in some other non-discriminatory way, the learning is considered to be non-formal.</w:t>
            </w:r>
          </w:p>
        </w:tc>
      </w:tr>
      <w:tr w:rsidR="00E30CDC" w:rsidRPr="00DC6DAD" w14:paraId="0F04CA38" w14:textId="77777777" w:rsidTr="00DC6DAD">
        <w:trPr>
          <w:cantSplit/>
        </w:trPr>
        <w:tc>
          <w:tcPr>
            <w:tcW w:w="1843" w:type="dxa"/>
          </w:tcPr>
          <w:p w14:paraId="4CAE273C" w14:textId="77777777" w:rsidR="00E30CDC" w:rsidRPr="00DC6DAD" w:rsidRDefault="00E30CDC" w:rsidP="00DC6DAD">
            <w:pPr>
              <w:tabs>
                <w:tab w:val="left" w:pos="0"/>
              </w:tabs>
              <w:spacing w:after="60"/>
              <w:rPr>
                <w:rFonts w:cs="Arial"/>
              </w:rPr>
            </w:pPr>
            <w:r w:rsidRPr="00DC6DAD">
              <w:rPr>
                <w:rFonts w:cs="Arial"/>
              </w:rPr>
              <w:t>NSI (National Student Index)</w:t>
            </w:r>
          </w:p>
        </w:tc>
        <w:tc>
          <w:tcPr>
            <w:tcW w:w="7877" w:type="dxa"/>
          </w:tcPr>
          <w:p w14:paraId="5023F898" w14:textId="77777777" w:rsidR="00E30CDC" w:rsidRPr="00DC6DAD" w:rsidRDefault="00E30CDC" w:rsidP="00DC6DAD">
            <w:pPr>
              <w:tabs>
                <w:tab w:val="left" w:pos="0"/>
              </w:tabs>
              <w:spacing w:after="60"/>
              <w:rPr>
                <w:rFonts w:cs="Arial"/>
              </w:rPr>
            </w:pPr>
            <w:r>
              <w:t>The National Student Index (NSI) is a database, system and a set of processes used to assign a unique identifier, the National Student Number (NSN), to all students in the NZ Education system. It should only be necessary at the Tertiary level to assign new NSNs to overseas and mature students registering for the first time.</w:t>
            </w:r>
            <w:r w:rsidRPr="00DC6DAD" w:rsidDel="00162401">
              <w:rPr>
                <w:rFonts w:cs="Arial"/>
              </w:rPr>
              <w:t xml:space="preserve"> </w:t>
            </w:r>
          </w:p>
        </w:tc>
      </w:tr>
      <w:tr w:rsidR="00E30CDC" w:rsidRPr="00DC6DAD" w14:paraId="00794F55" w14:textId="77777777" w:rsidTr="00DC6DAD">
        <w:trPr>
          <w:cantSplit/>
        </w:trPr>
        <w:tc>
          <w:tcPr>
            <w:tcW w:w="1843" w:type="dxa"/>
          </w:tcPr>
          <w:p w14:paraId="45CE8881" w14:textId="77777777" w:rsidR="00E30CDC" w:rsidRPr="00DC6DAD" w:rsidRDefault="00E30CDC" w:rsidP="00DC6DAD">
            <w:pPr>
              <w:tabs>
                <w:tab w:val="left" w:pos="0"/>
              </w:tabs>
              <w:spacing w:after="60"/>
              <w:rPr>
                <w:rFonts w:cs="Arial"/>
              </w:rPr>
            </w:pPr>
            <w:r w:rsidRPr="00DC6DAD">
              <w:rPr>
                <w:rFonts w:cs="Arial"/>
              </w:rPr>
              <w:t>NSN (National Student Number)</w:t>
            </w:r>
          </w:p>
        </w:tc>
        <w:tc>
          <w:tcPr>
            <w:tcW w:w="7877" w:type="dxa"/>
          </w:tcPr>
          <w:p w14:paraId="1F57A59E" w14:textId="77777777" w:rsidR="00E30CDC" w:rsidRPr="00DC6DAD" w:rsidRDefault="00E30CDC" w:rsidP="00DC6DAD">
            <w:pPr>
              <w:tabs>
                <w:tab w:val="left" w:pos="0"/>
              </w:tabs>
              <w:spacing w:after="60"/>
              <w:rPr>
                <w:rFonts w:cs="Arial"/>
              </w:rPr>
            </w:pPr>
            <w:r w:rsidRPr="00DC6DAD">
              <w:rPr>
                <w:rFonts w:cs="Arial"/>
              </w:rPr>
              <w:t>A National Student Number is unique to each student.</w:t>
            </w:r>
          </w:p>
        </w:tc>
      </w:tr>
      <w:tr w:rsidR="00E30CDC" w:rsidRPr="002F21F0" w14:paraId="2C00398C" w14:textId="77777777" w:rsidTr="00DC6DAD">
        <w:trPr>
          <w:cantSplit/>
        </w:trPr>
        <w:tc>
          <w:tcPr>
            <w:tcW w:w="1843" w:type="dxa"/>
          </w:tcPr>
          <w:p w14:paraId="48E51472" w14:textId="77777777" w:rsidR="00E30CDC" w:rsidRPr="002F21F0" w:rsidRDefault="00E30CDC" w:rsidP="00DC6DAD">
            <w:pPr>
              <w:tabs>
                <w:tab w:val="left" w:pos="0"/>
              </w:tabs>
              <w:spacing w:after="60"/>
              <w:rPr>
                <w:rFonts w:cs="Arial"/>
              </w:rPr>
            </w:pPr>
            <w:r w:rsidRPr="002F21F0">
              <w:rPr>
                <w:rFonts w:cs="Arial"/>
              </w:rPr>
              <w:t>NZAID</w:t>
            </w:r>
          </w:p>
        </w:tc>
        <w:tc>
          <w:tcPr>
            <w:tcW w:w="7877" w:type="dxa"/>
          </w:tcPr>
          <w:p w14:paraId="174E2578" w14:textId="77777777" w:rsidR="00E30CDC" w:rsidRPr="002F21F0" w:rsidRDefault="00E30CDC" w:rsidP="00DC6DAD">
            <w:pPr>
              <w:tabs>
                <w:tab w:val="left" w:pos="0"/>
              </w:tabs>
              <w:spacing w:after="60"/>
              <w:rPr>
                <w:rFonts w:cs="Arial"/>
              </w:rPr>
            </w:pPr>
            <w:r w:rsidRPr="002F21F0">
              <w:rPr>
                <w:lang w:val="en-NZ"/>
              </w:rPr>
              <w:t>New Zealand Agency for International Development</w:t>
            </w:r>
          </w:p>
        </w:tc>
      </w:tr>
      <w:tr w:rsidR="00E30CDC" w:rsidRPr="00DC6DAD" w14:paraId="736C70E4" w14:textId="77777777" w:rsidTr="00DC6DAD">
        <w:trPr>
          <w:cantSplit/>
        </w:trPr>
        <w:tc>
          <w:tcPr>
            <w:tcW w:w="1843" w:type="dxa"/>
          </w:tcPr>
          <w:p w14:paraId="1FAC783E" w14:textId="77777777" w:rsidR="00E30CDC" w:rsidRPr="00DC6DAD" w:rsidRDefault="00E30CDC" w:rsidP="00DC6DAD">
            <w:pPr>
              <w:tabs>
                <w:tab w:val="left" w:pos="0"/>
              </w:tabs>
              <w:spacing w:after="60"/>
              <w:rPr>
                <w:rFonts w:cs="Arial"/>
              </w:rPr>
            </w:pPr>
            <w:r w:rsidRPr="00DC6DAD">
              <w:rPr>
                <w:rFonts w:cs="Arial"/>
              </w:rPr>
              <w:t>NZL</w:t>
            </w:r>
          </w:p>
        </w:tc>
        <w:tc>
          <w:tcPr>
            <w:tcW w:w="7877" w:type="dxa"/>
          </w:tcPr>
          <w:p w14:paraId="368DA7D5" w14:textId="77777777" w:rsidR="00E30CDC" w:rsidRPr="00DC6DAD" w:rsidRDefault="00E30CDC" w:rsidP="00DC6DAD">
            <w:pPr>
              <w:tabs>
                <w:tab w:val="left" w:pos="0"/>
              </w:tabs>
              <w:spacing w:after="60"/>
              <w:rPr>
                <w:rFonts w:cs="Arial"/>
              </w:rPr>
            </w:pPr>
            <w:r w:rsidRPr="00DC6DAD">
              <w:rPr>
                <w:rFonts w:cs="Arial"/>
              </w:rPr>
              <w:t>New Zealand Citizen (includes Niuean, Cook Island, and Tokelauan students).</w:t>
            </w:r>
          </w:p>
        </w:tc>
      </w:tr>
      <w:tr w:rsidR="00E30CDC" w:rsidRPr="00DC6DAD" w14:paraId="0AD0DE65" w14:textId="77777777" w:rsidTr="00DC6DAD">
        <w:trPr>
          <w:cantSplit/>
        </w:trPr>
        <w:tc>
          <w:tcPr>
            <w:tcW w:w="1843" w:type="dxa"/>
          </w:tcPr>
          <w:p w14:paraId="2233C4DB" w14:textId="77777777" w:rsidR="00E30CDC" w:rsidRPr="00DC6DAD" w:rsidRDefault="00E30CDC" w:rsidP="00DC6DAD">
            <w:pPr>
              <w:tabs>
                <w:tab w:val="left" w:pos="0"/>
              </w:tabs>
              <w:spacing w:after="60"/>
              <w:rPr>
                <w:rFonts w:cs="Arial"/>
              </w:rPr>
            </w:pPr>
            <w:r w:rsidRPr="00DC6DAD">
              <w:rPr>
                <w:rFonts w:cs="Arial"/>
              </w:rPr>
              <w:t>NZP</w:t>
            </w:r>
          </w:p>
        </w:tc>
        <w:tc>
          <w:tcPr>
            <w:tcW w:w="7877" w:type="dxa"/>
          </w:tcPr>
          <w:p w14:paraId="3713B9EF" w14:textId="77777777" w:rsidR="00E30CDC" w:rsidRPr="00DC6DAD" w:rsidRDefault="00E30CDC" w:rsidP="002D1E11">
            <w:pPr>
              <w:tabs>
                <w:tab w:val="left" w:pos="0"/>
              </w:tabs>
              <w:spacing w:after="60"/>
              <w:rPr>
                <w:rFonts w:cs="Arial"/>
              </w:rPr>
            </w:pPr>
            <w:r w:rsidRPr="00DC6DAD">
              <w:rPr>
                <w:rFonts w:cs="Arial"/>
              </w:rPr>
              <w:t xml:space="preserve">New Zealand Resident </w:t>
            </w:r>
            <w:r w:rsidR="002D1E11">
              <w:rPr>
                <w:rFonts w:cs="Arial"/>
              </w:rPr>
              <w:t xml:space="preserve">visa holders </w:t>
            </w:r>
            <w:r w:rsidRPr="00DC6DAD">
              <w:rPr>
                <w:rFonts w:cs="Arial"/>
              </w:rPr>
              <w:t>(excludes Australian citizens).</w:t>
            </w:r>
          </w:p>
        </w:tc>
      </w:tr>
      <w:tr w:rsidR="00E30CDC" w:rsidRPr="00DC6DAD" w14:paraId="540B1679" w14:textId="77777777" w:rsidTr="00DC6DAD">
        <w:trPr>
          <w:cantSplit/>
        </w:trPr>
        <w:tc>
          <w:tcPr>
            <w:tcW w:w="1843" w:type="dxa"/>
          </w:tcPr>
          <w:p w14:paraId="09F070A2" w14:textId="77777777" w:rsidR="00E30CDC" w:rsidRPr="00DC6DAD" w:rsidRDefault="00E30CDC" w:rsidP="00DC6DAD">
            <w:pPr>
              <w:tabs>
                <w:tab w:val="left" w:pos="0"/>
              </w:tabs>
              <w:spacing w:after="60"/>
              <w:rPr>
                <w:rFonts w:cs="Arial"/>
              </w:rPr>
            </w:pPr>
            <w:r w:rsidRPr="00DC6DAD">
              <w:rPr>
                <w:rFonts w:cs="Arial"/>
              </w:rPr>
              <w:t>NZQA</w:t>
            </w:r>
          </w:p>
        </w:tc>
        <w:tc>
          <w:tcPr>
            <w:tcW w:w="7877" w:type="dxa"/>
          </w:tcPr>
          <w:p w14:paraId="681DA335" w14:textId="77777777" w:rsidR="00E30CDC" w:rsidRPr="00DC6DAD" w:rsidRDefault="00E30CDC" w:rsidP="00DC6DAD">
            <w:pPr>
              <w:tabs>
                <w:tab w:val="left" w:pos="0"/>
              </w:tabs>
              <w:spacing w:after="60"/>
              <w:rPr>
                <w:rFonts w:cs="Arial"/>
              </w:rPr>
            </w:pPr>
            <w:r w:rsidRPr="00DC6DAD">
              <w:rPr>
                <w:rFonts w:cs="Arial"/>
              </w:rPr>
              <w:t>New Zealand Qualification Authority.</w:t>
            </w:r>
          </w:p>
        </w:tc>
      </w:tr>
      <w:tr w:rsidR="00E30CDC" w:rsidRPr="00DC6DAD" w14:paraId="6EE43D38" w14:textId="77777777" w:rsidTr="00DC6DAD">
        <w:trPr>
          <w:cantSplit/>
        </w:trPr>
        <w:tc>
          <w:tcPr>
            <w:tcW w:w="1843" w:type="dxa"/>
          </w:tcPr>
          <w:p w14:paraId="486A0137" w14:textId="77777777" w:rsidR="00E30CDC" w:rsidRPr="00DC6DAD" w:rsidRDefault="00E30CDC" w:rsidP="00DC6DAD">
            <w:pPr>
              <w:tabs>
                <w:tab w:val="left" w:pos="0"/>
              </w:tabs>
              <w:spacing w:after="60"/>
              <w:rPr>
                <w:rFonts w:cs="Arial"/>
              </w:rPr>
            </w:pPr>
            <w:r w:rsidRPr="00DC6DAD">
              <w:rPr>
                <w:rFonts w:cs="Arial"/>
              </w:rPr>
              <w:lastRenderedPageBreak/>
              <w:t>NZSCED Field of Study Codes</w:t>
            </w:r>
          </w:p>
        </w:tc>
        <w:tc>
          <w:tcPr>
            <w:tcW w:w="7877" w:type="dxa"/>
          </w:tcPr>
          <w:p w14:paraId="25BD6BFB" w14:textId="77777777" w:rsidR="00E30CDC" w:rsidRPr="00DC6DAD" w:rsidRDefault="00E30CDC" w:rsidP="00DC6DAD">
            <w:pPr>
              <w:tabs>
                <w:tab w:val="left" w:pos="0"/>
              </w:tabs>
              <w:spacing w:after="60"/>
              <w:rPr>
                <w:rFonts w:cs="Arial"/>
              </w:rPr>
            </w:pPr>
            <w:r w:rsidRPr="00DC6DAD">
              <w:rPr>
                <w:rFonts w:cs="Arial"/>
              </w:rPr>
              <w:t xml:space="preserve">New Zealand Standard Classification of Education (NZSCED) Field of Study Codes are used to classify the field of study of courses and qualifications. </w:t>
            </w:r>
          </w:p>
        </w:tc>
      </w:tr>
      <w:tr w:rsidR="00E30CDC" w:rsidRPr="00DC6DAD" w14:paraId="4F20C679" w14:textId="77777777" w:rsidTr="00DC6DAD">
        <w:trPr>
          <w:cantSplit/>
        </w:trPr>
        <w:tc>
          <w:tcPr>
            <w:tcW w:w="1843" w:type="dxa"/>
          </w:tcPr>
          <w:p w14:paraId="450D80A9" w14:textId="77777777" w:rsidR="00E30CDC" w:rsidRPr="00DC6DAD" w:rsidRDefault="00E30CDC" w:rsidP="0090241F">
            <w:pPr>
              <w:tabs>
                <w:tab w:val="left" w:pos="0"/>
              </w:tabs>
              <w:spacing w:after="60"/>
              <w:rPr>
                <w:rFonts w:cs="Arial"/>
              </w:rPr>
            </w:pPr>
            <w:r w:rsidRPr="00DC6DAD">
              <w:rPr>
                <w:rFonts w:cs="Arial"/>
              </w:rPr>
              <w:t>‘</w:t>
            </w:r>
            <w:r w:rsidR="0090241F">
              <w:rPr>
                <w:rFonts w:cs="Arial"/>
              </w:rPr>
              <w:t xml:space="preserve">‘Unverified’ </w:t>
            </w:r>
            <w:r w:rsidRPr="00DC6DAD">
              <w:rPr>
                <w:rFonts w:cs="Arial"/>
              </w:rPr>
              <w:t>NSN</w:t>
            </w:r>
          </w:p>
        </w:tc>
        <w:tc>
          <w:tcPr>
            <w:tcW w:w="7877" w:type="dxa"/>
          </w:tcPr>
          <w:p w14:paraId="320D9BDA" w14:textId="77777777" w:rsidR="00E30CDC" w:rsidRPr="00DC6DAD" w:rsidRDefault="00E30CDC" w:rsidP="00DC6DAD">
            <w:pPr>
              <w:tabs>
                <w:tab w:val="left" w:pos="0"/>
              </w:tabs>
              <w:spacing w:after="60"/>
              <w:rPr>
                <w:rFonts w:cs="Arial"/>
              </w:rPr>
            </w:pPr>
            <w:r w:rsidRPr="00DC6DAD">
              <w:rPr>
                <w:rFonts w:cs="Arial"/>
              </w:rPr>
              <w:t>The NSN has one or more of the required fields not filled in or one or both of the verified indicators set to “unverified”. Required fields are Surname, Forename 1, Date of Birth, Gender and Residential Status.</w:t>
            </w:r>
          </w:p>
        </w:tc>
      </w:tr>
      <w:tr w:rsidR="00E30CDC" w:rsidRPr="00DC6DAD" w14:paraId="61EEB313" w14:textId="77777777" w:rsidTr="00DC6DAD">
        <w:trPr>
          <w:cantSplit/>
        </w:trPr>
        <w:tc>
          <w:tcPr>
            <w:tcW w:w="1843" w:type="dxa"/>
          </w:tcPr>
          <w:p w14:paraId="376AE65A" w14:textId="77777777" w:rsidR="00E30CDC" w:rsidRPr="00DC6DAD" w:rsidRDefault="00E30CDC" w:rsidP="00DC6DAD">
            <w:pPr>
              <w:tabs>
                <w:tab w:val="left" w:pos="0"/>
              </w:tabs>
              <w:spacing w:after="60"/>
              <w:rPr>
                <w:rFonts w:cs="Arial"/>
              </w:rPr>
            </w:pPr>
            <w:r w:rsidRPr="00DC6DAD">
              <w:rPr>
                <w:rFonts w:cs="Arial"/>
              </w:rPr>
              <w:t>PBRF Census (staffing return)</w:t>
            </w:r>
          </w:p>
        </w:tc>
        <w:tc>
          <w:tcPr>
            <w:tcW w:w="7877" w:type="dxa"/>
          </w:tcPr>
          <w:p w14:paraId="1B13CEBC" w14:textId="77777777" w:rsidR="00E30CDC" w:rsidRPr="00DC6DAD" w:rsidRDefault="00E30CDC" w:rsidP="00DC6DAD">
            <w:pPr>
              <w:tabs>
                <w:tab w:val="left" w:pos="0"/>
              </w:tabs>
              <w:spacing w:after="60"/>
              <w:rPr>
                <w:rFonts w:cs="Arial"/>
              </w:rPr>
            </w:pPr>
            <w:r w:rsidRPr="00DC6DAD">
              <w:rPr>
                <w:rFonts w:cs="Arial"/>
              </w:rPr>
              <w:t>The Performance Based Research Fund Census (staffing return) is only required from TEOs that are seeking funding from the PBRF and provides details of staff that are conducting research and  an indication in advance of the number of PBRF Evidence Portfolios that the TEC can expect to receive. It is only required in years when these are being submitted.</w:t>
            </w:r>
          </w:p>
        </w:tc>
      </w:tr>
      <w:tr w:rsidR="00E30CDC" w:rsidRPr="00DC6DAD" w14:paraId="6150312B" w14:textId="77777777" w:rsidTr="00DC6DAD">
        <w:trPr>
          <w:cantSplit/>
        </w:trPr>
        <w:tc>
          <w:tcPr>
            <w:tcW w:w="1843" w:type="dxa"/>
          </w:tcPr>
          <w:p w14:paraId="1D58C342" w14:textId="77777777" w:rsidR="00E30CDC" w:rsidRPr="00DC6DAD" w:rsidRDefault="00E30CDC" w:rsidP="00DC6DAD">
            <w:pPr>
              <w:tabs>
                <w:tab w:val="left" w:pos="0"/>
              </w:tabs>
              <w:spacing w:after="60"/>
              <w:rPr>
                <w:rFonts w:cs="Arial"/>
              </w:rPr>
            </w:pPr>
            <w:r w:rsidRPr="00DC6DAD">
              <w:rPr>
                <w:rFonts w:cs="Arial"/>
              </w:rPr>
              <w:t>PTE</w:t>
            </w:r>
          </w:p>
        </w:tc>
        <w:tc>
          <w:tcPr>
            <w:tcW w:w="7877" w:type="dxa"/>
          </w:tcPr>
          <w:p w14:paraId="71478F45" w14:textId="77777777" w:rsidR="00E30CDC" w:rsidRPr="00DC6DAD" w:rsidRDefault="00E30CDC" w:rsidP="00DC6DAD">
            <w:pPr>
              <w:tabs>
                <w:tab w:val="left" w:pos="0"/>
              </w:tabs>
              <w:spacing w:after="60"/>
              <w:rPr>
                <w:rFonts w:cs="Arial"/>
              </w:rPr>
            </w:pPr>
            <w:r w:rsidRPr="00DC6DAD">
              <w:rPr>
                <w:rFonts w:cs="Arial"/>
              </w:rPr>
              <w:t>Private Training Establishment</w:t>
            </w:r>
          </w:p>
        </w:tc>
      </w:tr>
      <w:tr w:rsidR="00BB0110" w:rsidRPr="00DC6DAD" w14:paraId="18C6A306" w14:textId="77777777" w:rsidTr="00C47BC9">
        <w:trPr>
          <w:cantSplit/>
        </w:trPr>
        <w:tc>
          <w:tcPr>
            <w:tcW w:w="1843" w:type="dxa"/>
            <w:shd w:val="clear" w:color="auto" w:fill="auto"/>
          </w:tcPr>
          <w:p w14:paraId="5C7B1610" w14:textId="77777777" w:rsidR="00BB0110" w:rsidRDefault="00BB0110" w:rsidP="00DC6DAD">
            <w:pPr>
              <w:tabs>
                <w:tab w:val="left" w:pos="0"/>
              </w:tabs>
              <w:spacing w:after="60"/>
              <w:rPr>
                <w:rFonts w:cs="Arial"/>
              </w:rPr>
            </w:pPr>
            <w:r>
              <w:rPr>
                <w:rFonts w:cs="Arial"/>
              </w:rPr>
              <w:t>Qualification</w:t>
            </w:r>
          </w:p>
        </w:tc>
        <w:tc>
          <w:tcPr>
            <w:tcW w:w="7877" w:type="dxa"/>
            <w:shd w:val="clear" w:color="auto" w:fill="auto"/>
          </w:tcPr>
          <w:p w14:paraId="790A3CAD" w14:textId="69F6371B" w:rsidR="00BB0110" w:rsidRDefault="00C47BC9" w:rsidP="0073740A">
            <w:pPr>
              <w:pStyle w:val="BodyText"/>
              <w:jc w:val="both"/>
            </w:pPr>
            <w:r>
              <w:t xml:space="preserve"> </w:t>
            </w:r>
            <w:r w:rsidRPr="00C47BC9">
              <w:t>A qualification recognises the achievement of a set of learning outcomes for a particular purpose through formal certification.</w:t>
            </w:r>
          </w:p>
        </w:tc>
      </w:tr>
      <w:tr w:rsidR="00E30CDC" w:rsidRPr="00DC6DAD" w14:paraId="15BA9708" w14:textId="77777777" w:rsidTr="00DC6DAD">
        <w:trPr>
          <w:cantSplit/>
        </w:trPr>
        <w:tc>
          <w:tcPr>
            <w:tcW w:w="1843" w:type="dxa"/>
          </w:tcPr>
          <w:p w14:paraId="1768DF7E" w14:textId="77777777" w:rsidR="00E30CDC" w:rsidRPr="00DC6DAD" w:rsidRDefault="00E30CDC" w:rsidP="00DC6DAD">
            <w:pPr>
              <w:tabs>
                <w:tab w:val="left" w:pos="0"/>
              </w:tabs>
              <w:spacing w:after="60"/>
              <w:rPr>
                <w:rFonts w:cs="Arial"/>
              </w:rPr>
            </w:pPr>
            <w:r>
              <w:rPr>
                <w:rFonts w:cs="Arial"/>
              </w:rPr>
              <w:t>Quality Assured Qualification</w:t>
            </w:r>
          </w:p>
        </w:tc>
        <w:tc>
          <w:tcPr>
            <w:tcW w:w="7877" w:type="dxa"/>
          </w:tcPr>
          <w:p w14:paraId="2D52B519" w14:textId="77777777" w:rsidR="00C457D5" w:rsidRDefault="00C457D5" w:rsidP="00C457D5">
            <w:pPr>
              <w:pStyle w:val="BodyText"/>
              <w:jc w:val="both"/>
            </w:pPr>
            <w:r>
              <w:t xml:space="preserve">A quality assured qualification is one that has been approved by the quality assurance bodies, NZQA or Universities New Zealand (CUAP). </w:t>
            </w:r>
          </w:p>
          <w:p w14:paraId="58FA4F21" w14:textId="77777777" w:rsidR="00E30CDC" w:rsidRPr="00676BC8" w:rsidRDefault="00C457D5" w:rsidP="00EA3ECD">
            <w:pPr>
              <w:tabs>
                <w:tab w:val="left" w:pos="0"/>
              </w:tabs>
              <w:spacing w:after="60"/>
              <w:rPr>
                <w:rFonts w:cs="Arial"/>
              </w:rPr>
            </w:pPr>
            <w:r>
              <w:t xml:space="preserve">Each qualification listed in the SDR Qualifications Register is attached to a TEO, and the data stored for the qualification includes a qualification code, NZSCED code, a Qualification Award </w:t>
            </w:r>
            <w:r w:rsidR="00EA3ECD">
              <w:t>Category code and a NZQF Level.</w:t>
            </w:r>
          </w:p>
        </w:tc>
      </w:tr>
      <w:tr w:rsidR="00E30CDC" w:rsidRPr="00DC6DAD" w14:paraId="17EC873D" w14:textId="77777777" w:rsidTr="00DC6DAD">
        <w:trPr>
          <w:cantSplit/>
        </w:trPr>
        <w:tc>
          <w:tcPr>
            <w:tcW w:w="1843" w:type="dxa"/>
          </w:tcPr>
          <w:p w14:paraId="3240D2EB" w14:textId="77777777" w:rsidR="00E30CDC" w:rsidRPr="00DC6DAD" w:rsidRDefault="00E30CDC" w:rsidP="00DC6DAD">
            <w:pPr>
              <w:tabs>
                <w:tab w:val="left" w:pos="0"/>
              </w:tabs>
              <w:spacing w:after="60"/>
              <w:rPr>
                <w:rFonts w:cs="Arial"/>
              </w:rPr>
            </w:pPr>
            <w:r w:rsidRPr="00DC6DAD">
              <w:rPr>
                <w:rFonts w:cs="Arial"/>
              </w:rPr>
              <w:t>Qualification Award Category</w:t>
            </w:r>
          </w:p>
        </w:tc>
        <w:tc>
          <w:tcPr>
            <w:tcW w:w="7877" w:type="dxa"/>
          </w:tcPr>
          <w:p w14:paraId="7BE84002" w14:textId="77777777" w:rsidR="00E30CDC" w:rsidRPr="00DC6DAD" w:rsidRDefault="00E30CDC" w:rsidP="00DC6DAD">
            <w:pPr>
              <w:tabs>
                <w:tab w:val="left" w:pos="0"/>
              </w:tabs>
              <w:spacing w:after="60"/>
              <w:rPr>
                <w:rFonts w:cs="Arial"/>
              </w:rPr>
            </w:pPr>
            <w:r w:rsidRPr="00DC6DAD">
              <w:rPr>
                <w:rFonts w:cs="Arial"/>
              </w:rPr>
              <w:t xml:space="preserve">Recognised qualifications are awarded qualification codes between 01 and 60 &amp; 98. Refer to </w:t>
            </w:r>
            <w:hyperlink r:id="rId45" w:history="1">
              <w:r w:rsidRPr="00DC6DAD">
                <w:rPr>
                  <w:rFonts w:cs="Arial"/>
                </w:rPr>
                <w:t>Appendix 9</w:t>
              </w:r>
            </w:hyperlink>
            <w:r w:rsidRPr="00DC6DAD">
              <w:rPr>
                <w:rFonts w:cs="Arial"/>
              </w:rPr>
              <w:t xml:space="preserve"> of the SDR manual for a description of each code. </w:t>
            </w:r>
          </w:p>
        </w:tc>
      </w:tr>
      <w:tr w:rsidR="00E30CDC" w:rsidRPr="00DC6DAD" w14:paraId="5FAE86BA" w14:textId="77777777" w:rsidTr="00DC6DAD">
        <w:trPr>
          <w:cantSplit/>
        </w:trPr>
        <w:tc>
          <w:tcPr>
            <w:tcW w:w="1843" w:type="dxa"/>
          </w:tcPr>
          <w:p w14:paraId="680CE209" w14:textId="77777777" w:rsidR="00E30CDC" w:rsidRPr="00DC6DAD" w:rsidRDefault="00E30CDC" w:rsidP="00DC6DAD">
            <w:pPr>
              <w:tabs>
                <w:tab w:val="left" w:pos="0"/>
              </w:tabs>
              <w:spacing w:after="60"/>
              <w:rPr>
                <w:rFonts w:cs="Arial"/>
              </w:rPr>
            </w:pPr>
            <w:r w:rsidRPr="00DC6DAD">
              <w:rPr>
                <w:rFonts w:cs="Arial"/>
              </w:rPr>
              <w:t>QAB (Quality Assurance Body)</w:t>
            </w:r>
          </w:p>
        </w:tc>
        <w:tc>
          <w:tcPr>
            <w:tcW w:w="7877" w:type="dxa"/>
          </w:tcPr>
          <w:p w14:paraId="514859EC" w14:textId="77777777" w:rsidR="00E30CDC" w:rsidRPr="00DC6DAD" w:rsidRDefault="00E30CDC" w:rsidP="00DC6DAD">
            <w:pPr>
              <w:tabs>
                <w:tab w:val="left" w:pos="0"/>
              </w:tabs>
              <w:spacing w:after="60"/>
              <w:rPr>
                <w:rFonts w:cs="Arial"/>
              </w:rPr>
            </w:pPr>
            <w:r w:rsidRPr="00DC6DAD">
              <w:rPr>
                <w:rFonts w:cs="Arial"/>
              </w:rPr>
              <w:t xml:space="preserve">Quality Assurance Bodies approve qualifications, making them ‘recognised’. Quality Assurance Bodies include: New Zealand Vice Chancellors’ Committee or NZQA or its agents, (ITP Quality and NZCTE for example). </w:t>
            </w:r>
          </w:p>
        </w:tc>
      </w:tr>
      <w:tr w:rsidR="00E30CDC" w:rsidRPr="00DC6DAD" w14:paraId="525162A8" w14:textId="77777777" w:rsidTr="00DC6DAD">
        <w:trPr>
          <w:cantSplit/>
        </w:trPr>
        <w:tc>
          <w:tcPr>
            <w:tcW w:w="1843" w:type="dxa"/>
          </w:tcPr>
          <w:p w14:paraId="45737F29" w14:textId="77777777" w:rsidR="00E30CDC" w:rsidRPr="00DC6DAD" w:rsidRDefault="00E30CDC" w:rsidP="00DC6DAD">
            <w:pPr>
              <w:tabs>
                <w:tab w:val="left" w:pos="0"/>
              </w:tabs>
              <w:spacing w:after="60"/>
              <w:rPr>
                <w:rFonts w:cs="Arial"/>
              </w:rPr>
            </w:pPr>
            <w:r>
              <w:rPr>
                <w:rFonts w:cs="Arial"/>
              </w:rPr>
              <w:t>Qualification Completion</w:t>
            </w:r>
          </w:p>
        </w:tc>
        <w:tc>
          <w:tcPr>
            <w:tcW w:w="7877" w:type="dxa"/>
          </w:tcPr>
          <w:p w14:paraId="7AE22FD1" w14:textId="77777777" w:rsidR="00E30CDC" w:rsidRPr="007B780C" w:rsidRDefault="00E30CDC" w:rsidP="00DC6DAD">
            <w:pPr>
              <w:tabs>
                <w:tab w:val="left" w:pos="0"/>
              </w:tabs>
              <w:spacing w:after="60"/>
              <w:rPr>
                <w:rFonts w:cs="Arial"/>
              </w:rPr>
            </w:pPr>
            <w:r w:rsidRPr="007B780C">
              <w:rPr>
                <w:rFonts w:cs="Arial"/>
              </w:rPr>
              <w:t>A learner has completed a qualification when they have met the requirements to be eligible for the award of the qualification as set out in the approved regulations for the qualification.</w:t>
            </w:r>
          </w:p>
        </w:tc>
      </w:tr>
      <w:tr w:rsidR="00E30CDC" w:rsidRPr="00DC6DAD" w14:paraId="5EAF7A55" w14:textId="77777777" w:rsidTr="00DC6DAD">
        <w:trPr>
          <w:cantSplit/>
        </w:trPr>
        <w:tc>
          <w:tcPr>
            <w:tcW w:w="1843" w:type="dxa"/>
          </w:tcPr>
          <w:p w14:paraId="17429915" w14:textId="77777777" w:rsidR="00E30CDC" w:rsidRPr="00DC6DAD" w:rsidRDefault="00E30CDC" w:rsidP="00DC6DAD">
            <w:pPr>
              <w:tabs>
                <w:tab w:val="left" w:pos="0"/>
              </w:tabs>
              <w:spacing w:after="60"/>
              <w:rPr>
                <w:rFonts w:cs="Arial"/>
              </w:rPr>
            </w:pPr>
            <w:r w:rsidRPr="00DC6DAD">
              <w:rPr>
                <w:rFonts w:cs="Arial"/>
              </w:rPr>
              <w:t>Qualification Completion File</w:t>
            </w:r>
          </w:p>
        </w:tc>
        <w:tc>
          <w:tcPr>
            <w:tcW w:w="7877" w:type="dxa"/>
          </w:tcPr>
          <w:p w14:paraId="70F76A21"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August and December).  This file contains records for individual students who have passed all the academic requirements for the completion of a recognised qualification. </w:t>
            </w:r>
          </w:p>
        </w:tc>
      </w:tr>
      <w:tr w:rsidR="00E30CDC" w:rsidRPr="00DC6DAD" w14:paraId="4F7BE313" w14:textId="77777777" w:rsidTr="00DC6DAD">
        <w:trPr>
          <w:cantSplit/>
        </w:trPr>
        <w:tc>
          <w:tcPr>
            <w:tcW w:w="1843" w:type="dxa"/>
          </w:tcPr>
          <w:p w14:paraId="0CF502F2" w14:textId="77777777" w:rsidR="00E30CDC" w:rsidRPr="00DC6DAD" w:rsidRDefault="00C457D5" w:rsidP="00DC6DAD">
            <w:pPr>
              <w:tabs>
                <w:tab w:val="left" w:pos="0"/>
              </w:tabs>
              <w:spacing w:after="60"/>
              <w:rPr>
                <w:rFonts w:cs="Arial"/>
              </w:rPr>
            </w:pPr>
            <w:r>
              <w:rPr>
                <w:rFonts w:cs="Arial"/>
              </w:rPr>
              <w:t xml:space="preserve">SDR </w:t>
            </w:r>
            <w:r w:rsidR="00E30CDC">
              <w:rPr>
                <w:rFonts w:cs="Arial"/>
              </w:rPr>
              <w:t>Qualifications Register</w:t>
            </w:r>
          </w:p>
        </w:tc>
        <w:tc>
          <w:tcPr>
            <w:tcW w:w="7877" w:type="dxa"/>
          </w:tcPr>
          <w:p w14:paraId="2E7EBF41" w14:textId="77777777" w:rsidR="00E30CDC" w:rsidRPr="007B780C" w:rsidRDefault="00E30CDC" w:rsidP="00DC6DAD">
            <w:pPr>
              <w:tabs>
                <w:tab w:val="left" w:pos="0"/>
              </w:tabs>
              <w:spacing w:after="60"/>
              <w:rPr>
                <w:rFonts w:cs="Arial"/>
              </w:rPr>
            </w:pPr>
            <w:r w:rsidRPr="007B780C">
              <w:rPr>
                <w:rFonts w:cs="Arial"/>
              </w:rPr>
              <w:t xml:space="preserve">The </w:t>
            </w:r>
            <w:r w:rsidR="00C457D5">
              <w:rPr>
                <w:rFonts w:cs="Arial"/>
              </w:rPr>
              <w:t xml:space="preserve">SDR </w:t>
            </w:r>
            <w:r w:rsidRPr="007B780C">
              <w:rPr>
                <w:rFonts w:cs="Arial"/>
              </w:rPr>
              <w:t>Qualifications Register is a database, maintained by the TEC, which lists information on quality assured qualifications offered by TEOs that are eligible for Student Achievement Component funding and for Student Allowances and Loans.</w:t>
            </w:r>
          </w:p>
        </w:tc>
      </w:tr>
      <w:tr w:rsidR="00E30CDC" w:rsidRPr="00DC6DAD" w14:paraId="17DE009B" w14:textId="77777777" w:rsidTr="00DC6DAD">
        <w:trPr>
          <w:cantSplit/>
        </w:trPr>
        <w:tc>
          <w:tcPr>
            <w:tcW w:w="1843" w:type="dxa"/>
          </w:tcPr>
          <w:p w14:paraId="5EC32E29" w14:textId="77777777" w:rsidR="00E30CDC" w:rsidRPr="00DC6DAD" w:rsidRDefault="00E30CDC" w:rsidP="00DC6DAD">
            <w:pPr>
              <w:tabs>
                <w:tab w:val="left" w:pos="0"/>
              </w:tabs>
              <w:spacing w:after="60"/>
              <w:rPr>
                <w:rFonts w:cs="Arial"/>
              </w:rPr>
            </w:pPr>
            <w:r>
              <w:rPr>
                <w:rFonts w:cs="Arial"/>
              </w:rPr>
              <w:t>Recognised Qualification</w:t>
            </w:r>
          </w:p>
        </w:tc>
        <w:tc>
          <w:tcPr>
            <w:tcW w:w="7877" w:type="dxa"/>
          </w:tcPr>
          <w:p w14:paraId="00CEC812" w14:textId="77777777" w:rsidR="00E30CDC" w:rsidRPr="007B780C" w:rsidRDefault="00E30CDC" w:rsidP="00DC6DAD">
            <w:pPr>
              <w:tabs>
                <w:tab w:val="left" w:pos="0"/>
              </w:tabs>
              <w:spacing w:after="60"/>
              <w:rPr>
                <w:rFonts w:cs="Arial"/>
              </w:rPr>
            </w:pPr>
            <w:r w:rsidRPr="007B780C">
              <w:rPr>
                <w:rFonts w:cs="Arial"/>
              </w:rPr>
              <w:t>A qualification that has been approved by a Quality Assurance Body and meets the requirements of the New Zealand Qualifications Framework.</w:t>
            </w:r>
          </w:p>
        </w:tc>
      </w:tr>
      <w:tr w:rsidR="00E30CDC" w:rsidRPr="00DC6DAD" w14:paraId="391FC97F" w14:textId="77777777" w:rsidTr="00DC6DAD">
        <w:trPr>
          <w:cantSplit/>
        </w:trPr>
        <w:tc>
          <w:tcPr>
            <w:tcW w:w="1843" w:type="dxa"/>
          </w:tcPr>
          <w:p w14:paraId="3AC9F847" w14:textId="77777777" w:rsidR="00E30CDC" w:rsidRPr="00DC6DAD" w:rsidRDefault="00E30CDC" w:rsidP="00DC6DAD">
            <w:pPr>
              <w:tabs>
                <w:tab w:val="left" w:pos="0"/>
              </w:tabs>
              <w:spacing w:after="60"/>
              <w:rPr>
                <w:rFonts w:cs="Arial"/>
              </w:rPr>
            </w:pPr>
            <w:r>
              <w:rPr>
                <w:rFonts w:cs="Arial"/>
              </w:rPr>
              <w:t>NZQF</w:t>
            </w:r>
            <w:r w:rsidRPr="00DC6DAD">
              <w:rPr>
                <w:rFonts w:cs="Arial"/>
              </w:rPr>
              <w:t xml:space="preserve"> Level</w:t>
            </w:r>
          </w:p>
        </w:tc>
        <w:tc>
          <w:tcPr>
            <w:tcW w:w="7877" w:type="dxa"/>
          </w:tcPr>
          <w:p w14:paraId="71468316" w14:textId="77777777" w:rsidR="00E30CDC" w:rsidRPr="00DC6DAD" w:rsidRDefault="00E30CDC" w:rsidP="00DC6DAD">
            <w:pPr>
              <w:tabs>
                <w:tab w:val="left" w:pos="0"/>
              </w:tabs>
              <w:spacing w:after="60"/>
              <w:rPr>
                <w:rFonts w:cs="Arial"/>
              </w:rPr>
            </w:pPr>
            <w:r w:rsidRPr="00DC6DAD">
              <w:rPr>
                <w:rFonts w:cs="Arial"/>
              </w:rPr>
              <w:t xml:space="preserve">Refers to the level on the NZ </w:t>
            </w:r>
            <w:r>
              <w:rPr>
                <w:rFonts w:cs="Arial"/>
              </w:rPr>
              <w:t>Qual</w:t>
            </w:r>
            <w:r w:rsidR="00D95C82">
              <w:rPr>
                <w:rFonts w:cs="Arial"/>
              </w:rPr>
              <w:t>i</w:t>
            </w:r>
            <w:r>
              <w:rPr>
                <w:rFonts w:cs="Arial"/>
              </w:rPr>
              <w:t>fication Framework</w:t>
            </w:r>
            <w:r w:rsidRPr="00DC6DAD">
              <w:rPr>
                <w:rFonts w:cs="Arial"/>
              </w:rPr>
              <w:t xml:space="preserve"> of Quality Assured Qualifications. </w:t>
            </w:r>
          </w:p>
        </w:tc>
      </w:tr>
      <w:tr w:rsidR="00E30CDC" w:rsidRPr="00DC6DAD" w14:paraId="0C424608" w14:textId="77777777" w:rsidTr="00DC6DAD">
        <w:trPr>
          <w:cantSplit/>
        </w:trPr>
        <w:tc>
          <w:tcPr>
            <w:tcW w:w="1843" w:type="dxa"/>
          </w:tcPr>
          <w:p w14:paraId="1381D333" w14:textId="77777777" w:rsidR="00E30CDC" w:rsidRPr="00DC6DAD" w:rsidRDefault="00E30CDC" w:rsidP="00DC6DAD">
            <w:pPr>
              <w:tabs>
                <w:tab w:val="left" w:pos="0"/>
              </w:tabs>
              <w:spacing w:after="60"/>
              <w:rPr>
                <w:rFonts w:cs="Arial"/>
              </w:rPr>
            </w:pPr>
            <w:r w:rsidRPr="00DC6DAD">
              <w:rPr>
                <w:rFonts w:cs="Arial"/>
              </w:rPr>
              <w:t>SDR</w:t>
            </w:r>
          </w:p>
        </w:tc>
        <w:tc>
          <w:tcPr>
            <w:tcW w:w="7877" w:type="dxa"/>
          </w:tcPr>
          <w:p w14:paraId="768FF8A2" w14:textId="77777777" w:rsidR="00E30CDC" w:rsidRPr="00DC6DAD" w:rsidRDefault="00E30CDC" w:rsidP="00DC6DAD">
            <w:pPr>
              <w:tabs>
                <w:tab w:val="left" w:pos="0"/>
              </w:tabs>
              <w:spacing w:after="60"/>
              <w:rPr>
                <w:rFonts w:cs="Arial"/>
              </w:rPr>
            </w:pPr>
            <w:r>
              <w:t>The Single Data Return (SDR) is a set of data items that are specifically required by the Ministry of Education and the Tertiary Education Commission (TEC) for monitoring performance against Investment Plans as well as statistical reporting purposes</w:t>
            </w:r>
          </w:p>
        </w:tc>
      </w:tr>
      <w:tr w:rsidR="00E30CDC" w:rsidRPr="00DC6DAD" w14:paraId="0EFBCD0B" w14:textId="77777777" w:rsidTr="00DC6DAD">
        <w:trPr>
          <w:cantSplit/>
        </w:trPr>
        <w:tc>
          <w:tcPr>
            <w:tcW w:w="1843" w:type="dxa"/>
          </w:tcPr>
          <w:p w14:paraId="65855907" w14:textId="77777777" w:rsidR="00E30CDC" w:rsidRPr="00DC6DAD" w:rsidRDefault="00E30CDC" w:rsidP="00DC6DAD">
            <w:pPr>
              <w:tabs>
                <w:tab w:val="left" w:pos="0"/>
              </w:tabs>
              <w:spacing w:after="60"/>
              <w:rPr>
                <w:rFonts w:cs="Arial"/>
              </w:rPr>
            </w:pPr>
            <w:r w:rsidRPr="00DC6DAD">
              <w:rPr>
                <w:rFonts w:cs="Arial"/>
              </w:rPr>
              <w:t>SMS</w:t>
            </w:r>
          </w:p>
        </w:tc>
        <w:tc>
          <w:tcPr>
            <w:tcW w:w="7877" w:type="dxa"/>
          </w:tcPr>
          <w:p w14:paraId="47B53D41" w14:textId="77777777" w:rsidR="00E30CDC" w:rsidRPr="00DC6DAD" w:rsidRDefault="00E30CDC" w:rsidP="00DC6DAD">
            <w:pPr>
              <w:tabs>
                <w:tab w:val="left" w:pos="0"/>
              </w:tabs>
              <w:spacing w:after="60"/>
              <w:rPr>
                <w:rFonts w:cs="Arial"/>
              </w:rPr>
            </w:pPr>
            <w:r w:rsidRPr="00DC6DAD">
              <w:rPr>
                <w:rFonts w:cs="Arial"/>
              </w:rPr>
              <w:t>An SMS (Student Management System) is a database or application which can store information relating to an organisation. A certified SMS can also generate reports and data files which are required for the Government. A list of certified SMSs can be found on the STEO website (http://www.steo.govt.nz).</w:t>
            </w:r>
          </w:p>
        </w:tc>
      </w:tr>
      <w:tr w:rsidR="00E30CDC" w:rsidRPr="00DC6DAD" w14:paraId="09234002" w14:textId="77777777" w:rsidTr="00DC6DAD">
        <w:trPr>
          <w:cantSplit/>
        </w:trPr>
        <w:tc>
          <w:tcPr>
            <w:tcW w:w="1843" w:type="dxa"/>
          </w:tcPr>
          <w:p w14:paraId="6CF5DE15" w14:textId="77777777" w:rsidR="00E30CDC" w:rsidRPr="00DC6DAD" w:rsidRDefault="00E30CDC" w:rsidP="00DC6DAD">
            <w:pPr>
              <w:tabs>
                <w:tab w:val="left" w:pos="0"/>
              </w:tabs>
              <w:spacing w:after="60"/>
              <w:rPr>
                <w:rFonts w:cs="Arial"/>
              </w:rPr>
            </w:pPr>
            <w:r w:rsidRPr="00DC6DAD">
              <w:rPr>
                <w:rFonts w:cs="Arial"/>
              </w:rPr>
              <w:t>STAR</w:t>
            </w:r>
          </w:p>
        </w:tc>
        <w:tc>
          <w:tcPr>
            <w:tcW w:w="7877" w:type="dxa"/>
          </w:tcPr>
          <w:p w14:paraId="2F55C996" w14:textId="68C1EBB6" w:rsidR="00E30CDC" w:rsidRPr="00DC6DAD" w:rsidRDefault="00E30CDC" w:rsidP="00DC6DAD">
            <w:pPr>
              <w:tabs>
                <w:tab w:val="left" w:pos="0"/>
              </w:tabs>
              <w:spacing w:after="60"/>
              <w:rPr>
                <w:rFonts w:cs="Arial"/>
              </w:rPr>
            </w:pPr>
            <w:r w:rsidRPr="00DC6DAD">
              <w:rPr>
                <w:rFonts w:cs="Arial"/>
              </w:rPr>
              <w:t>The Secondary Tertiary Alignment Resource (STAR) is funding received by secondary schools for the purpose of offering non</w:t>
            </w:r>
            <w:r w:rsidR="0073740A">
              <w:rPr>
                <w:rFonts w:cs="Arial"/>
              </w:rPr>
              <w:t>-</w:t>
            </w:r>
            <w:r w:rsidRPr="00DC6DAD">
              <w:rPr>
                <w:rFonts w:cs="Arial"/>
              </w:rPr>
              <w:t xml:space="preserve">conventional and tertiary type courses to their students. STAR funded students may </w:t>
            </w:r>
            <w:r w:rsidR="00E068FB" w:rsidRPr="00DC6DAD">
              <w:rPr>
                <w:rFonts w:cs="Arial"/>
              </w:rPr>
              <w:t>enroll</w:t>
            </w:r>
            <w:r w:rsidRPr="00DC6DAD">
              <w:rPr>
                <w:rFonts w:cs="Arial"/>
              </w:rPr>
              <w:t xml:space="preserve"> with a TEO for the purpose of receiving tuition.</w:t>
            </w:r>
          </w:p>
        </w:tc>
      </w:tr>
      <w:tr w:rsidR="00E30CDC" w:rsidRPr="00DC6DAD" w14:paraId="63F57DB9" w14:textId="77777777" w:rsidTr="00DC6DAD">
        <w:trPr>
          <w:cantSplit/>
        </w:trPr>
        <w:tc>
          <w:tcPr>
            <w:tcW w:w="1843" w:type="dxa"/>
          </w:tcPr>
          <w:p w14:paraId="285B4F44" w14:textId="77777777" w:rsidR="00E30CDC" w:rsidRPr="00DC6DAD" w:rsidRDefault="00E30CDC" w:rsidP="00DC6DAD">
            <w:pPr>
              <w:tabs>
                <w:tab w:val="left" w:pos="0"/>
              </w:tabs>
              <w:spacing w:after="60"/>
              <w:rPr>
                <w:rFonts w:cs="Arial"/>
              </w:rPr>
            </w:pPr>
            <w:r w:rsidRPr="00DC6DAD">
              <w:rPr>
                <w:rFonts w:cs="Arial"/>
              </w:rPr>
              <w:t>STEO (website)</w:t>
            </w:r>
          </w:p>
        </w:tc>
        <w:tc>
          <w:tcPr>
            <w:tcW w:w="7877" w:type="dxa"/>
          </w:tcPr>
          <w:p w14:paraId="51FCA291" w14:textId="329A0F91" w:rsidR="00E30CDC" w:rsidRPr="00DC6DAD" w:rsidRDefault="00E30CDC" w:rsidP="0073740A">
            <w:pPr>
              <w:tabs>
                <w:tab w:val="left" w:pos="0"/>
              </w:tabs>
              <w:spacing w:after="60"/>
              <w:rPr>
                <w:rFonts w:cs="Arial"/>
              </w:rPr>
            </w:pPr>
            <w:r w:rsidRPr="00DC6DAD">
              <w:rPr>
                <w:rFonts w:cs="Arial"/>
              </w:rPr>
              <w:t xml:space="preserve">The Services for Tertiary Education Organisations (STEO) website can be found at: </w:t>
            </w:r>
            <w:hyperlink r:id="rId46" w:history="1">
              <w:r w:rsidR="001B21C0" w:rsidRPr="00A36F10">
                <w:rPr>
                  <w:rStyle w:val="Hyperlink"/>
                </w:rPr>
                <w:t>http://services.education.govt.nz/steo</w:t>
              </w:r>
            </w:hyperlink>
            <w:r w:rsidRPr="00DC6DAD">
              <w:rPr>
                <w:rFonts w:cs="Arial"/>
              </w:rPr>
              <w:t>.</w:t>
            </w:r>
          </w:p>
        </w:tc>
      </w:tr>
      <w:tr w:rsidR="00E30CDC" w:rsidRPr="00DC6DAD" w14:paraId="6C9F1D56" w14:textId="77777777" w:rsidTr="00DC6DAD">
        <w:trPr>
          <w:cantSplit/>
        </w:trPr>
        <w:tc>
          <w:tcPr>
            <w:tcW w:w="1843" w:type="dxa"/>
          </w:tcPr>
          <w:p w14:paraId="5BE5155F" w14:textId="77777777" w:rsidR="00E30CDC" w:rsidRPr="00DC6DAD" w:rsidRDefault="00E30CDC" w:rsidP="00DC6DAD">
            <w:pPr>
              <w:tabs>
                <w:tab w:val="left" w:pos="0"/>
              </w:tabs>
              <w:spacing w:after="60"/>
              <w:rPr>
                <w:rFonts w:cs="Arial"/>
              </w:rPr>
            </w:pPr>
            <w:r w:rsidRPr="00DC6DAD">
              <w:rPr>
                <w:rFonts w:cs="Arial"/>
              </w:rPr>
              <w:lastRenderedPageBreak/>
              <w:t>Student Component Funding</w:t>
            </w:r>
          </w:p>
        </w:tc>
        <w:tc>
          <w:tcPr>
            <w:tcW w:w="7877" w:type="dxa"/>
            <w:shd w:val="clear" w:color="auto" w:fill="auto"/>
          </w:tcPr>
          <w:p w14:paraId="7E71BE51" w14:textId="77777777" w:rsidR="00E30CDC" w:rsidRPr="00DC6DAD" w:rsidRDefault="00E30CDC" w:rsidP="00DC6DAD">
            <w:pPr>
              <w:tabs>
                <w:tab w:val="left" w:pos="0"/>
              </w:tabs>
              <w:spacing w:after="60"/>
              <w:rPr>
                <w:rFonts w:cs="Arial"/>
              </w:rPr>
            </w:pPr>
            <w:r w:rsidRPr="00DC6DAD">
              <w:rPr>
                <w:rFonts w:cs="Arial"/>
              </w:rPr>
              <w:t>Student Component funding involved allocating a qualification an Equivalent Full-Time Student (EFTS) value, splitting the qualification into courses, calculating the courses’ EFTS factors, classifying the courses, and applying funding rates. See the TEC website for more information (</w:t>
            </w:r>
            <w:hyperlink r:id="rId47" w:history="1">
              <w:r w:rsidRPr="00DC6DAD">
                <w:rPr>
                  <w:rFonts w:cs="Arial"/>
                </w:rPr>
                <w:t>http://www.tec.govt.nz</w:t>
              </w:r>
            </w:hyperlink>
            <w:r w:rsidRPr="00DC6DAD">
              <w:rPr>
                <w:rFonts w:cs="Arial"/>
              </w:rPr>
              <w:t>).</w:t>
            </w:r>
          </w:p>
        </w:tc>
      </w:tr>
      <w:tr w:rsidR="00E30CDC" w:rsidRPr="00DC6DAD" w14:paraId="7AE7BC40" w14:textId="77777777" w:rsidTr="00DC6DAD">
        <w:trPr>
          <w:cantSplit/>
        </w:trPr>
        <w:tc>
          <w:tcPr>
            <w:tcW w:w="1843" w:type="dxa"/>
          </w:tcPr>
          <w:p w14:paraId="2F356C72" w14:textId="77777777" w:rsidR="00E30CDC" w:rsidRPr="00DC6DAD" w:rsidRDefault="00E30CDC" w:rsidP="00DC6DAD">
            <w:pPr>
              <w:tabs>
                <w:tab w:val="left" w:pos="0"/>
              </w:tabs>
              <w:spacing w:after="60"/>
              <w:rPr>
                <w:rFonts w:cs="Arial"/>
              </w:rPr>
            </w:pPr>
            <w:r w:rsidRPr="00DC6DAD">
              <w:rPr>
                <w:rFonts w:cs="Arial"/>
              </w:rPr>
              <w:t>Student Achievement Component Funding</w:t>
            </w:r>
          </w:p>
        </w:tc>
        <w:tc>
          <w:tcPr>
            <w:tcW w:w="7877" w:type="dxa"/>
          </w:tcPr>
          <w:p w14:paraId="2F8E232A" w14:textId="77777777" w:rsidR="00E30CDC" w:rsidRPr="00DC6DAD" w:rsidRDefault="00E30CDC" w:rsidP="00DC6DAD">
            <w:pPr>
              <w:tabs>
                <w:tab w:val="left" w:pos="0"/>
              </w:tabs>
              <w:spacing w:after="60"/>
              <w:rPr>
                <w:rFonts w:cs="Arial"/>
              </w:rPr>
            </w:pPr>
            <w:r w:rsidRPr="00DC6DAD">
              <w:rPr>
                <w:rFonts w:cs="Arial"/>
              </w:rPr>
              <w:t>The Student Achievement Component (SAC) is the government’s contribution to the direct costs of teaching and learning and other costs driven by student numbers within approved tertiary education Investment Plans.</w:t>
            </w:r>
            <w:r w:rsidR="00E068FB">
              <w:rPr>
                <w:rFonts w:cs="Arial"/>
              </w:rPr>
              <w:t xml:space="preserve"> </w:t>
            </w:r>
            <w:r w:rsidRPr="00DC6DAD">
              <w:rPr>
                <w:rFonts w:cs="Arial"/>
              </w:rPr>
              <w:t>See the TEC website for more information (http://www.tec.govt.nz).</w:t>
            </w:r>
          </w:p>
        </w:tc>
      </w:tr>
      <w:tr w:rsidR="00E30CDC" w:rsidRPr="00DC6DAD" w14:paraId="7B94C9C8" w14:textId="77777777" w:rsidTr="00DC6DAD">
        <w:trPr>
          <w:cantSplit/>
        </w:trPr>
        <w:tc>
          <w:tcPr>
            <w:tcW w:w="1843" w:type="dxa"/>
          </w:tcPr>
          <w:p w14:paraId="272DD3B8" w14:textId="77777777" w:rsidR="00E30CDC" w:rsidRPr="00DC6DAD" w:rsidRDefault="00E30CDC" w:rsidP="00DC6DAD">
            <w:pPr>
              <w:tabs>
                <w:tab w:val="left" w:pos="0"/>
              </w:tabs>
              <w:spacing w:after="60"/>
              <w:rPr>
                <w:rFonts w:cs="Arial"/>
              </w:rPr>
            </w:pPr>
            <w:r w:rsidRPr="00DC6DAD">
              <w:rPr>
                <w:rFonts w:cs="Arial"/>
              </w:rPr>
              <w:t>Student File</w:t>
            </w:r>
          </w:p>
        </w:tc>
        <w:tc>
          <w:tcPr>
            <w:tcW w:w="7877" w:type="dxa"/>
          </w:tcPr>
          <w:p w14:paraId="2420060C" w14:textId="77777777" w:rsidR="00E30CDC" w:rsidRPr="00DC6DAD" w:rsidRDefault="00E30CDC" w:rsidP="00DC6DAD">
            <w:pPr>
              <w:tabs>
                <w:tab w:val="left" w:pos="0"/>
              </w:tabs>
              <w:spacing w:after="60"/>
              <w:rPr>
                <w:rFonts w:cs="Arial"/>
              </w:rPr>
            </w:pPr>
            <w:r w:rsidRPr="00DC6DAD">
              <w:rPr>
                <w:rFonts w:cs="Arial"/>
              </w:rPr>
              <w:t xml:space="preserve">File containing records for individual student enrolled in a course or qualification. All students for which a </w:t>
            </w:r>
            <w:r w:rsidR="00331492">
              <w:rPr>
                <w:rFonts w:cs="Arial"/>
              </w:rPr>
              <w:t>confirmed student enrolment</w:t>
            </w:r>
            <w:r w:rsidRPr="00DC6DAD">
              <w:rPr>
                <w:rFonts w:cs="Arial"/>
              </w:rPr>
              <w:t xml:space="preserve"> has been made in your student management system should be reported, regardless of the level of study or the funding source.</w:t>
            </w:r>
          </w:p>
        </w:tc>
      </w:tr>
      <w:tr w:rsidR="00E30CDC" w:rsidRPr="00DC6DAD" w14:paraId="05798C49" w14:textId="77777777" w:rsidTr="00DC6DAD">
        <w:trPr>
          <w:cantSplit/>
        </w:trPr>
        <w:tc>
          <w:tcPr>
            <w:tcW w:w="1843" w:type="dxa"/>
          </w:tcPr>
          <w:p w14:paraId="160DEC2E" w14:textId="77777777" w:rsidR="00E30CDC" w:rsidRPr="00DC6DAD" w:rsidRDefault="00E30CDC" w:rsidP="00DC6DAD">
            <w:pPr>
              <w:tabs>
                <w:tab w:val="left" w:pos="0"/>
              </w:tabs>
              <w:spacing w:after="60"/>
              <w:rPr>
                <w:rFonts w:cs="Arial"/>
              </w:rPr>
            </w:pPr>
            <w:r w:rsidRPr="00DC6DAD">
              <w:rPr>
                <w:rFonts w:cs="Arial"/>
              </w:rPr>
              <w:t>Summary Report/Validation Summary Report</w:t>
            </w:r>
          </w:p>
        </w:tc>
        <w:tc>
          <w:tcPr>
            <w:tcW w:w="7877" w:type="dxa"/>
          </w:tcPr>
          <w:p w14:paraId="2F2A5131" w14:textId="77777777" w:rsidR="00E30CDC" w:rsidRPr="00DC6DAD" w:rsidRDefault="00E30CDC" w:rsidP="00DC6DAD">
            <w:pPr>
              <w:tabs>
                <w:tab w:val="left" w:pos="0"/>
              </w:tabs>
              <w:spacing w:after="60"/>
              <w:rPr>
                <w:rFonts w:cs="Arial"/>
              </w:rPr>
            </w:pPr>
            <w:r w:rsidRPr="00DC6DAD">
              <w:rPr>
                <w:rFonts w:cs="Arial"/>
              </w:rPr>
              <w:t xml:space="preserve">When using the validation program a summary report is generated. This is sent with your validated data files to the Ministry. </w:t>
            </w:r>
          </w:p>
        </w:tc>
      </w:tr>
      <w:tr w:rsidR="00E30CDC" w:rsidRPr="00DC6DAD" w14:paraId="3EA0B320" w14:textId="77777777" w:rsidTr="00DC6DAD">
        <w:trPr>
          <w:cantSplit/>
        </w:trPr>
        <w:tc>
          <w:tcPr>
            <w:tcW w:w="1843" w:type="dxa"/>
          </w:tcPr>
          <w:p w14:paraId="23078AF0" w14:textId="77777777" w:rsidR="00E30CDC" w:rsidRPr="00DC6DAD" w:rsidRDefault="00E30CDC" w:rsidP="00DC6DAD">
            <w:pPr>
              <w:tabs>
                <w:tab w:val="left" w:pos="0"/>
              </w:tabs>
              <w:spacing w:after="60"/>
              <w:rPr>
                <w:rFonts w:cs="Arial"/>
              </w:rPr>
            </w:pPr>
            <w:r w:rsidRPr="00DC6DAD">
              <w:rPr>
                <w:rFonts w:cs="Arial"/>
              </w:rPr>
              <w:t>TEC</w:t>
            </w:r>
          </w:p>
        </w:tc>
        <w:tc>
          <w:tcPr>
            <w:tcW w:w="7877" w:type="dxa"/>
          </w:tcPr>
          <w:p w14:paraId="7369D86D" w14:textId="77777777" w:rsidR="00E30CDC" w:rsidRPr="00DC6DAD" w:rsidRDefault="00E30CDC" w:rsidP="00DC6DAD">
            <w:pPr>
              <w:tabs>
                <w:tab w:val="left" w:pos="0"/>
              </w:tabs>
              <w:spacing w:after="60"/>
              <w:rPr>
                <w:rFonts w:cs="Arial"/>
              </w:rPr>
            </w:pPr>
            <w:r w:rsidRPr="00DC6DAD">
              <w:rPr>
                <w:rFonts w:cs="Arial"/>
              </w:rPr>
              <w:t>Tertiary Education Commission</w:t>
            </w:r>
          </w:p>
        </w:tc>
      </w:tr>
      <w:tr w:rsidR="00E30CDC" w:rsidRPr="00DC6DAD" w14:paraId="44374A4F" w14:textId="77777777" w:rsidTr="00DC6DAD">
        <w:trPr>
          <w:cantSplit/>
        </w:trPr>
        <w:tc>
          <w:tcPr>
            <w:tcW w:w="1843" w:type="dxa"/>
          </w:tcPr>
          <w:p w14:paraId="3604B143" w14:textId="77777777" w:rsidR="00E30CDC" w:rsidRPr="00DC6DAD" w:rsidRDefault="00E30CDC" w:rsidP="00DC6DAD">
            <w:pPr>
              <w:tabs>
                <w:tab w:val="left" w:pos="0"/>
              </w:tabs>
              <w:spacing w:after="60"/>
              <w:rPr>
                <w:rFonts w:cs="Arial"/>
              </w:rPr>
            </w:pPr>
            <w:r w:rsidRPr="00DC6DAD">
              <w:rPr>
                <w:rFonts w:cs="Arial"/>
              </w:rPr>
              <w:t>TEI</w:t>
            </w:r>
          </w:p>
        </w:tc>
        <w:tc>
          <w:tcPr>
            <w:tcW w:w="7877" w:type="dxa"/>
          </w:tcPr>
          <w:p w14:paraId="6D111A9F" w14:textId="77777777" w:rsidR="00E30CDC" w:rsidRPr="00DC6DAD" w:rsidRDefault="00E30CDC" w:rsidP="00DC6DAD">
            <w:pPr>
              <w:tabs>
                <w:tab w:val="left" w:pos="0"/>
              </w:tabs>
              <w:spacing w:after="60"/>
              <w:rPr>
                <w:rFonts w:cs="Arial"/>
              </w:rPr>
            </w:pPr>
            <w:r w:rsidRPr="00DC6DAD">
              <w:rPr>
                <w:rFonts w:cs="Arial"/>
              </w:rPr>
              <w:t>Tertiary Education Institution</w:t>
            </w:r>
          </w:p>
        </w:tc>
      </w:tr>
      <w:tr w:rsidR="00E30CDC" w:rsidRPr="00DC6DAD" w14:paraId="46102713" w14:textId="77777777" w:rsidTr="00DC6DAD">
        <w:trPr>
          <w:cantSplit/>
        </w:trPr>
        <w:tc>
          <w:tcPr>
            <w:tcW w:w="1843" w:type="dxa"/>
          </w:tcPr>
          <w:p w14:paraId="182A9EFB" w14:textId="77777777" w:rsidR="00E30CDC" w:rsidRPr="00DC6DAD" w:rsidRDefault="00E30CDC" w:rsidP="00DC6DAD">
            <w:pPr>
              <w:tabs>
                <w:tab w:val="left" w:pos="0"/>
              </w:tabs>
              <w:spacing w:after="60"/>
              <w:rPr>
                <w:rFonts w:cs="Arial"/>
              </w:rPr>
            </w:pPr>
            <w:r w:rsidRPr="00DC6DAD">
              <w:rPr>
                <w:rFonts w:cs="Arial"/>
              </w:rPr>
              <w:t>TEO</w:t>
            </w:r>
          </w:p>
        </w:tc>
        <w:tc>
          <w:tcPr>
            <w:tcW w:w="7877" w:type="dxa"/>
          </w:tcPr>
          <w:p w14:paraId="3621B456" w14:textId="77777777" w:rsidR="00E30CDC" w:rsidRPr="00DC6DAD" w:rsidRDefault="00E30CDC" w:rsidP="00DC6DAD">
            <w:pPr>
              <w:tabs>
                <w:tab w:val="left" w:pos="0"/>
              </w:tabs>
              <w:spacing w:after="60"/>
              <w:rPr>
                <w:rFonts w:cs="Arial"/>
              </w:rPr>
            </w:pPr>
            <w:r w:rsidRPr="00DC6DAD">
              <w:rPr>
                <w:rFonts w:cs="Arial"/>
              </w:rPr>
              <w:t>Tertiary Education Organisation</w:t>
            </w:r>
          </w:p>
        </w:tc>
      </w:tr>
      <w:tr w:rsidR="00E30CDC" w:rsidRPr="00DC6DAD" w14:paraId="167E594F" w14:textId="77777777" w:rsidTr="00DC6DAD">
        <w:trPr>
          <w:cantSplit/>
        </w:trPr>
        <w:tc>
          <w:tcPr>
            <w:tcW w:w="1843" w:type="dxa"/>
          </w:tcPr>
          <w:p w14:paraId="74B7E9F4" w14:textId="77777777" w:rsidR="00E30CDC" w:rsidRPr="00DC6DAD" w:rsidRDefault="00E30CDC" w:rsidP="00DC6DAD">
            <w:pPr>
              <w:tabs>
                <w:tab w:val="left" w:pos="0"/>
              </w:tabs>
              <w:spacing w:after="60"/>
              <w:rPr>
                <w:rFonts w:cs="Arial"/>
              </w:rPr>
            </w:pPr>
            <w:r w:rsidRPr="00DC6DAD">
              <w:rPr>
                <w:rFonts w:cs="Arial"/>
              </w:rPr>
              <w:t>Type B students</w:t>
            </w:r>
          </w:p>
        </w:tc>
        <w:tc>
          <w:tcPr>
            <w:tcW w:w="7877" w:type="dxa"/>
          </w:tcPr>
          <w:p w14:paraId="4E971E9D" w14:textId="77777777" w:rsidR="00E30CDC" w:rsidRPr="007B780C" w:rsidRDefault="00E30CDC" w:rsidP="0090241F">
            <w:pPr>
              <w:tabs>
                <w:tab w:val="left" w:pos="0"/>
              </w:tabs>
              <w:spacing w:after="60"/>
              <w:rPr>
                <w:rFonts w:cs="Arial"/>
              </w:rPr>
            </w:pPr>
            <w:r w:rsidRPr="007B780C">
              <w:rPr>
                <w:rFonts w:cs="Arial"/>
              </w:rPr>
              <w:t>Includes all STAR students and students enrolled in qualifications that have a total EFTS value (across all enrolments) less than or equivalent to 0.03. Only a minimal set of data for the student is required to be returned – a</w:t>
            </w:r>
            <w:r w:rsidR="00DA731D">
              <w:rPr>
                <w:rFonts w:cs="Arial"/>
              </w:rPr>
              <w:t>n</w:t>
            </w:r>
            <w:r w:rsidR="0090241F">
              <w:rPr>
                <w:rFonts w:cs="Arial"/>
              </w:rPr>
              <w:t xml:space="preserve"> ‘Unverified’</w:t>
            </w:r>
            <w:r w:rsidRPr="007B780C">
              <w:rPr>
                <w:rFonts w:cs="Arial"/>
              </w:rPr>
              <w:t xml:space="preserve"> NSN is acceptable.</w:t>
            </w:r>
          </w:p>
        </w:tc>
      </w:tr>
      <w:tr w:rsidR="00E30CDC" w:rsidRPr="00DC6DAD" w14:paraId="03F8AFDC" w14:textId="77777777" w:rsidTr="00DC6DAD">
        <w:trPr>
          <w:cantSplit/>
        </w:trPr>
        <w:tc>
          <w:tcPr>
            <w:tcW w:w="1843" w:type="dxa"/>
          </w:tcPr>
          <w:p w14:paraId="0834F13D" w14:textId="77777777" w:rsidR="00E30CDC" w:rsidRPr="00DC6DAD" w:rsidRDefault="00E30CDC" w:rsidP="00DC6DAD">
            <w:pPr>
              <w:tabs>
                <w:tab w:val="left" w:pos="0"/>
              </w:tabs>
              <w:spacing w:after="60"/>
              <w:rPr>
                <w:rFonts w:cs="Arial"/>
              </w:rPr>
            </w:pPr>
            <w:r w:rsidRPr="00DC6DAD">
              <w:rPr>
                <w:rFonts w:cs="Arial"/>
              </w:rPr>
              <w:t>Type C students</w:t>
            </w:r>
          </w:p>
        </w:tc>
        <w:tc>
          <w:tcPr>
            <w:tcW w:w="7877" w:type="dxa"/>
          </w:tcPr>
          <w:p w14:paraId="721753D9" w14:textId="77777777" w:rsidR="00E30CDC" w:rsidRPr="007B780C" w:rsidRDefault="00E30CDC" w:rsidP="00DC6DAD">
            <w:pPr>
              <w:tabs>
                <w:tab w:val="left" w:pos="0"/>
              </w:tabs>
              <w:spacing w:after="60"/>
              <w:rPr>
                <w:rFonts w:cs="Arial"/>
              </w:rPr>
            </w:pPr>
            <w:r w:rsidRPr="007B780C">
              <w:rPr>
                <w:rFonts w:cs="Arial"/>
              </w:rPr>
              <w:t xml:space="preserve">Are students enrolled in non-formal </w:t>
            </w:r>
            <w:proofErr w:type="gramStart"/>
            <w:r w:rsidRPr="007B780C">
              <w:rPr>
                <w:rFonts w:cs="Arial"/>
              </w:rPr>
              <w:t>education.</w:t>
            </w:r>
            <w:proofErr w:type="gramEnd"/>
            <w:r w:rsidRPr="007B780C">
              <w:rPr>
                <w:rFonts w:cs="Arial"/>
              </w:rPr>
              <w:t xml:space="preserve"> A limited set of data for the student is required to be returned – a “partial” NSN is required. NB a proxy date of birth is not permissible.</w:t>
            </w:r>
          </w:p>
        </w:tc>
      </w:tr>
      <w:tr w:rsidR="00E30CDC" w:rsidRPr="00DC6DAD" w14:paraId="6C9B6E0C" w14:textId="77777777" w:rsidTr="00DC6DAD">
        <w:trPr>
          <w:cantSplit/>
        </w:trPr>
        <w:tc>
          <w:tcPr>
            <w:tcW w:w="1843" w:type="dxa"/>
          </w:tcPr>
          <w:p w14:paraId="767F407E" w14:textId="77777777" w:rsidR="00E30CDC" w:rsidRPr="00DC6DAD" w:rsidRDefault="00E30CDC" w:rsidP="00DC6DAD">
            <w:pPr>
              <w:tabs>
                <w:tab w:val="left" w:pos="0"/>
              </w:tabs>
              <w:spacing w:after="60"/>
              <w:rPr>
                <w:rFonts w:cs="Arial"/>
              </w:rPr>
            </w:pPr>
            <w:r w:rsidRPr="00DC6DAD">
              <w:rPr>
                <w:rFonts w:cs="Arial"/>
              </w:rPr>
              <w:t>Type D students</w:t>
            </w:r>
          </w:p>
        </w:tc>
        <w:tc>
          <w:tcPr>
            <w:tcW w:w="7877" w:type="dxa"/>
          </w:tcPr>
          <w:p w14:paraId="0ADA1D1C" w14:textId="77777777" w:rsidR="00E30CDC" w:rsidRPr="007B780C" w:rsidRDefault="00E30CDC" w:rsidP="0090241F">
            <w:pPr>
              <w:tabs>
                <w:tab w:val="left" w:pos="0"/>
              </w:tabs>
              <w:spacing w:after="60"/>
              <w:rPr>
                <w:rFonts w:cs="Arial"/>
              </w:rPr>
            </w:pPr>
            <w:r w:rsidRPr="007B780C">
              <w:rPr>
                <w:rFonts w:cs="Arial"/>
              </w:rPr>
              <w:t>Are students enrolled in at least one quality assured qualification or a course(s) toward such a qualification with a total EFTS value (across all enrolments) greater than 0.03. A full data set for the student is required to be returned – a</w:t>
            </w:r>
            <w:r w:rsidR="00B95008">
              <w:rPr>
                <w:rFonts w:cs="Arial"/>
              </w:rPr>
              <w:t xml:space="preserve"> ‘</w:t>
            </w:r>
            <w:r w:rsidR="0090241F">
              <w:rPr>
                <w:rFonts w:cs="Arial"/>
              </w:rPr>
              <w:t>Verified’</w:t>
            </w:r>
            <w:r w:rsidRPr="007B780C">
              <w:rPr>
                <w:rFonts w:cs="Arial"/>
              </w:rPr>
              <w:t xml:space="preserve"> NSN is required.</w:t>
            </w:r>
          </w:p>
        </w:tc>
      </w:tr>
      <w:tr w:rsidR="00E30CDC" w:rsidRPr="00DC6DAD" w14:paraId="441D52F6" w14:textId="77777777" w:rsidTr="00DC6DAD">
        <w:trPr>
          <w:cantSplit/>
        </w:trPr>
        <w:tc>
          <w:tcPr>
            <w:tcW w:w="1843" w:type="dxa"/>
          </w:tcPr>
          <w:p w14:paraId="21D9A903" w14:textId="77777777" w:rsidR="00E30CDC" w:rsidRPr="00DC6DAD" w:rsidRDefault="00331492" w:rsidP="00DC6DAD">
            <w:pPr>
              <w:tabs>
                <w:tab w:val="left" w:pos="0"/>
              </w:tabs>
              <w:spacing w:after="60"/>
              <w:rPr>
                <w:rFonts w:cs="Arial"/>
              </w:rPr>
            </w:pPr>
            <w:r>
              <w:rPr>
                <w:rFonts w:cs="Arial"/>
              </w:rPr>
              <w:t>Confirmed student enrolment</w:t>
            </w:r>
          </w:p>
        </w:tc>
        <w:tc>
          <w:tcPr>
            <w:tcW w:w="7877" w:type="dxa"/>
          </w:tcPr>
          <w:p w14:paraId="3635AC3C" w14:textId="77777777" w:rsidR="00E30CDC" w:rsidRPr="007B780C" w:rsidRDefault="00E30CDC" w:rsidP="00DC6DAD">
            <w:pPr>
              <w:tabs>
                <w:tab w:val="left" w:pos="0"/>
              </w:tabs>
              <w:spacing w:after="60"/>
              <w:rPr>
                <w:rFonts w:cs="Arial"/>
              </w:rPr>
            </w:pPr>
            <w:r w:rsidRPr="007B780C">
              <w:rPr>
                <w:rFonts w:cs="Arial"/>
              </w:rPr>
              <w:t>Refer File Specifications - Definitions</w:t>
            </w:r>
          </w:p>
        </w:tc>
      </w:tr>
      <w:tr w:rsidR="00E30CDC" w:rsidRPr="00DC6DAD" w14:paraId="09C163F6" w14:textId="77777777" w:rsidTr="00DC6DAD">
        <w:trPr>
          <w:cantSplit/>
        </w:trPr>
        <w:tc>
          <w:tcPr>
            <w:tcW w:w="1843" w:type="dxa"/>
          </w:tcPr>
          <w:p w14:paraId="3404870D" w14:textId="77777777" w:rsidR="00E30CDC" w:rsidRPr="00DC6DAD" w:rsidRDefault="00E30CDC" w:rsidP="00DC6DAD">
            <w:pPr>
              <w:tabs>
                <w:tab w:val="left" w:pos="0"/>
              </w:tabs>
              <w:spacing w:after="60"/>
              <w:rPr>
                <w:rFonts w:cs="Arial"/>
              </w:rPr>
            </w:pPr>
            <w:r w:rsidRPr="00DC6DAD">
              <w:rPr>
                <w:rFonts w:cs="Arial"/>
              </w:rPr>
              <w:t>Validation Logic</w:t>
            </w:r>
          </w:p>
        </w:tc>
        <w:tc>
          <w:tcPr>
            <w:tcW w:w="7877" w:type="dxa"/>
          </w:tcPr>
          <w:p w14:paraId="2CBDD5D7" w14:textId="77777777" w:rsidR="00E30CDC" w:rsidRPr="00DC6DAD" w:rsidRDefault="00E30CDC" w:rsidP="00DC6DAD">
            <w:pPr>
              <w:tabs>
                <w:tab w:val="left" w:pos="0"/>
              </w:tabs>
              <w:spacing w:after="60"/>
              <w:rPr>
                <w:rFonts w:cs="Arial"/>
              </w:rPr>
            </w:pPr>
            <w:r w:rsidRPr="00DC6DAD">
              <w:rPr>
                <w:rFonts w:cs="Arial"/>
              </w:rPr>
              <w:t>Is described for each field. It defines the errors and warnings that may arise after using the SDR validation programme. A full list of validations for the SDR can be found in appendix 11 of the SDR manual.</w:t>
            </w:r>
          </w:p>
        </w:tc>
      </w:tr>
      <w:tr w:rsidR="00E30CDC" w:rsidRPr="00DC6DAD" w14:paraId="2A98E1C6" w14:textId="77777777" w:rsidTr="003E7247">
        <w:trPr>
          <w:cantSplit/>
        </w:trPr>
        <w:tc>
          <w:tcPr>
            <w:tcW w:w="1843" w:type="dxa"/>
          </w:tcPr>
          <w:p w14:paraId="5B249973" w14:textId="77777777" w:rsidR="00E30CDC" w:rsidRPr="00DC6DAD" w:rsidRDefault="00E30CDC" w:rsidP="00DC6DAD">
            <w:pPr>
              <w:tabs>
                <w:tab w:val="left" w:pos="0"/>
              </w:tabs>
              <w:spacing w:after="60"/>
              <w:rPr>
                <w:rFonts w:cs="Arial"/>
              </w:rPr>
            </w:pPr>
            <w:bookmarkStart w:id="1207" w:name="_Hlk182283327"/>
            <w:r w:rsidRPr="00DC6DAD">
              <w:rPr>
                <w:rFonts w:cs="Arial"/>
              </w:rPr>
              <w:t>Warning</w:t>
            </w:r>
          </w:p>
        </w:tc>
        <w:tc>
          <w:tcPr>
            <w:tcW w:w="7877" w:type="dxa"/>
          </w:tcPr>
          <w:p w14:paraId="261FBCC0" w14:textId="77777777" w:rsidR="00E30CDC" w:rsidRPr="00DC6DAD" w:rsidRDefault="00E30CDC" w:rsidP="00DC6DAD">
            <w:pPr>
              <w:tabs>
                <w:tab w:val="left" w:pos="0"/>
              </w:tabs>
              <w:spacing w:after="60"/>
              <w:rPr>
                <w:rFonts w:cs="Arial"/>
              </w:rPr>
            </w:pPr>
            <w:r w:rsidRPr="00DC6DAD">
              <w:rPr>
                <w:rFonts w:cs="Arial"/>
              </w:rPr>
              <w:t>A warning report lists the possible errors for each individual record in the data files. These records must be checked in your SMS.</w:t>
            </w:r>
          </w:p>
        </w:tc>
      </w:tr>
      <w:tr w:rsidR="003E7247" w:rsidRPr="00DC6DAD" w14:paraId="700830B6" w14:textId="77777777" w:rsidTr="00283188">
        <w:trPr>
          <w:cantSplit/>
          <w:trHeight w:val="829"/>
        </w:trPr>
        <w:tc>
          <w:tcPr>
            <w:tcW w:w="1843" w:type="dxa"/>
          </w:tcPr>
          <w:p w14:paraId="461A4278" w14:textId="77777777" w:rsidR="003E7247" w:rsidRDefault="003E7247" w:rsidP="00283188">
            <w:pPr>
              <w:tabs>
                <w:tab w:val="left" w:pos="0"/>
              </w:tabs>
              <w:spacing w:after="60"/>
              <w:rPr>
                <w:rFonts w:cs="Arial"/>
              </w:rPr>
            </w:pPr>
            <w:r>
              <w:rPr>
                <w:rFonts w:cs="Arial"/>
              </w:rPr>
              <w:t>Workforce Questionnaire</w:t>
            </w:r>
          </w:p>
          <w:p w14:paraId="7874D1C1" w14:textId="77777777" w:rsidR="003E7247" w:rsidRPr="00DC6DAD" w:rsidRDefault="003E7247" w:rsidP="00283188">
            <w:pPr>
              <w:tabs>
                <w:tab w:val="left" w:pos="0"/>
              </w:tabs>
              <w:spacing w:after="60"/>
              <w:rPr>
                <w:rFonts w:cs="Arial"/>
              </w:rPr>
            </w:pPr>
          </w:p>
        </w:tc>
        <w:tc>
          <w:tcPr>
            <w:tcW w:w="7877" w:type="dxa"/>
          </w:tcPr>
          <w:p w14:paraId="349FC2FD" w14:textId="77777777" w:rsidR="003E7247" w:rsidRPr="00DC6DAD" w:rsidRDefault="003E7247" w:rsidP="00B95008">
            <w:pPr>
              <w:tabs>
                <w:tab w:val="left" w:pos="0"/>
              </w:tabs>
              <w:spacing w:after="60"/>
              <w:rPr>
                <w:rFonts w:cs="Arial"/>
              </w:rPr>
            </w:pPr>
            <w:r w:rsidRPr="00DC6DAD">
              <w:rPr>
                <w:rFonts w:cs="Arial"/>
              </w:rPr>
              <w:t>An annual return of staff employed at TEOs. The data collected is used to measure the size of the education workforce, the proportion of each gender in each category, and the calculation of staff: student ratios. It is a</w:t>
            </w:r>
            <w:r w:rsidR="00B95008">
              <w:rPr>
                <w:rFonts w:cs="Arial"/>
              </w:rPr>
              <w:t>n annual data collection which must be completed and submitted in January before the December SDR can be submitted</w:t>
            </w:r>
            <w:r w:rsidRPr="00DC6DAD">
              <w:rPr>
                <w:rFonts w:cs="Arial"/>
              </w:rPr>
              <w:t>.</w:t>
            </w:r>
          </w:p>
        </w:tc>
      </w:tr>
    </w:tbl>
    <w:p w14:paraId="054196EE" w14:textId="77777777" w:rsidR="008746BD" w:rsidRDefault="008746BD" w:rsidP="008746BD">
      <w:pPr>
        <w:pStyle w:val="Heading1"/>
      </w:pPr>
      <w:bookmarkStart w:id="1208" w:name="_Toc35440020"/>
      <w:bookmarkEnd w:id="1207"/>
      <w:r>
        <w:lastRenderedPageBreak/>
        <w:t>Appendices</w:t>
      </w:r>
      <w:bookmarkEnd w:id="1208"/>
    </w:p>
    <w:p w14:paraId="4047CFA6" w14:textId="77777777" w:rsidR="00E30CDC" w:rsidRDefault="00DC0265" w:rsidP="00EC14D9">
      <w:pPr>
        <w:pStyle w:val="BodyText"/>
        <w:tabs>
          <w:tab w:val="left" w:pos="5760"/>
        </w:tabs>
      </w:pPr>
      <w:r>
        <w:t>Please refer to STEO websites for the following appendices.</w:t>
      </w:r>
    </w:p>
    <w:p w14:paraId="1DF5ED12" w14:textId="77777777" w:rsidR="00372905" w:rsidRDefault="000D2B92" w:rsidP="00EC14D9">
      <w:pPr>
        <w:pStyle w:val="BodyText"/>
        <w:tabs>
          <w:tab w:val="left" w:pos="5760"/>
        </w:tabs>
      </w:pPr>
      <w:hyperlink r:id="rId48" w:history="1">
        <w:r w:rsidR="006115AF" w:rsidRPr="005F1876">
          <w:rPr>
            <w:rStyle w:val="Hyperlink"/>
          </w:rPr>
          <w:t>http://services.education.govt.nz/steo/sdr/sdr-manuals/</w:t>
        </w:r>
      </w:hyperlink>
    </w:p>
    <w:p w14:paraId="7E94963D" w14:textId="77777777" w:rsidR="006115AF" w:rsidRDefault="006115AF" w:rsidP="00EC14D9">
      <w:pPr>
        <w:pStyle w:val="BodyText"/>
        <w:tabs>
          <w:tab w:val="left" w:pos="5760"/>
        </w:tabs>
      </w:pPr>
    </w:p>
    <w:p w14:paraId="2554A609" w14:textId="77777777" w:rsidR="00FB0B96" w:rsidRPr="00FB0B96" w:rsidRDefault="00FB0B96" w:rsidP="00EC14D9">
      <w:pPr>
        <w:pStyle w:val="BodyText"/>
        <w:tabs>
          <w:tab w:val="left" w:pos="5760"/>
        </w:tabs>
        <w:rPr>
          <w:b/>
        </w:rPr>
      </w:pPr>
      <w:bookmarkStart w:id="1209" w:name="OLE_LINK6"/>
      <w:r w:rsidRPr="00FB0B96">
        <w:rPr>
          <w:b/>
        </w:rPr>
        <w:t xml:space="preserve">SDR Appendix </w:t>
      </w:r>
      <w:r w:rsidR="00F322BB">
        <w:rPr>
          <w:b/>
        </w:rPr>
        <w:t>2020</w:t>
      </w:r>
      <w:r w:rsidRPr="00FB0B96">
        <w:rPr>
          <w:b/>
        </w:rPr>
        <w:t xml:space="preserve"> document contains:</w:t>
      </w:r>
    </w:p>
    <w:p w14:paraId="3B72751F" w14:textId="77777777" w:rsidR="00FB0B96" w:rsidRDefault="00FB0B96" w:rsidP="00EC14D9">
      <w:pPr>
        <w:pStyle w:val="BodyText"/>
        <w:tabs>
          <w:tab w:val="left" w:pos="5760"/>
        </w:tabs>
      </w:pPr>
    </w:p>
    <w:p w14:paraId="3103F589" w14:textId="77777777" w:rsidR="008746BD" w:rsidRDefault="008746BD" w:rsidP="00DC0265">
      <w:pPr>
        <w:pStyle w:val="BodyText"/>
        <w:tabs>
          <w:tab w:val="left" w:pos="5760"/>
        </w:tabs>
        <w:ind w:left="1560" w:hanging="1560"/>
      </w:pPr>
      <w:r>
        <w:t>APPENDIX 1A</w:t>
      </w:r>
      <w:r w:rsidR="00DC0265">
        <w:tab/>
      </w:r>
      <w:r w:rsidR="00903AB1">
        <w:t>Tertiary Education Organisations (Sorted by Code)</w:t>
      </w:r>
    </w:p>
    <w:p w14:paraId="7FEF6959" w14:textId="77777777" w:rsidR="008746BD" w:rsidRDefault="008746BD" w:rsidP="00DC0265">
      <w:pPr>
        <w:pStyle w:val="BodyText"/>
        <w:tabs>
          <w:tab w:val="left" w:pos="5760"/>
        </w:tabs>
        <w:ind w:left="1560" w:hanging="1560"/>
      </w:pPr>
      <w:r>
        <w:t>APPENDIX 1B</w:t>
      </w:r>
      <w:r w:rsidR="00DC0265">
        <w:tab/>
      </w:r>
      <w:r w:rsidR="00903AB1">
        <w:t>Tertiary Education Organisations (Sorted by Name)</w:t>
      </w:r>
    </w:p>
    <w:p w14:paraId="1EA980B5" w14:textId="77777777" w:rsidR="008746BD" w:rsidRDefault="008746BD" w:rsidP="00DC0265">
      <w:pPr>
        <w:pStyle w:val="BodyText"/>
        <w:tabs>
          <w:tab w:val="left" w:pos="5760"/>
        </w:tabs>
        <w:ind w:left="1560" w:hanging="1560"/>
      </w:pPr>
      <w:r>
        <w:t>APPENDIX 2A</w:t>
      </w:r>
      <w:r w:rsidR="00DC0265">
        <w:tab/>
      </w:r>
      <w:r w:rsidR="00903AB1">
        <w:t>Secondary, Composite and Special Schools (Sorted by Code)</w:t>
      </w:r>
    </w:p>
    <w:p w14:paraId="67BB5F84" w14:textId="77777777" w:rsidR="008746BD" w:rsidRDefault="008746BD" w:rsidP="00DC0265">
      <w:pPr>
        <w:pStyle w:val="BodyText"/>
        <w:tabs>
          <w:tab w:val="left" w:pos="5760"/>
        </w:tabs>
        <w:ind w:left="1560" w:hanging="1560"/>
      </w:pPr>
      <w:r>
        <w:t>APPENDIX 2B</w:t>
      </w:r>
      <w:r w:rsidR="00DC0265">
        <w:tab/>
      </w:r>
      <w:r w:rsidR="00903AB1">
        <w:t>Secondary, Composite and Special Schools (Sorted by Name)</w:t>
      </w:r>
    </w:p>
    <w:p w14:paraId="1A4C3AE6" w14:textId="77777777" w:rsidR="008746BD" w:rsidRDefault="008746BD" w:rsidP="00DC0265">
      <w:pPr>
        <w:pStyle w:val="BodyText"/>
        <w:tabs>
          <w:tab w:val="left" w:pos="5760"/>
        </w:tabs>
        <w:ind w:left="1560" w:hanging="1560"/>
      </w:pPr>
      <w:r>
        <w:t>APPENDIX 3</w:t>
      </w:r>
      <w:r w:rsidR="00DC0265">
        <w:tab/>
      </w:r>
      <w:r w:rsidR="00903AB1">
        <w:t>Country of Citizenship Codes</w:t>
      </w:r>
    </w:p>
    <w:p w14:paraId="797C4B43" w14:textId="77777777" w:rsidR="008746BD" w:rsidRDefault="008746BD" w:rsidP="00DC0265">
      <w:pPr>
        <w:pStyle w:val="BodyText"/>
        <w:tabs>
          <w:tab w:val="left" w:pos="5760"/>
        </w:tabs>
        <w:ind w:left="1560" w:hanging="1560"/>
      </w:pPr>
      <w:r>
        <w:t xml:space="preserve">APPENDIX 4 </w:t>
      </w:r>
      <w:r w:rsidR="00DC0265">
        <w:tab/>
      </w:r>
      <w:r w:rsidR="00903AB1">
        <w:t>Iwi Codes</w:t>
      </w:r>
    </w:p>
    <w:p w14:paraId="30605502" w14:textId="77777777" w:rsidR="008746BD" w:rsidRDefault="008746BD" w:rsidP="00DC0265">
      <w:pPr>
        <w:pStyle w:val="BodyText"/>
        <w:tabs>
          <w:tab w:val="left" w:pos="5760"/>
        </w:tabs>
        <w:ind w:left="1560" w:hanging="1560"/>
      </w:pPr>
      <w:r>
        <w:t>APPENDIX 5</w:t>
      </w:r>
      <w:r w:rsidR="00DC0265">
        <w:tab/>
      </w:r>
      <w:r w:rsidR="00903AB1">
        <w:t>Main Subject Codes</w:t>
      </w:r>
    </w:p>
    <w:p w14:paraId="7AA9F761" w14:textId="77777777" w:rsidR="008746BD" w:rsidRDefault="008746BD" w:rsidP="00DC0265">
      <w:pPr>
        <w:pStyle w:val="BodyText"/>
        <w:tabs>
          <w:tab w:val="left" w:pos="5760"/>
        </w:tabs>
        <w:ind w:left="1560" w:hanging="1560"/>
      </w:pPr>
      <w:r>
        <w:t>APPENDIX 6</w:t>
      </w:r>
      <w:r w:rsidR="00DC0265">
        <w:tab/>
      </w:r>
      <w:r w:rsidR="00903AB1">
        <w:t>Course Classification Codes</w:t>
      </w:r>
    </w:p>
    <w:p w14:paraId="65843348" w14:textId="77777777" w:rsidR="008746BD" w:rsidRDefault="008746BD" w:rsidP="00DC0265">
      <w:pPr>
        <w:pStyle w:val="BodyText"/>
        <w:tabs>
          <w:tab w:val="left" w:pos="5760"/>
        </w:tabs>
        <w:ind w:left="1560" w:hanging="1560"/>
      </w:pPr>
      <w:r>
        <w:t>APPENDIX 7</w:t>
      </w:r>
      <w:r w:rsidR="00DC0265">
        <w:tab/>
      </w:r>
      <w:r w:rsidR="00903AB1">
        <w:t>Valid Funding Category for Course Classifications</w:t>
      </w:r>
    </w:p>
    <w:p w14:paraId="1BB0327E" w14:textId="77777777" w:rsidR="008746BD" w:rsidRDefault="008746BD" w:rsidP="00DC0265">
      <w:pPr>
        <w:pStyle w:val="BodyText"/>
        <w:tabs>
          <w:tab w:val="left" w:pos="5760"/>
        </w:tabs>
        <w:ind w:left="1560" w:hanging="1560"/>
      </w:pPr>
      <w:r>
        <w:t>APPENDIX 8</w:t>
      </w:r>
      <w:r w:rsidR="00DC0265">
        <w:tab/>
      </w:r>
      <w:r>
        <w:t xml:space="preserve">NZSCED </w:t>
      </w:r>
      <w:r w:rsidR="00903AB1">
        <w:t>Field of Study Codes</w:t>
      </w:r>
    </w:p>
    <w:p w14:paraId="518DBD60" w14:textId="77777777" w:rsidR="008746BD" w:rsidRDefault="008746BD" w:rsidP="00DC0265">
      <w:pPr>
        <w:pStyle w:val="BodyText"/>
        <w:tabs>
          <w:tab w:val="left" w:pos="5760"/>
        </w:tabs>
        <w:ind w:left="1560" w:hanging="1560"/>
      </w:pPr>
      <w:r>
        <w:t>APPENDIX 9</w:t>
      </w:r>
      <w:r w:rsidR="00DC0265">
        <w:tab/>
      </w:r>
      <w:r w:rsidR="00903AB1">
        <w:t>Qualification Award Category Codes and their Relationship with ISCED Level and NZQF Level</w:t>
      </w:r>
    </w:p>
    <w:p w14:paraId="45A6EF28" w14:textId="77777777" w:rsidR="008746BD" w:rsidRPr="008746BD" w:rsidRDefault="008746BD" w:rsidP="00DC0265">
      <w:pPr>
        <w:pStyle w:val="BodyText"/>
        <w:tabs>
          <w:tab w:val="left" w:pos="5760"/>
        </w:tabs>
        <w:ind w:left="1560" w:hanging="1560"/>
        <w:rPr>
          <w:lang w:val="en-US"/>
        </w:rPr>
      </w:pPr>
      <w:r>
        <w:t>APPENDIX 10</w:t>
      </w:r>
      <w:r w:rsidR="00DC0265">
        <w:tab/>
      </w:r>
      <w:r>
        <w:t xml:space="preserve">SDR </w:t>
      </w:r>
      <w:r w:rsidR="00903AB1">
        <w:t>Error/Warning Codes</w:t>
      </w:r>
    </w:p>
    <w:p w14:paraId="30319EDC" w14:textId="77777777" w:rsidR="008746BD" w:rsidRDefault="008746BD" w:rsidP="00DC0265">
      <w:pPr>
        <w:pStyle w:val="BodyText"/>
        <w:tabs>
          <w:tab w:val="left" w:pos="5760"/>
        </w:tabs>
        <w:ind w:left="1560" w:hanging="1560"/>
      </w:pPr>
      <w:r>
        <w:t>APPENDIX 11</w:t>
      </w:r>
      <w:r w:rsidR="00DC0265">
        <w:tab/>
      </w:r>
      <w:r w:rsidR="00903AB1">
        <w:t>Important Links</w:t>
      </w:r>
    </w:p>
    <w:p w14:paraId="7AA822C7" w14:textId="77777777" w:rsidR="00422B90" w:rsidRDefault="008746BD" w:rsidP="00422B90">
      <w:pPr>
        <w:pStyle w:val="BodyText"/>
        <w:tabs>
          <w:tab w:val="left" w:pos="5760"/>
        </w:tabs>
        <w:ind w:left="1560" w:hanging="1560"/>
      </w:pPr>
      <w:r>
        <w:t>APPENDIX 12</w:t>
      </w:r>
      <w:r w:rsidR="00DC0265">
        <w:tab/>
      </w:r>
      <w:r w:rsidR="00DC0265" w:rsidRPr="00DC0265">
        <w:t>Voluntary Submission of Course Completion Files</w:t>
      </w:r>
      <w:bookmarkStart w:id="1210" w:name="_Toc246907491"/>
    </w:p>
    <w:p w14:paraId="1F4B29BA" w14:textId="77777777" w:rsidR="002D1751" w:rsidRDefault="002D1751" w:rsidP="002D1751">
      <w:pPr>
        <w:spacing w:after="120"/>
        <w:ind w:left="1559" w:hanging="1559"/>
      </w:pPr>
      <w:r w:rsidRPr="002C6CC6">
        <w:t>A</w:t>
      </w:r>
      <w:r>
        <w:t xml:space="preserve">PPENDIX </w:t>
      </w:r>
      <w:r w:rsidRPr="002C6CC6">
        <w:t>13</w:t>
      </w:r>
      <w:bookmarkEnd w:id="1210"/>
      <w:r>
        <w:tab/>
      </w:r>
      <w:r w:rsidRPr="002C6CC6">
        <w:t>Histories of Changes</w:t>
      </w:r>
    </w:p>
    <w:p w14:paraId="218C7ABF" w14:textId="77777777" w:rsidR="008C4832" w:rsidRDefault="008C4832" w:rsidP="008C4832">
      <w:pPr>
        <w:spacing w:after="120"/>
        <w:ind w:left="1559" w:hanging="1559"/>
      </w:pPr>
      <w:bookmarkStart w:id="1211" w:name="_Toc298827578"/>
      <w:bookmarkStart w:id="1212" w:name="_Toc370464950"/>
      <w:bookmarkStart w:id="1213" w:name="_Toc396723950"/>
      <w:bookmarkStart w:id="1214" w:name="_Toc430726249"/>
      <w:bookmarkStart w:id="1215" w:name="_Toc454803834"/>
      <w:bookmarkStart w:id="1216" w:name="_Toc454803946"/>
      <w:r w:rsidRPr="002C6CC6">
        <w:t>A</w:t>
      </w:r>
      <w:r>
        <w:t xml:space="preserve">PPENDIX </w:t>
      </w:r>
      <w:r w:rsidRPr="002C6CC6">
        <w:t>1</w:t>
      </w:r>
      <w:r>
        <w:t>4</w:t>
      </w:r>
      <w:r>
        <w:tab/>
      </w:r>
      <w:r w:rsidRPr="007B3E21">
        <w:t>International PhD Policy and Reporting</w:t>
      </w:r>
    </w:p>
    <w:bookmarkEnd w:id="1211"/>
    <w:bookmarkEnd w:id="1212"/>
    <w:bookmarkEnd w:id="1213"/>
    <w:bookmarkEnd w:id="1214"/>
    <w:bookmarkEnd w:id="1215"/>
    <w:bookmarkEnd w:id="1216"/>
    <w:p w14:paraId="254DB161" w14:textId="77777777" w:rsidR="00B6112C" w:rsidRDefault="00B6112C" w:rsidP="00DC0265">
      <w:pPr>
        <w:pStyle w:val="BodyText"/>
        <w:tabs>
          <w:tab w:val="left" w:pos="5760"/>
        </w:tabs>
        <w:ind w:left="1560" w:hanging="1560"/>
      </w:pPr>
      <w:r>
        <w:t>APPENDIX 15</w:t>
      </w:r>
      <w:r>
        <w:tab/>
        <w:t>Valid Post Codes</w:t>
      </w:r>
    </w:p>
    <w:bookmarkEnd w:id="1209"/>
    <w:p w14:paraId="309A8E5C" w14:textId="77777777" w:rsidR="008746BD" w:rsidRDefault="008746BD" w:rsidP="00EC14D9">
      <w:pPr>
        <w:pStyle w:val="BodyText"/>
        <w:tabs>
          <w:tab w:val="left" w:pos="5760"/>
        </w:tabs>
      </w:pPr>
    </w:p>
    <w:sectPr w:rsidR="008746BD" w:rsidSect="00810D61">
      <w:pgSz w:w="11906" w:h="16838" w:code="9"/>
      <w:pgMar w:top="1205" w:right="1191" w:bottom="992" w:left="119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8EE02" w14:textId="77777777" w:rsidR="001F295D" w:rsidRDefault="001F295D">
      <w:r>
        <w:separator/>
      </w:r>
    </w:p>
  </w:endnote>
  <w:endnote w:type="continuationSeparator" w:id="0">
    <w:p w14:paraId="529C7A9E" w14:textId="77777777" w:rsidR="001F295D" w:rsidRDefault="001F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A674" w14:textId="77777777" w:rsidR="000D2B92" w:rsidRPr="00C65E09" w:rsidRDefault="000D2B92" w:rsidP="004B49A8">
    <w:pPr>
      <w:pStyle w:val="Footer"/>
      <w:tabs>
        <w:tab w:val="center" w:pos="4762"/>
        <w:tab w:val="left" w:pos="7852"/>
      </w:tabs>
      <w:rPr>
        <w:color w:val="A6A6A6"/>
        <w:sz w:val="18"/>
        <w:szCs w:val="18"/>
      </w:rPr>
    </w:pPr>
    <w:r>
      <w:rPr>
        <w:color w:val="A6A6A6"/>
        <w:sz w:val="18"/>
        <w:szCs w:val="18"/>
      </w:rPr>
      <w:tab/>
    </w:r>
    <w:r w:rsidRPr="00C65E09">
      <w:rPr>
        <w:color w:val="A6A6A6"/>
        <w:sz w:val="18"/>
        <w:szCs w:val="18"/>
      </w:rPr>
      <w:t>Ministry of Education</w:t>
    </w:r>
    <w:r>
      <w:rPr>
        <w:color w:val="A6A6A6"/>
        <w:sz w:val="18"/>
        <w:szCs w:val="18"/>
      </w:rPr>
      <w:t xml:space="preserve"> and Tertiary Education Commission</w:t>
    </w:r>
    <w:r w:rsidRPr="00C65E09">
      <w:rPr>
        <w:color w:val="A6A6A6"/>
        <w:sz w:val="18"/>
        <w:szCs w:val="18"/>
      </w:rPr>
      <w:t xml:space="preserve"> – Single Data Return </w:t>
    </w:r>
    <w:r>
      <w:rPr>
        <w:color w:val="A6A6A6"/>
        <w:sz w:val="18"/>
        <w:szCs w:val="18"/>
      </w:rPr>
      <w:t>2020</w:t>
    </w:r>
    <w:r>
      <w:rPr>
        <w:color w:val="A6A6A6"/>
        <w:sz w:val="18"/>
        <w:szCs w:val="18"/>
      </w:rPr>
      <w:tab/>
    </w:r>
  </w:p>
  <w:p w14:paraId="0D319A51" w14:textId="4094628E" w:rsidR="000D2B92" w:rsidRPr="00C65E09" w:rsidRDefault="000D2B92">
    <w:pPr>
      <w:pStyle w:val="Footer"/>
      <w:rPr>
        <w:color w:val="A6A6A6"/>
        <w:sz w:val="18"/>
        <w:szCs w:val="18"/>
      </w:rPr>
    </w:pPr>
    <w:r>
      <w:rPr>
        <w:color w:val="A6A6A6"/>
        <w:sz w:val="18"/>
        <w:szCs w:val="18"/>
      </w:rPr>
      <w:t>Published August 2020</w:t>
    </w:r>
    <w:r w:rsidRPr="00C65E09">
      <w:rPr>
        <w:color w:val="A6A6A6"/>
        <w:sz w:val="18"/>
        <w:szCs w:val="18"/>
      </w:rPr>
      <w:tab/>
    </w:r>
    <w:r w:rsidRPr="00C65E09">
      <w:rPr>
        <w:color w:val="A6A6A6"/>
        <w:sz w:val="18"/>
        <w:szCs w:val="18"/>
      </w:rPr>
      <w:tab/>
      <w:t xml:space="preserve">Page </w:t>
    </w:r>
    <w:r w:rsidRPr="00C65E09">
      <w:rPr>
        <w:color w:val="A6A6A6"/>
        <w:sz w:val="18"/>
        <w:szCs w:val="18"/>
      </w:rPr>
      <w:fldChar w:fldCharType="begin"/>
    </w:r>
    <w:r w:rsidRPr="00C65E09">
      <w:rPr>
        <w:color w:val="A6A6A6"/>
        <w:sz w:val="18"/>
        <w:szCs w:val="18"/>
      </w:rPr>
      <w:instrText xml:space="preserve"> PAGE  \* Arabic  \* MERGEFORMAT </w:instrText>
    </w:r>
    <w:r w:rsidRPr="00C65E09">
      <w:rPr>
        <w:color w:val="A6A6A6"/>
        <w:sz w:val="18"/>
        <w:szCs w:val="18"/>
      </w:rPr>
      <w:fldChar w:fldCharType="separate"/>
    </w:r>
    <w:r w:rsidR="00BC357B">
      <w:rPr>
        <w:noProof/>
        <w:color w:val="A6A6A6"/>
        <w:sz w:val="18"/>
        <w:szCs w:val="18"/>
      </w:rPr>
      <w:t>10</w:t>
    </w:r>
    <w:r w:rsidRPr="00C65E09">
      <w:rPr>
        <w:color w:val="A6A6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5E1E" w14:textId="77777777" w:rsidR="000D2B92" w:rsidRPr="005C2A89" w:rsidRDefault="000D2B92" w:rsidP="005C2A89">
    <w:pPr>
      <w:pStyle w:val="Footer"/>
      <w:tabs>
        <w:tab w:val="clear" w:pos="8306"/>
        <w:tab w:val="right" w:pos="900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EF870" w14:textId="77777777" w:rsidR="001F295D" w:rsidRDefault="001F295D">
      <w:r>
        <w:separator/>
      </w:r>
    </w:p>
  </w:footnote>
  <w:footnote w:type="continuationSeparator" w:id="0">
    <w:p w14:paraId="0E4A7845" w14:textId="77777777" w:rsidR="001F295D" w:rsidRDefault="001F295D">
      <w:r>
        <w:continuationSeparator/>
      </w:r>
    </w:p>
  </w:footnote>
  <w:footnote w:id="1">
    <w:p w14:paraId="203BFFFB" w14:textId="77777777" w:rsidR="000D2B92" w:rsidRDefault="000D2B92" w:rsidP="00DF37CC">
      <w:pPr>
        <w:pStyle w:val="FootnoteText"/>
      </w:pPr>
      <w:r>
        <w:rPr>
          <w:rStyle w:val="FootnoteReference"/>
        </w:rPr>
        <w:footnoteRef/>
      </w:r>
      <w:r>
        <w:t xml:space="preserve"> See </w:t>
      </w:r>
      <w:r w:rsidRPr="00755CE7">
        <w:rPr>
          <w:rStyle w:val="Hyperlink"/>
        </w:rPr>
        <w:t>https://www.tec.govt.nz/funding/funding-and-performance/funding/fund-finder/performance-based-research-fund/2018-quality-evaluation/</w:t>
      </w:r>
      <w:r>
        <w:t xml:space="preserve"> for further detail.</w:t>
      </w:r>
    </w:p>
  </w:footnote>
  <w:footnote w:id="2">
    <w:p w14:paraId="38D8136E" w14:textId="77777777" w:rsidR="000D2B92" w:rsidRDefault="000D2B92" w:rsidP="009A1755">
      <w:pPr>
        <w:pStyle w:val="FootnoteText"/>
        <w:rPr>
          <w:rFonts w:eastAsiaTheme="minorEastAsia"/>
          <w:szCs w:val="20"/>
        </w:rPr>
      </w:pPr>
      <w:r>
        <w:rPr>
          <w:rStyle w:val="FootnoteReference"/>
        </w:rPr>
        <w:t>[1]</w:t>
      </w:r>
      <w:r>
        <w:t xml:space="preserve"> </w:t>
      </w:r>
      <w:r w:rsidRPr="009A1755">
        <w:t>No other funds are required to submit EFTS forecasts. This includes SAC levels 1 and 2 competitive and non-competitive funds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6E869F2"/>
    <w:lvl w:ilvl="0">
      <w:start w:val="1"/>
      <w:numFmt w:val="lowerRoman"/>
      <w:pStyle w:val="ListNumber"/>
      <w:lvlText w:val="%1."/>
      <w:lvlJc w:val="right"/>
      <w:pPr>
        <w:tabs>
          <w:tab w:val="num" w:pos="746"/>
        </w:tabs>
        <w:ind w:left="746" w:hanging="180"/>
      </w:pPr>
      <w:rPr>
        <w:rFonts w:cs="Times New Roman" w:hint="default"/>
      </w:rPr>
    </w:lvl>
  </w:abstractNum>
  <w:abstractNum w:abstractNumId="1" w15:restartNumberingAfterBreak="0">
    <w:nsid w:val="FFFFFF7F"/>
    <w:multiLevelType w:val="singleLevel"/>
    <w:tmpl w:val="24EE1826"/>
    <w:lvl w:ilvl="0">
      <w:start w:val="1"/>
      <w:numFmt w:val="lowerLetter"/>
      <w:pStyle w:val="ListNumber3"/>
      <w:lvlText w:val="%1)"/>
      <w:lvlJc w:val="left"/>
      <w:pPr>
        <w:tabs>
          <w:tab w:val="num" w:pos="644"/>
        </w:tabs>
        <w:ind w:left="644" w:hanging="360"/>
      </w:pPr>
      <w:rPr>
        <w:rFonts w:cs="Times New Roman"/>
        <w:b w:val="0"/>
      </w:rPr>
    </w:lvl>
  </w:abstractNum>
  <w:abstractNum w:abstractNumId="2" w15:restartNumberingAfterBreak="0">
    <w:nsid w:val="FFFFFF83"/>
    <w:multiLevelType w:val="singleLevel"/>
    <w:tmpl w:val="4820528E"/>
    <w:lvl w:ilvl="0">
      <w:start w:val="1"/>
      <w:numFmt w:val="bullet"/>
      <w:lvlText w:val=""/>
      <w:lvlJc w:val="left"/>
      <w:pPr>
        <w:tabs>
          <w:tab w:val="num" w:pos="643"/>
        </w:tabs>
        <w:ind w:left="643" w:hanging="360"/>
      </w:pPr>
      <w:rPr>
        <w:rFonts w:ascii="Wingdings 3" w:hAnsi="Wingdings 3" w:hint="default"/>
      </w:rPr>
    </w:lvl>
  </w:abstractNum>
  <w:abstractNum w:abstractNumId="3" w15:restartNumberingAfterBreak="0">
    <w:nsid w:val="FFFFFF88"/>
    <w:multiLevelType w:val="singleLevel"/>
    <w:tmpl w:val="304A0F4E"/>
    <w:lvl w:ilvl="0">
      <w:start w:val="1"/>
      <w:numFmt w:val="decimal"/>
      <w:pStyle w:val="ListBullet2"/>
      <w:lvlText w:val="%1."/>
      <w:lvlJc w:val="left"/>
      <w:pPr>
        <w:tabs>
          <w:tab w:val="num" w:pos="360"/>
        </w:tabs>
        <w:ind w:left="360" w:hanging="360"/>
      </w:pPr>
      <w:rPr>
        <w:rFonts w:cs="Times New Roman"/>
      </w:rPr>
    </w:lvl>
  </w:abstractNum>
  <w:abstractNum w:abstractNumId="4" w15:restartNumberingAfterBreak="0">
    <w:nsid w:val="FFFFFF89"/>
    <w:multiLevelType w:val="singleLevel"/>
    <w:tmpl w:val="9F7246BE"/>
    <w:lvl w:ilvl="0">
      <w:start w:val="1"/>
      <w:numFmt w:val="bullet"/>
      <w:pStyle w:val="ListNumber2"/>
      <w:lvlText w:val=""/>
      <w:lvlJc w:val="left"/>
      <w:pPr>
        <w:tabs>
          <w:tab w:val="num" w:pos="360"/>
        </w:tabs>
        <w:ind w:left="360" w:hanging="360"/>
      </w:pPr>
      <w:rPr>
        <w:rFonts w:ascii="Symbol" w:hAnsi="Symbol" w:hint="default"/>
      </w:rPr>
    </w:lvl>
  </w:abstractNum>
  <w:abstractNum w:abstractNumId="5" w15:restartNumberingAfterBreak="0">
    <w:nsid w:val="008F1B2E"/>
    <w:multiLevelType w:val="hybridMultilevel"/>
    <w:tmpl w:val="EDB86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14D2402"/>
    <w:multiLevelType w:val="hybridMultilevel"/>
    <w:tmpl w:val="6F105CAE"/>
    <w:lvl w:ilvl="0" w:tplc="FFFFFFFF">
      <w:numFmt w:val="decimal"/>
      <w:pStyle w:val="Heading8"/>
      <w:lvlText w:val="%1"/>
      <w:lvlJc w:val="left"/>
      <w:pPr>
        <w:tabs>
          <w:tab w:val="num" w:pos="930"/>
        </w:tabs>
        <w:ind w:left="930" w:hanging="5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21D2EC5"/>
    <w:multiLevelType w:val="singleLevel"/>
    <w:tmpl w:val="3BC455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FD5ED0"/>
    <w:multiLevelType w:val="hybridMultilevel"/>
    <w:tmpl w:val="1354DD0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3ED4360"/>
    <w:multiLevelType w:val="hybridMultilevel"/>
    <w:tmpl w:val="D2F0C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8C818F3"/>
    <w:multiLevelType w:val="hybridMultilevel"/>
    <w:tmpl w:val="33F8FFBE"/>
    <w:lvl w:ilvl="0" w:tplc="14090001">
      <w:start w:val="1"/>
      <w:numFmt w:val="bullet"/>
      <w:lvlText w:val=""/>
      <w:lvlJc w:val="left"/>
      <w:pPr>
        <w:tabs>
          <w:tab w:val="num" w:pos="717"/>
        </w:tabs>
        <w:ind w:left="717" w:hanging="360"/>
      </w:pPr>
      <w:rPr>
        <w:rFonts w:ascii="Symbol" w:hAnsi="Symbol" w:hint="default"/>
      </w:rPr>
    </w:lvl>
    <w:lvl w:ilvl="1" w:tplc="14090003" w:tentative="1">
      <w:start w:val="1"/>
      <w:numFmt w:val="bullet"/>
      <w:lvlText w:val="o"/>
      <w:lvlJc w:val="left"/>
      <w:pPr>
        <w:tabs>
          <w:tab w:val="num" w:pos="1437"/>
        </w:tabs>
        <w:ind w:left="1437" w:hanging="360"/>
      </w:pPr>
      <w:rPr>
        <w:rFonts w:ascii="Courier New" w:hAnsi="Courier New" w:hint="default"/>
      </w:rPr>
    </w:lvl>
    <w:lvl w:ilvl="2" w:tplc="14090005" w:tentative="1">
      <w:start w:val="1"/>
      <w:numFmt w:val="bullet"/>
      <w:lvlText w:val=""/>
      <w:lvlJc w:val="left"/>
      <w:pPr>
        <w:tabs>
          <w:tab w:val="num" w:pos="2157"/>
        </w:tabs>
        <w:ind w:left="2157" w:hanging="360"/>
      </w:pPr>
      <w:rPr>
        <w:rFonts w:ascii="Wingdings" w:hAnsi="Wingdings" w:hint="default"/>
      </w:rPr>
    </w:lvl>
    <w:lvl w:ilvl="3" w:tplc="14090001" w:tentative="1">
      <w:start w:val="1"/>
      <w:numFmt w:val="bullet"/>
      <w:lvlText w:val=""/>
      <w:lvlJc w:val="left"/>
      <w:pPr>
        <w:tabs>
          <w:tab w:val="num" w:pos="2877"/>
        </w:tabs>
        <w:ind w:left="2877" w:hanging="360"/>
      </w:pPr>
      <w:rPr>
        <w:rFonts w:ascii="Symbol" w:hAnsi="Symbol" w:hint="default"/>
      </w:rPr>
    </w:lvl>
    <w:lvl w:ilvl="4" w:tplc="14090003" w:tentative="1">
      <w:start w:val="1"/>
      <w:numFmt w:val="bullet"/>
      <w:lvlText w:val="o"/>
      <w:lvlJc w:val="left"/>
      <w:pPr>
        <w:tabs>
          <w:tab w:val="num" w:pos="3597"/>
        </w:tabs>
        <w:ind w:left="3597" w:hanging="360"/>
      </w:pPr>
      <w:rPr>
        <w:rFonts w:ascii="Courier New" w:hAnsi="Courier New" w:hint="default"/>
      </w:rPr>
    </w:lvl>
    <w:lvl w:ilvl="5" w:tplc="14090005" w:tentative="1">
      <w:start w:val="1"/>
      <w:numFmt w:val="bullet"/>
      <w:lvlText w:val=""/>
      <w:lvlJc w:val="left"/>
      <w:pPr>
        <w:tabs>
          <w:tab w:val="num" w:pos="4317"/>
        </w:tabs>
        <w:ind w:left="4317" w:hanging="360"/>
      </w:pPr>
      <w:rPr>
        <w:rFonts w:ascii="Wingdings" w:hAnsi="Wingdings" w:hint="default"/>
      </w:rPr>
    </w:lvl>
    <w:lvl w:ilvl="6" w:tplc="14090001" w:tentative="1">
      <w:start w:val="1"/>
      <w:numFmt w:val="bullet"/>
      <w:lvlText w:val=""/>
      <w:lvlJc w:val="left"/>
      <w:pPr>
        <w:tabs>
          <w:tab w:val="num" w:pos="5037"/>
        </w:tabs>
        <w:ind w:left="5037" w:hanging="360"/>
      </w:pPr>
      <w:rPr>
        <w:rFonts w:ascii="Symbol" w:hAnsi="Symbol" w:hint="default"/>
      </w:rPr>
    </w:lvl>
    <w:lvl w:ilvl="7" w:tplc="14090003" w:tentative="1">
      <w:start w:val="1"/>
      <w:numFmt w:val="bullet"/>
      <w:lvlText w:val="o"/>
      <w:lvlJc w:val="left"/>
      <w:pPr>
        <w:tabs>
          <w:tab w:val="num" w:pos="5757"/>
        </w:tabs>
        <w:ind w:left="5757" w:hanging="360"/>
      </w:pPr>
      <w:rPr>
        <w:rFonts w:ascii="Courier New" w:hAnsi="Courier New" w:hint="default"/>
      </w:rPr>
    </w:lvl>
    <w:lvl w:ilvl="8" w:tplc="1409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0C8C12C6"/>
    <w:multiLevelType w:val="hybridMultilevel"/>
    <w:tmpl w:val="BFF48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1B4683D"/>
    <w:multiLevelType w:val="hybridMultilevel"/>
    <w:tmpl w:val="53122B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78F1067"/>
    <w:multiLevelType w:val="hybridMultilevel"/>
    <w:tmpl w:val="E2CC3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E89317D"/>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20227C42"/>
    <w:multiLevelType w:val="hybridMultilevel"/>
    <w:tmpl w:val="78E45714"/>
    <w:lvl w:ilvl="0" w:tplc="B34E6726">
      <w:start w:val="1"/>
      <w:numFmt w:val="upperLetter"/>
      <w:lvlText w:val="%1."/>
      <w:lvlJc w:val="left"/>
      <w:pPr>
        <w:ind w:left="1249" w:hanging="360"/>
      </w:pPr>
      <w:rPr>
        <w:rFonts w:hint="default"/>
      </w:rPr>
    </w:lvl>
    <w:lvl w:ilvl="1" w:tplc="14090019" w:tentative="1">
      <w:start w:val="1"/>
      <w:numFmt w:val="lowerLetter"/>
      <w:lvlText w:val="%2."/>
      <w:lvlJc w:val="left"/>
      <w:pPr>
        <w:ind w:left="1969" w:hanging="360"/>
      </w:pPr>
    </w:lvl>
    <w:lvl w:ilvl="2" w:tplc="1409001B" w:tentative="1">
      <w:start w:val="1"/>
      <w:numFmt w:val="lowerRoman"/>
      <w:lvlText w:val="%3."/>
      <w:lvlJc w:val="right"/>
      <w:pPr>
        <w:ind w:left="2689" w:hanging="180"/>
      </w:pPr>
    </w:lvl>
    <w:lvl w:ilvl="3" w:tplc="1409000F" w:tentative="1">
      <w:start w:val="1"/>
      <w:numFmt w:val="decimal"/>
      <w:lvlText w:val="%4."/>
      <w:lvlJc w:val="left"/>
      <w:pPr>
        <w:ind w:left="3409" w:hanging="360"/>
      </w:pPr>
    </w:lvl>
    <w:lvl w:ilvl="4" w:tplc="14090019" w:tentative="1">
      <w:start w:val="1"/>
      <w:numFmt w:val="lowerLetter"/>
      <w:lvlText w:val="%5."/>
      <w:lvlJc w:val="left"/>
      <w:pPr>
        <w:ind w:left="4129" w:hanging="360"/>
      </w:pPr>
    </w:lvl>
    <w:lvl w:ilvl="5" w:tplc="1409001B" w:tentative="1">
      <w:start w:val="1"/>
      <w:numFmt w:val="lowerRoman"/>
      <w:lvlText w:val="%6."/>
      <w:lvlJc w:val="right"/>
      <w:pPr>
        <w:ind w:left="4849" w:hanging="180"/>
      </w:pPr>
    </w:lvl>
    <w:lvl w:ilvl="6" w:tplc="1409000F" w:tentative="1">
      <w:start w:val="1"/>
      <w:numFmt w:val="decimal"/>
      <w:lvlText w:val="%7."/>
      <w:lvlJc w:val="left"/>
      <w:pPr>
        <w:ind w:left="5569" w:hanging="360"/>
      </w:pPr>
    </w:lvl>
    <w:lvl w:ilvl="7" w:tplc="14090019" w:tentative="1">
      <w:start w:val="1"/>
      <w:numFmt w:val="lowerLetter"/>
      <w:lvlText w:val="%8."/>
      <w:lvlJc w:val="left"/>
      <w:pPr>
        <w:ind w:left="6289" w:hanging="360"/>
      </w:pPr>
    </w:lvl>
    <w:lvl w:ilvl="8" w:tplc="1409001B" w:tentative="1">
      <w:start w:val="1"/>
      <w:numFmt w:val="lowerRoman"/>
      <w:lvlText w:val="%9."/>
      <w:lvlJc w:val="right"/>
      <w:pPr>
        <w:ind w:left="7009" w:hanging="180"/>
      </w:pPr>
    </w:lvl>
  </w:abstractNum>
  <w:abstractNum w:abstractNumId="16" w15:restartNumberingAfterBreak="0">
    <w:nsid w:val="20B61A09"/>
    <w:multiLevelType w:val="hybridMultilevel"/>
    <w:tmpl w:val="F4F03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190442F"/>
    <w:multiLevelType w:val="hybridMultilevel"/>
    <w:tmpl w:val="BB5A0DB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9" w15:restartNumberingAfterBreak="0">
    <w:nsid w:val="3006168A"/>
    <w:multiLevelType w:val="hybridMultilevel"/>
    <w:tmpl w:val="1F9025CA"/>
    <w:lvl w:ilvl="0" w:tplc="26944310">
      <w:start w:val="1"/>
      <w:numFmt w:val="decimal"/>
      <w:lvlText w:val="%1"/>
      <w:lvlJc w:val="left"/>
      <w:pPr>
        <w:ind w:left="540" w:hanging="360"/>
      </w:pPr>
      <w:rPr>
        <w:rFonts w:hint="default"/>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20" w15:restartNumberingAfterBreak="0">
    <w:nsid w:val="305438E8"/>
    <w:multiLevelType w:val="hybridMultilevel"/>
    <w:tmpl w:val="C264E8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05E35DA"/>
    <w:multiLevelType w:val="hybridMultilevel"/>
    <w:tmpl w:val="42CE3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23" w15:restartNumberingAfterBreak="0">
    <w:nsid w:val="3831000D"/>
    <w:multiLevelType w:val="hybridMultilevel"/>
    <w:tmpl w:val="4C724722"/>
    <w:lvl w:ilvl="0" w:tplc="BE626934">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9C5CBC"/>
    <w:multiLevelType w:val="hybridMultilevel"/>
    <w:tmpl w:val="BB52CBD8"/>
    <w:lvl w:ilvl="0" w:tplc="ADDC4048">
      <w:start w:val="1"/>
      <w:numFmt w:val="bullet"/>
      <w:lvlText w:val=""/>
      <w:lvlJc w:val="left"/>
      <w:pPr>
        <w:tabs>
          <w:tab w:val="num" w:pos="720"/>
        </w:tabs>
        <w:ind w:left="720" w:hanging="360"/>
      </w:pPr>
      <w:rPr>
        <w:rFonts w:ascii="Symbol" w:hAnsi="Symbol" w:hint="default"/>
        <w:color w:val="auto"/>
      </w:rPr>
    </w:lvl>
    <w:lvl w:ilvl="1" w:tplc="746A6C2A" w:tentative="1">
      <w:start w:val="1"/>
      <w:numFmt w:val="bullet"/>
      <w:lvlText w:val="o"/>
      <w:lvlJc w:val="left"/>
      <w:pPr>
        <w:tabs>
          <w:tab w:val="num" w:pos="1440"/>
        </w:tabs>
        <w:ind w:left="1440" w:hanging="360"/>
      </w:pPr>
      <w:rPr>
        <w:rFonts w:ascii="Courier New" w:hAnsi="Courier New" w:hint="default"/>
      </w:rPr>
    </w:lvl>
    <w:lvl w:ilvl="2" w:tplc="DDD4B71A" w:tentative="1">
      <w:start w:val="1"/>
      <w:numFmt w:val="bullet"/>
      <w:lvlText w:val=""/>
      <w:lvlJc w:val="left"/>
      <w:pPr>
        <w:tabs>
          <w:tab w:val="num" w:pos="2160"/>
        </w:tabs>
        <w:ind w:left="2160" w:hanging="360"/>
      </w:pPr>
      <w:rPr>
        <w:rFonts w:ascii="Wingdings" w:hAnsi="Wingdings" w:hint="default"/>
      </w:rPr>
    </w:lvl>
    <w:lvl w:ilvl="3" w:tplc="EFE2794C" w:tentative="1">
      <w:start w:val="1"/>
      <w:numFmt w:val="bullet"/>
      <w:lvlText w:val=""/>
      <w:lvlJc w:val="left"/>
      <w:pPr>
        <w:tabs>
          <w:tab w:val="num" w:pos="2880"/>
        </w:tabs>
        <w:ind w:left="2880" w:hanging="360"/>
      </w:pPr>
      <w:rPr>
        <w:rFonts w:ascii="Symbol" w:hAnsi="Symbol" w:hint="default"/>
      </w:rPr>
    </w:lvl>
    <w:lvl w:ilvl="4" w:tplc="BA6E9BB4" w:tentative="1">
      <w:start w:val="1"/>
      <w:numFmt w:val="bullet"/>
      <w:lvlText w:val="o"/>
      <w:lvlJc w:val="left"/>
      <w:pPr>
        <w:tabs>
          <w:tab w:val="num" w:pos="3600"/>
        </w:tabs>
        <w:ind w:left="3600" w:hanging="360"/>
      </w:pPr>
      <w:rPr>
        <w:rFonts w:ascii="Courier New" w:hAnsi="Courier New" w:hint="default"/>
      </w:rPr>
    </w:lvl>
    <w:lvl w:ilvl="5" w:tplc="EF60B762" w:tentative="1">
      <w:start w:val="1"/>
      <w:numFmt w:val="bullet"/>
      <w:lvlText w:val=""/>
      <w:lvlJc w:val="left"/>
      <w:pPr>
        <w:tabs>
          <w:tab w:val="num" w:pos="4320"/>
        </w:tabs>
        <w:ind w:left="4320" w:hanging="360"/>
      </w:pPr>
      <w:rPr>
        <w:rFonts w:ascii="Wingdings" w:hAnsi="Wingdings" w:hint="default"/>
      </w:rPr>
    </w:lvl>
    <w:lvl w:ilvl="6" w:tplc="C160032E" w:tentative="1">
      <w:start w:val="1"/>
      <w:numFmt w:val="bullet"/>
      <w:lvlText w:val=""/>
      <w:lvlJc w:val="left"/>
      <w:pPr>
        <w:tabs>
          <w:tab w:val="num" w:pos="5040"/>
        </w:tabs>
        <w:ind w:left="5040" w:hanging="360"/>
      </w:pPr>
      <w:rPr>
        <w:rFonts w:ascii="Symbol" w:hAnsi="Symbol" w:hint="default"/>
      </w:rPr>
    </w:lvl>
    <w:lvl w:ilvl="7" w:tplc="51443348" w:tentative="1">
      <w:start w:val="1"/>
      <w:numFmt w:val="bullet"/>
      <w:lvlText w:val="o"/>
      <w:lvlJc w:val="left"/>
      <w:pPr>
        <w:tabs>
          <w:tab w:val="num" w:pos="5760"/>
        </w:tabs>
        <w:ind w:left="5760" w:hanging="360"/>
      </w:pPr>
      <w:rPr>
        <w:rFonts w:ascii="Courier New" w:hAnsi="Courier New" w:hint="default"/>
      </w:rPr>
    </w:lvl>
    <w:lvl w:ilvl="8" w:tplc="A2B6A4F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D5334E"/>
    <w:multiLevelType w:val="hybridMultilevel"/>
    <w:tmpl w:val="0B38B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0DD0E3E"/>
    <w:multiLevelType w:val="singleLevel"/>
    <w:tmpl w:val="0E8AFED0"/>
    <w:lvl w:ilvl="0">
      <w:start w:val="1"/>
      <w:numFmt w:val="decimal"/>
      <w:lvlText w:val="%1"/>
      <w:lvlJc w:val="left"/>
      <w:pPr>
        <w:tabs>
          <w:tab w:val="num" w:pos="495"/>
        </w:tabs>
        <w:ind w:left="495" w:hanging="360"/>
      </w:pPr>
      <w:rPr>
        <w:rFonts w:cs="Times New Roman" w:hint="default"/>
      </w:rPr>
    </w:lvl>
  </w:abstractNum>
  <w:abstractNum w:abstractNumId="27" w15:restartNumberingAfterBreak="0">
    <w:nsid w:val="43DB68B8"/>
    <w:multiLevelType w:val="hybridMultilevel"/>
    <w:tmpl w:val="58448E2C"/>
    <w:lvl w:ilvl="0" w:tplc="98FC93D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067BDE"/>
    <w:multiLevelType w:val="hybridMultilevel"/>
    <w:tmpl w:val="484E5FE8"/>
    <w:lvl w:ilvl="0" w:tplc="49EA1234">
      <w:numFmt w:val="bullet"/>
      <w:lvlText w:val="-"/>
      <w:lvlJc w:val="left"/>
      <w:pPr>
        <w:tabs>
          <w:tab w:val="num" w:pos="360"/>
        </w:tabs>
        <w:ind w:left="360" w:hanging="360"/>
      </w:pPr>
      <w:rPr>
        <w:rFonts w:ascii="Times New Roman" w:eastAsia="Times New Roman" w:hAnsi="Times New Roman" w:hint="default"/>
      </w:rPr>
    </w:lvl>
    <w:lvl w:ilvl="1" w:tplc="C0368386" w:tentative="1">
      <w:start w:val="1"/>
      <w:numFmt w:val="bullet"/>
      <w:lvlText w:val="o"/>
      <w:lvlJc w:val="left"/>
      <w:pPr>
        <w:tabs>
          <w:tab w:val="num" w:pos="1080"/>
        </w:tabs>
        <w:ind w:left="1080" w:hanging="360"/>
      </w:pPr>
      <w:rPr>
        <w:rFonts w:ascii="Courier New" w:hAnsi="Courier New" w:hint="default"/>
      </w:rPr>
    </w:lvl>
    <w:lvl w:ilvl="2" w:tplc="239435AA" w:tentative="1">
      <w:start w:val="1"/>
      <w:numFmt w:val="bullet"/>
      <w:lvlText w:val=""/>
      <w:lvlJc w:val="left"/>
      <w:pPr>
        <w:tabs>
          <w:tab w:val="num" w:pos="1800"/>
        </w:tabs>
        <w:ind w:left="1800" w:hanging="360"/>
      </w:pPr>
      <w:rPr>
        <w:rFonts w:ascii="Wingdings" w:hAnsi="Wingdings" w:hint="default"/>
      </w:rPr>
    </w:lvl>
    <w:lvl w:ilvl="3" w:tplc="2E6C336C" w:tentative="1">
      <w:start w:val="1"/>
      <w:numFmt w:val="bullet"/>
      <w:lvlText w:val=""/>
      <w:lvlJc w:val="left"/>
      <w:pPr>
        <w:tabs>
          <w:tab w:val="num" w:pos="2520"/>
        </w:tabs>
        <w:ind w:left="2520" w:hanging="360"/>
      </w:pPr>
      <w:rPr>
        <w:rFonts w:ascii="Symbol" w:hAnsi="Symbol" w:hint="default"/>
      </w:rPr>
    </w:lvl>
    <w:lvl w:ilvl="4" w:tplc="40F2DDC2" w:tentative="1">
      <w:start w:val="1"/>
      <w:numFmt w:val="bullet"/>
      <w:lvlText w:val="o"/>
      <w:lvlJc w:val="left"/>
      <w:pPr>
        <w:tabs>
          <w:tab w:val="num" w:pos="3240"/>
        </w:tabs>
        <w:ind w:left="3240" w:hanging="360"/>
      </w:pPr>
      <w:rPr>
        <w:rFonts w:ascii="Courier New" w:hAnsi="Courier New" w:hint="default"/>
      </w:rPr>
    </w:lvl>
    <w:lvl w:ilvl="5" w:tplc="D6F63AD4" w:tentative="1">
      <w:start w:val="1"/>
      <w:numFmt w:val="bullet"/>
      <w:lvlText w:val=""/>
      <w:lvlJc w:val="left"/>
      <w:pPr>
        <w:tabs>
          <w:tab w:val="num" w:pos="3960"/>
        </w:tabs>
        <w:ind w:left="3960" w:hanging="360"/>
      </w:pPr>
      <w:rPr>
        <w:rFonts w:ascii="Wingdings" w:hAnsi="Wingdings" w:hint="default"/>
      </w:rPr>
    </w:lvl>
    <w:lvl w:ilvl="6" w:tplc="5DEC84EC" w:tentative="1">
      <w:start w:val="1"/>
      <w:numFmt w:val="bullet"/>
      <w:lvlText w:val=""/>
      <w:lvlJc w:val="left"/>
      <w:pPr>
        <w:tabs>
          <w:tab w:val="num" w:pos="4680"/>
        </w:tabs>
        <w:ind w:left="4680" w:hanging="360"/>
      </w:pPr>
      <w:rPr>
        <w:rFonts w:ascii="Symbol" w:hAnsi="Symbol" w:hint="default"/>
      </w:rPr>
    </w:lvl>
    <w:lvl w:ilvl="7" w:tplc="C0B8CC2A" w:tentative="1">
      <w:start w:val="1"/>
      <w:numFmt w:val="bullet"/>
      <w:lvlText w:val="o"/>
      <w:lvlJc w:val="left"/>
      <w:pPr>
        <w:tabs>
          <w:tab w:val="num" w:pos="5400"/>
        </w:tabs>
        <w:ind w:left="5400" w:hanging="360"/>
      </w:pPr>
      <w:rPr>
        <w:rFonts w:ascii="Courier New" w:hAnsi="Courier New" w:hint="default"/>
      </w:rPr>
    </w:lvl>
    <w:lvl w:ilvl="8" w:tplc="E0C68F5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5255B8"/>
    <w:multiLevelType w:val="singleLevel"/>
    <w:tmpl w:val="85929AE0"/>
    <w:lvl w:ilvl="0">
      <w:start w:val="1"/>
      <w:numFmt w:val="bullet"/>
      <w:pStyle w:val="NormalBullets"/>
      <w:lvlText w:val=""/>
      <w:lvlJc w:val="left"/>
      <w:pPr>
        <w:tabs>
          <w:tab w:val="num" w:pos="927"/>
        </w:tabs>
        <w:ind w:left="851" w:hanging="284"/>
      </w:pPr>
      <w:rPr>
        <w:rFonts w:ascii="Symbol" w:hAnsi="Symbol" w:hint="default"/>
      </w:rPr>
    </w:lvl>
  </w:abstractNum>
  <w:abstractNum w:abstractNumId="30"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31" w15:restartNumberingAfterBreak="0">
    <w:nsid w:val="53F523B9"/>
    <w:multiLevelType w:val="hybridMultilevel"/>
    <w:tmpl w:val="4E74190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7F353DE"/>
    <w:multiLevelType w:val="hybridMultilevel"/>
    <w:tmpl w:val="98CC3570"/>
    <w:lvl w:ilvl="0" w:tplc="9C226070">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E03655C"/>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6845661C"/>
    <w:multiLevelType w:val="hybridMultilevel"/>
    <w:tmpl w:val="185267FA"/>
    <w:lvl w:ilvl="0" w:tplc="EF9E40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54AD9"/>
    <w:multiLevelType w:val="hybridMultilevel"/>
    <w:tmpl w:val="690A36CC"/>
    <w:lvl w:ilvl="0" w:tplc="14090001">
      <w:start w:val="1"/>
      <w:numFmt w:val="bullet"/>
      <w:lvlText w:val=""/>
      <w:lvlJc w:val="left"/>
      <w:pPr>
        <w:tabs>
          <w:tab w:val="num" w:pos="360"/>
        </w:tabs>
        <w:ind w:left="360" w:hanging="360"/>
      </w:pPr>
      <w:rPr>
        <w:rFonts w:ascii="Symbol" w:hAnsi="Symbol" w:hint="default"/>
      </w:rPr>
    </w:lvl>
    <w:lvl w:ilvl="1" w:tplc="A76C5E5C">
      <w:start w:val="2012"/>
      <w:numFmt w:val="bullet"/>
      <w:lvlText w:val="•"/>
      <w:lvlJc w:val="left"/>
      <w:pPr>
        <w:ind w:left="1260" w:hanging="540"/>
      </w:pPr>
      <w:rPr>
        <w:rFonts w:ascii="Arial" w:eastAsia="Times New Roman" w:hAnsi="Arial" w:cs="Arial"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CD0F46"/>
    <w:multiLevelType w:val="hybridMultilevel"/>
    <w:tmpl w:val="4A8C2B5C"/>
    <w:lvl w:ilvl="0" w:tplc="D7B014E2">
      <w:start w:val="1997"/>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9CC5B52"/>
    <w:multiLevelType w:val="hybridMultilevel"/>
    <w:tmpl w:val="043A5FBC"/>
    <w:lvl w:ilvl="0" w:tplc="EC38ABD0">
      <w:numFmt w:val="bullet"/>
      <w:pStyle w:val="ListBullet"/>
      <w:lvlText w:val=""/>
      <w:lvlJc w:val="left"/>
      <w:pPr>
        <w:tabs>
          <w:tab w:val="num" w:pos="720"/>
        </w:tabs>
        <w:ind w:left="720" w:hanging="360"/>
      </w:pPr>
      <w:rPr>
        <w:rFonts w:ascii="Wingdings" w:eastAsia="Times New Roman"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F32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A259EB"/>
    <w:multiLevelType w:val="hybridMultilevel"/>
    <w:tmpl w:val="074E8B84"/>
    <w:lvl w:ilvl="0" w:tplc="6DE093BC">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7BF1319F"/>
    <w:multiLevelType w:val="hybridMultilevel"/>
    <w:tmpl w:val="B974234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CFE72B5"/>
    <w:multiLevelType w:val="hybridMultilevel"/>
    <w:tmpl w:val="AA62DB56"/>
    <w:lvl w:ilvl="0" w:tplc="792AC04C">
      <w:start w:val="1"/>
      <w:numFmt w:val="bullet"/>
      <w:lvlText w:val=""/>
      <w:lvlJc w:val="left"/>
      <w:pPr>
        <w:tabs>
          <w:tab w:val="num" w:pos="360"/>
        </w:tabs>
        <w:ind w:left="360" w:hanging="360"/>
      </w:pPr>
      <w:rPr>
        <w:rFonts w:ascii="Symbol" w:hAnsi="Symbol" w:hint="default"/>
      </w:rPr>
    </w:lvl>
    <w:lvl w:ilvl="1" w:tplc="BDCA9AC2">
      <w:start w:val="1"/>
      <w:numFmt w:val="bullet"/>
      <w:lvlText w:val="o"/>
      <w:lvlJc w:val="left"/>
      <w:pPr>
        <w:tabs>
          <w:tab w:val="num" w:pos="1080"/>
        </w:tabs>
        <w:ind w:left="1080" w:hanging="360"/>
      </w:pPr>
      <w:rPr>
        <w:rFonts w:ascii="Courier New" w:hAnsi="Courier New" w:hint="default"/>
      </w:rPr>
    </w:lvl>
    <w:lvl w:ilvl="2" w:tplc="B3925B5A" w:tentative="1">
      <w:start w:val="1"/>
      <w:numFmt w:val="bullet"/>
      <w:lvlText w:val=""/>
      <w:lvlJc w:val="left"/>
      <w:pPr>
        <w:tabs>
          <w:tab w:val="num" w:pos="1800"/>
        </w:tabs>
        <w:ind w:left="1800" w:hanging="360"/>
      </w:pPr>
      <w:rPr>
        <w:rFonts w:ascii="Wingdings" w:hAnsi="Wingdings" w:hint="default"/>
      </w:rPr>
    </w:lvl>
    <w:lvl w:ilvl="3" w:tplc="17D25670" w:tentative="1">
      <w:start w:val="1"/>
      <w:numFmt w:val="bullet"/>
      <w:lvlText w:val=""/>
      <w:lvlJc w:val="left"/>
      <w:pPr>
        <w:tabs>
          <w:tab w:val="num" w:pos="2520"/>
        </w:tabs>
        <w:ind w:left="2520" w:hanging="360"/>
      </w:pPr>
      <w:rPr>
        <w:rFonts w:ascii="Symbol" w:hAnsi="Symbol" w:hint="default"/>
      </w:rPr>
    </w:lvl>
    <w:lvl w:ilvl="4" w:tplc="8EE20A1E" w:tentative="1">
      <w:start w:val="1"/>
      <w:numFmt w:val="bullet"/>
      <w:lvlText w:val="o"/>
      <w:lvlJc w:val="left"/>
      <w:pPr>
        <w:tabs>
          <w:tab w:val="num" w:pos="3240"/>
        </w:tabs>
        <w:ind w:left="3240" w:hanging="360"/>
      </w:pPr>
      <w:rPr>
        <w:rFonts w:ascii="Courier New" w:hAnsi="Courier New" w:hint="default"/>
      </w:rPr>
    </w:lvl>
    <w:lvl w:ilvl="5" w:tplc="82D6AE80" w:tentative="1">
      <w:start w:val="1"/>
      <w:numFmt w:val="bullet"/>
      <w:lvlText w:val=""/>
      <w:lvlJc w:val="left"/>
      <w:pPr>
        <w:tabs>
          <w:tab w:val="num" w:pos="3960"/>
        </w:tabs>
        <w:ind w:left="3960" w:hanging="360"/>
      </w:pPr>
      <w:rPr>
        <w:rFonts w:ascii="Wingdings" w:hAnsi="Wingdings" w:hint="default"/>
      </w:rPr>
    </w:lvl>
    <w:lvl w:ilvl="6" w:tplc="1AFCA03C" w:tentative="1">
      <w:start w:val="1"/>
      <w:numFmt w:val="bullet"/>
      <w:lvlText w:val=""/>
      <w:lvlJc w:val="left"/>
      <w:pPr>
        <w:tabs>
          <w:tab w:val="num" w:pos="4680"/>
        </w:tabs>
        <w:ind w:left="4680" w:hanging="360"/>
      </w:pPr>
      <w:rPr>
        <w:rFonts w:ascii="Symbol" w:hAnsi="Symbol" w:hint="default"/>
      </w:rPr>
    </w:lvl>
    <w:lvl w:ilvl="7" w:tplc="C8CCAE3E" w:tentative="1">
      <w:start w:val="1"/>
      <w:numFmt w:val="bullet"/>
      <w:lvlText w:val="o"/>
      <w:lvlJc w:val="left"/>
      <w:pPr>
        <w:tabs>
          <w:tab w:val="num" w:pos="5400"/>
        </w:tabs>
        <w:ind w:left="5400" w:hanging="360"/>
      </w:pPr>
      <w:rPr>
        <w:rFonts w:ascii="Courier New" w:hAnsi="Courier New" w:hint="default"/>
      </w:rPr>
    </w:lvl>
    <w:lvl w:ilvl="8" w:tplc="18664B24"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8F3082"/>
    <w:multiLevelType w:val="hybridMultilevel"/>
    <w:tmpl w:val="49B2B366"/>
    <w:lvl w:ilvl="0" w:tplc="CCC2BC86">
      <w:start w:val="1"/>
      <w:numFmt w:val="bullet"/>
      <w:lvlText w:val=""/>
      <w:lvlJc w:val="left"/>
      <w:pPr>
        <w:tabs>
          <w:tab w:val="num" w:pos="1080"/>
        </w:tabs>
        <w:ind w:left="1080" w:hanging="360"/>
      </w:pPr>
      <w:rPr>
        <w:rFonts w:ascii="Symbol" w:hAnsi="Symbol" w:hint="default"/>
      </w:rPr>
    </w:lvl>
    <w:lvl w:ilvl="1" w:tplc="DC4A90D0" w:tentative="1">
      <w:start w:val="1"/>
      <w:numFmt w:val="bullet"/>
      <w:lvlText w:val="o"/>
      <w:lvlJc w:val="left"/>
      <w:pPr>
        <w:tabs>
          <w:tab w:val="num" w:pos="1800"/>
        </w:tabs>
        <w:ind w:left="1800" w:hanging="360"/>
      </w:pPr>
      <w:rPr>
        <w:rFonts w:ascii="Courier New" w:hAnsi="Courier New" w:hint="default"/>
      </w:rPr>
    </w:lvl>
    <w:lvl w:ilvl="2" w:tplc="0E3EAB04" w:tentative="1">
      <w:start w:val="1"/>
      <w:numFmt w:val="bullet"/>
      <w:lvlText w:val=""/>
      <w:lvlJc w:val="left"/>
      <w:pPr>
        <w:tabs>
          <w:tab w:val="num" w:pos="2520"/>
        </w:tabs>
        <w:ind w:left="2520" w:hanging="360"/>
      </w:pPr>
      <w:rPr>
        <w:rFonts w:ascii="Wingdings" w:hAnsi="Wingdings" w:hint="default"/>
      </w:rPr>
    </w:lvl>
    <w:lvl w:ilvl="3" w:tplc="6A084058" w:tentative="1">
      <w:start w:val="1"/>
      <w:numFmt w:val="bullet"/>
      <w:lvlText w:val=""/>
      <w:lvlJc w:val="left"/>
      <w:pPr>
        <w:tabs>
          <w:tab w:val="num" w:pos="3240"/>
        </w:tabs>
        <w:ind w:left="3240" w:hanging="360"/>
      </w:pPr>
      <w:rPr>
        <w:rFonts w:ascii="Symbol" w:hAnsi="Symbol" w:hint="default"/>
      </w:rPr>
    </w:lvl>
    <w:lvl w:ilvl="4" w:tplc="D31C7CCE" w:tentative="1">
      <w:start w:val="1"/>
      <w:numFmt w:val="bullet"/>
      <w:lvlText w:val="o"/>
      <w:lvlJc w:val="left"/>
      <w:pPr>
        <w:tabs>
          <w:tab w:val="num" w:pos="3960"/>
        </w:tabs>
        <w:ind w:left="3960" w:hanging="360"/>
      </w:pPr>
      <w:rPr>
        <w:rFonts w:ascii="Courier New" w:hAnsi="Courier New" w:hint="default"/>
      </w:rPr>
    </w:lvl>
    <w:lvl w:ilvl="5" w:tplc="5D3AD0F2" w:tentative="1">
      <w:start w:val="1"/>
      <w:numFmt w:val="bullet"/>
      <w:lvlText w:val=""/>
      <w:lvlJc w:val="left"/>
      <w:pPr>
        <w:tabs>
          <w:tab w:val="num" w:pos="4680"/>
        </w:tabs>
        <w:ind w:left="4680" w:hanging="360"/>
      </w:pPr>
      <w:rPr>
        <w:rFonts w:ascii="Wingdings" w:hAnsi="Wingdings" w:hint="default"/>
      </w:rPr>
    </w:lvl>
    <w:lvl w:ilvl="6" w:tplc="5FEAF0DA" w:tentative="1">
      <w:start w:val="1"/>
      <w:numFmt w:val="bullet"/>
      <w:lvlText w:val=""/>
      <w:lvlJc w:val="left"/>
      <w:pPr>
        <w:tabs>
          <w:tab w:val="num" w:pos="5400"/>
        </w:tabs>
        <w:ind w:left="5400" w:hanging="360"/>
      </w:pPr>
      <w:rPr>
        <w:rFonts w:ascii="Symbol" w:hAnsi="Symbol" w:hint="default"/>
      </w:rPr>
    </w:lvl>
    <w:lvl w:ilvl="7" w:tplc="A4CCB8F4" w:tentative="1">
      <w:start w:val="1"/>
      <w:numFmt w:val="bullet"/>
      <w:lvlText w:val="o"/>
      <w:lvlJc w:val="left"/>
      <w:pPr>
        <w:tabs>
          <w:tab w:val="num" w:pos="6120"/>
        </w:tabs>
        <w:ind w:left="6120" w:hanging="360"/>
      </w:pPr>
      <w:rPr>
        <w:rFonts w:ascii="Courier New" w:hAnsi="Courier New" w:hint="default"/>
      </w:rPr>
    </w:lvl>
    <w:lvl w:ilvl="8" w:tplc="EA52EB28"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483CD6"/>
    <w:multiLevelType w:val="hybridMultilevel"/>
    <w:tmpl w:val="2422B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33"/>
  </w:num>
  <w:num w:numId="6">
    <w:abstractNumId w:val="29"/>
  </w:num>
  <w:num w:numId="7">
    <w:abstractNumId w:val="26"/>
  </w:num>
  <w:num w:numId="8">
    <w:abstractNumId w:val="18"/>
  </w:num>
  <w:num w:numId="9">
    <w:abstractNumId w:val="14"/>
  </w:num>
  <w:num w:numId="10">
    <w:abstractNumId w:val="7"/>
  </w:num>
  <w:num w:numId="11">
    <w:abstractNumId w:val="6"/>
  </w:num>
  <w:num w:numId="12">
    <w:abstractNumId w:val="38"/>
  </w:num>
  <w:num w:numId="13">
    <w:abstractNumId w:val="41"/>
  </w:num>
  <w:num w:numId="14">
    <w:abstractNumId w:val="35"/>
  </w:num>
  <w:num w:numId="15">
    <w:abstractNumId w:val="10"/>
  </w:num>
  <w:num w:numId="16">
    <w:abstractNumId w:val="34"/>
  </w:num>
  <w:num w:numId="17">
    <w:abstractNumId w:val="28"/>
  </w:num>
  <w:num w:numId="18">
    <w:abstractNumId w:val="42"/>
  </w:num>
  <w:num w:numId="19">
    <w:abstractNumId w:val="23"/>
  </w:num>
  <w:num w:numId="20">
    <w:abstractNumId w:val="37"/>
  </w:num>
  <w:num w:numId="21">
    <w:abstractNumId w:val="1"/>
  </w:num>
  <w:num w:numId="22">
    <w:abstractNumId w:val="0"/>
  </w:num>
  <w:num w:numId="23">
    <w:abstractNumId w:val="2"/>
  </w:num>
  <w:num w:numId="24">
    <w:abstractNumId w:val="24"/>
  </w:num>
  <w:num w:numId="25">
    <w:abstractNumId w:val="19"/>
  </w:num>
  <w:num w:numId="26">
    <w:abstractNumId w:val="39"/>
  </w:num>
  <w:num w:numId="27">
    <w:abstractNumId w:val="36"/>
  </w:num>
  <w:num w:numId="28">
    <w:abstractNumId w:val="25"/>
  </w:num>
  <w:num w:numId="29">
    <w:abstractNumId w:val="8"/>
  </w:num>
  <w:num w:numId="30">
    <w:abstractNumId w:val="12"/>
  </w:num>
  <w:num w:numId="31">
    <w:abstractNumId w:val="27"/>
  </w:num>
  <w:num w:numId="32">
    <w:abstractNumId w:val="22"/>
  </w:num>
  <w:num w:numId="33">
    <w:abstractNumId w:val="30"/>
  </w:num>
  <w:num w:numId="34">
    <w:abstractNumId w:val="31"/>
  </w:num>
  <w:num w:numId="35">
    <w:abstractNumId w:val="40"/>
  </w:num>
  <w:num w:numId="36">
    <w:abstractNumId w:val="17"/>
  </w:num>
  <w:num w:numId="37">
    <w:abstractNumId w:val="9"/>
  </w:num>
  <w:num w:numId="38">
    <w:abstractNumId w:val="15"/>
  </w:num>
  <w:num w:numId="39">
    <w:abstractNumId w:val="32"/>
  </w:num>
  <w:num w:numId="40">
    <w:abstractNumId w:val="43"/>
  </w:num>
  <w:num w:numId="41">
    <w:abstractNumId w:val="11"/>
  </w:num>
  <w:num w:numId="42">
    <w:abstractNumId w:val="20"/>
  </w:num>
  <w:num w:numId="43">
    <w:abstractNumId w:val="16"/>
  </w:num>
  <w:num w:numId="44">
    <w:abstractNumId w:val="5"/>
  </w:num>
  <w:num w:numId="45">
    <w:abstractNumId w:val="13"/>
  </w:num>
  <w:num w:numId="46">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992"/>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E4"/>
    <w:rsid w:val="00001EAA"/>
    <w:rsid w:val="000021FF"/>
    <w:rsid w:val="00003E95"/>
    <w:rsid w:val="00004398"/>
    <w:rsid w:val="00005E81"/>
    <w:rsid w:val="00005EE1"/>
    <w:rsid w:val="00006A15"/>
    <w:rsid w:val="00007233"/>
    <w:rsid w:val="00007703"/>
    <w:rsid w:val="0001069E"/>
    <w:rsid w:val="000107B2"/>
    <w:rsid w:val="00010BBB"/>
    <w:rsid w:val="0001107F"/>
    <w:rsid w:val="0001268C"/>
    <w:rsid w:val="00013637"/>
    <w:rsid w:val="000143D5"/>
    <w:rsid w:val="000146D7"/>
    <w:rsid w:val="00014BDF"/>
    <w:rsid w:val="00015074"/>
    <w:rsid w:val="00015335"/>
    <w:rsid w:val="000157CA"/>
    <w:rsid w:val="00016069"/>
    <w:rsid w:val="00016900"/>
    <w:rsid w:val="00016A57"/>
    <w:rsid w:val="00020319"/>
    <w:rsid w:val="00020C66"/>
    <w:rsid w:val="00021884"/>
    <w:rsid w:val="000230D4"/>
    <w:rsid w:val="0002338A"/>
    <w:rsid w:val="00023835"/>
    <w:rsid w:val="00023888"/>
    <w:rsid w:val="00023BCC"/>
    <w:rsid w:val="00023F08"/>
    <w:rsid w:val="00024420"/>
    <w:rsid w:val="0002451F"/>
    <w:rsid w:val="00024721"/>
    <w:rsid w:val="0002499A"/>
    <w:rsid w:val="00024BA5"/>
    <w:rsid w:val="00025CBB"/>
    <w:rsid w:val="00025F77"/>
    <w:rsid w:val="00027F4A"/>
    <w:rsid w:val="00030BC5"/>
    <w:rsid w:val="00030C64"/>
    <w:rsid w:val="00032906"/>
    <w:rsid w:val="000332D0"/>
    <w:rsid w:val="000333EB"/>
    <w:rsid w:val="000334CF"/>
    <w:rsid w:val="00033F46"/>
    <w:rsid w:val="00034B27"/>
    <w:rsid w:val="00034D11"/>
    <w:rsid w:val="00035DF5"/>
    <w:rsid w:val="000360B7"/>
    <w:rsid w:val="00036981"/>
    <w:rsid w:val="00037B69"/>
    <w:rsid w:val="00037E09"/>
    <w:rsid w:val="00040065"/>
    <w:rsid w:val="00041222"/>
    <w:rsid w:val="00042652"/>
    <w:rsid w:val="00043AA0"/>
    <w:rsid w:val="00043B94"/>
    <w:rsid w:val="00044EF2"/>
    <w:rsid w:val="0004548F"/>
    <w:rsid w:val="00046201"/>
    <w:rsid w:val="00047703"/>
    <w:rsid w:val="00047BC4"/>
    <w:rsid w:val="00047DB9"/>
    <w:rsid w:val="00051679"/>
    <w:rsid w:val="00053681"/>
    <w:rsid w:val="00054B81"/>
    <w:rsid w:val="00055CAD"/>
    <w:rsid w:val="000569D3"/>
    <w:rsid w:val="00056F3E"/>
    <w:rsid w:val="00057021"/>
    <w:rsid w:val="000571F0"/>
    <w:rsid w:val="00057AF7"/>
    <w:rsid w:val="00057DFC"/>
    <w:rsid w:val="00060BE5"/>
    <w:rsid w:val="0006136B"/>
    <w:rsid w:val="0006138A"/>
    <w:rsid w:val="00062BDC"/>
    <w:rsid w:val="000637FA"/>
    <w:rsid w:val="000638F6"/>
    <w:rsid w:val="00063A94"/>
    <w:rsid w:val="00063E35"/>
    <w:rsid w:val="00064816"/>
    <w:rsid w:val="00065773"/>
    <w:rsid w:val="0006589D"/>
    <w:rsid w:val="000659AF"/>
    <w:rsid w:val="00066522"/>
    <w:rsid w:val="000667CE"/>
    <w:rsid w:val="00066EFB"/>
    <w:rsid w:val="00067A3D"/>
    <w:rsid w:val="00067BA4"/>
    <w:rsid w:val="00070496"/>
    <w:rsid w:val="00070716"/>
    <w:rsid w:val="000711B5"/>
    <w:rsid w:val="000712DB"/>
    <w:rsid w:val="0007148F"/>
    <w:rsid w:val="00071502"/>
    <w:rsid w:val="00071EB2"/>
    <w:rsid w:val="00073591"/>
    <w:rsid w:val="00073AF7"/>
    <w:rsid w:val="00074888"/>
    <w:rsid w:val="00074D9C"/>
    <w:rsid w:val="00074FF2"/>
    <w:rsid w:val="000755E7"/>
    <w:rsid w:val="0007577F"/>
    <w:rsid w:val="0007798E"/>
    <w:rsid w:val="00081C86"/>
    <w:rsid w:val="00081CDE"/>
    <w:rsid w:val="000820BB"/>
    <w:rsid w:val="000823E2"/>
    <w:rsid w:val="000824A7"/>
    <w:rsid w:val="00082D3C"/>
    <w:rsid w:val="00082DCB"/>
    <w:rsid w:val="00083C61"/>
    <w:rsid w:val="00084036"/>
    <w:rsid w:val="000856B0"/>
    <w:rsid w:val="000858DF"/>
    <w:rsid w:val="000858EB"/>
    <w:rsid w:val="00085A27"/>
    <w:rsid w:val="00085F0E"/>
    <w:rsid w:val="00086252"/>
    <w:rsid w:val="000866F2"/>
    <w:rsid w:val="0008778D"/>
    <w:rsid w:val="00090564"/>
    <w:rsid w:val="0009108E"/>
    <w:rsid w:val="00091EB9"/>
    <w:rsid w:val="00092411"/>
    <w:rsid w:val="000930D4"/>
    <w:rsid w:val="000941F9"/>
    <w:rsid w:val="00094603"/>
    <w:rsid w:val="00094E98"/>
    <w:rsid w:val="000957D6"/>
    <w:rsid w:val="00095C28"/>
    <w:rsid w:val="00097608"/>
    <w:rsid w:val="000A01E8"/>
    <w:rsid w:val="000A02CB"/>
    <w:rsid w:val="000A08D6"/>
    <w:rsid w:val="000A0CA9"/>
    <w:rsid w:val="000A14A2"/>
    <w:rsid w:val="000A1B39"/>
    <w:rsid w:val="000A2247"/>
    <w:rsid w:val="000A4D5A"/>
    <w:rsid w:val="000A5854"/>
    <w:rsid w:val="000A616F"/>
    <w:rsid w:val="000A6391"/>
    <w:rsid w:val="000A6CD9"/>
    <w:rsid w:val="000B02FC"/>
    <w:rsid w:val="000B10FF"/>
    <w:rsid w:val="000B18F9"/>
    <w:rsid w:val="000B225A"/>
    <w:rsid w:val="000B317C"/>
    <w:rsid w:val="000B3453"/>
    <w:rsid w:val="000B3850"/>
    <w:rsid w:val="000B39CD"/>
    <w:rsid w:val="000B3ABD"/>
    <w:rsid w:val="000B3F20"/>
    <w:rsid w:val="000B4333"/>
    <w:rsid w:val="000B51E3"/>
    <w:rsid w:val="000B67A1"/>
    <w:rsid w:val="000B6953"/>
    <w:rsid w:val="000B6B42"/>
    <w:rsid w:val="000B6C5D"/>
    <w:rsid w:val="000B6D25"/>
    <w:rsid w:val="000B6FD2"/>
    <w:rsid w:val="000B74BC"/>
    <w:rsid w:val="000C0E21"/>
    <w:rsid w:val="000C10B2"/>
    <w:rsid w:val="000C1B1F"/>
    <w:rsid w:val="000C259E"/>
    <w:rsid w:val="000C2F33"/>
    <w:rsid w:val="000C437B"/>
    <w:rsid w:val="000C4B29"/>
    <w:rsid w:val="000C5B40"/>
    <w:rsid w:val="000C6AD1"/>
    <w:rsid w:val="000C6D69"/>
    <w:rsid w:val="000C6ECE"/>
    <w:rsid w:val="000D1A38"/>
    <w:rsid w:val="000D1D19"/>
    <w:rsid w:val="000D1E4C"/>
    <w:rsid w:val="000D1EF2"/>
    <w:rsid w:val="000D2854"/>
    <w:rsid w:val="000D2B92"/>
    <w:rsid w:val="000D3D62"/>
    <w:rsid w:val="000D3FED"/>
    <w:rsid w:val="000D4496"/>
    <w:rsid w:val="000D4876"/>
    <w:rsid w:val="000D4FA6"/>
    <w:rsid w:val="000D52D5"/>
    <w:rsid w:val="000D592D"/>
    <w:rsid w:val="000D6133"/>
    <w:rsid w:val="000D6219"/>
    <w:rsid w:val="000D6541"/>
    <w:rsid w:val="000D69A9"/>
    <w:rsid w:val="000D6B1F"/>
    <w:rsid w:val="000D6DE4"/>
    <w:rsid w:val="000D70D6"/>
    <w:rsid w:val="000D71A6"/>
    <w:rsid w:val="000D7AC8"/>
    <w:rsid w:val="000E07F0"/>
    <w:rsid w:val="000E17D7"/>
    <w:rsid w:val="000E190E"/>
    <w:rsid w:val="000E1AD8"/>
    <w:rsid w:val="000E266E"/>
    <w:rsid w:val="000E2790"/>
    <w:rsid w:val="000E286E"/>
    <w:rsid w:val="000E2AE0"/>
    <w:rsid w:val="000E2D24"/>
    <w:rsid w:val="000E30A7"/>
    <w:rsid w:val="000E316A"/>
    <w:rsid w:val="000E33FD"/>
    <w:rsid w:val="000E3714"/>
    <w:rsid w:val="000E4B1B"/>
    <w:rsid w:val="000E4C2F"/>
    <w:rsid w:val="000E6007"/>
    <w:rsid w:val="000E6185"/>
    <w:rsid w:val="000E762A"/>
    <w:rsid w:val="000E78CC"/>
    <w:rsid w:val="000E7C61"/>
    <w:rsid w:val="000F0315"/>
    <w:rsid w:val="000F08B1"/>
    <w:rsid w:val="000F1D25"/>
    <w:rsid w:val="000F21FE"/>
    <w:rsid w:val="000F27A5"/>
    <w:rsid w:val="000F2861"/>
    <w:rsid w:val="000F4D25"/>
    <w:rsid w:val="000F54FD"/>
    <w:rsid w:val="000F57F9"/>
    <w:rsid w:val="000F5EFF"/>
    <w:rsid w:val="000F6E54"/>
    <w:rsid w:val="000F700F"/>
    <w:rsid w:val="0010017D"/>
    <w:rsid w:val="001008FE"/>
    <w:rsid w:val="001013F2"/>
    <w:rsid w:val="001032B7"/>
    <w:rsid w:val="00103F6A"/>
    <w:rsid w:val="00104792"/>
    <w:rsid w:val="00104E83"/>
    <w:rsid w:val="00105F07"/>
    <w:rsid w:val="00106176"/>
    <w:rsid w:val="001069B7"/>
    <w:rsid w:val="00106EE5"/>
    <w:rsid w:val="0010700A"/>
    <w:rsid w:val="00107722"/>
    <w:rsid w:val="0011023A"/>
    <w:rsid w:val="001103CA"/>
    <w:rsid w:val="001106A1"/>
    <w:rsid w:val="001109CF"/>
    <w:rsid w:val="00111311"/>
    <w:rsid w:val="0011197D"/>
    <w:rsid w:val="00111ECD"/>
    <w:rsid w:val="00112C11"/>
    <w:rsid w:val="00112D8F"/>
    <w:rsid w:val="00112DD4"/>
    <w:rsid w:val="0011377B"/>
    <w:rsid w:val="00113B91"/>
    <w:rsid w:val="001152A6"/>
    <w:rsid w:val="001152E2"/>
    <w:rsid w:val="00116C2F"/>
    <w:rsid w:val="00116DF9"/>
    <w:rsid w:val="00116F41"/>
    <w:rsid w:val="00117D2E"/>
    <w:rsid w:val="0012093B"/>
    <w:rsid w:val="00120AD8"/>
    <w:rsid w:val="001217E1"/>
    <w:rsid w:val="00121A89"/>
    <w:rsid w:val="001220FA"/>
    <w:rsid w:val="001223FC"/>
    <w:rsid w:val="00122584"/>
    <w:rsid w:val="00122595"/>
    <w:rsid w:val="0012271B"/>
    <w:rsid w:val="0012271D"/>
    <w:rsid w:val="00123E0E"/>
    <w:rsid w:val="00125010"/>
    <w:rsid w:val="0012517B"/>
    <w:rsid w:val="00125606"/>
    <w:rsid w:val="00125804"/>
    <w:rsid w:val="00125977"/>
    <w:rsid w:val="00126E57"/>
    <w:rsid w:val="001271BE"/>
    <w:rsid w:val="001271C4"/>
    <w:rsid w:val="00127940"/>
    <w:rsid w:val="001300DB"/>
    <w:rsid w:val="001302E9"/>
    <w:rsid w:val="001307B5"/>
    <w:rsid w:val="0013161A"/>
    <w:rsid w:val="0013210A"/>
    <w:rsid w:val="0013291C"/>
    <w:rsid w:val="001350C1"/>
    <w:rsid w:val="00135516"/>
    <w:rsid w:val="00135B45"/>
    <w:rsid w:val="001369AB"/>
    <w:rsid w:val="001374AD"/>
    <w:rsid w:val="001375C4"/>
    <w:rsid w:val="00137D0D"/>
    <w:rsid w:val="00141602"/>
    <w:rsid w:val="00141D20"/>
    <w:rsid w:val="001421A4"/>
    <w:rsid w:val="001421FA"/>
    <w:rsid w:val="00142963"/>
    <w:rsid w:val="001436D2"/>
    <w:rsid w:val="001439B5"/>
    <w:rsid w:val="00143B73"/>
    <w:rsid w:val="00144CFA"/>
    <w:rsid w:val="001450E6"/>
    <w:rsid w:val="001451CB"/>
    <w:rsid w:val="001452DB"/>
    <w:rsid w:val="001458A3"/>
    <w:rsid w:val="001462BA"/>
    <w:rsid w:val="00146438"/>
    <w:rsid w:val="00147001"/>
    <w:rsid w:val="00147348"/>
    <w:rsid w:val="00147B95"/>
    <w:rsid w:val="00150411"/>
    <w:rsid w:val="00150597"/>
    <w:rsid w:val="0015082C"/>
    <w:rsid w:val="00150A93"/>
    <w:rsid w:val="00150BA4"/>
    <w:rsid w:val="001528AD"/>
    <w:rsid w:val="00154110"/>
    <w:rsid w:val="0015442A"/>
    <w:rsid w:val="00154CC1"/>
    <w:rsid w:val="0015523B"/>
    <w:rsid w:val="0015574A"/>
    <w:rsid w:val="00156A88"/>
    <w:rsid w:val="0015770A"/>
    <w:rsid w:val="001579D1"/>
    <w:rsid w:val="00157FA2"/>
    <w:rsid w:val="00161ADE"/>
    <w:rsid w:val="00162401"/>
    <w:rsid w:val="00162436"/>
    <w:rsid w:val="0016351A"/>
    <w:rsid w:val="00163C45"/>
    <w:rsid w:val="00164E23"/>
    <w:rsid w:val="001653F2"/>
    <w:rsid w:val="00166DF0"/>
    <w:rsid w:val="0016768F"/>
    <w:rsid w:val="00170D46"/>
    <w:rsid w:val="00171E74"/>
    <w:rsid w:val="001732A0"/>
    <w:rsid w:val="0017447F"/>
    <w:rsid w:val="001752CC"/>
    <w:rsid w:val="00175B3D"/>
    <w:rsid w:val="00175C6B"/>
    <w:rsid w:val="00176470"/>
    <w:rsid w:val="00176AED"/>
    <w:rsid w:val="00176C6C"/>
    <w:rsid w:val="00177470"/>
    <w:rsid w:val="0017761E"/>
    <w:rsid w:val="001779E4"/>
    <w:rsid w:val="0018078C"/>
    <w:rsid w:val="00180963"/>
    <w:rsid w:val="0018165A"/>
    <w:rsid w:val="00181D96"/>
    <w:rsid w:val="00183409"/>
    <w:rsid w:val="001839E7"/>
    <w:rsid w:val="00183AB9"/>
    <w:rsid w:val="001845D2"/>
    <w:rsid w:val="001865C2"/>
    <w:rsid w:val="001865E6"/>
    <w:rsid w:val="00186997"/>
    <w:rsid w:val="00186A18"/>
    <w:rsid w:val="00190A6F"/>
    <w:rsid w:val="001923E7"/>
    <w:rsid w:val="001938F2"/>
    <w:rsid w:val="00193AE2"/>
    <w:rsid w:val="00194148"/>
    <w:rsid w:val="00194791"/>
    <w:rsid w:val="00194A63"/>
    <w:rsid w:val="00195263"/>
    <w:rsid w:val="001952DE"/>
    <w:rsid w:val="0019534E"/>
    <w:rsid w:val="001959BA"/>
    <w:rsid w:val="00195B7C"/>
    <w:rsid w:val="00196520"/>
    <w:rsid w:val="0019673B"/>
    <w:rsid w:val="00197288"/>
    <w:rsid w:val="00197F42"/>
    <w:rsid w:val="001A0A0F"/>
    <w:rsid w:val="001A0B80"/>
    <w:rsid w:val="001A0FB5"/>
    <w:rsid w:val="001A1DFD"/>
    <w:rsid w:val="001A2FD7"/>
    <w:rsid w:val="001A4352"/>
    <w:rsid w:val="001A472C"/>
    <w:rsid w:val="001A4C94"/>
    <w:rsid w:val="001A527E"/>
    <w:rsid w:val="001A594D"/>
    <w:rsid w:val="001A5A93"/>
    <w:rsid w:val="001A5BC3"/>
    <w:rsid w:val="001A5EF3"/>
    <w:rsid w:val="001A6541"/>
    <w:rsid w:val="001A678B"/>
    <w:rsid w:val="001A7CB4"/>
    <w:rsid w:val="001B1145"/>
    <w:rsid w:val="001B21C0"/>
    <w:rsid w:val="001B32D5"/>
    <w:rsid w:val="001B6A51"/>
    <w:rsid w:val="001B71EA"/>
    <w:rsid w:val="001B7BD2"/>
    <w:rsid w:val="001C006D"/>
    <w:rsid w:val="001C0A83"/>
    <w:rsid w:val="001C190B"/>
    <w:rsid w:val="001C1F7F"/>
    <w:rsid w:val="001C288F"/>
    <w:rsid w:val="001C30C9"/>
    <w:rsid w:val="001C3414"/>
    <w:rsid w:val="001C35D9"/>
    <w:rsid w:val="001C3EFC"/>
    <w:rsid w:val="001C4F08"/>
    <w:rsid w:val="001C78F1"/>
    <w:rsid w:val="001C7CBC"/>
    <w:rsid w:val="001D006A"/>
    <w:rsid w:val="001D044A"/>
    <w:rsid w:val="001D23B8"/>
    <w:rsid w:val="001D2B40"/>
    <w:rsid w:val="001D2D40"/>
    <w:rsid w:val="001D2D5E"/>
    <w:rsid w:val="001D2DE8"/>
    <w:rsid w:val="001D3EBA"/>
    <w:rsid w:val="001D4080"/>
    <w:rsid w:val="001D41AF"/>
    <w:rsid w:val="001D4755"/>
    <w:rsid w:val="001D4DC4"/>
    <w:rsid w:val="001D5DF1"/>
    <w:rsid w:val="001D66C0"/>
    <w:rsid w:val="001D7F3D"/>
    <w:rsid w:val="001E1945"/>
    <w:rsid w:val="001E1DF6"/>
    <w:rsid w:val="001E242C"/>
    <w:rsid w:val="001E2A07"/>
    <w:rsid w:val="001E2BC8"/>
    <w:rsid w:val="001E2F84"/>
    <w:rsid w:val="001E30E7"/>
    <w:rsid w:val="001E3118"/>
    <w:rsid w:val="001E312D"/>
    <w:rsid w:val="001E4212"/>
    <w:rsid w:val="001E4275"/>
    <w:rsid w:val="001E42B5"/>
    <w:rsid w:val="001E45DE"/>
    <w:rsid w:val="001E45EB"/>
    <w:rsid w:val="001E6934"/>
    <w:rsid w:val="001E7008"/>
    <w:rsid w:val="001E7ACD"/>
    <w:rsid w:val="001E7EEC"/>
    <w:rsid w:val="001F05DF"/>
    <w:rsid w:val="001F09A1"/>
    <w:rsid w:val="001F0FEE"/>
    <w:rsid w:val="001F1D32"/>
    <w:rsid w:val="001F1E96"/>
    <w:rsid w:val="001F2307"/>
    <w:rsid w:val="001F27CA"/>
    <w:rsid w:val="001F295D"/>
    <w:rsid w:val="001F56D0"/>
    <w:rsid w:val="001F590E"/>
    <w:rsid w:val="001F60A6"/>
    <w:rsid w:val="001F72BA"/>
    <w:rsid w:val="001F7A1A"/>
    <w:rsid w:val="001F7D6F"/>
    <w:rsid w:val="00200A46"/>
    <w:rsid w:val="00200FAE"/>
    <w:rsid w:val="00202059"/>
    <w:rsid w:val="002030EB"/>
    <w:rsid w:val="00204640"/>
    <w:rsid w:val="002049C5"/>
    <w:rsid w:val="00205872"/>
    <w:rsid w:val="0020685D"/>
    <w:rsid w:val="00207730"/>
    <w:rsid w:val="00207B62"/>
    <w:rsid w:val="00210C1D"/>
    <w:rsid w:val="0021160B"/>
    <w:rsid w:val="00211853"/>
    <w:rsid w:val="00211F71"/>
    <w:rsid w:val="00212737"/>
    <w:rsid w:val="0021280F"/>
    <w:rsid w:val="00212F0E"/>
    <w:rsid w:val="00212F1E"/>
    <w:rsid w:val="00213180"/>
    <w:rsid w:val="00213399"/>
    <w:rsid w:val="00213664"/>
    <w:rsid w:val="00213C0F"/>
    <w:rsid w:val="00213FF2"/>
    <w:rsid w:val="00215B93"/>
    <w:rsid w:val="002204C3"/>
    <w:rsid w:val="0022092D"/>
    <w:rsid w:val="00220938"/>
    <w:rsid w:val="002209DC"/>
    <w:rsid w:val="00220E22"/>
    <w:rsid w:val="00220FBC"/>
    <w:rsid w:val="00221250"/>
    <w:rsid w:val="00221E7C"/>
    <w:rsid w:val="00222E19"/>
    <w:rsid w:val="002236DB"/>
    <w:rsid w:val="002248FE"/>
    <w:rsid w:val="002251DE"/>
    <w:rsid w:val="00225791"/>
    <w:rsid w:val="002259EE"/>
    <w:rsid w:val="002268AD"/>
    <w:rsid w:val="00227146"/>
    <w:rsid w:val="00230597"/>
    <w:rsid w:val="00230DDF"/>
    <w:rsid w:val="00231614"/>
    <w:rsid w:val="00232159"/>
    <w:rsid w:val="0023230A"/>
    <w:rsid w:val="0023294E"/>
    <w:rsid w:val="00232E2B"/>
    <w:rsid w:val="002335DA"/>
    <w:rsid w:val="00233AE9"/>
    <w:rsid w:val="002342D8"/>
    <w:rsid w:val="002363CA"/>
    <w:rsid w:val="002372F1"/>
    <w:rsid w:val="0023744E"/>
    <w:rsid w:val="00237BBE"/>
    <w:rsid w:val="00241596"/>
    <w:rsid w:val="00241E53"/>
    <w:rsid w:val="002425B7"/>
    <w:rsid w:val="00242BE5"/>
    <w:rsid w:val="00244D7B"/>
    <w:rsid w:val="0024595C"/>
    <w:rsid w:val="00245C2B"/>
    <w:rsid w:val="00246A6F"/>
    <w:rsid w:val="00246B70"/>
    <w:rsid w:val="00250288"/>
    <w:rsid w:val="002503F3"/>
    <w:rsid w:val="00251935"/>
    <w:rsid w:val="002520B8"/>
    <w:rsid w:val="00252D09"/>
    <w:rsid w:val="0025327E"/>
    <w:rsid w:val="002532C3"/>
    <w:rsid w:val="00253855"/>
    <w:rsid w:val="00255583"/>
    <w:rsid w:val="002555C1"/>
    <w:rsid w:val="0025572B"/>
    <w:rsid w:val="002558D3"/>
    <w:rsid w:val="00255A62"/>
    <w:rsid w:val="00255C13"/>
    <w:rsid w:val="00256C24"/>
    <w:rsid w:val="00257B03"/>
    <w:rsid w:val="00260491"/>
    <w:rsid w:val="002608C6"/>
    <w:rsid w:val="00261A73"/>
    <w:rsid w:val="00262231"/>
    <w:rsid w:val="00262F5D"/>
    <w:rsid w:val="00263938"/>
    <w:rsid w:val="002647E7"/>
    <w:rsid w:val="00264CF8"/>
    <w:rsid w:val="00264E2F"/>
    <w:rsid w:val="00265258"/>
    <w:rsid w:val="002659FB"/>
    <w:rsid w:val="00267A6F"/>
    <w:rsid w:val="00267DF4"/>
    <w:rsid w:val="002700B0"/>
    <w:rsid w:val="002703A4"/>
    <w:rsid w:val="002718B4"/>
    <w:rsid w:val="00271B72"/>
    <w:rsid w:val="00271CC4"/>
    <w:rsid w:val="002728B0"/>
    <w:rsid w:val="002729D7"/>
    <w:rsid w:val="00272F71"/>
    <w:rsid w:val="00273252"/>
    <w:rsid w:val="0027393B"/>
    <w:rsid w:val="00273FDA"/>
    <w:rsid w:val="002753C9"/>
    <w:rsid w:val="00275B3F"/>
    <w:rsid w:val="00275F96"/>
    <w:rsid w:val="00276520"/>
    <w:rsid w:val="00276664"/>
    <w:rsid w:val="0027731B"/>
    <w:rsid w:val="002800AD"/>
    <w:rsid w:val="002802B6"/>
    <w:rsid w:val="002805A7"/>
    <w:rsid w:val="00280644"/>
    <w:rsid w:val="0028140E"/>
    <w:rsid w:val="00281F63"/>
    <w:rsid w:val="0028250F"/>
    <w:rsid w:val="00282A66"/>
    <w:rsid w:val="00282BE9"/>
    <w:rsid w:val="00283188"/>
    <w:rsid w:val="00283895"/>
    <w:rsid w:val="002847C9"/>
    <w:rsid w:val="00284BB5"/>
    <w:rsid w:val="00284F5B"/>
    <w:rsid w:val="00285722"/>
    <w:rsid w:val="00285CDD"/>
    <w:rsid w:val="0028670C"/>
    <w:rsid w:val="00287BB1"/>
    <w:rsid w:val="00287D00"/>
    <w:rsid w:val="0029086E"/>
    <w:rsid w:val="0029101E"/>
    <w:rsid w:val="00293393"/>
    <w:rsid w:val="00294562"/>
    <w:rsid w:val="002946EC"/>
    <w:rsid w:val="00294C22"/>
    <w:rsid w:val="00296155"/>
    <w:rsid w:val="0029648C"/>
    <w:rsid w:val="00297204"/>
    <w:rsid w:val="00297DCA"/>
    <w:rsid w:val="002A06D7"/>
    <w:rsid w:val="002A0719"/>
    <w:rsid w:val="002A0F2B"/>
    <w:rsid w:val="002A1898"/>
    <w:rsid w:val="002A1B6F"/>
    <w:rsid w:val="002A23B5"/>
    <w:rsid w:val="002A2F5B"/>
    <w:rsid w:val="002A3BF8"/>
    <w:rsid w:val="002A4C2C"/>
    <w:rsid w:val="002A4DCF"/>
    <w:rsid w:val="002A53F6"/>
    <w:rsid w:val="002A58C1"/>
    <w:rsid w:val="002A590C"/>
    <w:rsid w:val="002A612C"/>
    <w:rsid w:val="002A65B5"/>
    <w:rsid w:val="002A66D7"/>
    <w:rsid w:val="002A6F67"/>
    <w:rsid w:val="002A730D"/>
    <w:rsid w:val="002A767A"/>
    <w:rsid w:val="002B17A6"/>
    <w:rsid w:val="002B3175"/>
    <w:rsid w:val="002B4063"/>
    <w:rsid w:val="002B5210"/>
    <w:rsid w:val="002B6DB4"/>
    <w:rsid w:val="002B6DFC"/>
    <w:rsid w:val="002B792D"/>
    <w:rsid w:val="002C0A8E"/>
    <w:rsid w:val="002C0BE5"/>
    <w:rsid w:val="002C0FE8"/>
    <w:rsid w:val="002C176A"/>
    <w:rsid w:val="002C2F93"/>
    <w:rsid w:val="002C3230"/>
    <w:rsid w:val="002C3249"/>
    <w:rsid w:val="002C3E94"/>
    <w:rsid w:val="002C561A"/>
    <w:rsid w:val="002C6EDA"/>
    <w:rsid w:val="002C7A4B"/>
    <w:rsid w:val="002D0DF5"/>
    <w:rsid w:val="002D126E"/>
    <w:rsid w:val="002D1537"/>
    <w:rsid w:val="002D1751"/>
    <w:rsid w:val="002D1A36"/>
    <w:rsid w:val="002D1E11"/>
    <w:rsid w:val="002D2580"/>
    <w:rsid w:val="002D2C2D"/>
    <w:rsid w:val="002D3601"/>
    <w:rsid w:val="002D4768"/>
    <w:rsid w:val="002D4935"/>
    <w:rsid w:val="002D563A"/>
    <w:rsid w:val="002D57D2"/>
    <w:rsid w:val="002D5C51"/>
    <w:rsid w:val="002D5C5E"/>
    <w:rsid w:val="002D6688"/>
    <w:rsid w:val="002D6C40"/>
    <w:rsid w:val="002D70C0"/>
    <w:rsid w:val="002D74E3"/>
    <w:rsid w:val="002D7BD6"/>
    <w:rsid w:val="002E0C61"/>
    <w:rsid w:val="002E19B4"/>
    <w:rsid w:val="002E2F73"/>
    <w:rsid w:val="002E3F56"/>
    <w:rsid w:val="002E4425"/>
    <w:rsid w:val="002E4D6A"/>
    <w:rsid w:val="002E541A"/>
    <w:rsid w:val="002E60B7"/>
    <w:rsid w:val="002E6480"/>
    <w:rsid w:val="002E65A0"/>
    <w:rsid w:val="002E6BC8"/>
    <w:rsid w:val="002E6D6D"/>
    <w:rsid w:val="002E6EC1"/>
    <w:rsid w:val="002E724E"/>
    <w:rsid w:val="002E76D1"/>
    <w:rsid w:val="002F0298"/>
    <w:rsid w:val="002F04AC"/>
    <w:rsid w:val="002F04FB"/>
    <w:rsid w:val="002F1C1E"/>
    <w:rsid w:val="002F203E"/>
    <w:rsid w:val="002F20E0"/>
    <w:rsid w:val="002F21F0"/>
    <w:rsid w:val="002F4B49"/>
    <w:rsid w:val="002F4CCE"/>
    <w:rsid w:val="002F56F8"/>
    <w:rsid w:val="002F5AA5"/>
    <w:rsid w:val="0030044D"/>
    <w:rsid w:val="0030093E"/>
    <w:rsid w:val="00300F45"/>
    <w:rsid w:val="00300F5D"/>
    <w:rsid w:val="00300F8E"/>
    <w:rsid w:val="00302CA8"/>
    <w:rsid w:val="003057EF"/>
    <w:rsid w:val="00305F62"/>
    <w:rsid w:val="00306C51"/>
    <w:rsid w:val="00306D05"/>
    <w:rsid w:val="00307935"/>
    <w:rsid w:val="00307B12"/>
    <w:rsid w:val="00310888"/>
    <w:rsid w:val="00310921"/>
    <w:rsid w:val="0031115B"/>
    <w:rsid w:val="00311D7D"/>
    <w:rsid w:val="00311F2F"/>
    <w:rsid w:val="00312A49"/>
    <w:rsid w:val="00312A80"/>
    <w:rsid w:val="00312F12"/>
    <w:rsid w:val="00313C3C"/>
    <w:rsid w:val="0031639A"/>
    <w:rsid w:val="003174A6"/>
    <w:rsid w:val="0032134B"/>
    <w:rsid w:val="003218BE"/>
    <w:rsid w:val="00321E02"/>
    <w:rsid w:val="00322532"/>
    <w:rsid w:val="00323039"/>
    <w:rsid w:val="0032323F"/>
    <w:rsid w:val="003260DA"/>
    <w:rsid w:val="0032621A"/>
    <w:rsid w:val="00326C78"/>
    <w:rsid w:val="00326DC5"/>
    <w:rsid w:val="00326DD1"/>
    <w:rsid w:val="003270AE"/>
    <w:rsid w:val="003271AC"/>
    <w:rsid w:val="00327365"/>
    <w:rsid w:val="00331492"/>
    <w:rsid w:val="00333B2A"/>
    <w:rsid w:val="003341EE"/>
    <w:rsid w:val="00335121"/>
    <w:rsid w:val="00335438"/>
    <w:rsid w:val="0033650C"/>
    <w:rsid w:val="00336ACB"/>
    <w:rsid w:val="00337298"/>
    <w:rsid w:val="0033754E"/>
    <w:rsid w:val="0033756B"/>
    <w:rsid w:val="00340084"/>
    <w:rsid w:val="0034189A"/>
    <w:rsid w:val="00341AF7"/>
    <w:rsid w:val="00341D55"/>
    <w:rsid w:val="00342B97"/>
    <w:rsid w:val="00342C26"/>
    <w:rsid w:val="003438F3"/>
    <w:rsid w:val="00343AE8"/>
    <w:rsid w:val="00344048"/>
    <w:rsid w:val="00344475"/>
    <w:rsid w:val="003448D6"/>
    <w:rsid w:val="0034761F"/>
    <w:rsid w:val="00347725"/>
    <w:rsid w:val="00347E5F"/>
    <w:rsid w:val="003505F3"/>
    <w:rsid w:val="003506DB"/>
    <w:rsid w:val="00350844"/>
    <w:rsid w:val="003508ED"/>
    <w:rsid w:val="0035124B"/>
    <w:rsid w:val="0035144D"/>
    <w:rsid w:val="0035170E"/>
    <w:rsid w:val="00351DA8"/>
    <w:rsid w:val="003523AA"/>
    <w:rsid w:val="003524EB"/>
    <w:rsid w:val="00352570"/>
    <w:rsid w:val="0035299C"/>
    <w:rsid w:val="00352A63"/>
    <w:rsid w:val="00353FAF"/>
    <w:rsid w:val="00354674"/>
    <w:rsid w:val="00355545"/>
    <w:rsid w:val="00355CAD"/>
    <w:rsid w:val="003560BD"/>
    <w:rsid w:val="0035624B"/>
    <w:rsid w:val="00357941"/>
    <w:rsid w:val="00357FF0"/>
    <w:rsid w:val="003610F5"/>
    <w:rsid w:val="00361674"/>
    <w:rsid w:val="00361EBC"/>
    <w:rsid w:val="0036378A"/>
    <w:rsid w:val="0036388B"/>
    <w:rsid w:val="00363F71"/>
    <w:rsid w:val="003642DA"/>
    <w:rsid w:val="00364922"/>
    <w:rsid w:val="00364E62"/>
    <w:rsid w:val="00365112"/>
    <w:rsid w:val="003655F1"/>
    <w:rsid w:val="003656D2"/>
    <w:rsid w:val="00365B8D"/>
    <w:rsid w:val="0036689B"/>
    <w:rsid w:val="00366EAD"/>
    <w:rsid w:val="00366FC0"/>
    <w:rsid w:val="003675B4"/>
    <w:rsid w:val="00370F2E"/>
    <w:rsid w:val="003718F3"/>
    <w:rsid w:val="00371E5A"/>
    <w:rsid w:val="00372905"/>
    <w:rsid w:val="00372ABA"/>
    <w:rsid w:val="00372CF1"/>
    <w:rsid w:val="00372DDB"/>
    <w:rsid w:val="00372F82"/>
    <w:rsid w:val="0037349D"/>
    <w:rsid w:val="003736C0"/>
    <w:rsid w:val="00373B1E"/>
    <w:rsid w:val="00374B35"/>
    <w:rsid w:val="00374C4C"/>
    <w:rsid w:val="00374DF5"/>
    <w:rsid w:val="00375878"/>
    <w:rsid w:val="00375B33"/>
    <w:rsid w:val="003809EF"/>
    <w:rsid w:val="00380D92"/>
    <w:rsid w:val="00381C2B"/>
    <w:rsid w:val="0038328D"/>
    <w:rsid w:val="00383ACE"/>
    <w:rsid w:val="00385050"/>
    <w:rsid w:val="0038559F"/>
    <w:rsid w:val="00386270"/>
    <w:rsid w:val="003864B5"/>
    <w:rsid w:val="00386EC9"/>
    <w:rsid w:val="00387133"/>
    <w:rsid w:val="00387899"/>
    <w:rsid w:val="00390CEB"/>
    <w:rsid w:val="0039124A"/>
    <w:rsid w:val="003912A9"/>
    <w:rsid w:val="003919B9"/>
    <w:rsid w:val="003932B6"/>
    <w:rsid w:val="0039344E"/>
    <w:rsid w:val="0039367F"/>
    <w:rsid w:val="00393FD4"/>
    <w:rsid w:val="00394572"/>
    <w:rsid w:val="0039524D"/>
    <w:rsid w:val="0039546E"/>
    <w:rsid w:val="00396B9E"/>
    <w:rsid w:val="00397277"/>
    <w:rsid w:val="00397727"/>
    <w:rsid w:val="003979AF"/>
    <w:rsid w:val="00397C9E"/>
    <w:rsid w:val="003A17C8"/>
    <w:rsid w:val="003A3623"/>
    <w:rsid w:val="003A40D4"/>
    <w:rsid w:val="003A59D0"/>
    <w:rsid w:val="003A5CF5"/>
    <w:rsid w:val="003A65C9"/>
    <w:rsid w:val="003A7253"/>
    <w:rsid w:val="003A7363"/>
    <w:rsid w:val="003A73D9"/>
    <w:rsid w:val="003A7CF6"/>
    <w:rsid w:val="003B1849"/>
    <w:rsid w:val="003B19E2"/>
    <w:rsid w:val="003B2385"/>
    <w:rsid w:val="003B3463"/>
    <w:rsid w:val="003B4217"/>
    <w:rsid w:val="003B542A"/>
    <w:rsid w:val="003B549A"/>
    <w:rsid w:val="003B5BE2"/>
    <w:rsid w:val="003B66AB"/>
    <w:rsid w:val="003B7C0B"/>
    <w:rsid w:val="003B7D88"/>
    <w:rsid w:val="003C00B4"/>
    <w:rsid w:val="003C03F9"/>
    <w:rsid w:val="003C05B2"/>
    <w:rsid w:val="003C162A"/>
    <w:rsid w:val="003C31D4"/>
    <w:rsid w:val="003C362D"/>
    <w:rsid w:val="003C39B8"/>
    <w:rsid w:val="003C3D1D"/>
    <w:rsid w:val="003C3FB1"/>
    <w:rsid w:val="003C419F"/>
    <w:rsid w:val="003C5247"/>
    <w:rsid w:val="003C53CE"/>
    <w:rsid w:val="003C6ADC"/>
    <w:rsid w:val="003C7DA6"/>
    <w:rsid w:val="003D0DE8"/>
    <w:rsid w:val="003D100D"/>
    <w:rsid w:val="003D19E2"/>
    <w:rsid w:val="003D21AF"/>
    <w:rsid w:val="003D3E1A"/>
    <w:rsid w:val="003D4B44"/>
    <w:rsid w:val="003D50F0"/>
    <w:rsid w:val="003D6BBB"/>
    <w:rsid w:val="003D6D20"/>
    <w:rsid w:val="003D71B1"/>
    <w:rsid w:val="003D7219"/>
    <w:rsid w:val="003D7B6F"/>
    <w:rsid w:val="003D7CC9"/>
    <w:rsid w:val="003E034B"/>
    <w:rsid w:val="003E0386"/>
    <w:rsid w:val="003E206C"/>
    <w:rsid w:val="003E2BE7"/>
    <w:rsid w:val="003E335F"/>
    <w:rsid w:val="003E35C9"/>
    <w:rsid w:val="003E3AF6"/>
    <w:rsid w:val="003E41AA"/>
    <w:rsid w:val="003E48CF"/>
    <w:rsid w:val="003E4EBC"/>
    <w:rsid w:val="003E58F4"/>
    <w:rsid w:val="003E5D00"/>
    <w:rsid w:val="003E6778"/>
    <w:rsid w:val="003E6EC0"/>
    <w:rsid w:val="003E7247"/>
    <w:rsid w:val="003E7511"/>
    <w:rsid w:val="003F0B9B"/>
    <w:rsid w:val="003F0EC8"/>
    <w:rsid w:val="003F11B5"/>
    <w:rsid w:val="003F1317"/>
    <w:rsid w:val="003F1814"/>
    <w:rsid w:val="003F1B80"/>
    <w:rsid w:val="003F2B5F"/>
    <w:rsid w:val="003F3B06"/>
    <w:rsid w:val="003F4B29"/>
    <w:rsid w:val="003F627B"/>
    <w:rsid w:val="003F65FA"/>
    <w:rsid w:val="003F6D89"/>
    <w:rsid w:val="004002F0"/>
    <w:rsid w:val="004005C4"/>
    <w:rsid w:val="004013F5"/>
    <w:rsid w:val="00401B5D"/>
    <w:rsid w:val="0040224B"/>
    <w:rsid w:val="00402324"/>
    <w:rsid w:val="004026F0"/>
    <w:rsid w:val="004028F3"/>
    <w:rsid w:val="00402B60"/>
    <w:rsid w:val="00402F17"/>
    <w:rsid w:val="004033E5"/>
    <w:rsid w:val="004036F6"/>
    <w:rsid w:val="00403C23"/>
    <w:rsid w:val="00403DCF"/>
    <w:rsid w:val="00403F3F"/>
    <w:rsid w:val="004047E0"/>
    <w:rsid w:val="00404A17"/>
    <w:rsid w:val="00405145"/>
    <w:rsid w:val="00406D3C"/>
    <w:rsid w:val="0040710A"/>
    <w:rsid w:val="00407F63"/>
    <w:rsid w:val="00410CA3"/>
    <w:rsid w:val="00410D8C"/>
    <w:rsid w:val="00410FF4"/>
    <w:rsid w:val="0041101C"/>
    <w:rsid w:val="0041189A"/>
    <w:rsid w:val="0041226C"/>
    <w:rsid w:val="0041258D"/>
    <w:rsid w:val="0041293B"/>
    <w:rsid w:val="0041326F"/>
    <w:rsid w:val="00413372"/>
    <w:rsid w:val="00415175"/>
    <w:rsid w:val="00415B55"/>
    <w:rsid w:val="00415C6D"/>
    <w:rsid w:val="00416738"/>
    <w:rsid w:val="004168CE"/>
    <w:rsid w:val="00416E9B"/>
    <w:rsid w:val="00416F6C"/>
    <w:rsid w:val="00417AB8"/>
    <w:rsid w:val="004204E4"/>
    <w:rsid w:val="0042083A"/>
    <w:rsid w:val="0042237A"/>
    <w:rsid w:val="004227EB"/>
    <w:rsid w:val="00422A39"/>
    <w:rsid w:val="00422B90"/>
    <w:rsid w:val="00422F12"/>
    <w:rsid w:val="004230EC"/>
    <w:rsid w:val="004233F5"/>
    <w:rsid w:val="0042346C"/>
    <w:rsid w:val="004237C5"/>
    <w:rsid w:val="00423A3D"/>
    <w:rsid w:val="00424222"/>
    <w:rsid w:val="00424B48"/>
    <w:rsid w:val="00425AD5"/>
    <w:rsid w:val="00425C01"/>
    <w:rsid w:val="00425EFE"/>
    <w:rsid w:val="00426285"/>
    <w:rsid w:val="00426AC4"/>
    <w:rsid w:val="00427668"/>
    <w:rsid w:val="00430156"/>
    <w:rsid w:val="00430703"/>
    <w:rsid w:val="004313E4"/>
    <w:rsid w:val="00431A1D"/>
    <w:rsid w:val="004324A8"/>
    <w:rsid w:val="00432DE9"/>
    <w:rsid w:val="004330E6"/>
    <w:rsid w:val="004333BD"/>
    <w:rsid w:val="0043426C"/>
    <w:rsid w:val="00434500"/>
    <w:rsid w:val="004347E9"/>
    <w:rsid w:val="00434CC7"/>
    <w:rsid w:val="00435DA8"/>
    <w:rsid w:val="00435DE0"/>
    <w:rsid w:val="00437625"/>
    <w:rsid w:val="004406D7"/>
    <w:rsid w:val="00440F44"/>
    <w:rsid w:val="00442728"/>
    <w:rsid w:val="00442748"/>
    <w:rsid w:val="00444161"/>
    <w:rsid w:val="00444553"/>
    <w:rsid w:val="00445111"/>
    <w:rsid w:val="00445A33"/>
    <w:rsid w:val="004465A0"/>
    <w:rsid w:val="00447E4D"/>
    <w:rsid w:val="00450011"/>
    <w:rsid w:val="00450319"/>
    <w:rsid w:val="004503A4"/>
    <w:rsid w:val="00452457"/>
    <w:rsid w:val="004548D9"/>
    <w:rsid w:val="0045494A"/>
    <w:rsid w:val="0045574C"/>
    <w:rsid w:val="004559D5"/>
    <w:rsid w:val="004563C1"/>
    <w:rsid w:val="00456EDD"/>
    <w:rsid w:val="00457EEF"/>
    <w:rsid w:val="00460429"/>
    <w:rsid w:val="0046082F"/>
    <w:rsid w:val="004609CB"/>
    <w:rsid w:val="0046144A"/>
    <w:rsid w:val="00461C8E"/>
    <w:rsid w:val="0046254E"/>
    <w:rsid w:val="00462791"/>
    <w:rsid w:val="00462794"/>
    <w:rsid w:val="00462F6D"/>
    <w:rsid w:val="004631C0"/>
    <w:rsid w:val="00463811"/>
    <w:rsid w:val="004664C8"/>
    <w:rsid w:val="00466DB7"/>
    <w:rsid w:val="00467BEF"/>
    <w:rsid w:val="00467D97"/>
    <w:rsid w:val="00470999"/>
    <w:rsid w:val="0047129E"/>
    <w:rsid w:val="0047167A"/>
    <w:rsid w:val="004729CD"/>
    <w:rsid w:val="00472AD6"/>
    <w:rsid w:val="00472BF7"/>
    <w:rsid w:val="004737F3"/>
    <w:rsid w:val="00473D5B"/>
    <w:rsid w:val="00473F56"/>
    <w:rsid w:val="004741AB"/>
    <w:rsid w:val="004743C0"/>
    <w:rsid w:val="00474D36"/>
    <w:rsid w:val="00475EA1"/>
    <w:rsid w:val="00476634"/>
    <w:rsid w:val="00477CA1"/>
    <w:rsid w:val="00477F86"/>
    <w:rsid w:val="00480922"/>
    <w:rsid w:val="00481052"/>
    <w:rsid w:val="00482521"/>
    <w:rsid w:val="00482B30"/>
    <w:rsid w:val="004838C9"/>
    <w:rsid w:val="00484162"/>
    <w:rsid w:val="004858CE"/>
    <w:rsid w:val="00486572"/>
    <w:rsid w:val="00486AF3"/>
    <w:rsid w:val="00486BBF"/>
    <w:rsid w:val="004918B5"/>
    <w:rsid w:val="00491FA3"/>
    <w:rsid w:val="00492AAE"/>
    <w:rsid w:val="0049430A"/>
    <w:rsid w:val="00495132"/>
    <w:rsid w:val="00496040"/>
    <w:rsid w:val="0049707D"/>
    <w:rsid w:val="004A1325"/>
    <w:rsid w:val="004A27FF"/>
    <w:rsid w:val="004A5DEF"/>
    <w:rsid w:val="004A766D"/>
    <w:rsid w:val="004A7B86"/>
    <w:rsid w:val="004A7F2C"/>
    <w:rsid w:val="004B05B5"/>
    <w:rsid w:val="004B1034"/>
    <w:rsid w:val="004B339C"/>
    <w:rsid w:val="004B35AE"/>
    <w:rsid w:val="004B3688"/>
    <w:rsid w:val="004B49A8"/>
    <w:rsid w:val="004B53C8"/>
    <w:rsid w:val="004B5891"/>
    <w:rsid w:val="004B5A30"/>
    <w:rsid w:val="004B5E3A"/>
    <w:rsid w:val="004B5E41"/>
    <w:rsid w:val="004B639F"/>
    <w:rsid w:val="004B7107"/>
    <w:rsid w:val="004B74C1"/>
    <w:rsid w:val="004B756E"/>
    <w:rsid w:val="004B76C6"/>
    <w:rsid w:val="004B7790"/>
    <w:rsid w:val="004B7968"/>
    <w:rsid w:val="004C1D5D"/>
    <w:rsid w:val="004C1DEA"/>
    <w:rsid w:val="004C2084"/>
    <w:rsid w:val="004C27A8"/>
    <w:rsid w:val="004C2A14"/>
    <w:rsid w:val="004C2D97"/>
    <w:rsid w:val="004C48C9"/>
    <w:rsid w:val="004C53FD"/>
    <w:rsid w:val="004C56BD"/>
    <w:rsid w:val="004C5C95"/>
    <w:rsid w:val="004C62C3"/>
    <w:rsid w:val="004C6C72"/>
    <w:rsid w:val="004C6D29"/>
    <w:rsid w:val="004C7DB9"/>
    <w:rsid w:val="004D2359"/>
    <w:rsid w:val="004D2852"/>
    <w:rsid w:val="004D3E9C"/>
    <w:rsid w:val="004D482C"/>
    <w:rsid w:val="004D5656"/>
    <w:rsid w:val="004D5DC2"/>
    <w:rsid w:val="004D6315"/>
    <w:rsid w:val="004D7939"/>
    <w:rsid w:val="004D7BCA"/>
    <w:rsid w:val="004D7F03"/>
    <w:rsid w:val="004E0718"/>
    <w:rsid w:val="004E07C9"/>
    <w:rsid w:val="004E117B"/>
    <w:rsid w:val="004E173E"/>
    <w:rsid w:val="004E1784"/>
    <w:rsid w:val="004E2C29"/>
    <w:rsid w:val="004E35C7"/>
    <w:rsid w:val="004E445C"/>
    <w:rsid w:val="004E51F1"/>
    <w:rsid w:val="004E5C11"/>
    <w:rsid w:val="004E6FB5"/>
    <w:rsid w:val="004E70C2"/>
    <w:rsid w:val="004E722A"/>
    <w:rsid w:val="004E798D"/>
    <w:rsid w:val="004E7D0B"/>
    <w:rsid w:val="004F12BF"/>
    <w:rsid w:val="004F1A80"/>
    <w:rsid w:val="004F1F7E"/>
    <w:rsid w:val="004F212D"/>
    <w:rsid w:val="004F254C"/>
    <w:rsid w:val="004F2C96"/>
    <w:rsid w:val="004F3FFF"/>
    <w:rsid w:val="004F5536"/>
    <w:rsid w:val="004F59D0"/>
    <w:rsid w:val="004F5E3D"/>
    <w:rsid w:val="0050051F"/>
    <w:rsid w:val="005007E6"/>
    <w:rsid w:val="00502324"/>
    <w:rsid w:val="0050286D"/>
    <w:rsid w:val="00502BDD"/>
    <w:rsid w:val="005057FD"/>
    <w:rsid w:val="00507A3C"/>
    <w:rsid w:val="00511B51"/>
    <w:rsid w:val="005124B8"/>
    <w:rsid w:val="00512C4A"/>
    <w:rsid w:val="00512D10"/>
    <w:rsid w:val="00513907"/>
    <w:rsid w:val="005146E9"/>
    <w:rsid w:val="00514848"/>
    <w:rsid w:val="00514A2C"/>
    <w:rsid w:val="005156B3"/>
    <w:rsid w:val="00515A0A"/>
    <w:rsid w:val="00515FF1"/>
    <w:rsid w:val="00516052"/>
    <w:rsid w:val="00517152"/>
    <w:rsid w:val="00517C41"/>
    <w:rsid w:val="00520065"/>
    <w:rsid w:val="00520C26"/>
    <w:rsid w:val="005212F1"/>
    <w:rsid w:val="0052134F"/>
    <w:rsid w:val="005215AA"/>
    <w:rsid w:val="005226BA"/>
    <w:rsid w:val="0052283E"/>
    <w:rsid w:val="00522D3E"/>
    <w:rsid w:val="00523342"/>
    <w:rsid w:val="00523603"/>
    <w:rsid w:val="005237A8"/>
    <w:rsid w:val="005240C1"/>
    <w:rsid w:val="005242D7"/>
    <w:rsid w:val="00524601"/>
    <w:rsid w:val="00524D19"/>
    <w:rsid w:val="00525925"/>
    <w:rsid w:val="00525B08"/>
    <w:rsid w:val="005260C8"/>
    <w:rsid w:val="00526989"/>
    <w:rsid w:val="005272E3"/>
    <w:rsid w:val="00527864"/>
    <w:rsid w:val="00527CD2"/>
    <w:rsid w:val="005308DC"/>
    <w:rsid w:val="0053169C"/>
    <w:rsid w:val="00531FF8"/>
    <w:rsid w:val="0053306C"/>
    <w:rsid w:val="00533A7D"/>
    <w:rsid w:val="00535617"/>
    <w:rsid w:val="005359EB"/>
    <w:rsid w:val="00535B22"/>
    <w:rsid w:val="005360D3"/>
    <w:rsid w:val="0053638D"/>
    <w:rsid w:val="005364D3"/>
    <w:rsid w:val="005369A9"/>
    <w:rsid w:val="005404D3"/>
    <w:rsid w:val="00540515"/>
    <w:rsid w:val="00540682"/>
    <w:rsid w:val="00540E76"/>
    <w:rsid w:val="00541DC7"/>
    <w:rsid w:val="00541F1E"/>
    <w:rsid w:val="0054225B"/>
    <w:rsid w:val="0054410B"/>
    <w:rsid w:val="0054465D"/>
    <w:rsid w:val="0054574A"/>
    <w:rsid w:val="00546A5C"/>
    <w:rsid w:val="00546F98"/>
    <w:rsid w:val="005476E2"/>
    <w:rsid w:val="0054771D"/>
    <w:rsid w:val="00547CBA"/>
    <w:rsid w:val="0055029A"/>
    <w:rsid w:val="00551173"/>
    <w:rsid w:val="0055146E"/>
    <w:rsid w:val="005514E3"/>
    <w:rsid w:val="00551D83"/>
    <w:rsid w:val="00552377"/>
    <w:rsid w:val="005526AD"/>
    <w:rsid w:val="00552865"/>
    <w:rsid w:val="0055292D"/>
    <w:rsid w:val="005529FB"/>
    <w:rsid w:val="00552A11"/>
    <w:rsid w:val="005531B4"/>
    <w:rsid w:val="00553790"/>
    <w:rsid w:val="00556CEA"/>
    <w:rsid w:val="0055723A"/>
    <w:rsid w:val="00557A52"/>
    <w:rsid w:val="00557BB9"/>
    <w:rsid w:val="00557CAD"/>
    <w:rsid w:val="005616BA"/>
    <w:rsid w:val="00561CB8"/>
    <w:rsid w:val="0056251F"/>
    <w:rsid w:val="0056258F"/>
    <w:rsid w:val="00563BB5"/>
    <w:rsid w:val="00565737"/>
    <w:rsid w:val="00565FF8"/>
    <w:rsid w:val="00566B00"/>
    <w:rsid w:val="00567374"/>
    <w:rsid w:val="005701D3"/>
    <w:rsid w:val="005701FA"/>
    <w:rsid w:val="00571695"/>
    <w:rsid w:val="0057246D"/>
    <w:rsid w:val="005726FB"/>
    <w:rsid w:val="0057294E"/>
    <w:rsid w:val="00574D8F"/>
    <w:rsid w:val="005750E7"/>
    <w:rsid w:val="00576EDB"/>
    <w:rsid w:val="00577793"/>
    <w:rsid w:val="00577955"/>
    <w:rsid w:val="00580496"/>
    <w:rsid w:val="0058091D"/>
    <w:rsid w:val="00581906"/>
    <w:rsid w:val="00581ED7"/>
    <w:rsid w:val="00582EA2"/>
    <w:rsid w:val="005839FF"/>
    <w:rsid w:val="005845E2"/>
    <w:rsid w:val="005846D4"/>
    <w:rsid w:val="00585426"/>
    <w:rsid w:val="005856C3"/>
    <w:rsid w:val="00586F5F"/>
    <w:rsid w:val="005871E9"/>
    <w:rsid w:val="00590F3B"/>
    <w:rsid w:val="005910D1"/>
    <w:rsid w:val="005933DF"/>
    <w:rsid w:val="00593D27"/>
    <w:rsid w:val="00593E17"/>
    <w:rsid w:val="00594F03"/>
    <w:rsid w:val="00595855"/>
    <w:rsid w:val="00595C05"/>
    <w:rsid w:val="005967D4"/>
    <w:rsid w:val="00596DEB"/>
    <w:rsid w:val="00596FD0"/>
    <w:rsid w:val="005971F5"/>
    <w:rsid w:val="00597634"/>
    <w:rsid w:val="005A1093"/>
    <w:rsid w:val="005A110D"/>
    <w:rsid w:val="005A114B"/>
    <w:rsid w:val="005A1C65"/>
    <w:rsid w:val="005A3265"/>
    <w:rsid w:val="005A4DAC"/>
    <w:rsid w:val="005A51C0"/>
    <w:rsid w:val="005A51CD"/>
    <w:rsid w:val="005A5B54"/>
    <w:rsid w:val="005A5BD0"/>
    <w:rsid w:val="005A5F89"/>
    <w:rsid w:val="005A63ED"/>
    <w:rsid w:val="005A676C"/>
    <w:rsid w:val="005A70F6"/>
    <w:rsid w:val="005A71D5"/>
    <w:rsid w:val="005A7739"/>
    <w:rsid w:val="005B04A0"/>
    <w:rsid w:val="005B06F6"/>
    <w:rsid w:val="005B0988"/>
    <w:rsid w:val="005B0DC7"/>
    <w:rsid w:val="005B2E54"/>
    <w:rsid w:val="005B2F84"/>
    <w:rsid w:val="005B40DC"/>
    <w:rsid w:val="005B4CCC"/>
    <w:rsid w:val="005B54C9"/>
    <w:rsid w:val="005B56C5"/>
    <w:rsid w:val="005B6174"/>
    <w:rsid w:val="005B763D"/>
    <w:rsid w:val="005B7D5E"/>
    <w:rsid w:val="005C03BE"/>
    <w:rsid w:val="005C0D01"/>
    <w:rsid w:val="005C2500"/>
    <w:rsid w:val="005C2A89"/>
    <w:rsid w:val="005C37F9"/>
    <w:rsid w:val="005C3854"/>
    <w:rsid w:val="005C3DFF"/>
    <w:rsid w:val="005C4108"/>
    <w:rsid w:val="005C42A3"/>
    <w:rsid w:val="005C4519"/>
    <w:rsid w:val="005C58B4"/>
    <w:rsid w:val="005D19F1"/>
    <w:rsid w:val="005D1B95"/>
    <w:rsid w:val="005D1CC8"/>
    <w:rsid w:val="005D1D24"/>
    <w:rsid w:val="005D281A"/>
    <w:rsid w:val="005D2CBB"/>
    <w:rsid w:val="005D3057"/>
    <w:rsid w:val="005D30A4"/>
    <w:rsid w:val="005D3D19"/>
    <w:rsid w:val="005D3E80"/>
    <w:rsid w:val="005D4CB5"/>
    <w:rsid w:val="005D618E"/>
    <w:rsid w:val="005D6450"/>
    <w:rsid w:val="005D7507"/>
    <w:rsid w:val="005D773A"/>
    <w:rsid w:val="005E0026"/>
    <w:rsid w:val="005E09E4"/>
    <w:rsid w:val="005E1928"/>
    <w:rsid w:val="005E1B3D"/>
    <w:rsid w:val="005E22A8"/>
    <w:rsid w:val="005E3513"/>
    <w:rsid w:val="005E3F9E"/>
    <w:rsid w:val="005E50E7"/>
    <w:rsid w:val="005E59E8"/>
    <w:rsid w:val="005E6789"/>
    <w:rsid w:val="005E7A78"/>
    <w:rsid w:val="005E7BD2"/>
    <w:rsid w:val="005E7F8B"/>
    <w:rsid w:val="005F0E28"/>
    <w:rsid w:val="005F12A9"/>
    <w:rsid w:val="005F1BEB"/>
    <w:rsid w:val="005F3527"/>
    <w:rsid w:val="005F363F"/>
    <w:rsid w:val="005F3AD6"/>
    <w:rsid w:val="005F4821"/>
    <w:rsid w:val="005F599E"/>
    <w:rsid w:val="005F5D23"/>
    <w:rsid w:val="005F7F04"/>
    <w:rsid w:val="006000A9"/>
    <w:rsid w:val="00600BA2"/>
    <w:rsid w:val="006021B2"/>
    <w:rsid w:val="006025A8"/>
    <w:rsid w:val="0060293C"/>
    <w:rsid w:val="00602C37"/>
    <w:rsid w:val="0060386E"/>
    <w:rsid w:val="00603AD3"/>
    <w:rsid w:val="006043F8"/>
    <w:rsid w:val="00604544"/>
    <w:rsid w:val="00605294"/>
    <w:rsid w:val="00605A6F"/>
    <w:rsid w:val="006077BB"/>
    <w:rsid w:val="006115AF"/>
    <w:rsid w:val="00611742"/>
    <w:rsid w:val="00611B7B"/>
    <w:rsid w:val="00611CB6"/>
    <w:rsid w:val="0061223B"/>
    <w:rsid w:val="00612F54"/>
    <w:rsid w:val="00613690"/>
    <w:rsid w:val="00613825"/>
    <w:rsid w:val="00613E48"/>
    <w:rsid w:val="00614E19"/>
    <w:rsid w:val="00615BD7"/>
    <w:rsid w:val="00615E1A"/>
    <w:rsid w:val="00617CF6"/>
    <w:rsid w:val="0062029B"/>
    <w:rsid w:val="00622935"/>
    <w:rsid w:val="0062488D"/>
    <w:rsid w:val="0062697F"/>
    <w:rsid w:val="006274B3"/>
    <w:rsid w:val="00627C74"/>
    <w:rsid w:val="00627D21"/>
    <w:rsid w:val="00627DEF"/>
    <w:rsid w:val="00630548"/>
    <w:rsid w:val="006310CB"/>
    <w:rsid w:val="006311FA"/>
    <w:rsid w:val="00632744"/>
    <w:rsid w:val="006327D5"/>
    <w:rsid w:val="0063286A"/>
    <w:rsid w:val="00632B90"/>
    <w:rsid w:val="00632BDA"/>
    <w:rsid w:val="0063587D"/>
    <w:rsid w:val="00636397"/>
    <w:rsid w:val="006365A1"/>
    <w:rsid w:val="00636DEA"/>
    <w:rsid w:val="006376E8"/>
    <w:rsid w:val="00637958"/>
    <w:rsid w:val="00637A88"/>
    <w:rsid w:val="00637B9A"/>
    <w:rsid w:val="00637C20"/>
    <w:rsid w:val="00637C98"/>
    <w:rsid w:val="00640255"/>
    <w:rsid w:val="00640283"/>
    <w:rsid w:val="00640660"/>
    <w:rsid w:val="00640F25"/>
    <w:rsid w:val="0064193D"/>
    <w:rsid w:val="006425E2"/>
    <w:rsid w:val="0064350E"/>
    <w:rsid w:val="006438E9"/>
    <w:rsid w:val="00643E9D"/>
    <w:rsid w:val="00643EB2"/>
    <w:rsid w:val="00644179"/>
    <w:rsid w:val="00645A9A"/>
    <w:rsid w:val="00646EBF"/>
    <w:rsid w:val="0065081B"/>
    <w:rsid w:val="0065296A"/>
    <w:rsid w:val="006529C5"/>
    <w:rsid w:val="00653D62"/>
    <w:rsid w:val="0065405C"/>
    <w:rsid w:val="006545F8"/>
    <w:rsid w:val="00656561"/>
    <w:rsid w:val="00656B37"/>
    <w:rsid w:val="0066025A"/>
    <w:rsid w:val="00660268"/>
    <w:rsid w:val="006606EA"/>
    <w:rsid w:val="00661DCD"/>
    <w:rsid w:val="00661F76"/>
    <w:rsid w:val="006627E8"/>
    <w:rsid w:val="006631D8"/>
    <w:rsid w:val="00664033"/>
    <w:rsid w:val="00664236"/>
    <w:rsid w:val="006653CC"/>
    <w:rsid w:val="006653D0"/>
    <w:rsid w:val="00665B86"/>
    <w:rsid w:val="00665C07"/>
    <w:rsid w:val="00665C80"/>
    <w:rsid w:val="00666589"/>
    <w:rsid w:val="00666B24"/>
    <w:rsid w:val="00666C7A"/>
    <w:rsid w:val="00667585"/>
    <w:rsid w:val="00670437"/>
    <w:rsid w:val="00670FD9"/>
    <w:rsid w:val="00671E74"/>
    <w:rsid w:val="00672491"/>
    <w:rsid w:val="00673B0C"/>
    <w:rsid w:val="00673C7E"/>
    <w:rsid w:val="00673E2B"/>
    <w:rsid w:val="006742A9"/>
    <w:rsid w:val="0067498A"/>
    <w:rsid w:val="00674D4E"/>
    <w:rsid w:val="00675211"/>
    <w:rsid w:val="00675249"/>
    <w:rsid w:val="0067545F"/>
    <w:rsid w:val="00675E09"/>
    <w:rsid w:val="006768A2"/>
    <w:rsid w:val="00676BC8"/>
    <w:rsid w:val="00677D7D"/>
    <w:rsid w:val="006804A6"/>
    <w:rsid w:val="00681E7B"/>
    <w:rsid w:val="006824ED"/>
    <w:rsid w:val="00682A68"/>
    <w:rsid w:val="00682D0D"/>
    <w:rsid w:val="00683280"/>
    <w:rsid w:val="00683F1E"/>
    <w:rsid w:val="006841F3"/>
    <w:rsid w:val="0068482F"/>
    <w:rsid w:val="00684895"/>
    <w:rsid w:val="00684E70"/>
    <w:rsid w:val="006862A0"/>
    <w:rsid w:val="0068713D"/>
    <w:rsid w:val="006879AE"/>
    <w:rsid w:val="00687B60"/>
    <w:rsid w:val="00690D7A"/>
    <w:rsid w:val="0069131A"/>
    <w:rsid w:val="006918E0"/>
    <w:rsid w:val="006920B8"/>
    <w:rsid w:val="00692275"/>
    <w:rsid w:val="0069230A"/>
    <w:rsid w:val="00692A4C"/>
    <w:rsid w:val="0069302D"/>
    <w:rsid w:val="00693E52"/>
    <w:rsid w:val="00693F01"/>
    <w:rsid w:val="006945E7"/>
    <w:rsid w:val="00694C1F"/>
    <w:rsid w:val="0069627F"/>
    <w:rsid w:val="006962AD"/>
    <w:rsid w:val="00697858"/>
    <w:rsid w:val="00697A3E"/>
    <w:rsid w:val="00697BF7"/>
    <w:rsid w:val="006A0540"/>
    <w:rsid w:val="006A0A89"/>
    <w:rsid w:val="006A266A"/>
    <w:rsid w:val="006A3330"/>
    <w:rsid w:val="006A364B"/>
    <w:rsid w:val="006A3B88"/>
    <w:rsid w:val="006A5452"/>
    <w:rsid w:val="006A5AA2"/>
    <w:rsid w:val="006A634B"/>
    <w:rsid w:val="006A6835"/>
    <w:rsid w:val="006A70B4"/>
    <w:rsid w:val="006A74C8"/>
    <w:rsid w:val="006B033B"/>
    <w:rsid w:val="006B0FDC"/>
    <w:rsid w:val="006B1C4F"/>
    <w:rsid w:val="006B1DA1"/>
    <w:rsid w:val="006B27C9"/>
    <w:rsid w:val="006B2BCD"/>
    <w:rsid w:val="006B634F"/>
    <w:rsid w:val="006B7070"/>
    <w:rsid w:val="006B728B"/>
    <w:rsid w:val="006B7470"/>
    <w:rsid w:val="006B7771"/>
    <w:rsid w:val="006B7D3E"/>
    <w:rsid w:val="006C063C"/>
    <w:rsid w:val="006C1159"/>
    <w:rsid w:val="006C290A"/>
    <w:rsid w:val="006C2BB0"/>
    <w:rsid w:val="006C4667"/>
    <w:rsid w:val="006C4948"/>
    <w:rsid w:val="006C5BA8"/>
    <w:rsid w:val="006C5DDF"/>
    <w:rsid w:val="006C67EC"/>
    <w:rsid w:val="006C708C"/>
    <w:rsid w:val="006C773D"/>
    <w:rsid w:val="006D035A"/>
    <w:rsid w:val="006D0D2D"/>
    <w:rsid w:val="006D1E5A"/>
    <w:rsid w:val="006D23CC"/>
    <w:rsid w:val="006D31CF"/>
    <w:rsid w:val="006D386E"/>
    <w:rsid w:val="006D5642"/>
    <w:rsid w:val="006D6034"/>
    <w:rsid w:val="006E0033"/>
    <w:rsid w:val="006E171D"/>
    <w:rsid w:val="006E1EAA"/>
    <w:rsid w:val="006E1FEE"/>
    <w:rsid w:val="006E259E"/>
    <w:rsid w:val="006E3AE2"/>
    <w:rsid w:val="006E40B3"/>
    <w:rsid w:val="006E487F"/>
    <w:rsid w:val="006E4B04"/>
    <w:rsid w:val="006E4EE7"/>
    <w:rsid w:val="006E51F0"/>
    <w:rsid w:val="006E5D34"/>
    <w:rsid w:val="006E5D3A"/>
    <w:rsid w:val="006E61F2"/>
    <w:rsid w:val="006E6878"/>
    <w:rsid w:val="006E6DA2"/>
    <w:rsid w:val="006E775D"/>
    <w:rsid w:val="006E7CA2"/>
    <w:rsid w:val="006F0494"/>
    <w:rsid w:val="006F0E5A"/>
    <w:rsid w:val="006F17EC"/>
    <w:rsid w:val="006F286E"/>
    <w:rsid w:val="006F2B20"/>
    <w:rsid w:val="006F2E24"/>
    <w:rsid w:val="006F313A"/>
    <w:rsid w:val="006F415E"/>
    <w:rsid w:val="006F54F5"/>
    <w:rsid w:val="006F5E5C"/>
    <w:rsid w:val="006F6E1E"/>
    <w:rsid w:val="006F7899"/>
    <w:rsid w:val="006F7BEB"/>
    <w:rsid w:val="00700CBD"/>
    <w:rsid w:val="007015F4"/>
    <w:rsid w:val="00702A58"/>
    <w:rsid w:val="007033F6"/>
    <w:rsid w:val="00703AE9"/>
    <w:rsid w:val="0070526C"/>
    <w:rsid w:val="00705724"/>
    <w:rsid w:val="007071D0"/>
    <w:rsid w:val="007073C9"/>
    <w:rsid w:val="00707AC1"/>
    <w:rsid w:val="007103B3"/>
    <w:rsid w:val="007109C9"/>
    <w:rsid w:val="00711210"/>
    <w:rsid w:val="00711A63"/>
    <w:rsid w:val="0071240A"/>
    <w:rsid w:val="00712FD4"/>
    <w:rsid w:val="00713962"/>
    <w:rsid w:val="00714C62"/>
    <w:rsid w:val="00715807"/>
    <w:rsid w:val="00715B1F"/>
    <w:rsid w:val="0071666E"/>
    <w:rsid w:val="00716D02"/>
    <w:rsid w:val="00716D21"/>
    <w:rsid w:val="00716D64"/>
    <w:rsid w:val="00717D80"/>
    <w:rsid w:val="00721EB0"/>
    <w:rsid w:val="007245BB"/>
    <w:rsid w:val="0072477B"/>
    <w:rsid w:val="007248F1"/>
    <w:rsid w:val="00725D22"/>
    <w:rsid w:val="007266B7"/>
    <w:rsid w:val="00730369"/>
    <w:rsid w:val="0073119F"/>
    <w:rsid w:val="007317FA"/>
    <w:rsid w:val="0073216C"/>
    <w:rsid w:val="00732685"/>
    <w:rsid w:val="00732EC3"/>
    <w:rsid w:val="007339A3"/>
    <w:rsid w:val="00735621"/>
    <w:rsid w:val="00735EF7"/>
    <w:rsid w:val="00736CDE"/>
    <w:rsid w:val="007371FD"/>
    <w:rsid w:val="0073740A"/>
    <w:rsid w:val="007404FB"/>
    <w:rsid w:val="00740756"/>
    <w:rsid w:val="00741AE9"/>
    <w:rsid w:val="00741CA8"/>
    <w:rsid w:val="00741FB0"/>
    <w:rsid w:val="007420A4"/>
    <w:rsid w:val="0074220A"/>
    <w:rsid w:val="00742EB0"/>
    <w:rsid w:val="00743059"/>
    <w:rsid w:val="00743244"/>
    <w:rsid w:val="007433F9"/>
    <w:rsid w:val="00743D3B"/>
    <w:rsid w:val="0074483C"/>
    <w:rsid w:val="00744AA2"/>
    <w:rsid w:val="00745188"/>
    <w:rsid w:val="00746262"/>
    <w:rsid w:val="00746564"/>
    <w:rsid w:val="00751984"/>
    <w:rsid w:val="0075209B"/>
    <w:rsid w:val="00752B92"/>
    <w:rsid w:val="00753BC3"/>
    <w:rsid w:val="0075405A"/>
    <w:rsid w:val="00754269"/>
    <w:rsid w:val="00754C1F"/>
    <w:rsid w:val="00754EE7"/>
    <w:rsid w:val="00755865"/>
    <w:rsid w:val="00755CE7"/>
    <w:rsid w:val="00755FA4"/>
    <w:rsid w:val="0075650E"/>
    <w:rsid w:val="00757272"/>
    <w:rsid w:val="0075763B"/>
    <w:rsid w:val="00757F53"/>
    <w:rsid w:val="007606DA"/>
    <w:rsid w:val="00761438"/>
    <w:rsid w:val="007615CA"/>
    <w:rsid w:val="00762149"/>
    <w:rsid w:val="0076262E"/>
    <w:rsid w:val="0076285D"/>
    <w:rsid w:val="00762CF2"/>
    <w:rsid w:val="00763454"/>
    <w:rsid w:val="0076446D"/>
    <w:rsid w:val="00764647"/>
    <w:rsid w:val="00765123"/>
    <w:rsid w:val="00765473"/>
    <w:rsid w:val="007658B1"/>
    <w:rsid w:val="007659DA"/>
    <w:rsid w:val="00765E9C"/>
    <w:rsid w:val="00765F78"/>
    <w:rsid w:val="007664AD"/>
    <w:rsid w:val="0076710F"/>
    <w:rsid w:val="00770400"/>
    <w:rsid w:val="007709E6"/>
    <w:rsid w:val="00771879"/>
    <w:rsid w:val="00771D56"/>
    <w:rsid w:val="00771F80"/>
    <w:rsid w:val="00773610"/>
    <w:rsid w:val="00774549"/>
    <w:rsid w:val="00775303"/>
    <w:rsid w:val="00775899"/>
    <w:rsid w:val="00777EE4"/>
    <w:rsid w:val="007806BF"/>
    <w:rsid w:val="00782C0D"/>
    <w:rsid w:val="00782FD1"/>
    <w:rsid w:val="007843EC"/>
    <w:rsid w:val="00785928"/>
    <w:rsid w:val="00785F08"/>
    <w:rsid w:val="007876B9"/>
    <w:rsid w:val="00790DED"/>
    <w:rsid w:val="00791667"/>
    <w:rsid w:val="00791BC3"/>
    <w:rsid w:val="0079206F"/>
    <w:rsid w:val="007926B3"/>
    <w:rsid w:val="00793A36"/>
    <w:rsid w:val="00793B1A"/>
    <w:rsid w:val="007941F1"/>
    <w:rsid w:val="00794ECD"/>
    <w:rsid w:val="00795706"/>
    <w:rsid w:val="00797177"/>
    <w:rsid w:val="007A026F"/>
    <w:rsid w:val="007A1C0A"/>
    <w:rsid w:val="007A256F"/>
    <w:rsid w:val="007A485E"/>
    <w:rsid w:val="007A4C6B"/>
    <w:rsid w:val="007A5834"/>
    <w:rsid w:val="007A5A24"/>
    <w:rsid w:val="007A5CC9"/>
    <w:rsid w:val="007A5E82"/>
    <w:rsid w:val="007A6F1A"/>
    <w:rsid w:val="007A714A"/>
    <w:rsid w:val="007A790B"/>
    <w:rsid w:val="007A7F7E"/>
    <w:rsid w:val="007B07FD"/>
    <w:rsid w:val="007B1CE9"/>
    <w:rsid w:val="007B2062"/>
    <w:rsid w:val="007B36F3"/>
    <w:rsid w:val="007B543F"/>
    <w:rsid w:val="007B5625"/>
    <w:rsid w:val="007B63B2"/>
    <w:rsid w:val="007B65AB"/>
    <w:rsid w:val="007B6DF9"/>
    <w:rsid w:val="007B780C"/>
    <w:rsid w:val="007C10E5"/>
    <w:rsid w:val="007C31B7"/>
    <w:rsid w:val="007C38BC"/>
    <w:rsid w:val="007C399A"/>
    <w:rsid w:val="007C3C40"/>
    <w:rsid w:val="007C455F"/>
    <w:rsid w:val="007C47DB"/>
    <w:rsid w:val="007C4FFE"/>
    <w:rsid w:val="007C5235"/>
    <w:rsid w:val="007C584C"/>
    <w:rsid w:val="007C64B4"/>
    <w:rsid w:val="007C762E"/>
    <w:rsid w:val="007D0472"/>
    <w:rsid w:val="007D0896"/>
    <w:rsid w:val="007D098B"/>
    <w:rsid w:val="007D1867"/>
    <w:rsid w:val="007D2A16"/>
    <w:rsid w:val="007D3A2D"/>
    <w:rsid w:val="007D3B95"/>
    <w:rsid w:val="007D3F73"/>
    <w:rsid w:val="007D42D9"/>
    <w:rsid w:val="007D44F8"/>
    <w:rsid w:val="007D4BF1"/>
    <w:rsid w:val="007D659B"/>
    <w:rsid w:val="007D6971"/>
    <w:rsid w:val="007D70C3"/>
    <w:rsid w:val="007D734D"/>
    <w:rsid w:val="007D7EB3"/>
    <w:rsid w:val="007E093E"/>
    <w:rsid w:val="007E0FD6"/>
    <w:rsid w:val="007E186D"/>
    <w:rsid w:val="007E19C7"/>
    <w:rsid w:val="007E1F51"/>
    <w:rsid w:val="007E23CD"/>
    <w:rsid w:val="007E24AC"/>
    <w:rsid w:val="007E26DB"/>
    <w:rsid w:val="007E3334"/>
    <w:rsid w:val="007E50BB"/>
    <w:rsid w:val="007E5927"/>
    <w:rsid w:val="007E5A00"/>
    <w:rsid w:val="007E5C0E"/>
    <w:rsid w:val="007E63D5"/>
    <w:rsid w:val="007E6AC9"/>
    <w:rsid w:val="007F0329"/>
    <w:rsid w:val="007F0C46"/>
    <w:rsid w:val="007F0D05"/>
    <w:rsid w:val="007F1429"/>
    <w:rsid w:val="007F1851"/>
    <w:rsid w:val="007F2DD6"/>
    <w:rsid w:val="007F3BE7"/>
    <w:rsid w:val="007F41E0"/>
    <w:rsid w:val="007F60D4"/>
    <w:rsid w:val="007F692C"/>
    <w:rsid w:val="007F7327"/>
    <w:rsid w:val="007F7D1A"/>
    <w:rsid w:val="007F7F79"/>
    <w:rsid w:val="008005E1"/>
    <w:rsid w:val="00800D1E"/>
    <w:rsid w:val="00801D99"/>
    <w:rsid w:val="00801DCB"/>
    <w:rsid w:val="00802642"/>
    <w:rsid w:val="0080521A"/>
    <w:rsid w:val="00805312"/>
    <w:rsid w:val="008067DF"/>
    <w:rsid w:val="00807053"/>
    <w:rsid w:val="00810767"/>
    <w:rsid w:val="00810D61"/>
    <w:rsid w:val="00813403"/>
    <w:rsid w:val="0081354E"/>
    <w:rsid w:val="00814068"/>
    <w:rsid w:val="008141FC"/>
    <w:rsid w:val="00814235"/>
    <w:rsid w:val="00814929"/>
    <w:rsid w:val="00814DDF"/>
    <w:rsid w:val="00815747"/>
    <w:rsid w:val="008159EA"/>
    <w:rsid w:val="00817AA4"/>
    <w:rsid w:val="0082031D"/>
    <w:rsid w:val="0082046D"/>
    <w:rsid w:val="008206EB"/>
    <w:rsid w:val="00820B97"/>
    <w:rsid w:val="008217F9"/>
    <w:rsid w:val="00821C11"/>
    <w:rsid w:val="00823CB0"/>
    <w:rsid w:val="008244A5"/>
    <w:rsid w:val="008248F2"/>
    <w:rsid w:val="00824AE7"/>
    <w:rsid w:val="00824EBF"/>
    <w:rsid w:val="00825532"/>
    <w:rsid w:val="00825BE4"/>
    <w:rsid w:val="00826FAC"/>
    <w:rsid w:val="008270EE"/>
    <w:rsid w:val="00827F9D"/>
    <w:rsid w:val="0083024C"/>
    <w:rsid w:val="008333F3"/>
    <w:rsid w:val="00833764"/>
    <w:rsid w:val="00834498"/>
    <w:rsid w:val="008345D7"/>
    <w:rsid w:val="00834CB6"/>
    <w:rsid w:val="00835AF9"/>
    <w:rsid w:val="00837588"/>
    <w:rsid w:val="00840856"/>
    <w:rsid w:val="00840BBF"/>
    <w:rsid w:val="0084120C"/>
    <w:rsid w:val="008413EF"/>
    <w:rsid w:val="0084161B"/>
    <w:rsid w:val="00841ECA"/>
    <w:rsid w:val="008429FE"/>
    <w:rsid w:val="00844248"/>
    <w:rsid w:val="0084514F"/>
    <w:rsid w:val="00845D4C"/>
    <w:rsid w:val="00845F8A"/>
    <w:rsid w:val="00846DDF"/>
    <w:rsid w:val="008473E2"/>
    <w:rsid w:val="00847508"/>
    <w:rsid w:val="0084785B"/>
    <w:rsid w:val="0085010B"/>
    <w:rsid w:val="00850295"/>
    <w:rsid w:val="00851ADB"/>
    <w:rsid w:val="00853DFB"/>
    <w:rsid w:val="00853F14"/>
    <w:rsid w:val="0085415B"/>
    <w:rsid w:val="00855FD7"/>
    <w:rsid w:val="00856560"/>
    <w:rsid w:val="008566A0"/>
    <w:rsid w:val="00856ECF"/>
    <w:rsid w:val="00857127"/>
    <w:rsid w:val="0085712D"/>
    <w:rsid w:val="0085722D"/>
    <w:rsid w:val="00857382"/>
    <w:rsid w:val="00857DAA"/>
    <w:rsid w:val="00860145"/>
    <w:rsid w:val="008606C1"/>
    <w:rsid w:val="008615B8"/>
    <w:rsid w:val="00861ADC"/>
    <w:rsid w:val="00861F94"/>
    <w:rsid w:val="008626F9"/>
    <w:rsid w:val="00862B34"/>
    <w:rsid w:val="00863354"/>
    <w:rsid w:val="00863F52"/>
    <w:rsid w:val="00863F7A"/>
    <w:rsid w:val="008647F2"/>
    <w:rsid w:val="008650D4"/>
    <w:rsid w:val="00865B31"/>
    <w:rsid w:val="00865BA1"/>
    <w:rsid w:val="00865F77"/>
    <w:rsid w:val="008673CD"/>
    <w:rsid w:val="00867D5D"/>
    <w:rsid w:val="0087037F"/>
    <w:rsid w:val="00871C9B"/>
    <w:rsid w:val="00872688"/>
    <w:rsid w:val="00872C77"/>
    <w:rsid w:val="008737A5"/>
    <w:rsid w:val="00873C5E"/>
    <w:rsid w:val="008740DA"/>
    <w:rsid w:val="0087464A"/>
    <w:rsid w:val="008746BD"/>
    <w:rsid w:val="00874855"/>
    <w:rsid w:val="00874D27"/>
    <w:rsid w:val="008755D7"/>
    <w:rsid w:val="00875C72"/>
    <w:rsid w:val="00877211"/>
    <w:rsid w:val="0087790B"/>
    <w:rsid w:val="00877BC5"/>
    <w:rsid w:val="00880AC5"/>
    <w:rsid w:val="00880EFB"/>
    <w:rsid w:val="0088106B"/>
    <w:rsid w:val="00881E4E"/>
    <w:rsid w:val="00881EAA"/>
    <w:rsid w:val="008835B6"/>
    <w:rsid w:val="008838E5"/>
    <w:rsid w:val="00884BB1"/>
    <w:rsid w:val="008859DE"/>
    <w:rsid w:val="00886706"/>
    <w:rsid w:val="008906F4"/>
    <w:rsid w:val="00890FE5"/>
    <w:rsid w:val="00891107"/>
    <w:rsid w:val="00891F01"/>
    <w:rsid w:val="008924DA"/>
    <w:rsid w:val="00893108"/>
    <w:rsid w:val="00894760"/>
    <w:rsid w:val="00894EFA"/>
    <w:rsid w:val="00895003"/>
    <w:rsid w:val="00896000"/>
    <w:rsid w:val="008965A0"/>
    <w:rsid w:val="008979E9"/>
    <w:rsid w:val="008A043C"/>
    <w:rsid w:val="008A07D4"/>
    <w:rsid w:val="008A0BB4"/>
    <w:rsid w:val="008A2606"/>
    <w:rsid w:val="008A2E12"/>
    <w:rsid w:val="008A3080"/>
    <w:rsid w:val="008A328E"/>
    <w:rsid w:val="008A3983"/>
    <w:rsid w:val="008A49D3"/>
    <w:rsid w:val="008A4CF7"/>
    <w:rsid w:val="008A5095"/>
    <w:rsid w:val="008A5D79"/>
    <w:rsid w:val="008A5F61"/>
    <w:rsid w:val="008A734D"/>
    <w:rsid w:val="008A762F"/>
    <w:rsid w:val="008A7AC9"/>
    <w:rsid w:val="008A7CB1"/>
    <w:rsid w:val="008B2687"/>
    <w:rsid w:val="008B2B3F"/>
    <w:rsid w:val="008B2D3A"/>
    <w:rsid w:val="008B30D7"/>
    <w:rsid w:val="008B3105"/>
    <w:rsid w:val="008B368B"/>
    <w:rsid w:val="008B3A95"/>
    <w:rsid w:val="008B4444"/>
    <w:rsid w:val="008B4CDE"/>
    <w:rsid w:val="008B5163"/>
    <w:rsid w:val="008B5204"/>
    <w:rsid w:val="008B53A9"/>
    <w:rsid w:val="008B672C"/>
    <w:rsid w:val="008B6D8D"/>
    <w:rsid w:val="008B7D6E"/>
    <w:rsid w:val="008B7F7A"/>
    <w:rsid w:val="008C02A7"/>
    <w:rsid w:val="008C2986"/>
    <w:rsid w:val="008C321D"/>
    <w:rsid w:val="008C39A9"/>
    <w:rsid w:val="008C40AC"/>
    <w:rsid w:val="008C4832"/>
    <w:rsid w:val="008C4854"/>
    <w:rsid w:val="008C48A0"/>
    <w:rsid w:val="008C4BD6"/>
    <w:rsid w:val="008C4C12"/>
    <w:rsid w:val="008C5226"/>
    <w:rsid w:val="008C58E9"/>
    <w:rsid w:val="008C778C"/>
    <w:rsid w:val="008C7F9A"/>
    <w:rsid w:val="008D049F"/>
    <w:rsid w:val="008D1B9F"/>
    <w:rsid w:val="008D35A6"/>
    <w:rsid w:val="008D37AC"/>
    <w:rsid w:val="008D3AF9"/>
    <w:rsid w:val="008D4034"/>
    <w:rsid w:val="008D44E6"/>
    <w:rsid w:val="008D65E7"/>
    <w:rsid w:val="008D6707"/>
    <w:rsid w:val="008D770E"/>
    <w:rsid w:val="008D775E"/>
    <w:rsid w:val="008D7A36"/>
    <w:rsid w:val="008E306F"/>
    <w:rsid w:val="008E33EC"/>
    <w:rsid w:val="008E39BD"/>
    <w:rsid w:val="008E4CDA"/>
    <w:rsid w:val="008E53DB"/>
    <w:rsid w:val="008E53DF"/>
    <w:rsid w:val="008E5B57"/>
    <w:rsid w:val="008E71D8"/>
    <w:rsid w:val="008F10C9"/>
    <w:rsid w:val="008F1142"/>
    <w:rsid w:val="008F1C4B"/>
    <w:rsid w:val="008F2285"/>
    <w:rsid w:val="008F34D7"/>
    <w:rsid w:val="008F3736"/>
    <w:rsid w:val="008F4E18"/>
    <w:rsid w:val="008F4FC5"/>
    <w:rsid w:val="008F64B5"/>
    <w:rsid w:val="008F7DE9"/>
    <w:rsid w:val="00900CFB"/>
    <w:rsid w:val="009011A0"/>
    <w:rsid w:val="00901ECD"/>
    <w:rsid w:val="0090241F"/>
    <w:rsid w:val="00902785"/>
    <w:rsid w:val="009037CE"/>
    <w:rsid w:val="00903AB1"/>
    <w:rsid w:val="00903B63"/>
    <w:rsid w:val="00905733"/>
    <w:rsid w:val="0090611B"/>
    <w:rsid w:val="0090643A"/>
    <w:rsid w:val="00906BCF"/>
    <w:rsid w:val="00906EC6"/>
    <w:rsid w:val="00906FF8"/>
    <w:rsid w:val="009109BE"/>
    <w:rsid w:val="0091177C"/>
    <w:rsid w:val="00911C51"/>
    <w:rsid w:val="00911C9E"/>
    <w:rsid w:val="00912594"/>
    <w:rsid w:val="00913ABB"/>
    <w:rsid w:val="00913B87"/>
    <w:rsid w:val="00913E79"/>
    <w:rsid w:val="0091420B"/>
    <w:rsid w:val="00914319"/>
    <w:rsid w:val="00914F26"/>
    <w:rsid w:val="00916B10"/>
    <w:rsid w:val="00917B4E"/>
    <w:rsid w:val="00920D86"/>
    <w:rsid w:val="009210D5"/>
    <w:rsid w:val="009229D1"/>
    <w:rsid w:val="00922FCA"/>
    <w:rsid w:val="00923223"/>
    <w:rsid w:val="009232E4"/>
    <w:rsid w:val="00923B32"/>
    <w:rsid w:val="00923C02"/>
    <w:rsid w:val="009246F0"/>
    <w:rsid w:val="00925CC3"/>
    <w:rsid w:val="00925F79"/>
    <w:rsid w:val="009275DC"/>
    <w:rsid w:val="00927F2D"/>
    <w:rsid w:val="009302FB"/>
    <w:rsid w:val="0093081B"/>
    <w:rsid w:val="009311EF"/>
    <w:rsid w:val="0093139D"/>
    <w:rsid w:val="009313E3"/>
    <w:rsid w:val="0093212A"/>
    <w:rsid w:val="00933DB9"/>
    <w:rsid w:val="00935783"/>
    <w:rsid w:val="00935889"/>
    <w:rsid w:val="009367BA"/>
    <w:rsid w:val="009368A3"/>
    <w:rsid w:val="00936FB5"/>
    <w:rsid w:val="009374B1"/>
    <w:rsid w:val="00940FCD"/>
    <w:rsid w:val="0094229A"/>
    <w:rsid w:val="0094414F"/>
    <w:rsid w:val="00944A3A"/>
    <w:rsid w:val="00944A78"/>
    <w:rsid w:val="00944D55"/>
    <w:rsid w:val="00946018"/>
    <w:rsid w:val="00946964"/>
    <w:rsid w:val="009504C5"/>
    <w:rsid w:val="009512D5"/>
    <w:rsid w:val="009520E2"/>
    <w:rsid w:val="00954380"/>
    <w:rsid w:val="00954656"/>
    <w:rsid w:val="00954ECD"/>
    <w:rsid w:val="00955743"/>
    <w:rsid w:val="009566FD"/>
    <w:rsid w:val="009569B9"/>
    <w:rsid w:val="00957BE2"/>
    <w:rsid w:val="0096159D"/>
    <w:rsid w:val="00961762"/>
    <w:rsid w:val="00962BCB"/>
    <w:rsid w:val="0096366C"/>
    <w:rsid w:val="00963672"/>
    <w:rsid w:val="009645C4"/>
    <w:rsid w:val="00964BF9"/>
    <w:rsid w:val="00965922"/>
    <w:rsid w:val="009667DA"/>
    <w:rsid w:val="00966C32"/>
    <w:rsid w:val="009677FF"/>
    <w:rsid w:val="00967DB3"/>
    <w:rsid w:val="0097219A"/>
    <w:rsid w:val="009725AC"/>
    <w:rsid w:val="0097279D"/>
    <w:rsid w:val="00972AA3"/>
    <w:rsid w:val="009735C1"/>
    <w:rsid w:val="009740B7"/>
    <w:rsid w:val="009747AC"/>
    <w:rsid w:val="00974E1B"/>
    <w:rsid w:val="00975CED"/>
    <w:rsid w:val="00975D47"/>
    <w:rsid w:val="0097606C"/>
    <w:rsid w:val="0097629C"/>
    <w:rsid w:val="009768FB"/>
    <w:rsid w:val="00976DCB"/>
    <w:rsid w:val="009775A2"/>
    <w:rsid w:val="0097788A"/>
    <w:rsid w:val="0098011C"/>
    <w:rsid w:val="00980D4A"/>
    <w:rsid w:val="0098255A"/>
    <w:rsid w:val="00982722"/>
    <w:rsid w:val="00983D30"/>
    <w:rsid w:val="009843DB"/>
    <w:rsid w:val="00984773"/>
    <w:rsid w:val="0098498E"/>
    <w:rsid w:val="0098545C"/>
    <w:rsid w:val="0098568C"/>
    <w:rsid w:val="0098679F"/>
    <w:rsid w:val="0099082B"/>
    <w:rsid w:val="0099099B"/>
    <w:rsid w:val="0099130F"/>
    <w:rsid w:val="009919CF"/>
    <w:rsid w:val="009922AD"/>
    <w:rsid w:val="00993C09"/>
    <w:rsid w:val="009962AF"/>
    <w:rsid w:val="00997298"/>
    <w:rsid w:val="0099752B"/>
    <w:rsid w:val="009979EA"/>
    <w:rsid w:val="00997A2C"/>
    <w:rsid w:val="009A013C"/>
    <w:rsid w:val="009A01DD"/>
    <w:rsid w:val="009A0728"/>
    <w:rsid w:val="009A0BC6"/>
    <w:rsid w:val="009A0EC5"/>
    <w:rsid w:val="009A1275"/>
    <w:rsid w:val="009A1755"/>
    <w:rsid w:val="009A1D38"/>
    <w:rsid w:val="009A32C3"/>
    <w:rsid w:val="009A3958"/>
    <w:rsid w:val="009A3E1A"/>
    <w:rsid w:val="009A4510"/>
    <w:rsid w:val="009A4B67"/>
    <w:rsid w:val="009A4ED6"/>
    <w:rsid w:val="009A706B"/>
    <w:rsid w:val="009A7198"/>
    <w:rsid w:val="009A71B8"/>
    <w:rsid w:val="009A71E2"/>
    <w:rsid w:val="009A758D"/>
    <w:rsid w:val="009A7CAE"/>
    <w:rsid w:val="009B064F"/>
    <w:rsid w:val="009B06D6"/>
    <w:rsid w:val="009B0D90"/>
    <w:rsid w:val="009B142B"/>
    <w:rsid w:val="009B16D2"/>
    <w:rsid w:val="009B1BBE"/>
    <w:rsid w:val="009B293F"/>
    <w:rsid w:val="009B43BC"/>
    <w:rsid w:val="009B43CF"/>
    <w:rsid w:val="009B4A7E"/>
    <w:rsid w:val="009B6165"/>
    <w:rsid w:val="009B6258"/>
    <w:rsid w:val="009B7267"/>
    <w:rsid w:val="009B795D"/>
    <w:rsid w:val="009B7E20"/>
    <w:rsid w:val="009C0643"/>
    <w:rsid w:val="009C0980"/>
    <w:rsid w:val="009C1847"/>
    <w:rsid w:val="009C1A96"/>
    <w:rsid w:val="009C251D"/>
    <w:rsid w:val="009C2B76"/>
    <w:rsid w:val="009C2F5E"/>
    <w:rsid w:val="009C31D6"/>
    <w:rsid w:val="009C4A98"/>
    <w:rsid w:val="009C5B4D"/>
    <w:rsid w:val="009C63DD"/>
    <w:rsid w:val="009C7014"/>
    <w:rsid w:val="009C720B"/>
    <w:rsid w:val="009C7CE4"/>
    <w:rsid w:val="009C7D8B"/>
    <w:rsid w:val="009C7ECB"/>
    <w:rsid w:val="009D0F5D"/>
    <w:rsid w:val="009D1EF8"/>
    <w:rsid w:val="009D2E4E"/>
    <w:rsid w:val="009D359D"/>
    <w:rsid w:val="009D4230"/>
    <w:rsid w:val="009D473D"/>
    <w:rsid w:val="009D5743"/>
    <w:rsid w:val="009D6E3A"/>
    <w:rsid w:val="009E07F9"/>
    <w:rsid w:val="009E1294"/>
    <w:rsid w:val="009E1EF7"/>
    <w:rsid w:val="009E2A5C"/>
    <w:rsid w:val="009E34AB"/>
    <w:rsid w:val="009E3DE1"/>
    <w:rsid w:val="009E40E4"/>
    <w:rsid w:val="009E41CD"/>
    <w:rsid w:val="009E519A"/>
    <w:rsid w:val="009E56C3"/>
    <w:rsid w:val="009E6212"/>
    <w:rsid w:val="009E651E"/>
    <w:rsid w:val="009E6A76"/>
    <w:rsid w:val="009E77BB"/>
    <w:rsid w:val="009E7E3D"/>
    <w:rsid w:val="009F038C"/>
    <w:rsid w:val="009F08FE"/>
    <w:rsid w:val="009F0B7B"/>
    <w:rsid w:val="009F1DE8"/>
    <w:rsid w:val="009F3307"/>
    <w:rsid w:val="009F35A8"/>
    <w:rsid w:val="009F435D"/>
    <w:rsid w:val="009F447E"/>
    <w:rsid w:val="009F547F"/>
    <w:rsid w:val="009F5BFE"/>
    <w:rsid w:val="009F6845"/>
    <w:rsid w:val="009F6C9F"/>
    <w:rsid w:val="009F7A87"/>
    <w:rsid w:val="009F7BEA"/>
    <w:rsid w:val="00A006BF"/>
    <w:rsid w:val="00A0135B"/>
    <w:rsid w:val="00A01F1F"/>
    <w:rsid w:val="00A035BC"/>
    <w:rsid w:val="00A04589"/>
    <w:rsid w:val="00A047A6"/>
    <w:rsid w:val="00A05F33"/>
    <w:rsid w:val="00A05F79"/>
    <w:rsid w:val="00A0697B"/>
    <w:rsid w:val="00A06D31"/>
    <w:rsid w:val="00A06D32"/>
    <w:rsid w:val="00A07566"/>
    <w:rsid w:val="00A079D3"/>
    <w:rsid w:val="00A106D3"/>
    <w:rsid w:val="00A10D43"/>
    <w:rsid w:val="00A10E05"/>
    <w:rsid w:val="00A11033"/>
    <w:rsid w:val="00A114D8"/>
    <w:rsid w:val="00A12B61"/>
    <w:rsid w:val="00A13FED"/>
    <w:rsid w:val="00A1463A"/>
    <w:rsid w:val="00A15CE0"/>
    <w:rsid w:val="00A16058"/>
    <w:rsid w:val="00A164B1"/>
    <w:rsid w:val="00A17396"/>
    <w:rsid w:val="00A17836"/>
    <w:rsid w:val="00A17A92"/>
    <w:rsid w:val="00A2017B"/>
    <w:rsid w:val="00A201E8"/>
    <w:rsid w:val="00A20B24"/>
    <w:rsid w:val="00A20BB1"/>
    <w:rsid w:val="00A2156C"/>
    <w:rsid w:val="00A2229B"/>
    <w:rsid w:val="00A22929"/>
    <w:rsid w:val="00A22F33"/>
    <w:rsid w:val="00A231A4"/>
    <w:rsid w:val="00A23430"/>
    <w:rsid w:val="00A23438"/>
    <w:rsid w:val="00A235D0"/>
    <w:rsid w:val="00A236C1"/>
    <w:rsid w:val="00A23EE9"/>
    <w:rsid w:val="00A24084"/>
    <w:rsid w:val="00A24C71"/>
    <w:rsid w:val="00A25C1E"/>
    <w:rsid w:val="00A26163"/>
    <w:rsid w:val="00A26205"/>
    <w:rsid w:val="00A2643B"/>
    <w:rsid w:val="00A27133"/>
    <w:rsid w:val="00A27975"/>
    <w:rsid w:val="00A313D0"/>
    <w:rsid w:val="00A3319A"/>
    <w:rsid w:val="00A34D6A"/>
    <w:rsid w:val="00A34EA6"/>
    <w:rsid w:val="00A35789"/>
    <w:rsid w:val="00A35D63"/>
    <w:rsid w:val="00A360C4"/>
    <w:rsid w:val="00A36B1A"/>
    <w:rsid w:val="00A379E9"/>
    <w:rsid w:val="00A40BA0"/>
    <w:rsid w:val="00A41F61"/>
    <w:rsid w:val="00A42D8F"/>
    <w:rsid w:val="00A436AF"/>
    <w:rsid w:val="00A4388C"/>
    <w:rsid w:val="00A441F2"/>
    <w:rsid w:val="00A4472B"/>
    <w:rsid w:val="00A44A7E"/>
    <w:rsid w:val="00A4687F"/>
    <w:rsid w:val="00A475A6"/>
    <w:rsid w:val="00A50658"/>
    <w:rsid w:val="00A5078A"/>
    <w:rsid w:val="00A515E5"/>
    <w:rsid w:val="00A51964"/>
    <w:rsid w:val="00A51EBF"/>
    <w:rsid w:val="00A5393B"/>
    <w:rsid w:val="00A550AE"/>
    <w:rsid w:val="00A57018"/>
    <w:rsid w:val="00A575C9"/>
    <w:rsid w:val="00A604B4"/>
    <w:rsid w:val="00A608B7"/>
    <w:rsid w:val="00A627D9"/>
    <w:rsid w:val="00A62C59"/>
    <w:rsid w:val="00A631E0"/>
    <w:rsid w:val="00A64652"/>
    <w:rsid w:val="00A653D3"/>
    <w:rsid w:val="00A65BE5"/>
    <w:rsid w:val="00A65F43"/>
    <w:rsid w:val="00A67BBC"/>
    <w:rsid w:val="00A707BF"/>
    <w:rsid w:val="00A71E59"/>
    <w:rsid w:val="00A7226B"/>
    <w:rsid w:val="00A73A2E"/>
    <w:rsid w:val="00A74762"/>
    <w:rsid w:val="00A757C3"/>
    <w:rsid w:val="00A7795D"/>
    <w:rsid w:val="00A8085F"/>
    <w:rsid w:val="00A8086B"/>
    <w:rsid w:val="00A80E90"/>
    <w:rsid w:val="00A81815"/>
    <w:rsid w:val="00A82610"/>
    <w:rsid w:val="00A82C5D"/>
    <w:rsid w:val="00A85360"/>
    <w:rsid w:val="00A8543D"/>
    <w:rsid w:val="00A856A7"/>
    <w:rsid w:val="00A8659C"/>
    <w:rsid w:val="00A8798F"/>
    <w:rsid w:val="00A91103"/>
    <w:rsid w:val="00A91373"/>
    <w:rsid w:val="00A91D64"/>
    <w:rsid w:val="00A921B4"/>
    <w:rsid w:val="00A92857"/>
    <w:rsid w:val="00A93A30"/>
    <w:rsid w:val="00A93DE2"/>
    <w:rsid w:val="00A9421A"/>
    <w:rsid w:val="00A94A7F"/>
    <w:rsid w:val="00A950B4"/>
    <w:rsid w:val="00A959CC"/>
    <w:rsid w:val="00A96133"/>
    <w:rsid w:val="00A966CC"/>
    <w:rsid w:val="00A96798"/>
    <w:rsid w:val="00A96A5A"/>
    <w:rsid w:val="00A96F27"/>
    <w:rsid w:val="00A971B7"/>
    <w:rsid w:val="00A97B06"/>
    <w:rsid w:val="00A97D64"/>
    <w:rsid w:val="00AA03F1"/>
    <w:rsid w:val="00AA194E"/>
    <w:rsid w:val="00AA1F43"/>
    <w:rsid w:val="00AA2988"/>
    <w:rsid w:val="00AA2BB1"/>
    <w:rsid w:val="00AA30FF"/>
    <w:rsid w:val="00AA3F2D"/>
    <w:rsid w:val="00AA3FB0"/>
    <w:rsid w:val="00AA3FE3"/>
    <w:rsid w:val="00AA4346"/>
    <w:rsid w:val="00AA4ED8"/>
    <w:rsid w:val="00AA5343"/>
    <w:rsid w:val="00AA6DFC"/>
    <w:rsid w:val="00AA6E83"/>
    <w:rsid w:val="00AA7664"/>
    <w:rsid w:val="00AB0A89"/>
    <w:rsid w:val="00AB1991"/>
    <w:rsid w:val="00AB1ACC"/>
    <w:rsid w:val="00AB296F"/>
    <w:rsid w:val="00AB2DC4"/>
    <w:rsid w:val="00AB305E"/>
    <w:rsid w:val="00AB3544"/>
    <w:rsid w:val="00AB3AD5"/>
    <w:rsid w:val="00AB3B18"/>
    <w:rsid w:val="00AB3D26"/>
    <w:rsid w:val="00AB45BA"/>
    <w:rsid w:val="00AB5066"/>
    <w:rsid w:val="00AB52F3"/>
    <w:rsid w:val="00AB6216"/>
    <w:rsid w:val="00AB66F6"/>
    <w:rsid w:val="00AB6BC5"/>
    <w:rsid w:val="00AB6CA3"/>
    <w:rsid w:val="00AB6D1C"/>
    <w:rsid w:val="00AB6D6A"/>
    <w:rsid w:val="00AC0AF7"/>
    <w:rsid w:val="00AC0D6B"/>
    <w:rsid w:val="00AC27F8"/>
    <w:rsid w:val="00AC2D87"/>
    <w:rsid w:val="00AC302E"/>
    <w:rsid w:val="00AC32CD"/>
    <w:rsid w:val="00AC3688"/>
    <w:rsid w:val="00AC3F3B"/>
    <w:rsid w:val="00AC41CF"/>
    <w:rsid w:val="00AC44F2"/>
    <w:rsid w:val="00AC45A2"/>
    <w:rsid w:val="00AC46EA"/>
    <w:rsid w:val="00AC496A"/>
    <w:rsid w:val="00AC60AC"/>
    <w:rsid w:val="00AC6802"/>
    <w:rsid w:val="00AC6820"/>
    <w:rsid w:val="00AC6B06"/>
    <w:rsid w:val="00AC6F78"/>
    <w:rsid w:val="00AC704C"/>
    <w:rsid w:val="00AC7B77"/>
    <w:rsid w:val="00AD07BB"/>
    <w:rsid w:val="00AD1588"/>
    <w:rsid w:val="00AD1915"/>
    <w:rsid w:val="00AD1EA6"/>
    <w:rsid w:val="00AD2B51"/>
    <w:rsid w:val="00AD2CE9"/>
    <w:rsid w:val="00AD3CED"/>
    <w:rsid w:val="00AD3D5B"/>
    <w:rsid w:val="00AD46D3"/>
    <w:rsid w:val="00AD4C42"/>
    <w:rsid w:val="00AD5E6A"/>
    <w:rsid w:val="00AD6188"/>
    <w:rsid w:val="00AD6AA9"/>
    <w:rsid w:val="00AE05CB"/>
    <w:rsid w:val="00AE224C"/>
    <w:rsid w:val="00AE24EE"/>
    <w:rsid w:val="00AE2E2C"/>
    <w:rsid w:val="00AE358E"/>
    <w:rsid w:val="00AE3B74"/>
    <w:rsid w:val="00AE4484"/>
    <w:rsid w:val="00AE4703"/>
    <w:rsid w:val="00AE4BBB"/>
    <w:rsid w:val="00AE5369"/>
    <w:rsid w:val="00AE55A4"/>
    <w:rsid w:val="00AE6D8C"/>
    <w:rsid w:val="00AE7265"/>
    <w:rsid w:val="00AF06DF"/>
    <w:rsid w:val="00AF0DD3"/>
    <w:rsid w:val="00AF1A9F"/>
    <w:rsid w:val="00AF1C1A"/>
    <w:rsid w:val="00AF1EB5"/>
    <w:rsid w:val="00AF3377"/>
    <w:rsid w:val="00AF4268"/>
    <w:rsid w:val="00AF4820"/>
    <w:rsid w:val="00B002C4"/>
    <w:rsid w:val="00B00580"/>
    <w:rsid w:val="00B007BA"/>
    <w:rsid w:val="00B00911"/>
    <w:rsid w:val="00B00C16"/>
    <w:rsid w:val="00B00E9C"/>
    <w:rsid w:val="00B010B4"/>
    <w:rsid w:val="00B01D0D"/>
    <w:rsid w:val="00B03C59"/>
    <w:rsid w:val="00B05016"/>
    <w:rsid w:val="00B06763"/>
    <w:rsid w:val="00B07244"/>
    <w:rsid w:val="00B07B05"/>
    <w:rsid w:val="00B10F7E"/>
    <w:rsid w:val="00B10FE7"/>
    <w:rsid w:val="00B121C2"/>
    <w:rsid w:val="00B12556"/>
    <w:rsid w:val="00B12A4E"/>
    <w:rsid w:val="00B12CE1"/>
    <w:rsid w:val="00B12D68"/>
    <w:rsid w:val="00B13B24"/>
    <w:rsid w:val="00B1565A"/>
    <w:rsid w:val="00B172E0"/>
    <w:rsid w:val="00B17CFD"/>
    <w:rsid w:val="00B206DE"/>
    <w:rsid w:val="00B20779"/>
    <w:rsid w:val="00B20EF3"/>
    <w:rsid w:val="00B21260"/>
    <w:rsid w:val="00B2212A"/>
    <w:rsid w:val="00B226BE"/>
    <w:rsid w:val="00B226F9"/>
    <w:rsid w:val="00B233EA"/>
    <w:rsid w:val="00B247FE"/>
    <w:rsid w:val="00B2499C"/>
    <w:rsid w:val="00B25BE4"/>
    <w:rsid w:val="00B25D6C"/>
    <w:rsid w:val="00B25DF5"/>
    <w:rsid w:val="00B267F0"/>
    <w:rsid w:val="00B27667"/>
    <w:rsid w:val="00B276D3"/>
    <w:rsid w:val="00B30485"/>
    <w:rsid w:val="00B3057E"/>
    <w:rsid w:val="00B30674"/>
    <w:rsid w:val="00B30B19"/>
    <w:rsid w:val="00B314E7"/>
    <w:rsid w:val="00B32093"/>
    <w:rsid w:val="00B32176"/>
    <w:rsid w:val="00B321E3"/>
    <w:rsid w:val="00B32220"/>
    <w:rsid w:val="00B32457"/>
    <w:rsid w:val="00B33281"/>
    <w:rsid w:val="00B33812"/>
    <w:rsid w:val="00B344BC"/>
    <w:rsid w:val="00B35115"/>
    <w:rsid w:val="00B377AA"/>
    <w:rsid w:val="00B404BD"/>
    <w:rsid w:val="00B40D7E"/>
    <w:rsid w:val="00B41757"/>
    <w:rsid w:val="00B42356"/>
    <w:rsid w:val="00B426F3"/>
    <w:rsid w:val="00B429A3"/>
    <w:rsid w:val="00B4328B"/>
    <w:rsid w:val="00B43351"/>
    <w:rsid w:val="00B4426C"/>
    <w:rsid w:val="00B4456C"/>
    <w:rsid w:val="00B461A3"/>
    <w:rsid w:val="00B4766D"/>
    <w:rsid w:val="00B50653"/>
    <w:rsid w:val="00B5157F"/>
    <w:rsid w:val="00B52DD3"/>
    <w:rsid w:val="00B5365B"/>
    <w:rsid w:val="00B53785"/>
    <w:rsid w:val="00B54944"/>
    <w:rsid w:val="00B5674A"/>
    <w:rsid w:val="00B56BFC"/>
    <w:rsid w:val="00B57658"/>
    <w:rsid w:val="00B57F7F"/>
    <w:rsid w:val="00B61126"/>
    <w:rsid w:val="00B6112C"/>
    <w:rsid w:val="00B61923"/>
    <w:rsid w:val="00B61E2E"/>
    <w:rsid w:val="00B633B5"/>
    <w:rsid w:val="00B63C57"/>
    <w:rsid w:val="00B64C03"/>
    <w:rsid w:val="00B65FDB"/>
    <w:rsid w:val="00B66974"/>
    <w:rsid w:val="00B66DD1"/>
    <w:rsid w:val="00B6773E"/>
    <w:rsid w:val="00B67AAD"/>
    <w:rsid w:val="00B70646"/>
    <w:rsid w:val="00B7096F"/>
    <w:rsid w:val="00B715D8"/>
    <w:rsid w:val="00B71D9A"/>
    <w:rsid w:val="00B71E02"/>
    <w:rsid w:val="00B72012"/>
    <w:rsid w:val="00B72FEA"/>
    <w:rsid w:val="00B7406C"/>
    <w:rsid w:val="00B7511C"/>
    <w:rsid w:val="00B75671"/>
    <w:rsid w:val="00B7623B"/>
    <w:rsid w:val="00B76A5F"/>
    <w:rsid w:val="00B80839"/>
    <w:rsid w:val="00B8291A"/>
    <w:rsid w:val="00B82CDD"/>
    <w:rsid w:val="00B82D4B"/>
    <w:rsid w:val="00B832CE"/>
    <w:rsid w:val="00B8353F"/>
    <w:rsid w:val="00B8396A"/>
    <w:rsid w:val="00B83CA8"/>
    <w:rsid w:val="00B83FF1"/>
    <w:rsid w:val="00B8488C"/>
    <w:rsid w:val="00B85530"/>
    <w:rsid w:val="00B85A5E"/>
    <w:rsid w:val="00B85B0A"/>
    <w:rsid w:val="00B85F24"/>
    <w:rsid w:val="00B866CF"/>
    <w:rsid w:val="00B86E7A"/>
    <w:rsid w:val="00B90552"/>
    <w:rsid w:val="00B90576"/>
    <w:rsid w:val="00B905C9"/>
    <w:rsid w:val="00B908B5"/>
    <w:rsid w:val="00B917FE"/>
    <w:rsid w:val="00B921DC"/>
    <w:rsid w:val="00B92F69"/>
    <w:rsid w:val="00B945E0"/>
    <w:rsid w:val="00B947A7"/>
    <w:rsid w:val="00B95008"/>
    <w:rsid w:val="00B962C5"/>
    <w:rsid w:val="00B9642F"/>
    <w:rsid w:val="00B969DD"/>
    <w:rsid w:val="00B96F77"/>
    <w:rsid w:val="00BA0D16"/>
    <w:rsid w:val="00BA15F1"/>
    <w:rsid w:val="00BA1DBE"/>
    <w:rsid w:val="00BA2B0E"/>
    <w:rsid w:val="00BA3DF0"/>
    <w:rsid w:val="00BA4873"/>
    <w:rsid w:val="00BA5C22"/>
    <w:rsid w:val="00BA6059"/>
    <w:rsid w:val="00BA6450"/>
    <w:rsid w:val="00BA6651"/>
    <w:rsid w:val="00BA6ECE"/>
    <w:rsid w:val="00BA737F"/>
    <w:rsid w:val="00BA76ED"/>
    <w:rsid w:val="00BA7D6B"/>
    <w:rsid w:val="00BB0110"/>
    <w:rsid w:val="00BB026A"/>
    <w:rsid w:val="00BB0784"/>
    <w:rsid w:val="00BB167E"/>
    <w:rsid w:val="00BB1CA1"/>
    <w:rsid w:val="00BB1DEC"/>
    <w:rsid w:val="00BB211B"/>
    <w:rsid w:val="00BB2236"/>
    <w:rsid w:val="00BB29E6"/>
    <w:rsid w:val="00BB31B8"/>
    <w:rsid w:val="00BB36A8"/>
    <w:rsid w:val="00BB3BD3"/>
    <w:rsid w:val="00BB3C73"/>
    <w:rsid w:val="00BB3D9B"/>
    <w:rsid w:val="00BB4023"/>
    <w:rsid w:val="00BB5B81"/>
    <w:rsid w:val="00BB6019"/>
    <w:rsid w:val="00BB6031"/>
    <w:rsid w:val="00BB6189"/>
    <w:rsid w:val="00BB7563"/>
    <w:rsid w:val="00BB7F0E"/>
    <w:rsid w:val="00BC0217"/>
    <w:rsid w:val="00BC0582"/>
    <w:rsid w:val="00BC0662"/>
    <w:rsid w:val="00BC0841"/>
    <w:rsid w:val="00BC09EE"/>
    <w:rsid w:val="00BC15AE"/>
    <w:rsid w:val="00BC2F20"/>
    <w:rsid w:val="00BC357B"/>
    <w:rsid w:val="00BC515F"/>
    <w:rsid w:val="00BC5219"/>
    <w:rsid w:val="00BC55A8"/>
    <w:rsid w:val="00BC5BCE"/>
    <w:rsid w:val="00BC60F7"/>
    <w:rsid w:val="00BC64AA"/>
    <w:rsid w:val="00BC7D75"/>
    <w:rsid w:val="00BD098D"/>
    <w:rsid w:val="00BD1689"/>
    <w:rsid w:val="00BD16D0"/>
    <w:rsid w:val="00BD1C9F"/>
    <w:rsid w:val="00BD1ECF"/>
    <w:rsid w:val="00BD26A9"/>
    <w:rsid w:val="00BD2BAF"/>
    <w:rsid w:val="00BD2F07"/>
    <w:rsid w:val="00BD3048"/>
    <w:rsid w:val="00BD3103"/>
    <w:rsid w:val="00BD44FA"/>
    <w:rsid w:val="00BD4A70"/>
    <w:rsid w:val="00BD5876"/>
    <w:rsid w:val="00BD78C4"/>
    <w:rsid w:val="00BE0B5E"/>
    <w:rsid w:val="00BE1858"/>
    <w:rsid w:val="00BE1DEF"/>
    <w:rsid w:val="00BE3A18"/>
    <w:rsid w:val="00BE4432"/>
    <w:rsid w:val="00BE4EFD"/>
    <w:rsid w:val="00BE55EC"/>
    <w:rsid w:val="00BE5BF2"/>
    <w:rsid w:val="00BE5FD0"/>
    <w:rsid w:val="00BE6372"/>
    <w:rsid w:val="00BE6543"/>
    <w:rsid w:val="00BE6769"/>
    <w:rsid w:val="00BE6FFB"/>
    <w:rsid w:val="00BE709B"/>
    <w:rsid w:val="00BE7FD0"/>
    <w:rsid w:val="00BF03D0"/>
    <w:rsid w:val="00BF11BA"/>
    <w:rsid w:val="00BF1710"/>
    <w:rsid w:val="00BF1767"/>
    <w:rsid w:val="00BF1E09"/>
    <w:rsid w:val="00BF2809"/>
    <w:rsid w:val="00BF2F5A"/>
    <w:rsid w:val="00BF3945"/>
    <w:rsid w:val="00BF3DD3"/>
    <w:rsid w:val="00BF6387"/>
    <w:rsid w:val="00BF6628"/>
    <w:rsid w:val="00BF6B98"/>
    <w:rsid w:val="00BF77B4"/>
    <w:rsid w:val="00BF7F8F"/>
    <w:rsid w:val="00C0009E"/>
    <w:rsid w:val="00C000AA"/>
    <w:rsid w:val="00C002CC"/>
    <w:rsid w:val="00C02545"/>
    <w:rsid w:val="00C06DD6"/>
    <w:rsid w:val="00C0764C"/>
    <w:rsid w:val="00C10201"/>
    <w:rsid w:val="00C105C7"/>
    <w:rsid w:val="00C10F10"/>
    <w:rsid w:val="00C1128D"/>
    <w:rsid w:val="00C11F41"/>
    <w:rsid w:val="00C124B1"/>
    <w:rsid w:val="00C124BB"/>
    <w:rsid w:val="00C1290E"/>
    <w:rsid w:val="00C13197"/>
    <w:rsid w:val="00C137B9"/>
    <w:rsid w:val="00C13911"/>
    <w:rsid w:val="00C13A1E"/>
    <w:rsid w:val="00C14A66"/>
    <w:rsid w:val="00C14E18"/>
    <w:rsid w:val="00C14E3F"/>
    <w:rsid w:val="00C158F5"/>
    <w:rsid w:val="00C15D36"/>
    <w:rsid w:val="00C16971"/>
    <w:rsid w:val="00C17054"/>
    <w:rsid w:val="00C170D8"/>
    <w:rsid w:val="00C1750A"/>
    <w:rsid w:val="00C1753F"/>
    <w:rsid w:val="00C17D60"/>
    <w:rsid w:val="00C206A3"/>
    <w:rsid w:val="00C210ED"/>
    <w:rsid w:val="00C215B1"/>
    <w:rsid w:val="00C22641"/>
    <w:rsid w:val="00C23D9F"/>
    <w:rsid w:val="00C23E9D"/>
    <w:rsid w:val="00C241CA"/>
    <w:rsid w:val="00C25C6E"/>
    <w:rsid w:val="00C26089"/>
    <w:rsid w:val="00C27030"/>
    <w:rsid w:val="00C2708C"/>
    <w:rsid w:val="00C30145"/>
    <w:rsid w:val="00C3076B"/>
    <w:rsid w:val="00C3097B"/>
    <w:rsid w:val="00C30C1F"/>
    <w:rsid w:val="00C31623"/>
    <w:rsid w:val="00C32168"/>
    <w:rsid w:val="00C333F1"/>
    <w:rsid w:val="00C33CAB"/>
    <w:rsid w:val="00C33EF7"/>
    <w:rsid w:val="00C33F16"/>
    <w:rsid w:val="00C34894"/>
    <w:rsid w:val="00C35437"/>
    <w:rsid w:val="00C354DF"/>
    <w:rsid w:val="00C364B6"/>
    <w:rsid w:val="00C36EAC"/>
    <w:rsid w:val="00C36FD3"/>
    <w:rsid w:val="00C37A1B"/>
    <w:rsid w:val="00C37A3E"/>
    <w:rsid w:val="00C403BF"/>
    <w:rsid w:val="00C41092"/>
    <w:rsid w:val="00C41383"/>
    <w:rsid w:val="00C415C1"/>
    <w:rsid w:val="00C425DD"/>
    <w:rsid w:val="00C425E6"/>
    <w:rsid w:val="00C42A11"/>
    <w:rsid w:val="00C42AA5"/>
    <w:rsid w:val="00C4338E"/>
    <w:rsid w:val="00C44EC1"/>
    <w:rsid w:val="00C457D5"/>
    <w:rsid w:val="00C474A3"/>
    <w:rsid w:val="00C477A8"/>
    <w:rsid w:val="00C4789C"/>
    <w:rsid w:val="00C47BC9"/>
    <w:rsid w:val="00C51026"/>
    <w:rsid w:val="00C51745"/>
    <w:rsid w:val="00C51ED4"/>
    <w:rsid w:val="00C52E21"/>
    <w:rsid w:val="00C52E96"/>
    <w:rsid w:val="00C53345"/>
    <w:rsid w:val="00C53520"/>
    <w:rsid w:val="00C54B8F"/>
    <w:rsid w:val="00C55C6D"/>
    <w:rsid w:val="00C55EBA"/>
    <w:rsid w:val="00C56DC8"/>
    <w:rsid w:val="00C61060"/>
    <w:rsid w:val="00C61409"/>
    <w:rsid w:val="00C62036"/>
    <w:rsid w:val="00C62184"/>
    <w:rsid w:val="00C62614"/>
    <w:rsid w:val="00C63CC6"/>
    <w:rsid w:val="00C65272"/>
    <w:rsid w:val="00C65487"/>
    <w:rsid w:val="00C65E09"/>
    <w:rsid w:val="00C66045"/>
    <w:rsid w:val="00C66ABF"/>
    <w:rsid w:val="00C66C52"/>
    <w:rsid w:val="00C67830"/>
    <w:rsid w:val="00C704A6"/>
    <w:rsid w:val="00C708C5"/>
    <w:rsid w:val="00C70EC3"/>
    <w:rsid w:val="00C71E46"/>
    <w:rsid w:val="00C723BC"/>
    <w:rsid w:val="00C765D9"/>
    <w:rsid w:val="00C77403"/>
    <w:rsid w:val="00C7744E"/>
    <w:rsid w:val="00C818BF"/>
    <w:rsid w:val="00C83781"/>
    <w:rsid w:val="00C83D9C"/>
    <w:rsid w:val="00C8467E"/>
    <w:rsid w:val="00C84BB0"/>
    <w:rsid w:val="00C858E0"/>
    <w:rsid w:val="00C865CD"/>
    <w:rsid w:val="00C865D2"/>
    <w:rsid w:val="00C869B1"/>
    <w:rsid w:val="00C86B20"/>
    <w:rsid w:val="00C86F2D"/>
    <w:rsid w:val="00C8712A"/>
    <w:rsid w:val="00C87199"/>
    <w:rsid w:val="00C9047A"/>
    <w:rsid w:val="00C90E1D"/>
    <w:rsid w:val="00C9119D"/>
    <w:rsid w:val="00C911BE"/>
    <w:rsid w:val="00C9130C"/>
    <w:rsid w:val="00C91F1A"/>
    <w:rsid w:val="00C92332"/>
    <w:rsid w:val="00C9240A"/>
    <w:rsid w:val="00C92684"/>
    <w:rsid w:val="00C92F74"/>
    <w:rsid w:val="00C93F1B"/>
    <w:rsid w:val="00C9409E"/>
    <w:rsid w:val="00C940ED"/>
    <w:rsid w:val="00C94470"/>
    <w:rsid w:val="00C9467A"/>
    <w:rsid w:val="00C94AD1"/>
    <w:rsid w:val="00C953A6"/>
    <w:rsid w:val="00C9587D"/>
    <w:rsid w:val="00C97191"/>
    <w:rsid w:val="00C97DB7"/>
    <w:rsid w:val="00CA03E7"/>
    <w:rsid w:val="00CA0B89"/>
    <w:rsid w:val="00CA24CB"/>
    <w:rsid w:val="00CA331E"/>
    <w:rsid w:val="00CA4AAA"/>
    <w:rsid w:val="00CA4EF9"/>
    <w:rsid w:val="00CA5905"/>
    <w:rsid w:val="00CA6ADF"/>
    <w:rsid w:val="00CA6EC9"/>
    <w:rsid w:val="00CA7FC6"/>
    <w:rsid w:val="00CB04CC"/>
    <w:rsid w:val="00CB0517"/>
    <w:rsid w:val="00CB1213"/>
    <w:rsid w:val="00CB2397"/>
    <w:rsid w:val="00CB2693"/>
    <w:rsid w:val="00CB2B96"/>
    <w:rsid w:val="00CB39FC"/>
    <w:rsid w:val="00CB44CF"/>
    <w:rsid w:val="00CB60EB"/>
    <w:rsid w:val="00CB6567"/>
    <w:rsid w:val="00CB65EA"/>
    <w:rsid w:val="00CB6B7E"/>
    <w:rsid w:val="00CB7187"/>
    <w:rsid w:val="00CB771D"/>
    <w:rsid w:val="00CC0033"/>
    <w:rsid w:val="00CC04EA"/>
    <w:rsid w:val="00CC0A88"/>
    <w:rsid w:val="00CC196C"/>
    <w:rsid w:val="00CC324C"/>
    <w:rsid w:val="00CC38E5"/>
    <w:rsid w:val="00CC3E70"/>
    <w:rsid w:val="00CC404C"/>
    <w:rsid w:val="00CC58B8"/>
    <w:rsid w:val="00CC61AA"/>
    <w:rsid w:val="00CC688F"/>
    <w:rsid w:val="00CC6C93"/>
    <w:rsid w:val="00CC76CC"/>
    <w:rsid w:val="00CC7C7E"/>
    <w:rsid w:val="00CC7EB4"/>
    <w:rsid w:val="00CD0393"/>
    <w:rsid w:val="00CD07DD"/>
    <w:rsid w:val="00CD11C6"/>
    <w:rsid w:val="00CD1E22"/>
    <w:rsid w:val="00CD291F"/>
    <w:rsid w:val="00CD2B7E"/>
    <w:rsid w:val="00CD2C68"/>
    <w:rsid w:val="00CD33E4"/>
    <w:rsid w:val="00CD5984"/>
    <w:rsid w:val="00CD7795"/>
    <w:rsid w:val="00CD7982"/>
    <w:rsid w:val="00CE0BCF"/>
    <w:rsid w:val="00CE1C5C"/>
    <w:rsid w:val="00CE21DF"/>
    <w:rsid w:val="00CE2ED8"/>
    <w:rsid w:val="00CE33A0"/>
    <w:rsid w:val="00CE4A36"/>
    <w:rsid w:val="00CE5C9C"/>
    <w:rsid w:val="00CE5F5C"/>
    <w:rsid w:val="00CE66C2"/>
    <w:rsid w:val="00CE6B1C"/>
    <w:rsid w:val="00CE79C6"/>
    <w:rsid w:val="00CF1676"/>
    <w:rsid w:val="00CF2268"/>
    <w:rsid w:val="00CF32F6"/>
    <w:rsid w:val="00CF4CD3"/>
    <w:rsid w:val="00CF55E0"/>
    <w:rsid w:val="00CF56D5"/>
    <w:rsid w:val="00CF663E"/>
    <w:rsid w:val="00CF6B5E"/>
    <w:rsid w:val="00CF757D"/>
    <w:rsid w:val="00CF75A9"/>
    <w:rsid w:val="00D016D3"/>
    <w:rsid w:val="00D03EEB"/>
    <w:rsid w:val="00D04B76"/>
    <w:rsid w:val="00D06CAC"/>
    <w:rsid w:val="00D07048"/>
    <w:rsid w:val="00D07242"/>
    <w:rsid w:val="00D0725D"/>
    <w:rsid w:val="00D07BE5"/>
    <w:rsid w:val="00D07D9C"/>
    <w:rsid w:val="00D11C7E"/>
    <w:rsid w:val="00D1240E"/>
    <w:rsid w:val="00D1244C"/>
    <w:rsid w:val="00D12D0D"/>
    <w:rsid w:val="00D13252"/>
    <w:rsid w:val="00D14630"/>
    <w:rsid w:val="00D16458"/>
    <w:rsid w:val="00D168A5"/>
    <w:rsid w:val="00D16D54"/>
    <w:rsid w:val="00D17981"/>
    <w:rsid w:val="00D20034"/>
    <w:rsid w:val="00D20835"/>
    <w:rsid w:val="00D20D05"/>
    <w:rsid w:val="00D21DE1"/>
    <w:rsid w:val="00D21F01"/>
    <w:rsid w:val="00D22243"/>
    <w:rsid w:val="00D22493"/>
    <w:rsid w:val="00D22C9C"/>
    <w:rsid w:val="00D23240"/>
    <w:rsid w:val="00D23B15"/>
    <w:rsid w:val="00D2458B"/>
    <w:rsid w:val="00D25B7F"/>
    <w:rsid w:val="00D25CD6"/>
    <w:rsid w:val="00D25FA4"/>
    <w:rsid w:val="00D260F1"/>
    <w:rsid w:val="00D263C7"/>
    <w:rsid w:val="00D267AD"/>
    <w:rsid w:val="00D26DCD"/>
    <w:rsid w:val="00D303BA"/>
    <w:rsid w:val="00D3050E"/>
    <w:rsid w:val="00D30C01"/>
    <w:rsid w:val="00D3188E"/>
    <w:rsid w:val="00D324D8"/>
    <w:rsid w:val="00D33095"/>
    <w:rsid w:val="00D3360D"/>
    <w:rsid w:val="00D347BE"/>
    <w:rsid w:val="00D35437"/>
    <w:rsid w:val="00D3546A"/>
    <w:rsid w:val="00D357AB"/>
    <w:rsid w:val="00D36965"/>
    <w:rsid w:val="00D3717E"/>
    <w:rsid w:val="00D371AF"/>
    <w:rsid w:val="00D3784A"/>
    <w:rsid w:val="00D4008E"/>
    <w:rsid w:val="00D40C87"/>
    <w:rsid w:val="00D415B8"/>
    <w:rsid w:val="00D41E21"/>
    <w:rsid w:val="00D4208A"/>
    <w:rsid w:val="00D42B94"/>
    <w:rsid w:val="00D4437B"/>
    <w:rsid w:val="00D447A9"/>
    <w:rsid w:val="00D4587C"/>
    <w:rsid w:val="00D4592A"/>
    <w:rsid w:val="00D45DC1"/>
    <w:rsid w:val="00D4638F"/>
    <w:rsid w:val="00D4661A"/>
    <w:rsid w:val="00D46B32"/>
    <w:rsid w:val="00D50459"/>
    <w:rsid w:val="00D5094B"/>
    <w:rsid w:val="00D51189"/>
    <w:rsid w:val="00D517F1"/>
    <w:rsid w:val="00D52B48"/>
    <w:rsid w:val="00D53FC9"/>
    <w:rsid w:val="00D54BE5"/>
    <w:rsid w:val="00D56085"/>
    <w:rsid w:val="00D6009D"/>
    <w:rsid w:val="00D605A2"/>
    <w:rsid w:val="00D6131B"/>
    <w:rsid w:val="00D61978"/>
    <w:rsid w:val="00D6213B"/>
    <w:rsid w:val="00D621BA"/>
    <w:rsid w:val="00D62929"/>
    <w:rsid w:val="00D62C55"/>
    <w:rsid w:val="00D63518"/>
    <w:rsid w:val="00D63677"/>
    <w:rsid w:val="00D64445"/>
    <w:rsid w:val="00D66F57"/>
    <w:rsid w:val="00D67721"/>
    <w:rsid w:val="00D71500"/>
    <w:rsid w:val="00D71C86"/>
    <w:rsid w:val="00D7371A"/>
    <w:rsid w:val="00D73ABB"/>
    <w:rsid w:val="00D741DB"/>
    <w:rsid w:val="00D74933"/>
    <w:rsid w:val="00D74982"/>
    <w:rsid w:val="00D750D5"/>
    <w:rsid w:val="00D753C6"/>
    <w:rsid w:val="00D75827"/>
    <w:rsid w:val="00D75AA3"/>
    <w:rsid w:val="00D76E25"/>
    <w:rsid w:val="00D77412"/>
    <w:rsid w:val="00D80162"/>
    <w:rsid w:val="00D805EB"/>
    <w:rsid w:val="00D806DE"/>
    <w:rsid w:val="00D809F9"/>
    <w:rsid w:val="00D8125C"/>
    <w:rsid w:val="00D8491A"/>
    <w:rsid w:val="00D85004"/>
    <w:rsid w:val="00D8623F"/>
    <w:rsid w:val="00D86A43"/>
    <w:rsid w:val="00D87364"/>
    <w:rsid w:val="00D87787"/>
    <w:rsid w:val="00D90417"/>
    <w:rsid w:val="00D91C19"/>
    <w:rsid w:val="00D92730"/>
    <w:rsid w:val="00D933E2"/>
    <w:rsid w:val="00D945E8"/>
    <w:rsid w:val="00D94C4B"/>
    <w:rsid w:val="00D9535B"/>
    <w:rsid w:val="00D95C82"/>
    <w:rsid w:val="00D96108"/>
    <w:rsid w:val="00D96E39"/>
    <w:rsid w:val="00D9759E"/>
    <w:rsid w:val="00D976F5"/>
    <w:rsid w:val="00D977AA"/>
    <w:rsid w:val="00D97883"/>
    <w:rsid w:val="00DA0A5E"/>
    <w:rsid w:val="00DA0AB4"/>
    <w:rsid w:val="00DA0EF5"/>
    <w:rsid w:val="00DA0F4B"/>
    <w:rsid w:val="00DA2BBF"/>
    <w:rsid w:val="00DA2E55"/>
    <w:rsid w:val="00DA3D91"/>
    <w:rsid w:val="00DA3EF2"/>
    <w:rsid w:val="00DA4609"/>
    <w:rsid w:val="00DA5AEA"/>
    <w:rsid w:val="00DA63F5"/>
    <w:rsid w:val="00DA661D"/>
    <w:rsid w:val="00DA731D"/>
    <w:rsid w:val="00DA7AD8"/>
    <w:rsid w:val="00DA7FD6"/>
    <w:rsid w:val="00DB087A"/>
    <w:rsid w:val="00DB1B34"/>
    <w:rsid w:val="00DB21D6"/>
    <w:rsid w:val="00DB2665"/>
    <w:rsid w:val="00DB4676"/>
    <w:rsid w:val="00DB4A2D"/>
    <w:rsid w:val="00DB4BFC"/>
    <w:rsid w:val="00DB5148"/>
    <w:rsid w:val="00DB51A7"/>
    <w:rsid w:val="00DB5CB0"/>
    <w:rsid w:val="00DB6980"/>
    <w:rsid w:val="00DB6BEB"/>
    <w:rsid w:val="00DB6D5D"/>
    <w:rsid w:val="00DB727C"/>
    <w:rsid w:val="00DB7B58"/>
    <w:rsid w:val="00DC0265"/>
    <w:rsid w:val="00DC0DF4"/>
    <w:rsid w:val="00DC1085"/>
    <w:rsid w:val="00DC1ACF"/>
    <w:rsid w:val="00DC1F4D"/>
    <w:rsid w:val="00DC2340"/>
    <w:rsid w:val="00DC23B6"/>
    <w:rsid w:val="00DC2B6C"/>
    <w:rsid w:val="00DC2B91"/>
    <w:rsid w:val="00DC311C"/>
    <w:rsid w:val="00DC461E"/>
    <w:rsid w:val="00DC50FA"/>
    <w:rsid w:val="00DC596E"/>
    <w:rsid w:val="00DC60B7"/>
    <w:rsid w:val="00DC62A4"/>
    <w:rsid w:val="00DC63E7"/>
    <w:rsid w:val="00DC6D1C"/>
    <w:rsid w:val="00DC6D23"/>
    <w:rsid w:val="00DC6DAD"/>
    <w:rsid w:val="00DD0D84"/>
    <w:rsid w:val="00DD1E94"/>
    <w:rsid w:val="00DD2495"/>
    <w:rsid w:val="00DD2671"/>
    <w:rsid w:val="00DD29D2"/>
    <w:rsid w:val="00DD2D7A"/>
    <w:rsid w:val="00DD3C7E"/>
    <w:rsid w:val="00DD3D89"/>
    <w:rsid w:val="00DD4262"/>
    <w:rsid w:val="00DD4470"/>
    <w:rsid w:val="00DD47FD"/>
    <w:rsid w:val="00DD4C1B"/>
    <w:rsid w:val="00DD510F"/>
    <w:rsid w:val="00DD533A"/>
    <w:rsid w:val="00DD5367"/>
    <w:rsid w:val="00DD69C2"/>
    <w:rsid w:val="00DD6F69"/>
    <w:rsid w:val="00DD7127"/>
    <w:rsid w:val="00DD7669"/>
    <w:rsid w:val="00DD782E"/>
    <w:rsid w:val="00DE02C7"/>
    <w:rsid w:val="00DE1BD9"/>
    <w:rsid w:val="00DE1E40"/>
    <w:rsid w:val="00DE3077"/>
    <w:rsid w:val="00DE41B1"/>
    <w:rsid w:val="00DE42ED"/>
    <w:rsid w:val="00DE4AE6"/>
    <w:rsid w:val="00DE5098"/>
    <w:rsid w:val="00DE54F4"/>
    <w:rsid w:val="00DE601F"/>
    <w:rsid w:val="00DE65A3"/>
    <w:rsid w:val="00DE65BC"/>
    <w:rsid w:val="00DE65E2"/>
    <w:rsid w:val="00DE665B"/>
    <w:rsid w:val="00DE68B6"/>
    <w:rsid w:val="00DE6B53"/>
    <w:rsid w:val="00DE738F"/>
    <w:rsid w:val="00DE7799"/>
    <w:rsid w:val="00DF02A8"/>
    <w:rsid w:val="00DF0910"/>
    <w:rsid w:val="00DF14AE"/>
    <w:rsid w:val="00DF245E"/>
    <w:rsid w:val="00DF340A"/>
    <w:rsid w:val="00DF37CC"/>
    <w:rsid w:val="00DF4A44"/>
    <w:rsid w:val="00DF6B37"/>
    <w:rsid w:val="00DF6E9E"/>
    <w:rsid w:val="00DF75C9"/>
    <w:rsid w:val="00DF7DB3"/>
    <w:rsid w:val="00E003AE"/>
    <w:rsid w:val="00E04576"/>
    <w:rsid w:val="00E045A8"/>
    <w:rsid w:val="00E05335"/>
    <w:rsid w:val="00E056CF"/>
    <w:rsid w:val="00E057F0"/>
    <w:rsid w:val="00E06480"/>
    <w:rsid w:val="00E068FB"/>
    <w:rsid w:val="00E10FC0"/>
    <w:rsid w:val="00E1102E"/>
    <w:rsid w:val="00E11398"/>
    <w:rsid w:val="00E11439"/>
    <w:rsid w:val="00E11976"/>
    <w:rsid w:val="00E11C08"/>
    <w:rsid w:val="00E11C99"/>
    <w:rsid w:val="00E1280C"/>
    <w:rsid w:val="00E12A75"/>
    <w:rsid w:val="00E135B5"/>
    <w:rsid w:val="00E13809"/>
    <w:rsid w:val="00E146AB"/>
    <w:rsid w:val="00E1471D"/>
    <w:rsid w:val="00E14B76"/>
    <w:rsid w:val="00E1524D"/>
    <w:rsid w:val="00E154F0"/>
    <w:rsid w:val="00E159AD"/>
    <w:rsid w:val="00E15AEA"/>
    <w:rsid w:val="00E16244"/>
    <w:rsid w:val="00E1642E"/>
    <w:rsid w:val="00E1684C"/>
    <w:rsid w:val="00E16D90"/>
    <w:rsid w:val="00E17DBC"/>
    <w:rsid w:val="00E21812"/>
    <w:rsid w:val="00E21BEE"/>
    <w:rsid w:val="00E21E48"/>
    <w:rsid w:val="00E21EF4"/>
    <w:rsid w:val="00E226F5"/>
    <w:rsid w:val="00E24703"/>
    <w:rsid w:val="00E26439"/>
    <w:rsid w:val="00E26BB3"/>
    <w:rsid w:val="00E27379"/>
    <w:rsid w:val="00E27780"/>
    <w:rsid w:val="00E27D3D"/>
    <w:rsid w:val="00E30CDC"/>
    <w:rsid w:val="00E30E94"/>
    <w:rsid w:val="00E311FF"/>
    <w:rsid w:val="00E312F1"/>
    <w:rsid w:val="00E31C56"/>
    <w:rsid w:val="00E32433"/>
    <w:rsid w:val="00E325B4"/>
    <w:rsid w:val="00E33382"/>
    <w:rsid w:val="00E3341B"/>
    <w:rsid w:val="00E335D7"/>
    <w:rsid w:val="00E35F52"/>
    <w:rsid w:val="00E37613"/>
    <w:rsid w:val="00E40D3F"/>
    <w:rsid w:val="00E41828"/>
    <w:rsid w:val="00E41E3C"/>
    <w:rsid w:val="00E42508"/>
    <w:rsid w:val="00E42DB8"/>
    <w:rsid w:val="00E45794"/>
    <w:rsid w:val="00E4648E"/>
    <w:rsid w:val="00E474F7"/>
    <w:rsid w:val="00E476BB"/>
    <w:rsid w:val="00E47923"/>
    <w:rsid w:val="00E513EB"/>
    <w:rsid w:val="00E51FDB"/>
    <w:rsid w:val="00E529D1"/>
    <w:rsid w:val="00E52D27"/>
    <w:rsid w:val="00E54745"/>
    <w:rsid w:val="00E560EB"/>
    <w:rsid w:val="00E57696"/>
    <w:rsid w:val="00E57724"/>
    <w:rsid w:val="00E577C4"/>
    <w:rsid w:val="00E57DAB"/>
    <w:rsid w:val="00E61815"/>
    <w:rsid w:val="00E61D85"/>
    <w:rsid w:val="00E62B06"/>
    <w:rsid w:val="00E62FD8"/>
    <w:rsid w:val="00E6381D"/>
    <w:rsid w:val="00E63DDD"/>
    <w:rsid w:val="00E64C1B"/>
    <w:rsid w:val="00E65328"/>
    <w:rsid w:val="00E65B11"/>
    <w:rsid w:val="00E65FFC"/>
    <w:rsid w:val="00E666DE"/>
    <w:rsid w:val="00E66BBE"/>
    <w:rsid w:val="00E67BA1"/>
    <w:rsid w:val="00E67F09"/>
    <w:rsid w:val="00E700E3"/>
    <w:rsid w:val="00E70407"/>
    <w:rsid w:val="00E70FCC"/>
    <w:rsid w:val="00E71D46"/>
    <w:rsid w:val="00E72548"/>
    <w:rsid w:val="00E725E9"/>
    <w:rsid w:val="00E731B9"/>
    <w:rsid w:val="00E73500"/>
    <w:rsid w:val="00E73B5C"/>
    <w:rsid w:val="00E73CE6"/>
    <w:rsid w:val="00E73E03"/>
    <w:rsid w:val="00E7445E"/>
    <w:rsid w:val="00E75769"/>
    <w:rsid w:val="00E75A56"/>
    <w:rsid w:val="00E75E78"/>
    <w:rsid w:val="00E76C78"/>
    <w:rsid w:val="00E76D7B"/>
    <w:rsid w:val="00E77282"/>
    <w:rsid w:val="00E776D8"/>
    <w:rsid w:val="00E77C22"/>
    <w:rsid w:val="00E77C73"/>
    <w:rsid w:val="00E80671"/>
    <w:rsid w:val="00E80A7A"/>
    <w:rsid w:val="00E80C08"/>
    <w:rsid w:val="00E8207D"/>
    <w:rsid w:val="00E82154"/>
    <w:rsid w:val="00E828A9"/>
    <w:rsid w:val="00E83E6E"/>
    <w:rsid w:val="00E8408D"/>
    <w:rsid w:val="00E843CF"/>
    <w:rsid w:val="00E84641"/>
    <w:rsid w:val="00E84B04"/>
    <w:rsid w:val="00E84FC7"/>
    <w:rsid w:val="00E850F9"/>
    <w:rsid w:val="00E85B15"/>
    <w:rsid w:val="00E85B59"/>
    <w:rsid w:val="00E85E05"/>
    <w:rsid w:val="00E85F30"/>
    <w:rsid w:val="00E863EE"/>
    <w:rsid w:val="00E86F73"/>
    <w:rsid w:val="00E87AE4"/>
    <w:rsid w:val="00E90268"/>
    <w:rsid w:val="00E92296"/>
    <w:rsid w:val="00E92A94"/>
    <w:rsid w:val="00E94198"/>
    <w:rsid w:val="00E97317"/>
    <w:rsid w:val="00E977E6"/>
    <w:rsid w:val="00EA00AA"/>
    <w:rsid w:val="00EA0D23"/>
    <w:rsid w:val="00EA1325"/>
    <w:rsid w:val="00EA221B"/>
    <w:rsid w:val="00EA33BA"/>
    <w:rsid w:val="00EA3E0C"/>
    <w:rsid w:val="00EA3ECD"/>
    <w:rsid w:val="00EA458F"/>
    <w:rsid w:val="00EA6AD7"/>
    <w:rsid w:val="00EA6B82"/>
    <w:rsid w:val="00EA6F0F"/>
    <w:rsid w:val="00EA78AD"/>
    <w:rsid w:val="00EB079F"/>
    <w:rsid w:val="00EB09D1"/>
    <w:rsid w:val="00EB0C6B"/>
    <w:rsid w:val="00EB0FA5"/>
    <w:rsid w:val="00EB1782"/>
    <w:rsid w:val="00EB2364"/>
    <w:rsid w:val="00EB254F"/>
    <w:rsid w:val="00EB283C"/>
    <w:rsid w:val="00EB2D96"/>
    <w:rsid w:val="00EB2EBE"/>
    <w:rsid w:val="00EB3A9A"/>
    <w:rsid w:val="00EB44C4"/>
    <w:rsid w:val="00EB484B"/>
    <w:rsid w:val="00EB4BE0"/>
    <w:rsid w:val="00EB4E25"/>
    <w:rsid w:val="00EB6CED"/>
    <w:rsid w:val="00EB71ED"/>
    <w:rsid w:val="00EB7B44"/>
    <w:rsid w:val="00EB7CEE"/>
    <w:rsid w:val="00EC010A"/>
    <w:rsid w:val="00EC07A2"/>
    <w:rsid w:val="00EC0C2A"/>
    <w:rsid w:val="00EC14D9"/>
    <w:rsid w:val="00EC166D"/>
    <w:rsid w:val="00EC314B"/>
    <w:rsid w:val="00EC4336"/>
    <w:rsid w:val="00EC58E4"/>
    <w:rsid w:val="00EC5B2D"/>
    <w:rsid w:val="00EC5C00"/>
    <w:rsid w:val="00EC6C44"/>
    <w:rsid w:val="00ED031D"/>
    <w:rsid w:val="00ED0528"/>
    <w:rsid w:val="00ED0A01"/>
    <w:rsid w:val="00ED0F96"/>
    <w:rsid w:val="00ED13AF"/>
    <w:rsid w:val="00ED17B8"/>
    <w:rsid w:val="00ED1D82"/>
    <w:rsid w:val="00ED2411"/>
    <w:rsid w:val="00ED244F"/>
    <w:rsid w:val="00ED3F5A"/>
    <w:rsid w:val="00ED3F86"/>
    <w:rsid w:val="00ED4119"/>
    <w:rsid w:val="00ED4E47"/>
    <w:rsid w:val="00ED4E96"/>
    <w:rsid w:val="00ED50FE"/>
    <w:rsid w:val="00ED676B"/>
    <w:rsid w:val="00ED6AEF"/>
    <w:rsid w:val="00EE0DDC"/>
    <w:rsid w:val="00EE1B33"/>
    <w:rsid w:val="00EE1BA5"/>
    <w:rsid w:val="00EE20B1"/>
    <w:rsid w:val="00EE30A0"/>
    <w:rsid w:val="00EE320D"/>
    <w:rsid w:val="00EE3E03"/>
    <w:rsid w:val="00EE580D"/>
    <w:rsid w:val="00EE6882"/>
    <w:rsid w:val="00EE6E7F"/>
    <w:rsid w:val="00EE79A3"/>
    <w:rsid w:val="00EF0C05"/>
    <w:rsid w:val="00EF109F"/>
    <w:rsid w:val="00EF1285"/>
    <w:rsid w:val="00EF2067"/>
    <w:rsid w:val="00EF388F"/>
    <w:rsid w:val="00EF3C45"/>
    <w:rsid w:val="00EF3CB2"/>
    <w:rsid w:val="00EF3D15"/>
    <w:rsid w:val="00EF47ED"/>
    <w:rsid w:val="00EF5115"/>
    <w:rsid w:val="00EF5EC8"/>
    <w:rsid w:val="00EF772A"/>
    <w:rsid w:val="00EF7DE9"/>
    <w:rsid w:val="00F00F0C"/>
    <w:rsid w:val="00F01835"/>
    <w:rsid w:val="00F018FF"/>
    <w:rsid w:val="00F019A1"/>
    <w:rsid w:val="00F029C5"/>
    <w:rsid w:val="00F0523A"/>
    <w:rsid w:val="00F0527D"/>
    <w:rsid w:val="00F05FBC"/>
    <w:rsid w:val="00F061A4"/>
    <w:rsid w:val="00F066CB"/>
    <w:rsid w:val="00F0698C"/>
    <w:rsid w:val="00F07BD7"/>
    <w:rsid w:val="00F07C0F"/>
    <w:rsid w:val="00F07D22"/>
    <w:rsid w:val="00F10050"/>
    <w:rsid w:val="00F107F8"/>
    <w:rsid w:val="00F10964"/>
    <w:rsid w:val="00F109C0"/>
    <w:rsid w:val="00F11A44"/>
    <w:rsid w:val="00F120FE"/>
    <w:rsid w:val="00F12AB4"/>
    <w:rsid w:val="00F12BD4"/>
    <w:rsid w:val="00F13192"/>
    <w:rsid w:val="00F14A8E"/>
    <w:rsid w:val="00F15193"/>
    <w:rsid w:val="00F1566E"/>
    <w:rsid w:val="00F16208"/>
    <w:rsid w:val="00F16E05"/>
    <w:rsid w:val="00F16E45"/>
    <w:rsid w:val="00F17086"/>
    <w:rsid w:val="00F17214"/>
    <w:rsid w:val="00F1741A"/>
    <w:rsid w:val="00F17AA2"/>
    <w:rsid w:val="00F17D0D"/>
    <w:rsid w:val="00F20059"/>
    <w:rsid w:val="00F2010E"/>
    <w:rsid w:val="00F2074A"/>
    <w:rsid w:val="00F20B73"/>
    <w:rsid w:val="00F21280"/>
    <w:rsid w:val="00F2130D"/>
    <w:rsid w:val="00F21CD0"/>
    <w:rsid w:val="00F21FE3"/>
    <w:rsid w:val="00F226A9"/>
    <w:rsid w:val="00F232DD"/>
    <w:rsid w:val="00F2472B"/>
    <w:rsid w:val="00F2655C"/>
    <w:rsid w:val="00F26BA0"/>
    <w:rsid w:val="00F27022"/>
    <w:rsid w:val="00F3054C"/>
    <w:rsid w:val="00F3150A"/>
    <w:rsid w:val="00F321B4"/>
    <w:rsid w:val="00F322BB"/>
    <w:rsid w:val="00F3230D"/>
    <w:rsid w:val="00F32520"/>
    <w:rsid w:val="00F32B02"/>
    <w:rsid w:val="00F3325D"/>
    <w:rsid w:val="00F3370A"/>
    <w:rsid w:val="00F33BCC"/>
    <w:rsid w:val="00F35143"/>
    <w:rsid w:val="00F3565D"/>
    <w:rsid w:val="00F35764"/>
    <w:rsid w:val="00F35993"/>
    <w:rsid w:val="00F35A41"/>
    <w:rsid w:val="00F36357"/>
    <w:rsid w:val="00F3642C"/>
    <w:rsid w:val="00F36824"/>
    <w:rsid w:val="00F3730C"/>
    <w:rsid w:val="00F40DDB"/>
    <w:rsid w:val="00F40E43"/>
    <w:rsid w:val="00F40F2B"/>
    <w:rsid w:val="00F4111A"/>
    <w:rsid w:val="00F4115B"/>
    <w:rsid w:val="00F4294F"/>
    <w:rsid w:val="00F42D2A"/>
    <w:rsid w:val="00F43012"/>
    <w:rsid w:val="00F433CE"/>
    <w:rsid w:val="00F43CBF"/>
    <w:rsid w:val="00F44130"/>
    <w:rsid w:val="00F446FC"/>
    <w:rsid w:val="00F47216"/>
    <w:rsid w:val="00F4775D"/>
    <w:rsid w:val="00F47777"/>
    <w:rsid w:val="00F47ACA"/>
    <w:rsid w:val="00F47B28"/>
    <w:rsid w:val="00F503C0"/>
    <w:rsid w:val="00F507C0"/>
    <w:rsid w:val="00F5337A"/>
    <w:rsid w:val="00F53B7C"/>
    <w:rsid w:val="00F5423C"/>
    <w:rsid w:val="00F54C16"/>
    <w:rsid w:val="00F55056"/>
    <w:rsid w:val="00F55A5D"/>
    <w:rsid w:val="00F55B7E"/>
    <w:rsid w:val="00F56433"/>
    <w:rsid w:val="00F56789"/>
    <w:rsid w:val="00F568FE"/>
    <w:rsid w:val="00F56DAD"/>
    <w:rsid w:val="00F57DC1"/>
    <w:rsid w:val="00F57F45"/>
    <w:rsid w:val="00F57FF1"/>
    <w:rsid w:val="00F60081"/>
    <w:rsid w:val="00F6083B"/>
    <w:rsid w:val="00F61887"/>
    <w:rsid w:val="00F619AF"/>
    <w:rsid w:val="00F62045"/>
    <w:rsid w:val="00F634D5"/>
    <w:rsid w:val="00F644ED"/>
    <w:rsid w:val="00F6471B"/>
    <w:rsid w:val="00F65D2B"/>
    <w:rsid w:val="00F6686F"/>
    <w:rsid w:val="00F67EB4"/>
    <w:rsid w:val="00F72172"/>
    <w:rsid w:val="00F723DE"/>
    <w:rsid w:val="00F72BF1"/>
    <w:rsid w:val="00F72CE7"/>
    <w:rsid w:val="00F7434A"/>
    <w:rsid w:val="00F7470E"/>
    <w:rsid w:val="00F755D2"/>
    <w:rsid w:val="00F75DE6"/>
    <w:rsid w:val="00F76FB3"/>
    <w:rsid w:val="00F77F8E"/>
    <w:rsid w:val="00F801E2"/>
    <w:rsid w:val="00F805DD"/>
    <w:rsid w:val="00F80D02"/>
    <w:rsid w:val="00F816F9"/>
    <w:rsid w:val="00F81AA0"/>
    <w:rsid w:val="00F81CDD"/>
    <w:rsid w:val="00F82CCB"/>
    <w:rsid w:val="00F835DB"/>
    <w:rsid w:val="00F857AD"/>
    <w:rsid w:val="00F857F4"/>
    <w:rsid w:val="00F86007"/>
    <w:rsid w:val="00F86CC6"/>
    <w:rsid w:val="00F86F79"/>
    <w:rsid w:val="00F912B9"/>
    <w:rsid w:val="00F925CD"/>
    <w:rsid w:val="00F92ED1"/>
    <w:rsid w:val="00F92ED7"/>
    <w:rsid w:val="00F930C5"/>
    <w:rsid w:val="00F93CF7"/>
    <w:rsid w:val="00F93D4D"/>
    <w:rsid w:val="00F95052"/>
    <w:rsid w:val="00F950A7"/>
    <w:rsid w:val="00F9657E"/>
    <w:rsid w:val="00F97044"/>
    <w:rsid w:val="00F97782"/>
    <w:rsid w:val="00FA0881"/>
    <w:rsid w:val="00FA09A9"/>
    <w:rsid w:val="00FA14E4"/>
    <w:rsid w:val="00FA18B2"/>
    <w:rsid w:val="00FA19A0"/>
    <w:rsid w:val="00FA3970"/>
    <w:rsid w:val="00FA3EF4"/>
    <w:rsid w:val="00FA3F2C"/>
    <w:rsid w:val="00FA4014"/>
    <w:rsid w:val="00FA529C"/>
    <w:rsid w:val="00FA5C93"/>
    <w:rsid w:val="00FA621A"/>
    <w:rsid w:val="00FA68EB"/>
    <w:rsid w:val="00FA7F46"/>
    <w:rsid w:val="00FB0B96"/>
    <w:rsid w:val="00FB0ED1"/>
    <w:rsid w:val="00FB1D24"/>
    <w:rsid w:val="00FB24DE"/>
    <w:rsid w:val="00FB2D4B"/>
    <w:rsid w:val="00FB3BF0"/>
    <w:rsid w:val="00FB49A2"/>
    <w:rsid w:val="00FB4C6D"/>
    <w:rsid w:val="00FB51E7"/>
    <w:rsid w:val="00FB5765"/>
    <w:rsid w:val="00FB5A99"/>
    <w:rsid w:val="00FB62DA"/>
    <w:rsid w:val="00FB66E2"/>
    <w:rsid w:val="00FB6E8D"/>
    <w:rsid w:val="00FB7017"/>
    <w:rsid w:val="00FB774D"/>
    <w:rsid w:val="00FB7760"/>
    <w:rsid w:val="00FC0116"/>
    <w:rsid w:val="00FC0CBB"/>
    <w:rsid w:val="00FC231F"/>
    <w:rsid w:val="00FC3BDA"/>
    <w:rsid w:val="00FC4099"/>
    <w:rsid w:val="00FC44AF"/>
    <w:rsid w:val="00FC4EF5"/>
    <w:rsid w:val="00FC5956"/>
    <w:rsid w:val="00FC63E4"/>
    <w:rsid w:val="00FC7D95"/>
    <w:rsid w:val="00FC7E8E"/>
    <w:rsid w:val="00FD016A"/>
    <w:rsid w:val="00FD0A0D"/>
    <w:rsid w:val="00FD0C29"/>
    <w:rsid w:val="00FD0F65"/>
    <w:rsid w:val="00FD154F"/>
    <w:rsid w:val="00FD1604"/>
    <w:rsid w:val="00FD16F2"/>
    <w:rsid w:val="00FD198A"/>
    <w:rsid w:val="00FD1BA7"/>
    <w:rsid w:val="00FD267A"/>
    <w:rsid w:val="00FD2F20"/>
    <w:rsid w:val="00FD3647"/>
    <w:rsid w:val="00FD389F"/>
    <w:rsid w:val="00FD3F94"/>
    <w:rsid w:val="00FD4585"/>
    <w:rsid w:val="00FD4E83"/>
    <w:rsid w:val="00FD6217"/>
    <w:rsid w:val="00FD6D84"/>
    <w:rsid w:val="00FD71AB"/>
    <w:rsid w:val="00FD7D43"/>
    <w:rsid w:val="00FD7ECC"/>
    <w:rsid w:val="00FE143B"/>
    <w:rsid w:val="00FE15EE"/>
    <w:rsid w:val="00FE1C38"/>
    <w:rsid w:val="00FE1CC9"/>
    <w:rsid w:val="00FE332E"/>
    <w:rsid w:val="00FE4688"/>
    <w:rsid w:val="00FE4991"/>
    <w:rsid w:val="00FE4EF6"/>
    <w:rsid w:val="00FE616A"/>
    <w:rsid w:val="00FE66D4"/>
    <w:rsid w:val="00FE6E14"/>
    <w:rsid w:val="00FE7145"/>
    <w:rsid w:val="00FE72D0"/>
    <w:rsid w:val="00FE7D06"/>
    <w:rsid w:val="00FE7DFD"/>
    <w:rsid w:val="00FF0AC0"/>
    <w:rsid w:val="00FF0BAE"/>
    <w:rsid w:val="00FF0E1A"/>
    <w:rsid w:val="00FF2531"/>
    <w:rsid w:val="00FF25BE"/>
    <w:rsid w:val="00FF2A92"/>
    <w:rsid w:val="00FF2B71"/>
    <w:rsid w:val="00FF2E13"/>
    <w:rsid w:val="00FF3058"/>
    <w:rsid w:val="00FF3097"/>
    <w:rsid w:val="00FF3890"/>
    <w:rsid w:val="00FF394E"/>
    <w:rsid w:val="00FF40D8"/>
    <w:rsid w:val="00FF4CE2"/>
    <w:rsid w:val="00FF4EAE"/>
    <w:rsid w:val="00FF4FB1"/>
    <w:rsid w:val="00FF531E"/>
    <w:rsid w:val="00FF53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5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98"/>
    <w:rPr>
      <w:rFonts w:ascii="Arial" w:hAnsi="Arial"/>
      <w:lang w:val="en-US" w:eastAsia="en-US"/>
    </w:rPr>
  </w:style>
  <w:style w:type="paragraph" w:styleId="Heading1">
    <w:name w:val="heading 1"/>
    <w:basedOn w:val="Normal"/>
    <w:next w:val="Normal"/>
    <w:link w:val="Heading1Char"/>
    <w:qFormat/>
    <w:rsid w:val="00E77C73"/>
    <w:pPr>
      <w:keepNext/>
      <w:keepLines/>
      <w:pageBreakBefore/>
      <w:pBdr>
        <w:bottom w:val="single" w:sz="6" w:space="3" w:color="auto"/>
      </w:pBdr>
      <w:shd w:val="clear" w:color="auto" w:fill="D9D9D9"/>
      <w:tabs>
        <w:tab w:val="left" w:pos="720"/>
      </w:tabs>
      <w:spacing w:before="240" w:after="240"/>
      <w:outlineLvl w:val="0"/>
    </w:pPr>
    <w:rPr>
      <w:rFonts w:ascii="Arial Bold" w:hAnsi="Arial Bold" w:cs="Arial"/>
      <w:b/>
      <w:bCs/>
      <w:smallCaps/>
      <w:kern w:val="32"/>
      <w:sz w:val="28"/>
      <w:szCs w:val="32"/>
    </w:rPr>
  </w:style>
  <w:style w:type="paragraph" w:styleId="Heading2">
    <w:name w:val="heading 2"/>
    <w:basedOn w:val="Normal"/>
    <w:next w:val="Normal"/>
    <w:link w:val="Heading2Char"/>
    <w:qFormat/>
    <w:rsid w:val="00D20835"/>
    <w:pPr>
      <w:keepNext/>
      <w:pageBreakBefore/>
      <w:outlineLvl w:val="1"/>
    </w:pPr>
    <w:rPr>
      <w:b/>
      <w:bCs/>
      <w:iCs/>
      <w:sz w:val="28"/>
      <w:lang w:val="en-GB"/>
    </w:rPr>
  </w:style>
  <w:style w:type="paragraph" w:styleId="Heading3">
    <w:name w:val="heading 3"/>
    <w:basedOn w:val="Normal"/>
    <w:next w:val="Normal"/>
    <w:link w:val="Heading3Char"/>
    <w:qFormat/>
    <w:rsid w:val="00344475"/>
    <w:pPr>
      <w:keepNext/>
      <w:spacing w:before="240" w:after="60"/>
      <w:outlineLvl w:val="2"/>
    </w:pPr>
    <w:rPr>
      <w:rFonts w:cs="Arial"/>
      <w:b/>
      <w:bCs/>
      <w:sz w:val="26"/>
      <w:szCs w:val="26"/>
    </w:rPr>
  </w:style>
  <w:style w:type="paragraph" w:styleId="Heading4">
    <w:name w:val="heading 4"/>
    <w:basedOn w:val="Normal"/>
    <w:next w:val="Normal"/>
    <w:link w:val="Heading4Char"/>
    <w:qFormat/>
    <w:rsid w:val="009E40E4"/>
    <w:pPr>
      <w:keepNext/>
      <w:spacing w:before="240" w:after="60"/>
      <w:outlineLvl w:val="3"/>
    </w:pPr>
    <w:rPr>
      <w:b/>
      <w:bCs/>
      <w:sz w:val="28"/>
      <w:szCs w:val="28"/>
    </w:rPr>
  </w:style>
  <w:style w:type="paragraph" w:styleId="Heading5">
    <w:name w:val="heading 5"/>
    <w:basedOn w:val="Normal"/>
    <w:next w:val="Normal"/>
    <w:link w:val="Heading5Char"/>
    <w:qFormat/>
    <w:rsid w:val="009A706B"/>
    <w:pPr>
      <w:spacing w:before="240" w:after="60"/>
      <w:outlineLvl w:val="4"/>
    </w:pPr>
    <w:rPr>
      <w:b/>
      <w:bCs/>
      <w:i/>
      <w:iCs/>
      <w:sz w:val="26"/>
      <w:szCs w:val="26"/>
    </w:rPr>
  </w:style>
  <w:style w:type="paragraph" w:styleId="Heading6">
    <w:name w:val="heading 6"/>
    <w:basedOn w:val="Normal"/>
    <w:next w:val="Normal"/>
    <w:link w:val="Heading6Char"/>
    <w:qFormat/>
    <w:rsid w:val="00344475"/>
    <w:pPr>
      <w:spacing w:before="240" w:after="60"/>
      <w:outlineLvl w:val="5"/>
    </w:pPr>
    <w:rPr>
      <w:b/>
      <w:bCs/>
      <w:sz w:val="22"/>
      <w:szCs w:val="22"/>
    </w:rPr>
  </w:style>
  <w:style w:type="paragraph" w:styleId="Heading7">
    <w:name w:val="heading 7"/>
    <w:basedOn w:val="Normal"/>
    <w:next w:val="Normal"/>
    <w:link w:val="Heading7Char"/>
    <w:qFormat/>
    <w:rsid w:val="00344475"/>
    <w:pPr>
      <w:keepNext/>
      <w:outlineLvl w:val="6"/>
    </w:pPr>
    <w:rPr>
      <w:rFonts w:cs="Arial"/>
      <w:sz w:val="24"/>
    </w:rPr>
  </w:style>
  <w:style w:type="paragraph" w:styleId="Heading8">
    <w:name w:val="heading 8"/>
    <w:basedOn w:val="Normal"/>
    <w:next w:val="Normal"/>
    <w:link w:val="Heading8Char"/>
    <w:qFormat/>
    <w:rsid w:val="00344475"/>
    <w:pPr>
      <w:keepNext/>
      <w:numPr>
        <w:numId w:val="11"/>
      </w:numPr>
      <w:tabs>
        <w:tab w:val="left" w:pos="567"/>
        <w:tab w:val="left" w:pos="3828"/>
        <w:tab w:val="left" w:pos="4395"/>
      </w:tabs>
      <w:spacing w:before="20" w:after="20"/>
      <w:ind w:hanging="573"/>
      <w:outlineLvl w:val="7"/>
    </w:pPr>
    <w:rPr>
      <w:b/>
      <w:sz w:val="18"/>
      <w:lang w:val="en-GB"/>
    </w:rPr>
  </w:style>
  <w:style w:type="paragraph" w:styleId="Heading9">
    <w:name w:val="heading 9"/>
    <w:basedOn w:val="Normal"/>
    <w:next w:val="Normal"/>
    <w:link w:val="Heading9Char"/>
    <w:qFormat/>
    <w:rsid w:val="0034447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7C73"/>
    <w:rPr>
      <w:rFonts w:ascii="Arial Bold" w:hAnsi="Arial Bold" w:cs="Arial"/>
      <w:b/>
      <w:bCs/>
      <w:smallCaps/>
      <w:kern w:val="32"/>
      <w:sz w:val="28"/>
      <w:szCs w:val="32"/>
      <w:shd w:val="clear" w:color="auto" w:fill="D9D9D9"/>
      <w:lang w:val="en-US" w:eastAsia="en-US"/>
    </w:rPr>
  </w:style>
  <w:style w:type="character" w:customStyle="1" w:styleId="Heading2Char">
    <w:name w:val="Heading 2 Char"/>
    <w:basedOn w:val="DefaultParagraphFont"/>
    <w:link w:val="Heading2"/>
    <w:locked/>
    <w:rsid w:val="00D20835"/>
    <w:rPr>
      <w:rFonts w:ascii="Arial" w:hAnsi="Arial"/>
      <w:b/>
      <w:bCs/>
      <w:iCs/>
      <w:sz w:val="28"/>
      <w:szCs w:val="20"/>
      <w:lang w:val="en-GB" w:eastAsia="en-US"/>
    </w:rPr>
  </w:style>
  <w:style w:type="character" w:customStyle="1" w:styleId="Heading3Char">
    <w:name w:val="Heading 3 Char"/>
    <w:basedOn w:val="DefaultParagraphFont"/>
    <w:link w:val="Heading3"/>
    <w:locked/>
    <w:rsid w:val="00D52B4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D52B4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D52B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D52B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D52B48"/>
    <w:rPr>
      <w:rFonts w:ascii="Calibri" w:hAnsi="Calibri" w:cs="Times New Roman"/>
      <w:sz w:val="24"/>
      <w:szCs w:val="24"/>
      <w:lang w:val="en-US" w:eastAsia="en-US"/>
    </w:rPr>
  </w:style>
  <w:style w:type="character" w:customStyle="1" w:styleId="Heading8Char">
    <w:name w:val="Heading 8 Char"/>
    <w:basedOn w:val="DefaultParagraphFont"/>
    <w:link w:val="Heading8"/>
    <w:locked/>
    <w:rsid w:val="00D52B48"/>
    <w:rPr>
      <w:rFonts w:ascii="Arial" w:hAnsi="Arial"/>
      <w:b/>
      <w:sz w:val="18"/>
      <w:lang w:val="en-GB" w:eastAsia="en-US"/>
    </w:rPr>
  </w:style>
  <w:style w:type="character" w:customStyle="1" w:styleId="Heading9Char">
    <w:name w:val="Heading 9 Char"/>
    <w:basedOn w:val="DefaultParagraphFont"/>
    <w:link w:val="Heading9"/>
    <w:uiPriority w:val="99"/>
    <w:semiHidden/>
    <w:locked/>
    <w:rsid w:val="00D52B48"/>
    <w:rPr>
      <w:rFonts w:ascii="Cambria" w:hAnsi="Cambria" w:cs="Times New Roman"/>
      <w:lang w:val="en-US" w:eastAsia="en-US"/>
    </w:rPr>
  </w:style>
  <w:style w:type="paragraph" w:customStyle="1" w:styleId="frequency">
    <w:name w:val="frequency"/>
    <w:basedOn w:val="Normal"/>
    <w:rsid w:val="009E40E4"/>
    <w:pPr>
      <w:tabs>
        <w:tab w:val="left" w:pos="1134"/>
      </w:tabs>
      <w:spacing w:after="50"/>
      <w:ind w:left="1134" w:hanging="1134"/>
    </w:pPr>
  </w:style>
  <w:style w:type="paragraph" w:customStyle="1" w:styleId="5tab">
    <w:name w:val="5tab"/>
    <w:basedOn w:val="Normal"/>
    <w:rsid w:val="009E40E4"/>
    <w:pPr>
      <w:tabs>
        <w:tab w:val="left" w:pos="1985"/>
        <w:tab w:val="left" w:pos="3402"/>
        <w:tab w:val="left" w:pos="4820"/>
        <w:tab w:val="left" w:pos="6237"/>
      </w:tabs>
    </w:pPr>
  </w:style>
  <w:style w:type="paragraph" w:customStyle="1" w:styleId="Source">
    <w:name w:val="Source"/>
    <w:basedOn w:val="Normal"/>
    <w:rsid w:val="009E40E4"/>
    <w:pPr>
      <w:tabs>
        <w:tab w:val="left" w:pos="709"/>
      </w:tabs>
      <w:spacing w:before="50" w:after="50"/>
      <w:ind w:left="709" w:hanging="709"/>
    </w:pPr>
  </w:style>
  <w:style w:type="paragraph" w:customStyle="1" w:styleId="Appliesto">
    <w:name w:val="Applies to:"/>
    <w:basedOn w:val="Normal"/>
    <w:rsid w:val="009E40E4"/>
    <w:pPr>
      <w:tabs>
        <w:tab w:val="left" w:pos="1134"/>
      </w:tabs>
      <w:ind w:left="1134" w:hanging="1134"/>
    </w:pPr>
  </w:style>
  <w:style w:type="paragraph" w:styleId="BodyText">
    <w:name w:val="Body Text"/>
    <w:basedOn w:val="Normal"/>
    <w:link w:val="BodyTextChar"/>
    <w:rsid w:val="00DD2495"/>
    <w:pPr>
      <w:spacing w:before="60" w:after="120"/>
    </w:pPr>
    <w:rPr>
      <w:lang w:val="en-GB"/>
    </w:rPr>
  </w:style>
  <w:style w:type="character" w:customStyle="1" w:styleId="BodyTextChar">
    <w:name w:val="Body Text Char"/>
    <w:basedOn w:val="DefaultParagraphFont"/>
    <w:link w:val="BodyText"/>
    <w:locked/>
    <w:rsid w:val="00D52B48"/>
    <w:rPr>
      <w:rFonts w:ascii="Arial" w:hAnsi="Arial" w:cs="Times New Roman"/>
      <w:sz w:val="20"/>
      <w:szCs w:val="20"/>
      <w:lang w:val="en-US" w:eastAsia="en-US"/>
    </w:rPr>
  </w:style>
  <w:style w:type="table" w:styleId="TableGrid">
    <w:name w:val="Table Grid"/>
    <w:basedOn w:val="TableNormal"/>
    <w:rsid w:val="009A706B"/>
    <w:pPr>
      <w:spacing w:after="113"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A706B"/>
    <w:rPr>
      <w:rFonts w:cs="Times New Roman"/>
      <w:b/>
      <w:bCs/>
    </w:rPr>
  </w:style>
  <w:style w:type="character" w:styleId="Hyperlink">
    <w:name w:val="Hyperlink"/>
    <w:basedOn w:val="DefaultParagraphFont"/>
    <w:uiPriority w:val="99"/>
    <w:rsid w:val="009A706B"/>
    <w:rPr>
      <w:rFonts w:cs="Times New Roman"/>
      <w:color w:val="0000FF"/>
      <w:u w:val="single"/>
    </w:rPr>
  </w:style>
  <w:style w:type="paragraph" w:styleId="BlockText">
    <w:name w:val="Block Text"/>
    <w:basedOn w:val="Normal"/>
    <w:rsid w:val="009A706B"/>
    <w:rPr>
      <w:sz w:val="24"/>
      <w:szCs w:val="24"/>
      <w:lang w:val="en-NZ"/>
    </w:rPr>
  </w:style>
  <w:style w:type="paragraph" w:customStyle="1" w:styleId="BlockLine">
    <w:name w:val="Block Line"/>
    <w:basedOn w:val="Normal"/>
    <w:next w:val="Normal"/>
    <w:rsid w:val="009A706B"/>
    <w:pPr>
      <w:pBdr>
        <w:top w:val="single" w:sz="6" w:space="1" w:color="auto"/>
        <w:between w:val="single" w:sz="6" w:space="1" w:color="auto"/>
      </w:pBdr>
      <w:spacing w:before="240"/>
      <w:ind w:left="1700"/>
    </w:pPr>
    <w:rPr>
      <w:sz w:val="24"/>
      <w:szCs w:val="24"/>
      <w:lang w:val="en-NZ"/>
    </w:rPr>
  </w:style>
  <w:style w:type="paragraph" w:customStyle="1" w:styleId="Indent">
    <w:name w:val="Indent"/>
    <w:basedOn w:val="Normal"/>
    <w:rsid w:val="009A706B"/>
    <w:pPr>
      <w:tabs>
        <w:tab w:val="left" w:pos="4253"/>
      </w:tabs>
      <w:ind w:left="567"/>
    </w:pPr>
  </w:style>
  <w:style w:type="paragraph" w:styleId="BalloonText">
    <w:name w:val="Balloon Text"/>
    <w:basedOn w:val="Normal"/>
    <w:link w:val="BalloonTextChar"/>
    <w:semiHidden/>
    <w:rsid w:val="009210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B48"/>
    <w:rPr>
      <w:rFonts w:cs="Times New Roman"/>
      <w:sz w:val="2"/>
      <w:lang w:val="en-US" w:eastAsia="en-US"/>
    </w:rPr>
  </w:style>
  <w:style w:type="paragraph" w:styleId="CommentText">
    <w:name w:val="annotation text"/>
    <w:basedOn w:val="Normal"/>
    <w:link w:val="CommentTextChar"/>
    <w:rsid w:val="00344475"/>
  </w:style>
  <w:style w:type="character" w:customStyle="1" w:styleId="CommentTextChar">
    <w:name w:val="Comment Text Char"/>
    <w:basedOn w:val="DefaultParagraphFont"/>
    <w:link w:val="CommentText"/>
    <w:locked/>
    <w:rsid w:val="00D52B48"/>
    <w:rPr>
      <w:rFonts w:ascii="Arial" w:hAnsi="Arial" w:cs="Times New Roman"/>
      <w:sz w:val="20"/>
      <w:szCs w:val="20"/>
      <w:lang w:val="en-US" w:eastAsia="en-US"/>
    </w:rPr>
  </w:style>
  <w:style w:type="paragraph" w:styleId="NormalWeb">
    <w:name w:val="Normal (Web)"/>
    <w:basedOn w:val="Normal"/>
    <w:link w:val="NormalWebChar"/>
    <w:uiPriority w:val="99"/>
    <w:rsid w:val="00344475"/>
    <w:pPr>
      <w:spacing w:before="100" w:beforeAutospacing="1" w:after="100" w:afterAutospacing="1"/>
    </w:pPr>
    <w:rPr>
      <w:sz w:val="24"/>
      <w:lang w:val="en-AU" w:eastAsia="en-AU"/>
    </w:rPr>
  </w:style>
  <w:style w:type="paragraph" w:styleId="ListBullet">
    <w:name w:val="List Bullet"/>
    <w:basedOn w:val="Normal"/>
    <w:rsid w:val="00CD07DD"/>
    <w:pPr>
      <w:numPr>
        <w:numId w:val="20"/>
      </w:numPr>
      <w:spacing w:after="120"/>
    </w:pPr>
    <w:rPr>
      <w:lang w:val="en-AU" w:eastAsia="en-AU"/>
    </w:rPr>
  </w:style>
  <w:style w:type="paragraph" w:styleId="BodyText3">
    <w:name w:val="Body Text 3"/>
    <w:basedOn w:val="Normal"/>
    <w:link w:val="BodyText3Char"/>
    <w:rsid w:val="00344475"/>
    <w:pPr>
      <w:spacing w:after="120"/>
    </w:pPr>
    <w:rPr>
      <w:sz w:val="16"/>
      <w:szCs w:val="16"/>
    </w:rPr>
  </w:style>
  <w:style w:type="character" w:customStyle="1" w:styleId="BodyText3Char">
    <w:name w:val="Body Text 3 Char"/>
    <w:basedOn w:val="DefaultParagraphFont"/>
    <w:link w:val="BodyText3"/>
    <w:uiPriority w:val="99"/>
    <w:semiHidden/>
    <w:locked/>
    <w:rsid w:val="00D52B48"/>
    <w:rPr>
      <w:rFonts w:ascii="Arial" w:hAnsi="Arial" w:cs="Times New Roman"/>
      <w:sz w:val="16"/>
      <w:szCs w:val="16"/>
      <w:lang w:val="en-US" w:eastAsia="en-US"/>
    </w:rPr>
  </w:style>
  <w:style w:type="paragraph" w:styleId="Footer">
    <w:name w:val="footer"/>
    <w:basedOn w:val="Normal"/>
    <w:link w:val="FooterChar"/>
    <w:rsid w:val="00344475"/>
    <w:pPr>
      <w:tabs>
        <w:tab w:val="center" w:pos="4153"/>
        <w:tab w:val="right" w:pos="8306"/>
      </w:tabs>
    </w:pPr>
  </w:style>
  <w:style w:type="character" w:customStyle="1" w:styleId="FooterChar">
    <w:name w:val="Footer Char"/>
    <w:basedOn w:val="DefaultParagraphFont"/>
    <w:link w:val="Footer"/>
    <w:uiPriority w:val="99"/>
    <w:semiHidden/>
    <w:locked/>
    <w:rsid w:val="00D52B48"/>
    <w:rPr>
      <w:rFonts w:ascii="Arial" w:hAnsi="Arial" w:cs="Times New Roman"/>
      <w:sz w:val="20"/>
      <w:szCs w:val="20"/>
      <w:lang w:val="en-US" w:eastAsia="en-US"/>
    </w:rPr>
  </w:style>
  <w:style w:type="paragraph" w:customStyle="1" w:styleId="tables">
    <w:name w:val="tables"/>
    <w:basedOn w:val="Normal"/>
    <w:rsid w:val="00344475"/>
    <w:pPr>
      <w:spacing w:before="60" w:after="60"/>
      <w:ind w:left="57" w:right="57"/>
      <w:jc w:val="center"/>
    </w:pPr>
    <w:rPr>
      <w:sz w:val="18"/>
    </w:rPr>
  </w:style>
  <w:style w:type="paragraph" w:customStyle="1" w:styleId="Sidebox">
    <w:name w:val="Sidebox"/>
    <w:rsid w:val="00344475"/>
    <w:pPr>
      <w:spacing w:after="113" w:line="200" w:lineRule="exact"/>
    </w:pPr>
    <w:rPr>
      <w:rFonts w:ascii="Arial" w:hAnsi="Arial"/>
      <w:i/>
      <w:noProof/>
      <w:sz w:val="16"/>
      <w:lang w:val="en-AU" w:eastAsia="en-US"/>
    </w:rPr>
  </w:style>
  <w:style w:type="paragraph" w:styleId="BodyTextIndent3">
    <w:name w:val="Body Text Indent 3"/>
    <w:basedOn w:val="Normal"/>
    <w:link w:val="BodyTextIndent3Char"/>
    <w:rsid w:val="0034447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2B48"/>
    <w:rPr>
      <w:rFonts w:ascii="Arial" w:hAnsi="Arial" w:cs="Times New Roman"/>
      <w:sz w:val="16"/>
      <w:szCs w:val="16"/>
      <w:lang w:val="en-US" w:eastAsia="en-US"/>
    </w:rPr>
  </w:style>
  <w:style w:type="paragraph" w:customStyle="1" w:styleId="aindent">
    <w:name w:val="a indent"/>
    <w:basedOn w:val="Normal"/>
    <w:link w:val="aindentChar"/>
    <w:rsid w:val="00344475"/>
    <w:pPr>
      <w:tabs>
        <w:tab w:val="left" w:pos="993"/>
      </w:tabs>
      <w:ind w:left="993" w:hanging="426"/>
    </w:pPr>
    <w:rPr>
      <w:i/>
    </w:rPr>
  </w:style>
  <w:style w:type="character" w:customStyle="1" w:styleId="aindentChar">
    <w:name w:val="a indent Char"/>
    <w:basedOn w:val="DefaultParagraphFont"/>
    <w:link w:val="aindent"/>
    <w:locked/>
    <w:rsid w:val="00344475"/>
    <w:rPr>
      <w:rFonts w:cs="Times New Roman"/>
      <w:i/>
      <w:lang w:val="en-US" w:eastAsia="en-US" w:bidi="ar-SA"/>
    </w:rPr>
  </w:style>
  <w:style w:type="paragraph" w:customStyle="1" w:styleId="NormalLeft19cm">
    <w:name w:val="Normal + Left:  1.9 cm"/>
    <w:basedOn w:val="Normal"/>
    <w:rsid w:val="00344475"/>
    <w:pPr>
      <w:ind w:left="1080"/>
    </w:pPr>
  </w:style>
  <w:style w:type="paragraph" w:customStyle="1" w:styleId="NormalLeft19cmaindentNotItalic">
    <w:name w:val="Normal + Left:  1.9 cma indent + Not Italic"/>
    <w:aliases w:val="Left:  1.9 cm,First line:  0 cm,Right:  -0.1 cm,Bef..."/>
    <w:basedOn w:val="aindent"/>
    <w:link w:val="NormalLeft19cmaindentNotItalicChar"/>
    <w:rsid w:val="00344475"/>
    <w:pPr>
      <w:pBdr>
        <w:right w:val="single" w:sz="8" w:space="4" w:color="auto"/>
      </w:pBdr>
      <w:tabs>
        <w:tab w:val="clear" w:pos="993"/>
        <w:tab w:val="num" w:pos="1080"/>
      </w:tabs>
      <w:spacing w:before="120"/>
      <w:ind w:left="1080" w:right="-58" w:firstLine="0"/>
    </w:pPr>
    <w:rPr>
      <w:lang w:val="en-GB"/>
    </w:rPr>
  </w:style>
  <w:style w:type="character" w:customStyle="1" w:styleId="NormalLeft19cmaindentNotItalicChar">
    <w:name w:val="Normal + Left:  1.9 cma indent + Not Italic Char"/>
    <w:aliases w:val="Left:  1.9 cm Char,First line:  0 cm Char,Right:  -0.1 cm Char,Bef... Char"/>
    <w:basedOn w:val="aindentChar"/>
    <w:link w:val="NormalLeft19cmaindentNotItalic"/>
    <w:locked/>
    <w:rsid w:val="00344475"/>
    <w:rPr>
      <w:rFonts w:cs="Times New Roman"/>
      <w:i/>
      <w:lang w:val="en-GB" w:eastAsia="en-US" w:bidi="ar-SA"/>
    </w:rPr>
  </w:style>
  <w:style w:type="paragraph" w:customStyle="1" w:styleId="note">
    <w:name w:val="note"/>
    <w:basedOn w:val="Normal"/>
    <w:rsid w:val="00344475"/>
    <w:pPr>
      <w:tabs>
        <w:tab w:val="left" w:pos="567"/>
      </w:tabs>
      <w:ind w:left="567" w:hanging="567"/>
    </w:pPr>
  </w:style>
  <w:style w:type="paragraph" w:styleId="TOC6">
    <w:name w:val="toc 6"/>
    <w:basedOn w:val="Normal"/>
    <w:next w:val="Normal"/>
    <w:autoRedefine/>
    <w:semiHidden/>
    <w:rsid w:val="00344475"/>
    <w:pPr>
      <w:ind w:left="800"/>
    </w:pPr>
  </w:style>
  <w:style w:type="paragraph" w:styleId="TOC7">
    <w:name w:val="toc 7"/>
    <w:basedOn w:val="Normal"/>
    <w:next w:val="Normal"/>
    <w:autoRedefine/>
    <w:semiHidden/>
    <w:rsid w:val="00344475"/>
    <w:pPr>
      <w:ind w:left="1000"/>
    </w:pPr>
  </w:style>
  <w:style w:type="paragraph" w:styleId="TOC8">
    <w:name w:val="toc 8"/>
    <w:basedOn w:val="Normal"/>
    <w:next w:val="Normal"/>
    <w:autoRedefine/>
    <w:semiHidden/>
    <w:rsid w:val="00344475"/>
    <w:pPr>
      <w:ind w:left="1200"/>
    </w:pPr>
  </w:style>
  <w:style w:type="paragraph" w:styleId="TOC9">
    <w:name w:val="toc 9"/>
    <w:basedOn w:val="Normal"/>
    <w:next w:val="Normal"/>
    <w:autoRedefine/>
    <w:semiHidden/>
    <w:rsid w:val="00344475"/>
    <w:pPr>
      <w:ind w:left="1400"/>
    </w:pPr>
  </w:style>
  <w:style w:type="paragraph" w:styleId="Header">
    <w:name w:val="header"/>
    <w:basedOn w:val="Normal"/>
    <w:link w:val="HeaderChar"/>
    <w:rsid w:val="00344475"/>
    <w:pPr>
      <w:tabs>
        <w:tab w:val="center" w:pos="4153"/>
        <w:tab w:val="right" w:pos="8306"/>
      </w:tabs>
    </w:pPr>
  </w:style>
  <w:style w:type="character" w:customStyle="1" w:styleId="HeaderChar">
    <w:name w:val="Header Char"/>
    <w:basedOn w:val="DefaultParagraphFont"/>
    <w:link w:val="Header"/>
    <w:locked/>
    <w:rsid w:val="00344475"/>
    <w:rPr>
      <w:rFonts w:cs="Times New Roman"/>
      <w:lang w:val="en-US" w:eastAsia="en-US" w:bidi="ar-SA"/>
    </w:rPr>
  </w:style>
  <w:style w:type="paragraph" w:styleId="BodyText2">
    <w:name w:val="Body Text 2"/>
    <w:basedOn w:val="Normal"/>
    <w:link w:val="BodyText2Char"/>
    <w:rsid w:val="00344475"/>
    <w:pPr>
      <w:spacing w:after="120" w:line="480" w:lineRule="auto"/>
    </w:pPr>
  </w:style>
  <w:style w:type="character" w:customStyle="1" w:styleId="BodyText2Char">
    <w:name w:val="Body Text 2 Char"/>
    <w:basedOn w:val="DefaultParagraphFont"/>
    <w:link w:val="BodyText2"/>
    <w:uiPriority w:val="99"/>
    <w:semiHidden/>
    <w:locked/>
    <w:rsid w:val="00D52B48"/>
    <w:rPr>
      <w:rFonts w:ascii="Arial" w:hAnsi="Arial" w:cs="Times New Roman"/>
      <w:sz w:val="20"/>
      <w:szCs w:val="20"/>
      <w:lang w:val="en-US" w:eastAsia="en-US"/>
    </w:rPr>
  </w:style>
  <w:style w:type="character" w:styleId="PageNumber">
    <w:name w:val="page number"/>
    <w:basedOn w:val="DefaultParagraphFont"/>
    <w:rsid w:val="00344475"/>
    <w:rPr>
      <w:rFonts w:cs="Times New Roman"/>
    </w:rPr>
  </w:style>
  <w:style w:type="paragraph" w:customStyle="1" w:styleId="H3">
    <w:name w:val="H3"/>
    <w:basedOn w:val="Normal"/>
    <w:next w:val="Normal"/>
    <w:rsid w:val="00344475"/>
    <w:pPr>
      <w:keepNext/>
      <w:spacing w:before="100" w:after="100"/>
    </w:pPr>
    <w:rPr>
      <w:b/>
      <w:sz w:val="28"/>
      <w:lang w:val="en-GB"/>
    </w:rPr>
  </w:style>
  <w:style w:type="paragraph" w:customStyle="1" w:styleId="NormalBullets">
    <w:name w:val="Normal Bullets"/>
    <w:basedOn w:val="Normal"/>
    <w:rsid w:val="00344475"/>
    <w:pPr>
      <w:numPr>
        <w:numId w:val="6"/>
      </w:numPr>
      <w:tabs>
        <w:tab w:val="clear" w:pos="927"/>
        <w:tab w:val="num" w:pos="284"/>
      </w:tabs>
      <w:ind w:left="284"/>
    </w:pPr>
  </w:style>
  <w:style w:type="character" w:styleId="FollowedHyperlink">
    <w:name w:val="FollowedHyperlink"/>
    <w:basedOn w:val="DefaultParagraphFont"/>
    <w:rsid w:val="00344475"/>
    <w:rPr>
      <w:rFonts w:cs="Times New Roman"/>
      <w:color w:val="auto"/>
      <w:u w:val="single"/>
    </w:rPr>
  </w:style>
  <w:style w:type="paragraph" w:customStyle="1" w:styleId="1indent">
    <w:name w:val="1 indent"/>
    <w:basedOn w:val="Normal"/>
    <w:rsid w:val="00344475"/>
    <w:pPr>
      <w:tabs>
        <w:tab w:val="left" w:pos="567"/>
      </w:tabs>
      <w:ind w:left="567" w:hanging="567"/>
    </w:pPr>
  </w:style>
  <w:style w:type="paragraph" w:customStyle="1" w:styleId="CodeMeaninghd">
    <w:name w:val="Code/Meaning hd"/>
    <w:basedOn w:val="Normal"/>
    <w:rsid w:val="00344475"/>
    <w:pPr>
      <w:pBdr>
        <w:top w:val="single" w:sz="8" w:space="12" w:color="auto"/>
        <w:bottom w:val="single" w:sz="8" w:space="8" w:color="auto"/>
      </w:pBdr>
      <w:tabs>
        <w:tab w:val="left" w:pos="1134"/>
      </w:tabs>
    </w:pPr>
  </w:style>
  <w:style w:type="paragraph" w:customStyle="1" w:styleId="CodeMeaning">
    <w:name w:val="Code/Meaning"/>
    <w:basedOn w:val="Normal"/>
    <w:rsid w:val="00344475"/>
    <w:pPr>
      <w:tabs>
        <w:tab w:val="left" w:pos="1134"/>
      </w:tabs>
      <w:ind w:left="1134" w:hanging="1134"/>
    </w:pPr>
  </w:style>
  <w:style w:type="paragraph" w:customStyle="1" w:styleId="Primarycodes">
    <w:name w:val="Primary codes"/>
    <w:basedOn w:val="Normal"/>
    <w:rsid w:val="00344475"/>
    <w:pPr>
      <w:tabs>
        <w:tab w:val="left" w:pos="851"/>
      </w:tabs>
      <w:ind w:left="851" w:hanging="851"/>
    </w:pPr>
  </w:style>
  <w:style w:type="paragraph" w:styleId="NormalIndent">
    <w:name w:val="Normal Indent"/>
    <w:basedOn w:val="Normal"/>
    <w:rsid w:val="00344475"/>
    <w:pPr>
      <w:ind w:left="720"/>
    </w:pPr>
    <w:rPr>
      <w:rFonts w:ascii="CG Times (WN)" w:hAnsi="CG Times (WN)"/>
      <w:lang w:val="en-GB"/>
    </w:rPr>
  </w:style>
  <w:style w:type="paragraph" w:customStyle="1" w:styleId="tabletext">
    <w:name w:val="table text"/>
    <w:basedOn w:val="Normal"/>
    <w:rsid w:val="00344475"/>
    <w:pPr>
      <w:spacing w:before="50" w:after="240"/>
    </w:pPr>
    <w:rPr>
      <w:spacing w:val="-2"/>
      <w:lang w:val="en-GB"/>
    </w:rPr>
  </w:style>
  <w:style w:type="paragraph" w:styleId="BodyTextIndent">
    <w:name w:val="Body Text Indent"/>
    <w:basedOn w:val="Normal"/>
    <w:link w:val="BodyTextIndentChar"/>
    <w:rsid w:val="00344475"/>
    <w:pPr>
      <w:ind w:left="720"/>
    </w:pPr>
    <w:rPr>
      <w:sz w:val="24"/>
      <w:lang w:val="en-NZ"/>
    </w:rPr>
  </w:style>
  <w:style w:type="character" w:customStyle="1" w:styleId="BodyTextIndentChar">
    <w:name w:val="Body Text Indent Char"/>
    <w:basedOn w:val="DefaultParagraphFont"/>
    <w:link w:val="BodyTextIndent"/>
    <w:uiPriority w:val="99"/>
    <w:semiHidden/>
    <w:locked/>
    <w:rsid w:val="00D52B48"/>
    <w:rPr>
      <w:rFonts w:ascii="Arial" w:hAnsi="Arial" w:cs="Times New Roman"/>
      <w:sz w:val="20"/>
      <w:szCs w:val="20"/>
      <w:lang w:val="en-US" w:eastAsia="en-US"/>
    </w:rPr>
  </w:style>
  <w:style w:type="paragraph" w:customStyle="1" w:styleId="appliesto0">
    <w:name w:val="appliesto"/>
    <w:basedOn w:val="Normal"/>
    <w:rsid w:val="00344475"/>
    <w:pPr>
      <w:spacing w:before="100" w:beforeAutospacing="1" w:after="100" w:afterAutospacing="1"/>
    </w:pPr>
    <w:rPr>
      <w:rFonts w:ascii="Arial Unicode MS" w:eastAsia="Arial Unicode MS" w:hAnsi="Arial Unicode MS" w:cs="Arial Unicode MS"/>
      <w:sz w:val="24"/>
      <w:szCs w:val="24"/>
      <w:lang w:val="en-AU"/>
    </w:rPr>
  </w:style>
  <w:style w:type="paragraph" w:styleId="BodyTextIndent2">
    <w:name w:val="Body Text Indent 2"/>
    <w:basedOn w:val="Normal"/>
    <w:link w:val="BodyTextIndent2Char"/>
    <w:rsid w:val="00344475"/>
    <w:pPr>
      <w:ind w:left="1026" w:firstLine="1134"/>
    </w:pPr>
    <w:rPr>
      <w:lang w:val="en-GB"/>
    </w:rPr>
  </w:style>
  <w:style w:type="character" w:customStyle="1" w:styleId="BodyTextIndent2Char">
    <w:name w:val="Body Text Indent 2 Char"/>
    <w:basedOn w:val="DefaultParagraphFont"/>
    <w:link w:val="BodyTextIndent2"/>
    <w:uiPriority w:val="99"/>
    <w:semiHidden/>
    <w:locked/>
    <w:rsid w:val="00D52B48"/>
    <w:rPr>
      <w:rFonts w:ascii="Arial" w:hAnsi="Arial" w:cs="Times New Roman"/>
      <w:sz w:val="20"/>
      <w:szCs w:val="20"/>
      <w:lang w:val="en-US" w:eastAsia="en-US"/>
    </w:rPr>
  </w:style>
  <w:style w:type="paragraph" w:customStyle="1" w:styleId="Bullet">
    <w:name w:val="Bullet"/>
    <w:basedOn w:val="PlainText"/>
    <w:rsid w:val="00344475"/>
    <w:pPr>
      <w:tabs>
        <w:tab w:val="left" w:pos="425"/>
      </w:tabs>
      <w:spacing w:line="320" w:lineRule="exact"/>
      <w:ind w:left="425" w:hanging="425"/>
    </w:pPr>
    <w:rPr>
      <w:rFonts w:ascii="Times New Roman" w:hAnsi="Times New Roman" w:cs="Times New Roman"/>
      <w:lang w:val="en-NZ"/>
    </w:rPr>
  </w:style>
  <w:style w:type="paragraph" w:styleId="PlainText">
    <w:name w:val="Plain Text"/>
    <w:basedOn w:val="Normal"/>
    <w:link w:val="PlainTextChar"/>
    <w:rsid w:val="00344475"/>
    <w:rPr>
      <w:rFonts w:ascii="Courier New" w:hAnsi="Courier New" w:cs="Courier New"/>
    </w:rPr>
  </w:style>
  <w:style w:type="character" w:customStyle="1" w:styleId="PlainTextChar">
    <w:name w:val="Plain Text Char"/>
    <w:basedOn w:val="DefaultParagraphFont"/>
    <w:link w:val="PlainText"/>
    <w:uiPriority w:val="99"/>
    <w:semiHidden/>
    <w:locked/>
    <w:rsid w:val="00D52B48"/>
    <w:rPr>
      <w:rFonts w:ascii="Courier New" w:hAnsi="Courier New" w:cs="Courier New"/>
      <w:sz w:val="20"/>
      <w:szCs w:val="20"/>
      <w:lang w:val="en-US" w:eastAsia="en-US"/>
    </w:rPr>
  </w:style>
  <w:style w:type="paragraph" w:customStyle="1" w:styleId="BulletText1">
    <w:name w:val="Bullet Text 1"/>
    <w:basedOn w:val="Normal"/>
    <w:rsid w:val="00344475"/>
    <w:pPr>
      <w:tabs>
        <w:tab w:val="left" w:pos="187"/>
        <w:tab w:val="num" w:pos="360"/>
      </w:tabs>
      <w:ind w:left="187" w:hanging="187"/>
    </w:pPr>
    <w:rPr>
      <w:sz w:val="24"/>
      <w:szCs w:val="24"/>
      <w:lang w:val="en-NZ"/>
    </w:rPr>
  </w:style>
  <w:style w:type="paragraph" w:customStyle="1" w:styleId="ContinuedOnNextPa">
    <w:name w:val="Continued On Next Pa"/>
    <w:basedOn w:val="Normal"/>
    <w:next w:val="Normal"/>
    <w:rsid w:val="00344475"/>
    <w:pPr>
      <w:pBdr>
        <w:top w:val="single" w:sz="6" w:space="1" w:color="auto"/>
        <w:between w:val="single" w:sz="6" w:space="1" w:color="auto"/>
      </w:pBdr>
      <w:spacing w:before="240"/>
      <w:ind w:left="1701"/>
      <w:jc w:val="right"/>
    </w:pPr>
    <w:rPr>
      <w:i/>
      <w:iCs/>
      <w:lang w:val="en-NZ"/>
    </w:rPr>
  </w:style>
  <w:style w:type="paragraph" w:customStyle="1" w:styleId="MapTitleContinued">
    <w:name w:val="Map Title. Continued"/>
    <w:basedOn w:val="Normal"/>
    <w:rsid w:val="00344475"/>
    <w:pPr>
      <w:spacing w:after="240"/>
    </w:pPr>
    <w:rPr>
      <w:rFonts w:cs="Arial"/>
      <w:b/>
      <w:bCs/>
      <w:sz w:val="32"/>
      <w:szCs w:val="32"/>
      <w:lang w:val="en-NZ"/>
    </w:rPr>
  </w:style>
  <w:style w:type="paragraph" w:customStyle="1" w:styleId="NormalBold">
    <w:name w:val="Normal + Bold"/>
    <w:aliases w:val="Left,After:  0 pt"/>
    <w:basedOn w:val="Header"/>
    <w:link w:val="NormalBoldChar"/>
    <w:rsid w:val="00344475"/>
    <w:pPr>
      <w:tabs>
        <w:tab w:val="left" w:pos="942"/>
        <w:tab w:val="left" w:pos="3828"/>
        <w:tab w:val="left" w:pos="4395"/>
      </w:tabs>
      <w:ind w:left="942" w:hanging="402"/>
    </w:pPr>
    <w:rPr>
      <w:lang w:val="en-GB"/>
    </w:rPr>
  </w:style>
  <w:style w:type="character" w:customStyle="1" w:styleId="NormalBoldChar">
    <w:name w:val="Normal + Bold Char"/>
    <w:aliases w:val="Left Char,After:  0 pt Char"/>
    <w:basedOn w:val="HeaderChar"/>
    <w:link w:val="NormalBold"/>
    <w:locked/>
    <w:rsid w:val="00344475"/>
    <w:rPr>
      <w:rFonts w:cs="Times New Roman"/>
      <w:lang w:val="en-GB" w:eastAsia="en-US" w:bidi="ar-SA"/>
    </w:rPr>
  </w:style>
  <w:style w:type="paragraph" w:styleId="FootnoteText">
    <w:name w:val="footnote text"/>
    <w:basedOn w:val="Normal"/>
    <w:link w:val="FootnoteTextChar"/>
    <w:uiPriority w:val="99"/>
    <w:semiHidden/>
    <w:rsid w:val="00E73B5C"/>
    <w:rPr>
      <w:szCs w:val="24"/>
      <w:lang w:val="en-GB"/>
    </w:rPr>
  </w:style>
  <w:style w:type="character" w:customStyle="1" w:styleId="FootnoteTextChar">
    <w:name w:val="Footnote Text Char"/>
    <w:basedOn w:val="DefaultParagraphFont"/>
    <w:link w:val="FootnoteText"/>
    <w:uiPriority w:val="99"/>
    <w:semiHidden/>
    <w:locked/>
    <w:rsid w:val="00D52B48"/>
    <w:rPr>
      <w:rFonts w:ascii="Arial" w:hAnsi="Arial" w:cs="Times New Roman"/>
      <w:sz w:val="20"/>
      <w:szCs w:val="20"/>
      <w:lang w:val="en-US" w:eastAsia="en-US"/>
    </w:rPr>
  </w:style>
  <w:style w:type="character" w:styleId="CommentReference">
    <w:name w:val="annotation reference"/>
    <w:basedOn w:val="DefaultParagraphFont"/>
    <w:rsid w:val="00585426"/>
    <w:rPr>
      <w:rFonts w:cs="Times New Roman"/>
      <w:sz w:val="16"/>
      <w:szCs w:val="16"/>
    </w:rPr>
  </w:style>
  <w:style w:type="paragraph" w:styleId="CommentSubject">
    <w:name w:val="annotation subject"/>
    <w:basedOn w:val="CommentText"/>
    <w:next w:val="CommentText"/>
    <w:link w:val="CommentSubjectChar"/>
    <w:semiHidden/>
    <w:rsid w:val="00585426"/>
    <w:rPr>
      <w:b/>
      <w:bCs/>
    </w:rPr>
  </w:style>
  <w:style w:type="character" w:customStyle="1" w:styleId="CommentSubjectChar">
    <w:name w:val="Comment Subject Char"/>
    <w:basedOn w:val="CommentTextChar"/>
    <w:link w:val="CommentSubject"/>
    <w:uiPriority w:val="99"/>
    <w:semiHidden/>
    <w:locked/>
    <w:rsid w:val="00D52B48"/>
    <w:rPr>
      <w:rFonts w:ascii="Arial" w:hAnsi="Arial" w:cs="Times New Roman"/>
      <w:b/>
      <w:bCs/>
      <w:sz w:val="20"/>
      <w:szCs w:val="20"/>
      <w:lang w:val="en-US" w:eastAsia="en-US"/>
    </w:rPr>
  </w:style>
  <w:style w:type="paragraph" w:styleId="TOC1">
    <w:name w:val="toc 1"/>
    <w:basedOn w:val="Normal"/>
    <w:next w:val="Normal"/>
    <w:uiPriority w:val="39"/>
    <w:rsid w:val="001F0FEE"/>
    <w:rPr>
      <w:szCs w:val="28"/>
    </w:rPr>
  </w:style>
  <w:style w:type="paragraph" w:styleId="TOC2">
    <w:name w:val="toc 2"/>
    <w:basedOn w:val="Normal"/>
    <w:next w:val="Normal"/>
    <w:autoRedefine/>
    <w:semiHidden/>
    <w:rsid w:val="00B63C57"/>
    <w:pPr>
      <w:tabs>
        <w:tab w:val="right" w:leader="dot" w:pos="9514"/>
      </w:tabs>
      <w:ind w:left="720"/>
    </w:pPr>
    <w:rPr>
      <w:i/>
      <w:sz w:val="18"/>
    </w:rPr>
  </w:style>
  <w:style w:type="paragraph" w:styleId="TOC3">
    <w:name w:val="toc 3"/>
    <w:basedOn w:val="Normal"/>
    <w:next w:val="Normal"/>
    <w:autoRedefine/>
    <w:semiHidden/>
    <w:rsid w:val="0035170E"/>
    <w:pPr>
      <w:ind w:left="400"/>
    </w:pPr>
  </w:style>
  <w:style w:type="paragraph" w:styleId="TOC4">
    <w:name w:val="toc 4"/>
    <w:basedOn w:val="Normal"/>
    <w:next w:val="Normal"/>
    <w:autoRedefine/>
    <w:semiHidden/>
    <w:rsid w:val="0035170E"/>
    <w:pPr>
      <w:ind w:left="600"/>
    </w:pPr>
  </w:style>
  <w:style w:type="character" w:customStyle="1" w:styleId="NormalWebChar">
    <w:name w:val="Normal (Web) Char"/>
    <w:basedOn w:val="DefaultParagraphFont"/>
    <w:link w:val="NormalWeb"/>
    <w:uiPriority w:val="99"/>
    <w:locked/>
    <w:rsid w:val="00462794"/>
    <w:rPr>
      <w:rFonts w:cs="Times New Roman"/>
      <w:sz w:val="24"/>
      <w:lang w:val="en-AU" w:eastAsia="en-AU" w:bidi="ar-SA"/>
    </w:rPr>
  </w:style>
  <w:style w:type="paragraph" w:styleId="Index1">
    <w:name w:val="index 1"/>
    <w:basedOn w:val="Normal"/>
    <w:next w:val="Normal"/>
    <w:autoRedefine/>
    <w:semiHidden/>
    <w:rsid w:val="00AD2CE9"/>
    <w:pPr>
      <w:ind w:left="200" w:hanging="200"/>
    </w:pPr>
  </w:style>
  <w:style w:type="paragraph" w:styleId="DocumentMap">
    <w:name w:val="Document Map"/>
    <w:basedOn w:val="Normal"/>
    <w:link w:val="DocumentMapChar"/>
    <w:semiHidden/>
    <w:rsid w:val="00CA33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52B48"/>
    <w:rPr>
      <w:rFonts w:cs="Times New Roman"/>
      <w:sz w:val="2"/>
      <w:lang w:val="en-US" w:eastAsia="en-US"/>
    </w:rPr>
  </w:style>
  <w:style w:type="paragraph" w:customStyle="1" w:styleId="numberedparagraphs">
    <w:name w:val="numberedparagraphs"/>
    <w:basedOn w:val="Normal"/>
    <w:rsid w:val="00057DFC"/>
    <w:pPr>
      <w:spacing w:before="100" w:beforeAutospacing="1" w:after="100" w:afterAutospacing="1"/>
    </w:pPr>
    <w:rPr>
      <w:sz w:val="24"/>
      <w:szCs w:val="24"/>
      <w:lang w:val="en-GB" w:eastAsia="en-GB"/>
    </w:rPr>
  </w:style>
  <w:style w:type="character" w:styleId="Emphasis">
    <w:name w:val="Emphasis"/>
    <w:basedOn w:val="DefaultParagraphFont"/>
    <w:qFormat/>
    <w:rsid w:val="00150411"/>
    <w:rPr>
      <w:rFonts w:cs="Times New Roman"/>
      <w:i/>
      <w:iCs/>
    </w:rPr>
  </w:style>
  <w:style w:type="paragraph" w:styleId="ListNumber2">
    <w:name w:val="List Number 2"/>
    <w:basedOn w:val="Normal"/>
    <w:rsid w:val="00752B92"/>
    <w:pPr>
      <w:numPr>
        <w:numId w:val="1"/>
      </w:numPr>
      <w:tabs>
        <w:tab w:val="clear" w:pos="360"/>
        <w:tab w:val="num" w:pos="644"/>
      </w:tabs>
      <w:ind w:left="641" w:hanging="357"/>
    </w:pPr>
    <w:rPr>
      <w:lang w:val="en-NZ"/>
    </w:rPr>
  </w:style>
  <w:style w:type="paragraph" w:styleId="Title">
    <w:name w:val="Title"/>
    <w:basedOn w:val="Normal"/>
    <w:link w:val="TitleChar"/>
    <w:qFormat/>
    <w:rsid w:val="00D86A43"/>
    <w:pPr>
      <w:pBdr>
        <w:bottom w:val="single" w:sz="4" w:space="1" w:color="auto"/>
      </w:pBdr>
      <w:spacing w:before="240" w:after="240"/>
      <w:outlineLvl w:val="0"/>
    </w:pPr>
    <w:rPr>
      <w:rFonts w:ascii="Arial Bold" w:hAnsi="Arial Bold" w:cs="Arial"/>
      <w:b/>
      <w:bCs/>
      <w:smallCaps/>
      <w:kern w:val="28"/>
      <w:sz w:val="32"/>
      <w:szCs w:val="32"/>
      <w:lang w:val="en-NZ"/>
    </w:rPr>
  </w:style>
  <w:style w:type="character" w:customStyle="1" w:styleId="TitleChar">
    <w:name w:val="Title Char"/>
    <w:basedOn w:val="DefaultParagraphFont"/>
    <w:link w:val="Title"/>
    <w:uiPriority w:val="99"/>
    <w:locked/>
    <w:rsid w:val="00D52B48"/>
    <w:rPr>
      <w:rFonts w:ascii="Cambria" w:hAnsi="Cambria" w:cs="Times New Roman"/>
      <w:b/>
      <w:bCs/>
      <w:kern w:val="28"/>
      <w:sz w:val="32"/>
      <w:szCs w:val="32"/>
      <w:lang w:val="en-US" w:eastAsia="en-US"/>
    </w:rPr>
  </w:style>
  <w:style w:type="paragraph" w:styleId="ListNumber">
    <w:name w:val="List Number"/>
    <w:aliases w:val="List Number 1"/>
    <w:basedOn w:val="BodyText"/>
    <w:rsid w:val="00255583"/>
    <w:pPr>
      <w:numPr>
        <w:numId w:val="4"/>
      </w:numPr>
      <w:tabs>
        <w:tab w:val="clear" w:pos="746"/>
        <w:tab w:val="num" w:pos="720"/>
      </w:tabs>
      <w:ind w:left="720" w:hanging="360"/>
    </w:pPr>
    <w:rPr>
      <w:lang w:val="en-NZ"/>
    </w:rPr>
  </w:style>
  <w:style w:type="paragraph" w:customStyle="1" w:styleId="TableHeading">
    <w:name w:val="Table Heading"/>
    <w:basedOn w:val="BodyText"/>
    <w:link w:val="TableHeadingChar"/>
    <w:rsid w:val="00D86A43"/>
    <w:pPr>
      <w:spacing w:before="120"/>
    </w:pPr>
    <w:rPr>
      <w:b/>
    </w:rPr>
  </w:style>
  <w:style w:type="character" w:customStyle="1" w:styleId="TableHeadingChar">
    <w:name w:val="Table Heading Char"/>
    <w:basedOn w:val="DefaultParagraphFont"/>
    <w:link w:val="TableHeading"/>
    <w:locked/>
    <w:rsid w:val="00D86A43"/>
    <w:rPr>
      <w:rFonts w:ascii="Arial" w:hAnsi="Arial" w:cs="Times New Roman"/>
      <w:b/>
      <w:lang w:val="en-GB" w:eastAsia="en-US" w:bidi="ar-SA"/>
    </w:rPr>
  </w:style>
  <w:style w:type="paragraph" w:styleId="ListNumber3">
    <w:name w:val="List Number 3"/>
    <w:basedOn w:val="Normal"/>
    <w:rsid w:val="00752B92"/>
    <w:pPr>
      <w:numPr>
        <w:numId w:val="2"/>
      </w:numPr>
      <w:tabs>
        <w:tab w:val="clear" w:pos="644"/>
        <w:tab w:val="num" w:pos="746"/>
      </w:tabs>
      <w:ind w:left="748" w:hanging="181"/>
    </w:pPr>
    <w:rPr>
      <w:lang w:val="en-NZ"/>
    </w:rPr>
  </w:style>
  <w:style w:type="paragraph" w:styleId="ListBullet2">
    <w:name w:val="List Bullet 2"/>
    <w:basedOn w:val="Normal"/>
    <w:rsid w:val="00752B92"/>
    <w:pPr>
      <w:numPr>
        <w:numId w:val="3"/>
      </w:numPr>
      <w:tabs>
        <w:tab w:val="clear" w:pos="360"/>
        <w:tab w:val="num" w:pos="643"/>
      </w:tabs>
      <w:spacing w:after="120"/>
      <w:ind w:left="641" w:hanging="357"/>
    </w:pPr>
  </w:style>
  <w:style w:type="paragraph" w:customStyle="1" w:styleId="StyleListNumber3JustifiedLinespacingAtleast12pt">
    <w:name w:val="Style List Number 3 + Justified Line spacing:  At least 12 pt"/>
    <w:basedOn w:val="ListNumber3"/>
    <w:rsid w:val="00752B92"/>
  </w:style>
  <w:style w:type="character" w:styleId="FootnoteReference">
    <w:name w:val="footnote reference"/>
    <w:basedOn w:val="DefaultParagraphFont"/>
    <w:uiPriority w:val="99"/>
    <w:semiHidden/>
    <w:rsid w:val="0022092D"/>
    <w:rPr>
      <w:rFonts w:cs="Times New Roman"/>
      <w:vertAlign w:val="superscript"/>
    </w:rPr>
  </w:style>
  <w:style w:type="paragraph" w:styleId="Revision">
    <w:name w:val="Revision"/>
    <w:hidden/>
    <w:uiPriority w:val="99"/>
    <w:semiHidden/>
    <w:rsid w:val="000230D4"/>
    <w:rPr>
      <w:rFonts w:ascii="Arial" w:hAnsi="Arial"/>
      <w:lang w:val="en-US" w:eastAsia="en-US"/>
    </w:rPr>
  </w:style>
  <w:style w:type="paragraph" w:styleId="HTMLPreformatted">
    <w:name w:val="HTML Preformatted"/>
    <w:basedOn w:val="Normal"/>
    <w:link w:val="HTMLPreformattedChar"/>
    <w:rsid w:val="00A9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locked/>
    <w:rsid w:val="00D52B48"/>
    <w:rPr>
      <w:rFonts w:ascii="Courier New" w:hAnsi="Courier New" w:cs="Courier New"/>
      <w:sz w:val="20"/>
      <w:szCs w:val="20"/>
      <w:lang w:val="en-US" w:eastAsia="en-US"/>
    </w:rPr>
  </w:style>
  <w:style w:type="paragraph" w:styleId="ListParagraph">
    <w:name w:val="List Paragraph"/>
    <w:aliases w:val="1 - List Paragraph,Body,List Paragraph numbered,List Bullet indent,List Paragraph1"/>
    <w:basedOn w:val="Normal"/>
    <w:link w:val="ListParagraphChar"/>
    <w:uiPriority w:val="34"/>
    <w:qFormat/>
    <w:rsid w:val="001D41AF"/>
    <w:pPr>
      <w:ind w:left="720"/>
    </w:pPr>
    <w:rPr>
      <w:rFonts w:ascii="Tahoma" w:hAnsi="Tahoma"/>
      <w:sz w:val="24"/>
      <w:szCs w:val="24"/>
      <w:lang w:val="en-AU"/>
    </w:rPr>
  </w:style>
  <w:style w:type="paragraph" w:styleId="NoSpacing">
    <w:name w:val="No Spacing"/>
    <w:uiPriority w:val="1"/>
    <w:qFormat/>
    <w:rsid w:val="00B267F0"/>
    <w:rPr>
      <w:rFonts w:ascii="Arial" w:hAnsi="Arial"/>
      <w:lang w:val="en-US" w:eastAsia="en-US"/>
    </w:r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331492"/>
    <w:rPr>
      <w:rFonts w:ascii="Tahoma" w:hAnsi="Tahoma"/>
      <w:sz w:val="24"/>
      <w:szCs w:val="24"/>
      <w:lang w:val="en-AU" w:eastAsia="en-US"/>
    </w:rPr>
  </w:style>
  <w:style w:type="paragraph" w:customStyle="1" w:styleId="Normal-withoutindent">
    <w:name w:val="Normal - without indent"/>
    <w:basedOn w:val="Normal"/>
    <w:qFormat/>
    <w:rsid w:val="00DE601F"/>
    <w:pPr>
      <w:spacing w:before="120" w:line="276" w:lineRule="auto"/>
    </w:pPr>
    <w:rPr>
      <w:rFonts w:eastAsia="Times New Roman" w:cs="Arial"/>
      <w:bCs/>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423">
      <w:bodyDiv w:val="1"/>
      <w:marLeft w:val="0"/>
      <w:marRight w:val="0"/>
      <w:marTop w:val="0"/>
      <w:marBottom w:val="0"/>
      <w:divBdr>
        <w:top w:val="none" w:sz="0" w:space="0" w:color="auto"/>
        <w:left w:val="none" w:sz="0" w:space="0" w:color="auto"/>
        <w:bottom w:val="none" w:sz="0" w:space="0" w:color="auto"/>
        <w:right w:val="none" w:sz="0" w:space="0" w:color="auto"/>
      </w:divBdr>
    </w:div>
    <w:div w:id="52895915">
      <w:bodyDiv w:val="1"/>
      <w:marLeft w:val="0"/>
      <w:marRight w:val="0"/>
      <w:marTop w:val="0"/>
      <w:marBottom w:val="0"/>
      <w:divBdr>
        <w:top w:val="none" w:sz="0" w:space="0" w:color="auto"/>
        <w:left w:val="none" w:sz="0" w:space="0" w:color="auto"/>
        <w:bottom w:val="none" w:sz="0" w:space="0" w:color="auto"/>
        <w:right w:val="none" w:sz="0" w:space="0" w:color="auto"/>
      </w:divBdr>
    </w:div>
    <w:div w:id="94133151">
      <w:bodyDiv w:val="1"/>
      <w:marLeft w:val="0"/>
      <w:marRight w:val="0"/>
      <w:marTop w:val="0"/>
      <w:marBottom w:val="0"/>
      <w:divBdr>
        <w:top w:val="none" w:sz="0" w:space="0" w:color="auto"/>
        <w:left w:val="none" w:sz="0" w:space="0" w:color="auto"/>
        <w:bottom w:val="none" w:sz="0" w:space="0" w:color="auto"/>
        <w:right w:val="none" w:sz="0" w:space="0" w:color="auto"/>
      </w:divBdr>
    </w:div>
    <w:div w:id="108476289">
      <w:bodyDiv w:val="1"/>
      <w:marLeft w:val="0"/>
      <w:marRight w:val="0"/>
      <w:marTop w:val="0"/>
      <w:marBottom w:val="0"/>
      <w:divBdr>
        <w:top w:val="none" w:sz="0" w:space="0" w:color="auto"/>
        <w:left w:val="none" w:sz="0" w:space="0" w:color="auto"/>
        <w:bottom w:val="none" w:sz="0" w:space="0" w:color="auto"/>
        <w:right w:val="none" w:sz="0" w:space="0" w:color="auto"/>
      </w:divBdr>
    </w:div>
    <w:div w:id="125663405">
      <w:bodyDiv w:val="1"/>
      <w:marLeft w:val="0"/>
      <w:marRight w:val="0"/>
      <w:marTop w:val="0"/>
      <w:marBottom w:val="0"/>
      <w:divBdr>
        <w:top w:val="none" w:sz="0" w:space="0" w:color="auto"/>
        <w:left w:val="none" w:sz="0" w:space="0" w:color="auto"/>
        <w:bottom w:val="none" w:sz="0" w:space="0" w:color="auto"/>
        <w:right w:val="none" w:sz="0" w:space="0" w:color="auto"/>
      </w:divBdr>
      <w:divsChild>
        <w:div w:id="1933976095">
          <w:marLeft w:val="0"/>
          <w:marRight w:val="0"/>
          <w:marTop w:val="0"/>
          <w:marBottom w:val="0"/>
          <w:divBdr>
            <w:top w:val="none" w:sz="0" w:space="0" w:color="auto"/>
            <w:left w:val="none" w:sz="0" w:space="0" w:color="auto"/>
            <w:bottom w:val="none" w:sz="0" w:space="0" w:color="auto"/>
            <w:right w:val="none" w:sz="0" w:space="0" w:color="auto"/>
          </w:divBdr>
          <w:divsChild>
            <w:div w:id="2118208614">
              <w:marLeft w:val="0"/>
              <w:marRight w:val="0"/>
              <w:marTop w:val="0"/>
              <w:marBottom w:val="0"/>
              <w:divBdr>
                <w:top w:val="none" w:sz="0" w:space="0" w:color="auto"/>
                <w:left w:val="none" w:sz="0" w:space="0" w:color="auto"/>
                <w:bottom w:val="none" w:sz="0" w:space="0" w:color="auto"/>
                <w:right w:val="none" w:sz="0" w:space="0" w:color="auto"/>
              </w:divBdr>
              <w:divsChild>
                <w:div w:id="95684421">
                  <w:marLeft w:val="0"/>
                  <w:marRight w:val="0"/>
                  <w:marTop w:val="0"/>
                  <w:marBottom w:val="0"/>
                  <w:divBdr>
                    <w:top w:val="none" w:sz="0" w:space="0" w:color="auto"/>
                    <w:left w:val="none" w:sz="0" w:space="0" w:color="auto"/>
                    <w:bottom w:val="none" w:sz="0" w:space="0" w:color="auto"/>
                    <w:right w:val="none" w:sz="0" w:space="0" w:color="auto"/>
                  </w:divBdr>
                  <w:divsChild>
                    <w:div w:id="1766806911">
                      <w:marLeft w:val="0"/>
                      <w:marRight w:val="0"/>
                      <w:marTop w:val="0"/>
                      <w:marBottom w:val="0"/>
                      <w:divBdr>
                        <w:top w:val="none" w:sz="0" w:space="0" w:color="auto"/>
                        <w:left w:val="none" w:sz="0" w:space="0" w:color="auto"/>
                        <w:bottom w:val="none" w:sz="0" w:space="0" w:color="auto"/>
                        <w:right w:val="none" w:sz="0" w:space="0" w:color="auto"/>
                      </w:divBdr>
                      <w:divsChild>
                        <w:div w:id="635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3144">
      <w:bodyDiv w:val="1"/>
      <w:marLeft w:val="0"/>
      <w:marRight w:val="0"/>
      <w:marTop w:val="0"/>
      <w:marBottom w:val="0"/>
      <w:divBdr>
        <w:top w:val="none" w:sz="0" w:space="0" w:color="auto"/>
        <w:left w:val="none" w:sz="0" w:space="0" w:color="auto"/>
        <w:bottom w:val="none" w:sz="0" w:space="0" w:color="auto"/>
        <w:right w:val="none" w:sz="0" w:space="0" w:color="auto"/>
      </w:divBdr>
    </w:div>
    <w:div w:id="245723189">
      <w:bodyDiv w:val="1"/>
      <w:marLeft w:val="0"/>
      <w:marRight w:val="0"/>
      <w:marTop w:val="0"/>
      <w:marBottom w:val="0"/>
      <w:divBdr>
        <w:top w:val="none" w:sz="0" w:space="0" w:color="auto"/>
        <w:left w:val="none" w:sz="0" w:space="0" w:color="auto"/>
        <w:bottom w:val="none" w:sz="0" w:space="0" w:color="auto"/>
        <w:right w:val="none" w:sz="0" w:space="0" w:color="auto"/>
      </w:divBdr>
    </w:div>
    <w:div w:id="305164484">
      <w:bodyDiv w:val="1"/>
      <w:marLeft w:val="0"/>
      <w:marRight w:val="0"/>
      <w:marTop w:val="0"/>
      <w:marBottom w:val="0"/>
      <w:divBdr>
        <w:top w:val="none" w:sz="0" w:space="0" w:color="auto"/>
        <w:left w:val="none" w:sz="0" w:space="0" w:color="auto"/>
        <w:bottom w:val="none" w:sz="0" w:space="0" w:color="auto"/>
        <w:right w:val="none" w:sz="0" w:space="0" w:color="auto"/>
      </w:divBdr>
    </w:div>
    <w:div w:id="353389186">
      <w:bodyDiv w:val="1"/>
      <w:marLeft w:val="0"/>
      <w:marRight w:val="0"/>
      <w:marTop w:val="0"/>
      <w:marBottom w:val="0"/>
      <w:divBdr>
        <w:top w:val="none" w:sz="0" w:space="0" w:color="auto"/>
        <w:left w:val="none" w:sz="0" w:space="0" w:color="auto"/>
        <w:bottom w:val="none" w:sz="0" w:space="0" w:color="auto"/>
        <w:right w:val="none" w:sz="0" w:space="0" w:color="auto"/>
      </w:divBdr>
    </w:div>
    <w:div w:id="426653344">
      <w:bodyDiv w:val="1"/>
      <w:marLeft w:val="0"/>
      <w:marRight w:val="0"/>
      <w:marTop w:val="0"/>
      <w:marBottom w:val="0"/>
      <w:divBdr>
        <w:top w:val="none" w:sz="0" w:space="0" w:color="auto"/>
        <w:left w:val="none" w:sz="0" w:space="0" w:color="auto"/>
        <w:bottom w:val="none" w:sz="0" w:space="0" w:color="auto"/>
        <w:right w:val="none" w:sz="0" w:space="0" w:color="auto"/>
      </w:divBdr>
      <w:divsChild>
        <w:div w:id="30692549">
          <w:marLeft w:val="0"/>
          <w:marRight w:val="0"/>
          <w:marTop w:val="0"/>
          <w:marBottom w:val="0"/>
          <w:divBdr>
            <w:top w:val="none" w:sz="0" w:space="0" w:color="auto"/>
            <w:left w:val="none" w:sz="0" w:space="0" w:color="auto"/>
            <w:bottom w:val="none" w:sz="0" w:space="0" w:color="auto"/>
            <w:right w:val="none" w:sz="0" w:space="0" w:color="auto"/>
          </w:divBdr>
          <w:divsChild>
            <w:div w:id="588658912">
              <w:marLeft w:val="0"/>
              <w:marRight w:val="0"/>
              <w:marTop w:val="0"/>
              <w:marBottom w:val="0"/>
              <w:divBdr>
                <w:top w:val="none" w:sz="0" w:space="0" w:color="auto"/>
                <w:left w:val="none" w:sz="0" w:space="0" w:color="auto"/>
                <w:bottom w:val="none" w:sz="0" w:space="0" w:color="auto"/>
                <w:right w:val="none" w:sz="0" w:space="0" w:color="auto"/>
              </w:divBdr>
              <w:divsChild>
                <w:div w:id="471027345">
                  <w:marLeft w:val="0"/>
                  <w:marRight w:val="0"/>
                  <w:marTop w:val="0"/>
                  <w:marBottom w:val="0"/>
                  <w:divBdr>
                    <w:top w:val="none" w:sz="0" w:space="0" w:color="auto"/>
                    <w:left w:val="none" w:sz="0" w:space="0" w:color="auto"/>
                    <w:bottom w:val="none" w:sz="0" w:space="0" w:color="auto"/>
                    <w:right w:val="none" w:sz="0" w:space="0" w:color="auto"/>
                  </w:divBdr>
                  <w:divsChild>
                    <w:div w:id="1721175095">
                      <w:marLeft w:val="0"/>
                      <w:marRight w:val="0"/>
                      <w:marTop w:val="0"/>
                      <w:marBottom w:val="0"/>
                      <w:divBdr>
                        <w:top w:val="none" w:sz="0" w:space="0" w:color="auto"/>
                        <w:left w:val="none" w:sz="0" w:space="0" w:color="auto"/>
                        <w:bottom w:val="none" w:sz="0" w:space="0" w:color="auto"/>
                        <w:right w:val="none" w:sz="0" w:space="0" w:color="auto"/>
                      </w:divBdr>
                      <w:divsChild>
                        <w:div w:id="4720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2957">
      <w:bodyDiv w:val="1"/>
      <w:marLeft w:val="0"/>
      <w:marRight w:val="0"/>
      <w:marTop w:val="0"/>
      <w:marBottom w:val="0"/>
      <w:divBdr>
        <w:top w:val="none" w:sz="0" w:space="0" w:color="auto"/>
        <w:left w:val="none" w:sz="0" w:space="0" w:color="auto"/>
        <w:bottom w:val="none" w:sz="0" w:space="0" w:color="auto"/>
        <w:right w:val="none" w:sz="0" w:space="0" w:color="auto"/>
      </w:divBdr>
    </w:div>
    <w:div w:id="442461288">
      <w:bodyDiv w:val="1"/>
      <w:marLeft w:val="0"/>
      <w:marRight w:val="0"/>
      <w:marTop w:val="0"/>
      <w:marBottom w:val="0"/>
      <w:divBdr>
        <w:top w:val="none" w:sz="0" w:space="0" w:color="auto"/>
        <w:left w:val="none" w:sz="0" w:space="0" w:color="auto"/>
        <w:bottom w:val="none" w:sz="0" w:space="0" w:color="auto"/>
        <w:right w:val="none" w:sz="0" w:space="0" w:color="auto"/>
      </w:divBdr>
    </w:div>
    <w:div w:id="553658125">
      <w:bodyDiv w:val="1"/>
      <w:marLeft w:val="0"/>
      <w:marRight w:val="0"/>
      <w:marTop w:val="0"/>
      <w:marBottom w:val="0"/>
      <w:divBdr>
        <w:top w:val="none" w:sz="0" w:space="0" w:color="auto"/>
        <w:left w:val="none" w:sz="0" w:space="0" w:color="auto"/>
        <w:bottom w:val="none" w:sz="0" w:space="0" w:color="auto"/>
        <w:right w:val="none" w:sz="0" w:space="0" w:color="auto"/>
      </w:divBdr>
    </w:div>
    <w:div w:id="576473750">
      <w:bodyDiv w:val="1"/>
      <w:marLeft w:val="0"/>
      <w:marRight w:val="0"/>
      <w:marTop w:val="0"/>
      <w:marBottom w:val="0"/>
      <w:divBdr>
        <w:top w:val="none" w:sz="0" w:space="0" w:color="auto"/>
        <w:left w:val="none" w:sz="0" w:space="0" w:color="auto"/>
        <w:bottom w:val="none" w:sz="0" w:space="0" w:color="auto"/>
        <w:right w:val="none" w:sz="0" w:space="0" w:color="auto"/>
      </w:divBdr>
    </w:div>
    <w:div w:id="576522521">
      <w:bodyDiv w:val="1"/>
      <w:marLeft w:val="0"/>
      <w:marRight w:val="0"/>
      <w:marTop w:val="0"/>
      <w:marBottom w:val="0"/>
      <w:divBdr>
        <w:top w:val="none" w:sz="0" w:space="0" w:color="auto"/>
        <w:left w:val="none" w:sz="0" w:space="0" w:color="auto"/>
        <w:bottom w:val="none" w:sz="0" w:space="0" w:color="auto"/>
        <w:right w:val="none" w:sz="0" w:space="0" w:color="auto"/>
      </w:divBdr>
    </w:div>
    <w:div w:id="643589015">
      <w:bodyDiv w:val="1"/>
      <w:marLeft w:val="0"/>
      <w:marRight w:val="0"/>
      <w:marTop w:val="0"/>
      <w:marBottom w:val="0"/>
      <w:divBdr>
        <w:top w:val="none" w:sz="0" w:space="0" w:color="auto"/>
        <w:left w:val="none" w:sz="0" w:space="0" w:color="auto"/>
        <w:bottom w:val="none" w:sz="0" w:space="0" w:color="auto"/>
        <w:right w:val="none" w:sz="0" w:space="0" w:color="auto"/>
      </w:divBdr>
    </w:div>
    <w:div w:id="659383046">
      <w:bodyDiv w:val="1"/>
      <w:marLeft w:val="0"/>
      <w:marRight w:val="0"/>
      <w:marTop w:val="0"/>
      <w:marBottom w:val="0"/>
      <w:divBdr>
        <w:top w:val="single" w:sz="4" w:space="0" w:color="FFFFFF"/>
        <w:left w:val="none" w:sz="0" w:space="0" w:color="auto"/>
        <w:bottom w:val="none" w:sz="0" w:space="0" w:color="auto"/>
        <w:right w:val="none" w:sz="0" w:space="0" w:color="auto"/>
      </w:divBdr>
      <w:divsChild>
        <w:div w:id="2112815749">
          <w:marLeft w:val="0"/>
          <w:marRight w:val="0"/>
          <w:marTop w:val="0"/>
          <w:marBottom w:val="0"/>
          <w:divBdr>
            <w:top w:val="none" w:sz="0" w:space="0" w:color="auto"/>
            <w:left w:val="none" w:sz="0" w:space="0" w:color="auto"/>
            <w:bottom w:val="none" w:sz="0" w:space="0" w:color="auto"/>
            <w:right w:val="none" w:sz="0" w:space="0" w:color="auto"/>
          </w:divBdr>
          <w:divsChild>
            <w:div w:id="276569390">
              <w:marLeft w:val="0"/>
              <w:marRight w:val="0"/>
              <w:marTop w:val="0"/>
              <w:marBottom w:val="0"/>
              <w:divBdr>
                <w:top w:val="none" w:sz="0" w:space="0" w:color="auto"/>
                <w:left w:val="none" w:sz="0" w:space="0" w:color="auto"/>
                <w:bottom w:val="none" w:sz="0" w:space="0" w:color="auto"/>
                <w:right w:val="none" w:sz="0" w:space="0" w:color="auto"/>
              </w:divBdr>
              <w:divsChild>
                <w:div w:id="1677074031">
                  <w:marLeft w:val="0"/>
                  <w:marRight w:val="0"/>
                  <w:marTop w:val="0"/>
                  <w:marBottom w:val="0"/>
                  <w:divBdr>
                    <w:top w:val="none" w:sz="0" w:space="0" w:color="auto"/>
                    <w:left w:val="none" w:sz="0" w:space="0" w:color="auto"/>
                    <w:bottom w:val="none" w:sz="0" w:space="0" w:color="auto"/>
                    <w:right w:val="single" w:sz="8" w:space="18" w:color="E37F1C"/>
                  </w:divBdr>
                  <w:divsChild>
                    <w:div w:id="1269124918">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84756">
      <w:bodyDiv w:val="1"/>
      <w:marLeft w:val="0"/>
      <w:marRight w:val="0"/>
      <w:marTop w:val="0"/>
      <w:marBottom w:val="0"/>
      <w:divBdr>
        <w:top w:val="none" w:sz="0" w:space="0" w:color="auto"/>
        <w:left w:val="none" w:sz="0" w:space="0" w:color="auto"/>
        <w:bottom w:val="none" w:sz="0" w:space="0" w:color="auto"/>
        <w:right w:val="none" w:sz="0" w:space="0" w:color="auto"/>
      </w:divBdr>
    </w:div>
    <w:div w:id="668869462">
      <w:bodyDiv w:val="1"/>
      <w:marLeft w:val="0"/>
      <w:marRight w:val="0"/>
      <w:marTop w:val="0"/>
      <w:marBottom w:val="0"/>
      <w:divBdr>
        <w:top w:val="none" w:sz="0" w:space="0" w:color="auto"/>
        <w:left w:val="none" w:sz="0" w:space="0" w:color="auto"/>
        <w:bottom w:val="none" w:sz="0" w:space="0" w:color="auto"/>
        <w:right w:val="none" w:sz="0" w:space="0" w:color="auto"/>
      </w:divBdr>
      <w:divsChild>
        <w:div w:id="1435128565">
          <w:marLeft w:val="0"/>
          <w:marRight w:val="0"/>
          <w:marTop w:val="0"/>
          <w:marBottom w:val="0"/>
          <w:divBdr>
            <w:top w:val="none" w:sz="0" w:space="0" w:color="auto"/>
            <w:left w:val="none" w:sz="0" w:space="0" w:color="auto"/>
            <w:bottom w:val="none" w:sz="0" w:space="0" w:color="auto"/>
            <w:right w:val="none" w:sz="0" w:space="0" w:color="auto"/>
          </w:divBdr>
          <w:divsChild>
            <w:div w:id="758213415">
              <w:marLeft w:val="0"/>
              <w:marRight w:val="0"/>
              <w:marTop w:val="0"/>
              <w:marBottom w:val="0"/>
              <w:divBdr>
                <w:top w:val="none" w:sz="0" w:space="0" w:color="auto"/>
                <w:left w:val="none" w:sz="0" w:space="0" w:color="auto"/>
                <w:bottom w:val="none" w:sz="0" w:space="0" w:color="auto"/>
                <w:right w:val="none" w:sz="0" w:space="0" w:color="auto"/>
              </w:divBdr>
              <w:divsChild>
                <w:div w:id="1040858211">
                  <w:marLeft w:val="0"/>
                  <w:marRight w:val="0"/>
                  <w:marTop w:val="0"/>
                  <w:marBottom w:val="0"/>
                  <w:divBdr>
                    <w:top w:val="none" w:sz="0" w:space="0" w:color="auto"/>
                    <w:left w:val="none" w:sz="0" w:space="0" w:color="auto"/>
                    <w:bottom w:val="none" w:sz="0" w:space="0" w:color="auto"/>
                    <w:right w:val="none" w:sz="0" w:space="0" w:color="auto"/>
                  </w:divBdr>
                  <w:divsChild>
                    <w:div w:id="1034965369">
                      <w:marLeft w:val="0"/>
                      <w:marRight w:val="0"/>
                      <w:marTop w:val="0"/>
                      <w:marBottom w:val="0"/>
                      <w:divBdr>
                        <w:top w:val="none" w:sz="0" w:space="0" w:color="auto"/>
                        <w:left w:val="none" w:sz="0" w:space="0" w:color="auto"/>
                        <w:bottom w:val="none" w:sz="0" w:space="0" w:color="auto"/>
                        <w:right w:val="none" w:sz="0" w:space="0" w:color="auto"/>
                      </w:divBdr>
                      <w:divsChild>
                        <w:div w:id="1582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92268">
      <w:bodyDiv w:val="1"/>
      <w:marLeft w:val="0"/>
      <w:marRight w:val="0"/>
      <w:marTop w:val="0"/>
      <w:marBottom w:val="0"/>
      <w:divBdr>
        <w:top w:val="none" w:sz="0" w:space="0" w:color="auto"/>
        <w:left w:val="none" w:sz="0" w:space="0" w:color="auto"/>
        <w:bottom w:val="none" w:sz="0" w:space="0" w:color="auto"/>
        <w:right w:val="none" w:sz="0" w:space="0" w:color="auto"/>
      </w:divBdr>
    </w:div>
    <w:div w:id="673145323">
      <w:bodyDiv w:val="1"/>
      <w:marLeft w:val="0"/>
      <w:marRight w:val="0"/>
      <w:marTop w:val="0"/>
      <w:marBottom w:val="0"/>
      <w:divBdr>
        <w:top w:val="none" w:sz="0" w:space="0" w:color="auto"/>
        <w:left w:val="none" w:sz="0" w:space="0" w:color="auto"/>
        <w:bottom w:val="none" w:sz="0" w:space="0" w:color="auto"/>
        <w:right w:val="none" w:sz="0" w:space="0" w:color="auto"/>
      </w:divBdr>
    </w:div>
    <w:div w:id="684284056">
      <w:bodyDiv w:val="1"/>
      <w:marLeft w:val="0"/>
      <w:marRight w:val="0"/>
      <w:marTop w:val="0"/>
      <w:marBottom w:val="0"/>
      <w:divBdr>
        <w:top w:val="none" w:sz="0" w:space="0" w:color="auto"/>
        <w:left w:val="none" w:sz="0" w:space="0" w:color="auto"/>
        <w:bottom w:val="none" w:sz="0" w:space="0" w:color="auto"/>
        <w:right w:val="none" w:sz="0" w:space="0" w:color="auto"/>
      </w:divBdr>
    </w:div>
    <w:div w:id="692266240">
      <w:marLeft w:val="0"/>
      <w:marRight w:val="0"/>
      <w:marTop w:val="0"/>
      <w:marBottom w:val="0"/>
      <w:divBdr>
        <w:top w:val="none" w:sz="0" w:space="0" w:color="auto"/>
        <w:left w:val="none" w:sz="0" w:space="0" w:color="auto"/>
        <w:bottom w:val="none" w:sz="0" w:space="0" w:color="auto"/>
        <w:right w:val="none" w:sz="0" w:space="0" w:color="auto"/>
      </w:divBdr>
    </w:div>
    <w:div w:id="692266241">
      <w:marLeft w:val="0"/>
      <w:marRight w:val="0"/>
      <w:marTop w:val="0"/>
      <w:marBottom w:val="0"/>
      <w:divBdr>
        <w:top w:val="none" w:sz="0" w:space="0" w:color="auto"/>
        <w:left w:val="none" w:sz="0" w:space="0" w:color="auto"/>
        <w:bottom w:val="none" w:sz="0" w:space="0" w:color="auto"/>
        <w:right w:val="none" w:sz="0" w:space="0" w:color="auto"/>
      </w:divBdr>
      <w:divsChild>
        <w:div w:id="692266263">
          <w:marLeft w:val="0"/>
          <w:marRight w:val="0"/>
          <w:marTop w:val="0"/>
          <w:marBottom w:val="0"/>
          <w:divBdr>
            <w:top w:val="none" w:sz="0" w:space="0" w:color="auto"/>
            <w:left w:val="none" w:sz="0" w:space="0" w:color="auto"/>
            <w:bottom w:val="none" w:sz="0" w:space="0" w:color="auto"/>
            <w:right w:val="none" w:sz="0" w:space="0" w:color="auto"/>
          </w:divBdr>
          <w:divsChild>
            <w:div w:id="692266266">
              <w:marLeft w:val="0"/>
              <w:marRight w:val="0"/>
              <w:marTop w:val="0"/>
              <w:marBottom w:val="0"/>
              <w:divBdr>
                <w:top w:val="none" w:sz="0" w:space="0" w:color="auto"/>
                <w:left w:val="none" w:sz="0" w:space="0" w:color="auto"/>
                <w:bottom w:val="none" w:sz="0" w:space="0" w:color="auto"/>
                <w:right w:val="none" w:sz="0" w:space="0" w:color="auto"/>
              </w:divBdr>
              <w:divsChild>
                <w:div w:id="692266239">
                  <w:marLeft w:val="0"/>
                  <w:marRight w:val="0"/>
                  <w:marTop w:val="0"/>
                  <w:marBottom w:val="0"/>
                  <w:divBdr>
                    <w:top w:val="none" w:sz="0" w:space="0" w:color="auto"/>
                    <w:left w:val="none" w:sz="0" w:space="0" w:color="auto"/>
                    <w:bottom w:val="none" w:sz="0" w:space="0" w:color="auto"/>
                    <w:right w:val="none" w:sz="0" w:space="0" w:color="auto"/>
                  </w:divBdr>
                  <w:divsChild>
                    <w:div w:id="692266262">
                      <w:marLeft w:val="0"/>
                      <w:marRight w:val="0"/>
                      <w:marTop w:val="0"/>
                      <w:marBottom w:val="0"/>
                      <w:divBdr>
                        <w:top w:val="none" w:sz="0" w:space="0" w:color="auto"/>
                        <w:left w:val="none" w:sz="0" w:space="0" w:color="auto"/>
                        <w:bottom w:val="none" w:sz="0" w:space="0" w:color="auto"/>
                        <w:right w:val="none" w:sz="0" w:space="0" w:color="auto"/>
                      </w:divBdr>
                      <w:divsChild>
                        <w:div w:id="6922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2">
      <w:marLeft w:val="0"/>
      <w:marRight w:val="0"/>
      <w:marTop w:val="0"/>
      <w:marBottom w:val="0"/>
      <w:divBdr>
        <w:top w:val="none" w:sz="0" w:space="0" w:color="auto"/>
        <w:left w:val="none" w:sz="0" w:space="0" w:color="auto"/>
        <w:bottom w:val="none" w:sz="0" w:space="0" w:color="auto"/>
        <w:right w:val="none" w:sz="0" w:space="0" w:color="auto"/>
      </w:divBdr>
    </w:div>
    <w:div w:id="692266243">
      <w:marLeft w:val="0"/>
      <w:marRight w:val="0"/>
      <w:marTop w:val="0"/>
      <w:marBottom w:val="0"/>
      <w:divBdr>
        <w:top w:val="none" w:sz="0" w:space="0" w:color="auto"/>
        <w:left w:val="none" w:sz="0" w:space="0" w:color="auto"/>
        <w:bottom w:val="none" w:sz="0" w:space="0" w:color="auto"/>
        <w:right w:val="none" w:sz="0" w:space="0" w:color="auto"/>
      </w:divBdr>
      <w:divsChild>
        <w:div w:id="692266237">
          <w:marLeft w:val="0"/>
          <w:marRight w:val="0"/>
          <w:marTop w:val="0"/>
          <w:marBottom w:val="0"/>
          <w:divBdr>
            <w:top w:val="none" w:sz="0" w:space="0" w:color="auto"/>
            <w:left w:val="none" w:sz="0" w:space="0" w:color="auto"/>
            <w:bottom w:val="none" w:sz="0" w:space="0" w:color="auto"/>
            <w:right w:val="none" w:sz="0" w:space="0" w:color="auto"/>
          </w:divBdr>
          <w:divsChild>
            <w:div w:id="692266249">
              <w:marLeft w:val="0"/>
              <w:marRight w:val="0"/>
              <w:marTop w:val="0"/>
              <w:marBottom w:val="0"/>
              <w:divBdr>
                <w:top w:val="none" w:sz="0" w:space="0" w:color="auto"/>
                <w:left w:val="none" w:sz="0" w:space="0" w:color="auto"/>
                <w:bottom w:val="none" w:sz="0" w:space="0" w:color="auto"/>
                <w:right w:val="none" w:sz="0" w:space="0" w:color="auto"/>
              </w:divBdr>
              <w:divsChild>
                <w:div w:id="692266245">
                  <w:marLeft w:val="0"/>
                  <w:marRight w:val="0"/>
                  <w:marTop w:val="0"/>
                  <w:marBottom w:val="0"/>
                  <w:divBdr>
                    <w:top w:val="none" w:sz="0" w:space="0" w:color="auto"/>
                    <w:left w:val="none" w:sz="0" w:space="0" w:color="auto"/>
                    <w:bottom w:val="none" w:sz="0" w:space="0" w:color="auto"/>
                    <w:right w:val="none" w:sz="0" w:space="0" w:color="auto"/>
                  </w:divBdr>
                  <w:divsChild>
                    <w:div w:id="692266261">
                      <w:marLeft w:val="0"/>
                      <w:marRight w:val="0"/>
                      <w:marTop w:val="0"/>
                      <w:marBottom w:val="0"/>
                      <w:divBdr>
                        <w:top w:val="none" w:sz="0" w:space="0" w:color="auto"/>
                        <w:left w:val="none" w:sz="0" w:space="0" w:color="auto"/>
                        <w:bottom w:val="none" w:sz="0" w:space="0" w:color="auto"/>
                        <w:right w:val="none" w:sz="0" w:space="0" w:color="auto"/>
                      </w:divBdr>
                      <w:divsChild>
                        <w:div w:id="6922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4">
      <w:marLeft w:val="0"/>
      <w:marRight w:val="0"/>
      <w:marTop w:val="0"/>
      <w:marBottom w:val="0"/>
      <w:divBdr>
        <w:top w:val="none" w:sz="0" w:space="0" w:color="auto"/>
        <w:left w:val="none" w:sz="0" w:space="0" w:color="auto"/>
        <w:bottom w:val="none" w:sz="0" w:space="0" w:color="auto"/>
        <w:right w:val="none" w:sz="0" w:space="0" w:color="auto"/>
      </w:divBdr>
    </w:div>
    <w:div w:id="692266247">
      <w:marLeft w:val="0"/>
      <w:marRight w:val="0"/>
      <w:marTop w:val="0"/>
      <w:marBottom w:val="0"/>
      <w:divBdr>
        <w:top w:val="none" w:sz="0" w:space="0" w:color="auto"/>
        <w:left w:val="none" w:sz="0" w:space="0" w:color="auto"/>
        <w:bottom w:val="none" w:sz="0" w:space="0" w:color="auto"/>
        <w:right w:val="none" w:sz="0" w:space="0" w:color="auto"/>
      </w:divBdr>
    </w:div>
    <w:div w:id="692266248">
      <w:marLeft w:val="0"/>
      <w:marRight w:val="0"/>
      <w:marTop w:val="0"/>
      <w:marBottom w:val="0"/>
      <w:divBdr>
        <w:top w:val="none" w:sz="0" w:space="0" w:color="auto"/>
        <w:left w:val="none" w:sz="0" w:space="0" w:color="auto"/>
        <w:bottom w:val="none" w:sz="0" w:space="0" w:color="auto"/>
        <w:right w:val="none" w:sz="0" w:space="0" w:color="auto"/>
      </w:divBdr>
    </w:div>
    <w:div w:id="692266250">
      <w:marLeft w:val="0"/>
      <w:marRight w:val="0"/>
      <w:marTop w:val="0"/>
      <w:marBottom w:val="0"/>
      <w:divBdr>
        <w:top w:val="none" w:sz="0" w:space="0" w:color="auto"/>
        <w:left w:val="none" w:sz="0" w:space="0" w:color="auto"/>
        <w:bottom w:val="none" w:sz="0" w:space="0" w:color="auto"/>
        <w:right w:val="none" w:sz="0" w:space="0" w:color="auto"/>
      </w:divBdr>
    </w:div>
    <w:div w:id="692266251">
      <w:marLeft w:val="0"/>
      <w:marRight w:val="0"/>
      <w:marTop w:val="0"/>
      <w:marBottom w:val="0"/>
      <w:divBdr>
        <w:top w:val="none" w:sz="0" w:space="0" w:color="auto"/>
        <w:left w:val="none" w:sz="0" w:space="0" w:color="auto"/>
        <w:bottom w:val="none" w:sz="0" w:space="0" w:color="auto"/>
        <w:right w:val="none" w:sz="0" w:space="0" w:color="auto"/>
      </w:divBdr>
      <w:divsChild>
        <w:div w:id="692266258">
          <w:marLeft w:val="0"/>
          <w:marRight w:val="0"/>
          <w:marTop w:val="0"/>
          <w:marBottom w:val="0"/>
          <w:divBdr>
            <w:top w:val="none" w:sz="0" w:space="0" w:color="auto"/>
            <w:left w:val="none" w:sz="0" w:space="0" w:color="auto"/>
            <w:bottom w:val="none" w:sz="0" w:space="0" w:color="auto"/>
            <w:right w:val="none" w:sz="0" w:space="0" w:color="auto"/>
          </w:divBdr>
          <w:divsChild>
            <w:div w:id="692266252">
              <w:marLeft w:val="0"/>
              <w:marRight w:val="0"/>
              <w:marTop w:val="0"/>
              <w:marBottom w:val="0"/>
              <w:divBdr>
                <w:top w:val="none" w:sz="0" w:space="0" w:color="auto"/>
                <w:left w:val="none" w:sz="0" w:space="0" w:color="auto"/>
                <w:bottom w:val="none" w:sz="0" w:space="0" w:color="auto"/>
                <w:right w:val="none" w:sz="0" w:space="0" w:color="auto"/>
              </w:divBdr>
              <w:divsChild>
                <w:div w:id="692266256">
                  <w:marLeft w:val="0"/>
                  <w:marRight w:val="0"/>
                  <w:marTop w:val="0"/>
                  <w:marBottom w:val="0"/>
                  <w:divBdr>
                    <w:top w:val="none" w:sz="0" w:space="0" w:color="auto"/>
                    <w:left w:val="none" w:sz="0" w:space="0" w:color="auto"/>
                    <w:bottom w:val="none" w:sz="0" w:space="0" w:color="auto"/>
                    <w:right w:val="none" w:sz="0" w:space="0" w:color="auto"/>
                  </w:divBdr>
                  <w:divsChild>
                    <w:div w:id="692266255">
                      <w:marLeft w:val="0"/>
                      <w:marRight w:val="0"/>
                      <w:marTop w:val="0"/>
                      <w:marBottom w:val="0"/>
                      <w:divBdr>
                        <w:top w:val="none" w:sz="0" w:space="0" w:color="auto"/>
                        <w:left w:val="none" w:sz="0" w:space="0" w:color="auto"/>
                        <w:bottom w:val="none" w:sz="0" w:space="0" w:color="auto"/>
                        <w:right w:val="none" w:sz="0" w:space="0" w:color="auto"/>
                      </w:divBdr>
                      <w:divsChild>
                        <w:div w:id="692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53">
      <w:marLeft w:val="0"/>
      <w:marRight w:val="0"/>
      <w:marTop w:val="0"/>
      <w:marBottom w:val="0"/>
      <w:divBdr>
        <w:top w:val="none" w:sz="0" w:space="0" w:color="auto"/>
        <w:left w:val="none" w:sz="0" w:space="0" w:color="auto"/>
        <w:bottom w:val="none" w:sz="0" w:space="0" w:color="auto"/>
        <w:right w:val="none" w:sz="0" w:space="0" w:color="auto"/>
      </w:divBdr>
    </w:div>
    <w:div w:id="692266254">
      <w:marLeft w:val="0"/>
      <w:marRight w:val="0"/>
      <w:marTop w:val="0"/>
      <w:marBottom w:val="0"/>
      <w:divBdr>
        <w:top w:val="none" w:sz="0" w:space="0" w:color="auto"/>
        <w:left w:val="none" w:sz="0" w:space="0" w:color="auto"/>
        <w:bottom w:val="none" w:sz="0" w:space="0" w:color="auto"/>
        <w:right w:val="none" w:sz="0" w:space="0" w:color="auto"/>
      </w:divBdr>
    </w:div>
    <w:div w:id="692266257">
      <w:marLeft w:val="0"/>
      <w:marRight w:val="0"/>
      <w:marTop w:val="0"/>
      <w:marBottom w:val="0"/>
      <w:divBdr>
        <w:top w:val="none" w:sz="0" w:space="0" w:color="auto"/>
        <w:left w:val="none" w:sz="0" w:space="0" w:color="auto"/>
        <w:bottom w:val="none" w:sz="0" w:space="0" w:color="auto"/>
        <w:right w:val="none" w:sz="0" w:space="0" w:color="auto"/>
      </w:divBdr>
    </w:div>
    <w:div w:id="692266260">
      <w:marLeft w:val="0"/>
      <w:marRight w:val="0"/>
      <w:marTop w:val="0"/>
      <w:marBottom w:val="0"/>
      <w:divBdr>
        <w:top w:val="none" w:sz="0" w:space="0" w:color="auto"/>
        <w:left w:val="none" w:sz="0" w:space="0" w:color="auto"/>
        <w:bottom w:val="none" w:sz="0" w:space="0" w:color="auto"/>
        <w:right w:val="none" w:sz="0" w:space="0" w:color="auto"/>
      </w:divBdr>
    </w:div>
    <w:div w:id="692266264">
      <w:marLeft w:val="0"/>
      <w:marRight w:val="0"/>
      <w:marTop w:val="0"/>
      <w:marBottom w:val="0"/>
      <w:divBdr>
        <w:top w:val="none" w:sz="0" w:space="0" w:color="auto"/>
        <w:left w:val="none" w:sz="0" w:space="0" w:color="auto"/>
        <w:bottom w:val="none" w:sz="0" w:space="0" w:color="auto"/>
        <w:right w:val="none" w:sz="0" w:space="0" w:color="auto"/>
      </w:divBdr>
    </w:div>
    <w:div w:id="692266265">
      <w:marLeft w:val="0"/>
      <w:marRight w:val="0"/>
      <w:marTop w:val="0"/>
      <w:marBottom w:val="0"/>
      <w:divBdr>
        <w:top w:val="none" w:sz="0" w:space="0" w:color="auto"/>
        <w:left w:val="none" w:sz="0" w:space="0" w:color="auto"/>
        <w:bottom w:val="none" w:sz="0" w:space="0" w:color="auto"/>
        <w:right w:val="none" w:sz="0" w:space="0" w:color="auto"/>
      </w:divBdr>
    </w:div>
    <w:div w:id="789276454">
      <w:bodyDiv w:val="1"/>
      <w:marLeft w:val="0"/>
      <w:marRight w:val="0"/>
      <w:marTop w:val="0"/>
      <w:marBottom w:val="0"/>
      <w:divBdr>
        <w:top w:val="none" w:sz="0" w:space="0" w:color="auto"/>
        <w:left w:val="none" w:sz="0" w:space="0" w:color="auto"/>
        <w:bottom w:val="none" w:sz="0" w:space="0" w:color="auto"/>
        <w:right w:val="none" w:sz="0" w:space="0" w:color="auto"/>
      </w:divBdr>
    </w:div>
    <w:div w:id="796290758">
      <w:bodyDiv w:val="1"/>
      <w:marLeft w:val="0"/>
      <w:marRight w:val="0"/>
      <w:marTop w:val="0"/>
      <w:marBottom w:val="0"/>
      <w:divBdr>
        <w:top w:val="none" w:sz="0" w:space="0" w:color="auto"/>
        <w:left w:val="none" w:sz="0" w:space="0" w:color="auto"/>
        <w:bottom w:val="none" w:sz="0" w:space="0" w:color="auto"/>
        <w:right w:val="none" w:sz="0" w:space="0" w:color="auto"/>
      </w:divBdr>
    </w:div>
    <w:div w:id="830633061">
      <w:bodyDiv w:val="1"/>
      <w:marLeft w:val="0"/>
      <w:marRight w:val="0"/>
      <w:marTop w:val="0"/>
      <w:marBottom w:val="0"/>
      <w:divBdr>
        <w:top w:val="none" w:sz="0" w:space="0" w:color="auto"/>
        <w:left w:val="none" w:sz="0" w:space="0" w:color="auto"/>
        <w:bottom w:val="none" w:sz="0" w:space="0" w:color="auto"/>
        <w:right w:val="none" w:sz="0" w:space="0" w:color="auto"/>
      </w:divBdr>
    </w:div>
    <w:div w:id="856889535">
      <w:bodyDiv w:val="1"/>
      <w:marLeft w:val="0"/>
      <w:marRight w:val="0"/>
      <w:marTop w:val="0"/>
      <w:marBottom w:val="0"/>
      <w:divBdr>
        <w:top w:val="none" w:sz="0" w:space="0" w:color="auto"/>
        <w:left w:val="none" w:sz="0" w:space="0" w:color="auto"/>
        <w:bottom w:val="none" w:sz="0" w:space="0" w:color="auto"/>
        <w:right w:val="none" w:sz="0" w:space="0" w:color="auto"/>
      </w:divBdr>
    </w:div>
    <w:div w:id="900990743">
      <w:bodyDiv w:val="1"/>
      <w:marLeft w:val="0"/>
      <w:marRight w:val="0"/>
      <w:marTop w:val="0"/>
      <w:marBottom w:val="0"/>
      <w:divBdr>
        <w:top w:val="none" w:sz="0" w:space="0" w:color="auto"/>
        <w:left w:val="none" w:sz="0" w:space="0" w:color="auto"/>
        <w:bottom w:val="none" w:sz="0" w:space="0" w:color="auto"/>
        <w:right w:val="none" w:sz="0" w:space="0" w:color="auto"/>
      </w:divBdr>
    </w:div>
    <w:div w:id="963658156">
      <w:bodyDiv w:val="1"/>
      <w:marLeft w:val="0"/>
      <w:marRight w:val="0"/>
      <w:marTop w:val="0"/>
      <w:marBottom w:val="0"/>
      <w:divBdr>
        <w:top w:val="none" w:sz="0" w:space="0" w:color="auto"/>
        <w:left w:val="none" w:sz="0" w:space="0" w:color="auto"/>
        <w:bottom w:val="none" w:sz="0" w:space="0" w:color="auto"/>
        <w:right w:val="none" w:sz="0" w:space="0" w:color="auto"/>
      </w:divBdr>
    </w:div>
    <w:div w:id="1034308899">
      <w:bodyDiv w:val="1"/>
      <w:marLeft w:val="0"/>
      <w:marRight w:val="0"/>
      <w:marTop w:val="0"/>
      <w:marBottom w:val="0"/>
      <w:divBdr>
        <w:top w:val="none" w:sz="0" w:space="0" w:color="auto"/>
        <w:left w:val="none" w:sz="0" w:space="0" w:color="auto"/>
        <w:bottom w:val="none" w:sz="0" w:space="0" w:color="auto"/>
        <w:right w:val="none" w:sz="0" w:space="0" w:color="auto"/>
      </w:divBdr>
    </w:div>
    <w:div w:id="1058016726">
      <w:bodyDiv w:val="1"/>
      <w:marLeft w:val="0"/>
      <w:marRight w:val="0"/>
      <w:marTop w:val="0"/>
      <w:marBottom w:val="0"/>
      <w:divBdr>
        <w:top w:val="none" w:sz="0" w:space="0" w:color="auto"/>
        <w:left w:val="none" w:sz="0" w:space="0" w:color="auto"/>
        <w:bottom w:val="none" w:sz="0" w:space="0" w:color="auto"/>
        <w:right w:val="none" w:sz="0" w:space="0" w:color="auto"/>
      </w:divBdr>
    </w:div>
    <w:div w:id="1085879268">
      <w:bodyDiv w:val="1"/>
      <w:marLeft w:val="0"/>
      <w:marRight w:val="0"/>
      <w:marTop w:val="0"/>
      <w:marBottom w:val="0"/>
      <w:divBdr>
        <w:top w:val="none" w:sz="0" w:space="0" w:color="auto"/>
        <w:left w:val="none" w:sz="0" w:space="0" w:color="auto"/>
        <w:bottom w:val="none" w:sz="0" w:space="0" w:color="auto"/>
        <w:right w:val="none" w:sz="0" w:space="0" w:color="auto"/>
      </w:divBdr>
    </w:div>
    <w:div w:id="1329212932">
      <w:bodyDiv w:val="1"/>
      <w:marLeft w:val="0"/>
      <w:marRight w:val="0"/>
      <w:marTop w:val="0"/>
      <w:marBottom w:val="0"/>
      <w:divBdr>
        <w:top w:val="none" w:sz="0" w:space="0" w:color="auto"/>
        <w:left w:val="none" w:sz="0" w:space="0" w:color="auto"/>
        <w:bottom w:val="none" w:sz="0" w:space="0" w:color="auto"/>
        <w:right w:val="none" w:sz="0" w:space="0" w:color="auto"/>
      </w:divBdr>
    </w:div>
    <w:div w:id="1356492757">
      <w:bodyDiv w:val="1"/>
      <w:marLeft w:val="0"/>
      <w:marRight w:val="0"/>
      <w:marTop w:val="0"/>
      <w:marBottom w:val="0"/>
      <w:divBdr>
        <w:top w:val="none" w:sz="0" w:space="0" w:color="auto"/>
        <w:left w:val="none" w:sz="0" w:space="0" w:color="auto"/>
        <w:bottom w:val="none" w:sz="0" w:space="0" w:color="auto"/>
        <w:right w:val="none" w:sz="0" w:space="0" w:color="auto"/>
      </w:divBdr>
    </w:div>
    <w:div w:id="1408646420">
      <w:bodyDiv w:val="1"/>
      <w:marLeft w:val="0"/>
      <w:marRight w:val="0"/>
      <w:marTop w:val="0"/>
      <w:marBottom w:val="0"/>
      <w:divBdr>
        <w:top w:val="none" w:sz="0" w:space="0" w:color="auto"/>
        <w:left w:val="none" w:sz="0" w:space="0" w:color="auto"/>
        <w:bottom w:val="none" w:sz="0" w:space="0" w:color="auto"/>
        <w:right w:val="none" w:sz="0" w:space="0" w:color="auto"/>
      </w:divBdr>
    </w:div>
    <w:div w:id="1409380879">
      <w:bodyDiv w:val="1"/>
      <w:marLeft w:val="0"/>
      <w:marRight w:val="0"/>
      <w:marTop w:val="0"/>
      <w:marBottom w:val="0"/>
      <w:divBdr>
        <w:top w:val="none" w:sz="0" w:space="0" w:color="auto"/>
        <w:left w:val="none" w:sz="0" w:space="0" w:color="auto"/>
        <w:bottom w:val="none" w:sz="0" w:space="0" w:color="auto"/>
        <w:right w:val="none" w:sz="0" w:space="0" w:color="auto"/>
      </w:divBdr>
    </w:div>
    <w:div w:id="1415971446">
      <w:bodyDiv w:val="1"/>
      <w:marLeft w:val="0"/>
      <w:marRight w:val="0"/>
      <w:marTop w:val="0"/>
      <w:marBottom w:val="0"/>
      <w:divBdr>
        <w:top w:val="none" w:sz="0" w:space="0" w:color="auto"/>
        <w:left w:val="none" w:sz="0" w:space="0" w:color="auto"/>
        <w:bottom w:val="none" w:sz="0" w:space="0" w:color="auto"/>
        <w:right w:val="none" w:sz="0" w:space="0" w:color="auto"/>
      </w:divBdr>
    </w:div>
    <w:div w:id="1496918602">
      <w:bodyDiv w:val="1"/>
      <w:marLeft w:val="0"/>
      <w:marRight w:val="0"/>
      <w:marTop w:val="0"/>
      <w:marBottom w:val="0"/>
      <w:divBdr>
        <w:top w:val="none" w:sz="0" w:space="0" w:color="auto"/>
        <w:left w:val="none" w:sz="0" w:space="0" w:color="auto"/>
        <w:bottom w:val="none" w:sz="0" w:space="0" w:color="auto"/>
        <w:right w:val="none" w:sz="0" w:space="0" w:color="auto"/>
      </w:divBdr>
    </w:div>
    <w:div w:id="1515605716">
      <w:bodyDiv w:val="1"/>
      <w:marLeft w:val="0"/>
      <w:marRight w:val="0"/>
      <w:marTop w:val="0"/>
      <w:marBottom w:val="0"/>
      <w:divBdr>
        <w:top w:val="none" w:sz="0" w:space="0" w:color="auto"/>
        <w:left w:val="none" w:sz="0" w:space="0" w:color="auto"/>
        <w:bottom w:val="none" w:sz="0" w:space="0" w:color="auto"/>
        <w:right w:val="none" w:sz="0" w:space="0" w:color="auto"/>
      </w:divBdr>
    </w:div>
    <w:div w:id="1643735476">
      <w:bodyDiv w:val="1"/>
      <w:marLeft w:val="0"/>
      <w:marRight w:val="0"/>
      <w:marTop w:val="0"/>
      <w:marBottom w:val="0"/>
      <w:divBdr>
        <w:top w:val="none" w:sz="0" w:space="0" w:color="auto"/>
        <w:left w:val="none" w:sz="0" w:space="0" w:color="auto"/>
        <w:bottom w:val="none" w:sz="0" w:space="0" w:color="auto"/>
        <w:right w:val="none" w:sz="0" w:space="0" w:color="auto"/>
      </w:divBdr>
    </w:div>
    <w:div w:id="1659845183">
      <w:bodyDiv w:val="1"/>
      <w:marLeft w:val="0"/>
      <w:marRight w:val="0"/>
      <w:marTop w:val="0"/>
      <w:marBottom w:val="0"/>
      <w:divBdr>
        <w:top w:val="none" w:sz="0" w:space="0" w:color="auto"/>
        <w:left w:val="none" w:sz="0" w:space="0" w:color="auto"/>
        <w:bottom w:val="none" w:sz="0" w:space="0" w:color="auto"/>
        <w:right w:val="none" w:sz="0" w:space="0" w:color="auto"/>
      </w:divBdr>
    </w:div>
    <w:div w:id="1660040417">
      <w:bodyDiv w:val="1"/>
      <w:marLeft w:val="0"/>
      <w:marRight w:val="0"/>
      <w:marTop w:val="0"/>
      <w:marBottom w:val="0"/>
      <w:divBdr>
        <w:top w:val="none" w:sz="0" w:space="0" w:color="auto"/>
        <w:left w:val="none" w:sz="0" w:space="0" w:color="auto"/>
        <w:bottom w:val="none" w:sz="0" w:space="0" w:color="auto"/>
        <w:right w:val="none" w:sz="0" w:space="0" w:color="auto"/>
      </w:divBdr>
    </w:div>
    <w:div w:id="1810324452">
      <w:bodyDiv w:val="1"/>
      <w:marLeft w:val="0"/>
      <w:marRight w:val="0"/>
      <w:marTop w:val="0"/>
      <w:marBottom w:val="0"/>
      <w:divBdr>
        <w:top w:val="none" w:sz="0" w:space="0" w:color="auto"/>
        <w:left w:val="none" w:sz="0" w:space="0" w:color="auto"/>
        <w:bottom w:val="none" w:sz="0" w:space="0" w:color="auto"/>
        <w:right w:val="none" w:sz="0" w:space="0" w:color="auto"/>
      </w:divBdr>
    </w:div>
    <w:div w:id="1923297998">
      <w:bodyDiv w:val="1"/>
      <w:marLeft w:val="0"/>
      <w:marRight w:val="0"/>
      <w:marTop w:val="0"/>
      <w:marBottom w:val="0"/>
      <w:divBdr>
        <w:top w:val="none" w:sz="0" w:space="0" w:color="auto"/>
        <w:left w:val="none" w:sz="0" w:space="0" w:color="auto"/>
        <w:bottom w:val="none" w:sz="0" w:space="0" w:color="auto"/>
        <w:right w:val="none" w:sz="0" w:space="0" w:color="auto"/>
      </w:divBdr>
    </w:div>
    <w:div w:id="2001499880">
      <w:bodyDiv w:val="1"/>
      <w:marLeft w:val="0"/>
      <w:marRight w:val="0"/>
      <w:marTop w:val="0"/>
      <w:marBottom w:val="0"/>
      <w:divBdr>
        <w:top w:val="none" w:sz="0" w:space="0" w:color="auto"/>
        <w:left w:val="none" w:sz="0" w:space="0" w:color="auto"/>
        <w:bottom w:val="none" w:sz="0" w:space="0" w:color="auto"/>
        <w:right w:val="none" w:sz="0" w:space="0" w:color="auto"/>
      </w:divBdr>
    </w:div>
    <w:div w:id="2022852048">
      <w:bodyDiv w:val="1"/>
      <w:marLeft w:val="0"/>
      <w:marRight w:val="0"/>
      <w:marTop w:val="0"/>
      <w:marBottom w:val="0"/>
      <w:divBdr>
        <w:top w:val="none" w:sz="0" w:space="0" w:color="auto"/>
        <w:left w:val="none" w:sz="0" w:space="0" w:color="auto"/>
        <w:bottom w:val="none" w:sz="0" w:space="0" w:color="auto"/>
        <w:right w:val="none" w:sz="0" w:space="0" w:color="auto"/>
      </w:divBdr>
    </w:div>
    <w:div w:id="2035306122">
      <w:bodyDiv w:val="1"/>
      <w:marLeft w:val="0"/>
      <w:marRight w:val="0"/>
      <w:marTop w:val="0"/>
      <w:marBottom w:val="0"/>
      <w:divBdr>
        <w:top w:val="none" w:sz="0" w:space="0" w:color="auto"/>
        <w:left w:val="none" w:sz="0" w:space="0" w:color="auto"/>
        <w:bottom w:val="none" w:sz="0" w:space="0" w:color="auto"/>
        <w:right w:val="none" w:sz="0" w:space="0" w:color="auto"/>
      </w:divBdr>
    </w:div>
    <w:div w:id="2038463933">
      <w:bodyDiv w:val="1"/>
      <w:marLeft w:val="0"/>
      <w:marRight w:val="0"/>
      <w:marTop w:val="0"/>
      <w:marBottom w:val="0"/>
      <w:divBdr>
        <w:top w:val="none" w:sz="0" w:space="0" w:color="auto"/>
        <w:left w:val="none" w:sz="0" w:space="0" w:color="auto"/>
        <w:bottom w:val="none" w:sz="0" w:space="0" w:color="auto"/>
        <w:right w:val="none" w:sz="0" w:space="0" w:color="auto"/>
      </w:divBdr>
    </w:div>
    <w:div w:id="2042626779">
      <w:bodyDiv w:val="1"/>
      <w:marLeft w:val="0"/>
      <w:marRight w:val="0"/>
      <w:marTop w:val="0"/>
      <w:marBottom w:val="0"/>
      <w:divBdr>
        <w:top w:val="none" w:sz="0" w:space="0" w:color="auto"/>
        <w:left w:val="none" w:sz="0" w:space="0" w:color="auto"/>
        <w:bottom w:val="none" w:sz="0" w:space="0" w:color="auto"/>
        <w:right w:val="none" w:sz="0" w:space="0" w:color="auto"/>
      </w:divBdr>
    </w:div>
    <w:div w:id="2069112119">
      <w:bodyDiv w:val="1"/>
      <w:marLeft w:val="0"/>
      <w:marRight w:val="0"/>
      <w:marTop w:val="0"/>
      <w:marBottom w:val="0"/>
      <w:divBdr>
        <w:top w:val="none" w:sz="0" w:space="0" w:color="auto"/>
        <w:left w:val="none" w:sz="0" w:space="0" w:color="auto"/>
        <w:bottom w:val="none" w:sz="0" w:space="0" w:color="auto"/>
        <w:right w:val="none" w:sz="0" w:space="0" w:color="auto"/>
      </w:divBdr>
    </w:div>
    <w:div w:id="21466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egislation.govt.nz/act/public/1989/0080/latest/DLM182904.html" TargetMode="External" Id="rId13" /><Relationship Type="http://schemas.openxmlformats.org/officeDocument/2006/relationships/hyperlink" Target="https://steo.education.govt.nz/secure/login.aspx" TargetMode="External" Id="rId18" /><Relationship Type="http://schemas.openxmlformats.org/officeDocument/2006/relationships/hyperlink" Target="http://services.education.govt.nz/steo/staffing-return-and-rs20/workforce-questionnaires/" TargetMode="External" Id="rId26" /><Relationship Type="http://schemas.openxmlformats.org/officeDocument/2006/relationships/hyperlink" Target="http://services.education.govt.nz/steo/sdr/sdr-manuals/" TargetMode="External" Id="rId39" /><Relationship Type="http://schemas.openxmlformats.org/officeDocument/2006/relationships/numbering" Target="numbering.xml" Id="rId3" /><Relationship Type="http://schemas.openxmlformats.org/officeDocument/2006/relationships/hyperlink" Target="http://www.steo.govt.nz" TargetMode="External" Id="rId21" /><Relationship Type="http://schemas.openxmlformats.org/officeDocument/2006/relationships/hyperlink" Target="http://www.tec.govt.nz/funding/funding-and-performance/funding/fund-finder/student-achievement-component-provision-at-level-3-and-above-on-the-nzqf-fund/enrolment/" TargetMode="External" Id="rId34" /><Relationship Type="http://schemas.openxmlformats.org/officeDocument/2006/relationships/hyperlink" Target="mailto:Tertiary.Information@education.govt.nz" TargetMode="External" Id="rId42" /><Relationship Type="http://schemas.openxmlformats.org/officeDocument/2006/relationships/hyperlink" Target="http://www.tec.govt.nz" TargetMode="External" Id="rId47" /><Relationship Type="http://schemas.openxmlformats.org/officeDocument/2006/relationships/theme" Target="theme/theme1.xml" Id="rId50" /><Relationship Type="http://schemas.openxmlformats.org/officeDocument/2006/relationships/footnotes" Target="footnotes.xml" Id="rId7" /><Relationship Type="http://schemas.openxmlformats.org/officeDocument/2006/relationships/hyperlink" Target="http://www.legislation.govt.nz/act/public/1989/0080/latest/DLM182904.html" TargetMode="External" Id="rId12" /><Relationship Type="http://schemas.openxmlformats.org/officeDocument/2006/relationships/hyperlink" Target="http://services.education.govt.nz/education-sector-logon/access/tertiary-sector" TargetMode="External" Id="rId17" /><Relationship Type="http://schemas.openxmlformats.org/officeDocument/2006/relationships/hyperlink" Target="http://services.education.govt.nz/steo" TargetMode="External" Id="rId25" /><Relationship Type="http://schemas.openxmlformats.org/officeDocument/2006/relationships/hyperlink" Target="http://services.education.govt.nz/steo/sdr/sdr-other-user-guides-and-forms/" TargetMode="External" Id="rId33" /><Relationship Type="http://schemas.openxmlformats.org/officeDocument/2006/relationships/hyperlink" Target="https://workspace2.tec.govt.nz/Pages/default.aspx" TargetMode="External" Id="rId38" /><Relationship Type="http://schemas.openxmlformats.org/officeDocument/2006/relationships/hyperlink" Target="http://services.education.govt.nz/steo" TargetMode="External" Id="rId46" /><Relationship Type="http://schemas.openxmlformats.org/officeDocument/2006/relationships/customXml" Target="../customXml/item2.xml" Id="rId2" /><Relationship Type="http://schemas.openxmlformats.org/officeDocument/2006/relationships/hyperlink" Target="http://services.education.govt.nz/steo" TargetMode="External" Id="rId16" /><Relationship Type="http://schemas.openxmlformats.org/officeDocument/2006/relationships/hyperlink" Target="http://www.tec.govt.nz/teo/working-with-teos/kis/" TargetMode="External" Id="rId20" /><Relationship Type="http://schemas.openxmlformats.org/officeDocument/2006/relationships/image" Target="media/image4.emf" Id="rId29" /><Relationship Type="http://schemas.openxmlformats.org/officeDocument/2006/relationships/hyperlink" Target="http://www.tec.govt.nz/funding/funding-and-performance/funding/fund-finder/performance-based-research-fund/" TargetMode="External" Id="rId41" /><Relationship Type="http://schemas.openxmlformats.org/officeDocument/2006/relationships/webSettings" Target="webSettings.xml" Id="rId6" /><Relationship Type="http://schemas.openxmlformats.org/officeDocument/2006/relationships/hyperlink" Target="http://services.education.govt.nz/steo/tertiary-sector-updates/tertiary-sector-updates/" TargetMode="External" Id="rId11" /><Relationship Type="http://schemas.openxmlformats.org/officeDocument/2006/relationships/hyperlink" Target="http://services.education.govt.nz/assets/Uploads/STEO/GuidetodownloadingQualificationandCoursesRegistersfromWhichCourseWherever12.pdf" TargetMode="External" Id="rId24" /><Relationship Type="http://schemas.openxmlformats.org/officeDocument/2006/relationships/hyperlink" Target="mailto:customerservice@tec.govt.nz" TargetMode="External" Id="rId32" /><Relationship Type="http://schemas.openxmlformats.org/officeDocument/2006/relationships/footer" Target="footer2.xml" Id="rId37" /><Relationship Type="http://schemas.openxmlformats.org/officeDocument/2006/relationships/hyperlink" Target="http://www.nzqa.govt.nz/assets/Studying-in-NZ/New-Zealand-Qualification-Framework/requirements-nzqf.pdf" TargetMode="External" Id="rId40" /><Relationship Type="http://schemas.openxmlformats.org/officeDocument/2006/relationships/hyperlink" Target="file:///C:\Documents%20and%20Settings\sathiyandrag\Local%20Settings\Temporary%20Internet%20Files\Content.Outlook\U39GVD2B\SDR%20Appendices%202005%20v7.1.doc" TargetMode="External" Id="rId45" /><Relationship Type="http://schemas.openxmlformats.org/officeDocument/2006/relationships/settings" Target="settings.xml" Id="rId5" /><Relationship Type="http://schemas.openxmlformats.org/officeDocument/2006/relationships/hyperlink" Target="http://services.education.govt.nz/steo" TargetMode="External" Id="rId15" /><Relationship Type="http://schemas.openxmlformats.org/officeDocument/2006/relationships/hyperlink" Target="https://steo.education.govt.nz/" TargetMode="External" Id="rId23" /><Relationship Type="http://schemas.openxmlformats.org/officeDocument/2006/relationships/hyperlink" Target="mailto:pbrfinfo@tec.govt.nz" TargetMode="External" Id="rId28" /><Relationship Type="http://schemas.openxmlformats.org/officeDocument/2006/relationships/footer" Target="footer1.xml" Id="rId36" /><Relationship Type="http://schemas.openxmlformats.org/officeDocument/2006/relationships/fontTable" Target="fontTable.xml" Id="rId49" /><Relationship Type="http://schemas.openxmlformats.org/officeDocument/2006/relationships/image" Target="media/image2.png" Id="rId10" /><Relationship Type="http://schemas.openxmlformats.org/officeDocument/2006/relationships/hyperlink" Target="mailto:Service.Desk@education.govt.nz" TargetMode="External" Id="rId19" /><Relationship Type="http://schemas.openxmlformats.org/officeDocument/2006/relationships/hyperlink" Target="mailto:Service.Desk@education.govt.nz" TargetMode="External" Id="rId31" /><Relationship Type="http://schemas.openxmlformats.org/officeDocument/2006/relationships/hyperlink" Target="http://www.steo.govt.nz" TargetMode="External" Id="rId44"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3.jpeg" Id="rId14" /><Relationship Type="http://schemas.openxmlformats.org/officeDocument/2006/relationships/hyperlink" Target="http://services.education.govt.nz/assets/Uploads/STEO/GuidetodownloadingQualificationandCoursesRegistersfromWhichCourseWherever12.pdf" TargetMode="External" Id="rId22" /><Relationship Type="http://schemas.openxmlformats.org/officeDocument/2006/relationships/hyperlink" Target="http://www.tec.govt.nz/funding/funding-and-performance/funding/fund-finder/performance-based-research-fund/" TargetMode="External" Id="rId27" /><Relationship Type="http://schemas.openxmlformats.org/officeDocument/2006/relationships/oleObject" Target="embeddings/Microsoft_Visio_2003-2010_Drawing1.vsd" Id="rId30" /><Relationship Type="http://schemas.openxmlformats.org/officeDocument/2006/relationships/hyperlink" Target="http://www.nzqa.govt.nz/qualifications-standards/qualifications/ncea/" TargetMode="External" Id="rId35" /><Relationship Type="http://schemas.openxmlformats.org/officeDocument/2006/relationships/hyperlink" Target="http://www.tec.govt.nz" TargetMode="External" Id="rId43" /><Relationship Type="http://schemas.openxmlformats.org/officeDocument/2006/relationships/hyperlink" Target="http://services.education.govt.nz/steo/sdr/sdr-manuals/" TargetMode="External" Id="rId48" /><Relationship Type="http://schemas.openxmlformats.org/officeDocument/2006/relationships/endnotes" Target="endnotes.xml" Id="rId8" /><Relationship Type="http://schemas.openxmlformats.org/officeDocument/2006/relationships/customXml" Target="/customXML/item3.xml" Id="Rc440884f98ff44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C4691BF00A443899034738234036697" version="1.0.0">
  <systemFields>
    <field name="Objective-Id">
      <value order="0">A1592804</value>
    </field>
    <field name="Objective-Title">
      <value order="0">Single-Data-Return-Manual-2020-ver-1.3</value>
    </field>
    <field name="Objective-Description">
      <value order="0"/>
    </field>
    <field name="Objective-CreationStamp">
      <value order="0">2020-07-15T02:34:43Z</value>
    </field>
    <field name="Objective-IsApproved">
      <value order="0">false</value>
    </field>
    <field name="Objective-IsPublished">
      <value order="0">true</value>
    </field>
    <field name="Objective-DatePublished">
      <value order="0">2020-07-27T21:32:27Z</value>
    </field>
    <field name="Objective-ModificationStamp">
      <value order="0">2020-07-27T21:32:27Z</value>
    </field>
    <field name="Objective-Owner">
      <value order="0">Anita Tan</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vA3537231</value>
    </field>
    <field name="Objective-Version">
      <value order="0">2.0</value>
    </field>
    <field name="Objective-VersionNumber">
      <value order="0">5</value>
    </field>
    <field name="Objective-VersionComment">
      <value order="0"/>
    </field>
    <field name="Objective-FileNumber">
      <value order="0">qA87456</value>
    </field>
    <field name="Objective-Classification">
      <value order="0"/>
    </field>
    <field name="Objective-Caveats">
      <value order="0"/>
    </field>
  </systemFields>
  <catalogues>
    <catalogue name="Document Type Catalogue" type="type" ori="id:cA6">
      <field name="Objective-Connect Creator">
        <value order="0"/>
      </field>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A515363-7BD6-4019-A08A-CF46F893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38285</Words>
  <Characters>218231</Characters>
  <Application>Microsoft Office Word</Application>
  <DocSecurity>0</DocSecurity>
  <Lines>1818</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256004</CharactersWithSpaces>
  <SharedDoc>false</SharedDoc>
  <HLinks>
    <vt:vector size="1140" baseType="variant">
      <vt:variant>
        <vt:i4>4784142</vt:i4>
      </vt:variant>
      <vt:variant>
        <vt:i4>1095</vt:i4>
      </vt:variant>
      <vt:variant>
        <vt:i4>0</vt:i4>
      </vt:variant>
      <vt:variant>
        <vt:i4>5</vt:i4>
      </vt:variant>
      <vt:variant>
        <vt:lpwstr>http://www.steo.govt.nz/</vt:lpwstr>
      </vt:variant>
      <vt:variant>
        <vt:lpwstr/>
      </vt:variant>
      <vt:variant>
        <vt:i4>7929966</vt:i4>
      </vt:variant>
      <vt:variant>
        <vt:i4>1092</vt:i4>
      </vt:variant>
      <vt:variant>
        <vt:i4>0</vt:i4>
      </vt:variant>
      <vt:variant>
        <vt:i4>5</vt:i4>
      </vt:variant>
      <vt:variant>
        <vt:lpwstr>http://www.tec.govt.nz/</vt:lpwstr>
      </vt:variant>
      <vt:variant>
        <vt:lpwstr/>
      </vt:variant>
      <vt:variant>
        <vt:i4>4784142</vt:i4>
      </vt:variant>
      <vt:variant>
        <vt:i4>1089</vt:i4>
      </vt:variant>
      <vt:variant>
        <vt:i4>0</vt:i4>
      </vt:variant>
      <vt:variant>
        <vt:i4>5</vt:i4>
      </vt:variant>
      <vt:variant>
        <vt:lpwstr>http://www.steo.govt.nz/</vt:lpwstr>
      </vt:variant>
      <vt:variant>
        <vt:lpwstr/>
      </vt:variant>
      <vt:variant>
        <vt:i4>2883675</vt:i4>
      </vt:variant>
      <vt:variant>
        <vt:i4>1086</vt:i4>
      </vt:variant>
      <vt:variant>
        <vt:i4>0</vt:i4>
      </vt:variant>
      <vt:variant>
        <vt:i4>5</vt:i4>
      </vt:variant>
      <vt:variant>
        <vt:lpwstr>C:\Documents and Settings\sathiyandrag\Local Settings\Temporary Internet Files\Content.Outlook\U39GVD2B\SDR Appendices 2005 v7.1.doc</vt:lpwstr>
      </vt:variant>
      <vt:variant>
        <vt:lpwstr/>
      </vt:variant>
      <vt:variant>
        <vt:i4>4784142</vt:i4>
      </vt:variant>
      <vt:variant>
        <vt:i4>1083</vt:i4>
      </vt:variant>
      <vt:variant>
        <vt:i4>0</vt:i4>
      </vt:variant>
      <vt:variant>
        <vt:i4>5</vt:i4>
      </vt:variant>
      <vt:variant>
        <vt:lpwstr>http://www.steo.govt.nz/</vt:lpwstr>
      </vt:variant>
      <vt:variant>
        <vt:lpwstr/>
      </vt:variant>
      <vt:variant>
        <vt:i4>7929966</vt:i4>
      </vt:variant>
      <vt:variant>
        <vt:i4>1080</vt:i4>
      </vt:variant>
      <vt:variant>
        <vt:i4>0</vt:i4>
      </vt:variant>
      <vt:variant>
        <vt:i4>5</vt:i4>
      </vt:variant>
      <vt:variant>
        <vt:lpwstr>http://www.tec.govt.nz/</vt:lpwstr>
      </vt:variant>
      <vt:variant>
        <vt:lpwstr/>
      </vt:variant>
      <vt:variant>
        <vt:i4>23</vt:i4>
      </vt:variant>
      <vt:variant>
        <vt:i4>1074</vt:i4>
      </vt:variant>
      <vt:variant>
        <vt:i4>0</vt:i4>
      </vt:variant>
      <vt:variant>
        <vt:i4>5</vt:i4>
      </vt:variant>
      <vt:variant>
        <vt:lpwstr/>
      </vt:variant>
      <vt:variant>
        <vt:lpwstr>Y_REQ_MET</vt:lpwstr>
      </vt:variant>
      <vt:variant>
        <vt:i4>4128781</vt:i4>
      </vt:variant>
      <vt:variant>
        <vt:i4>1068</vt:i4>
      </vt:variant>
      <vt:variant>
        <vt:i4>0</vt:i4>
      </vt:variant>
      <vt:variant>
        <vt:i4>5</vt:i4>
      </vt:variant>
      <vt:variant>
        <vt:lpwstr/>
      </vt:variant>
      <vt:variant>
        <vt:lpwstr>Y_SCHOOL</vt:lpwstr>
      </vt:variant>
      <vt:variant>
        <vt:i4>6160453</vt:i4>
      </vt:variant>
      <vt:variant>
        <vt:i4>1062</vt:i4>
      </vt:variant>
      <vt:variant>
        <vt:i4>0</vt:i4>
      </vt:variant>
      <vt:variant>
        <vt:i4>5</vt:i4>
      </vt:variant>
      <vt:variant>
        <vt:lpwstr/>
      </vt:variant>
      <vt:variant>
        <vt:lpwstr>TERM_POST_CODE</vt:lpwstr>
      </vt:variant>
      <vt:variant>
        <vt:i4>1245202</vt:i4>
      </vt:variant>
      <vt:variant>
        <vt:i4>1056</vt:i4>
      </vt:variant>
      <vt:variant>
        <vt:i4>0</vt:i4>
      </vt:variant>
      <vt:variant>
        <vt:i4>5</vt:i4>
      </vt:variant>
      <vt:variant>
        <vt:lpwstr/>
      </vt:variant>
      <vt:variant>
        <vt:lpwstr>STAGE</vt:lpwstr>
      </vt:variant>
      <vt:variant>
        <vt:i4>2293760</vt:i4>
      </vt:variant>
      <vt:variant>
        <vt:i4>1050</vt:i4>
      </vt:variant>
      <vt:variant>
        <vt:i4>0</vt:i4>
      </vt:variant>
      <vt:variant>
        <vt:i4>5</vt:i4>
      </vt:variant>
      <vt:variant>
        <vt:lpwstr/>
      </vt:variant>
      <vt:variant>
        <vt:lpwstr>SEC_QUAL</vt:lpwstr>
      </vt:variant>
      <vt:variant>
        <vt:i4>4128775</vt:i4>
      </vt:variant>
      <vt:variant>
        <vt:i4>1044</vt:i4>
      </vt:variant>
      <vt:variant>
        <vt:i4>0</vt:i4>
      </vt:variant>
      <vt:variant>
        <vt:i4>5</vt:i4>
      </vt:variant>
      <vt:variant>
        <vt:lpwstr/>
      </vt:variant>
      <vt:variant>
        <vt:lpwstr>S_SCHOOL</vt:lpwstr>
      </vt:variant>
      <vt:variant>
        <vt:i4>655371</vt:i4>
      </vt:variant>
      <vt:variant>
        <vt:i4>1038</vt:i4>
      </vt:variant>
      <vt:variant>
        <vt:i4>0</vt:i4>
      </vt:variant>
      <vt:variant>
        <vt:i4>5</vt:i4>
      </vt:variant>
      <vt:variant>
        <vt:lpwstr/>
      </vt:variant>
      <vt:variant>
        <vt:lpwstr>RESIDENCY</vt:lpwstr>
      </vt:variant>
      <vt:variant>
        <vt:i4>1638416</vt:i4>
      </vt:variant>
      <vt:variant>
        <vt:i4>1032</vt:i4>
      </vt:variant>
      <vt:variant>
        <vt:i4>0</vt:i4>
      </vt:variant>
      <vt:variant>
        <vt:i4>5</vt:i4>
      </vt:variant>
      <vt:variant>
        <vt:lpwstr/>
      </vt:variant>
      <vt:variant>
        <vt:lpwstr>QUAL</vt:lpwstr>
      </vt:variant>
      <vt:variant>
        <vt:i4>4325483</vt:i4>
      </vt:variant>
      <vt:variant>
        <vt:i4>1026</vt:i4>
      </vt:variant>
      <vt:variant>
        <vt:i4>0</vt:i4>
      </vt:variant>
      <vt:variant>
        <vt:i4>5</vt:i4>
      </vt:variant>
      <vt:variant>
        <vt:lpwstr/>
      </vt:variant>
      <vt:variant>
        <vt:lpwstr>PRIOR_A</vt:lpwstr>
      </vt:variant>
      <vt:variant>
        <vt:i4>6160449</vt:i4>
      </vt:variant>
      <vt:variant>
        <vt:i4>1020</vt:i4>
      </vt:variant>
      <vt:variant>
        <vt:i4>0</vt:i4>
      </vt:variant>
      <vt:variant>
        <vt:i4>5</vt:i4>
      </vt:variant>
      <vt:variant>
        <vt:lpwstr/>
      </vt:variant>
      <vt:variant>
        <vt:lpwstr>PERM_POST_CODE</vt:lpwstr>
      </vt:variant>
      <vt:variant>
        <vt:i4>852020</vt:i4>
      </vt:variant>
      <vt:variant>
        <vt:i4>1014</vt:i4>
      </vt:variant>
      <vt:variant>
        <vt:i4>0</vt:i4>
      </vt:variant>
      <vt:variant>
        <vt:i4>5</vt:i4>
      </vt:variant>
      <vt:variant>
        <vt:lpwstr/>
      </vt:variant>
      <vt:variant>
        <vt:lpwstr>PBRF_Eligible</vt:lpwstr>
      </vt:variant>
      <vt:variant>
        <vt:i4>3604502</vt:i4>
      </vt:variant>
      <vt:variant>
        <vt:i4>1008</vt:i4>
      </vt:variant>
      <vt:variant>
        <vt:i4>0</vt:i4>
      </vt:variant>
      <vt:variant>
        <vt:i4>5</vt:i4>
      </vt:variant>
      <vt:variant>
        <vt:lpwstr/>
      </vt:variant>
      <vt:variant>
        <vt:lpwstr>PBRF_CRS_COMP_YR</vt:lpwstr>
      </vt:variant>
      <vt:variant>
        <vt:i4>8192120</vt:i4>
      </vt:variant>
      <vt:variant>
        <vt:i4>1002</vt:i4>
      </vt:variant>
      <vt:variant>
        <vt:i4>0</vt:i4>
      </vt:variant>
      <vt:variant>
        <vt:i4>5</vt:i4>
      </vt:variant>
      <vt:variant>
        <vt:lpwstr/>
      </vt:variant>
      <vt:variant>
        <vt:lpwstr>NZSCED</vt:lpwstr>
      </vt:variant>
      <vt:variant>
        <vt:i4>655385</vt:i4>
      </vt:variant>
      <vt:variant>
        <vt:i4>996</vt:i4>
      </vt:variant>
      <vt:variant>
        <vt:i4>0</vt:i4>
      </vt:variant>
      <vt:variant>
        <vt:i4>5</vt:i4>
      </vt:variant>
      <vt:variant>
        <vt:lpwstr/>
      </vt:variant>
      <vt:variant>
        <vt:lpwstr>REGISTERLEVEL</vt:lpwstr>
      </vt:variant>
      <vt:variant>
        <vt:i4>7536750</vt:i4>
      </vt:variant>
      <vt:variant>
        <vt:i4>990</vt:i4>
      </vt:variant>
      <vt:variant>
        <vt:i4>0</vt:i4>
      </vt:variant>
      <vt:variant>
        <vt:i4>5</vt:i4>
      </vt:variant>
      <vt:variant>
        <vt:lpwstr/>
      </vt:variant>
      <vt:variant>
        <vt:lpwstr>NSN</vt:lpwstr>
      </vt:variant>
      <vt:variant>
        <vt:i4>6291562</vt:i4>
      </vt:variant>
      <vt:variant>
        <vt:i4>984</vt:i4>
      </vt:variant>
      <vt:variant>
        <vt:i4>0</vt:i4>
      </vt:variant>
      <vt:variant>
        <vt:i4>5</vt:i4>
      </vt:variant>
      <vt:variant>
        <vt:lpwstr/>
      </vt:variant>
      <vt:variant>
        <vt:lpwstr>NAMEID</vt:lpwstr>
      </vt:variant>
      <vt:variant>
        <vt:i4>6029407</vt:i4>
      </vt:variant>
      <vt:variant>
        <vt:i4>978</vt:i4>
      </vt:variant>
      <vt:variant>
        <vt:i4>0</vt:i4>
      </vt:variant>
      <vt:variant>
        <vt:i4>5</vt:i4>
      </vt:variant>
      <vt:variant>
        <vt:lpwstr/>
      </vt:variant>
      <vt:variant>
        <vt:lpwstr>MAX_Exempt_Fee</vt:lpwstr>
      </vt:variant>
      <vt:variant>
        <vt:i4>393314</vt:i4>
      </vt:variant>
      <vt:variant>
        <vt:i4>972</vt:i4>
      </vt:variant>
      <vt:variant>
        <vt:i4>0</vt:i4>
      </vt:variant>
      <vt:variant>
        <vt:i4>5</vt:i4>
      </vt:variant>
      <vt:variant>
        <vt:lpwstr/>
      </vt:variant>
      <vt:variant>
        <vt:lpwstr>MAIN_1_MAIN_2_MAIN_3</vt:lpwstr>
      </vt:variant>
      <vt:variant>
        <vt:i4>393314</vt:i4>
      </vt:variant>
      <vt:variant>
        <vt:i4>966</vt:i4>
      </vt:variant>
      <vt:variant>
        <vt:i4>0</vt:i4>
      </vt:variant>
      <vt:variant>
        <vt:i4>5</vt:i4>
      </vt:variant>
      <vt:variant>
        <vt:lpwstr/>
      </vt:variant>
      <vt:variant>
        <vt:lpwstr>MAIN_1_MAIN_2_MAIN_3</vt:lpwstr>
      </vt:variant>
      <vt:variant>
        <vt:i4>393314</vt:i4>
      </vt:variant>
      <vt:variant>
        <vt:i4>960</vt:i4>
      </vt:variant>
      <vt:variant>
        <vt:i4>0</vt:i4>
      </vt:variant>
      <vt:variant>
        <vt:i4>5</vt:i4>
      </vt:variant>
      <vt:variant>
        <vt:lpwstr/>
      </vt:variant>
      <vt:variant>
        <vt:lpwstr>MAIN_1_MAIN_2_MAIN_3</vt:lpwstr>
      </vt:variant>
      <vt:variant>
        <vt:i4>7798889</vt:i4>
      </vt:variant>
      <vt:variant>
        <vt:i4>954</vt:i4>
      </vt:variant>
      <vt:variant>
        <vt:i4>0</vt:i4>
      </vt:variant>
      <vt:variant>
        <vt:i4>5</vt:i4>
      </vt:variant>
      <vt:variant>
        <vt:lpwstr/>
      </vt:variant>
      <vt:variant>
        <vt:lpwstr>IWI</vt:lpwstr>
      </vt:variant>
      <vt:variant>
        <vt:i4>7274594</vt:i4>
      </vt:variant>
      <vt:variant>
        <vt:i4>948</vt:i4>
      </vt:variant>
      <vt:variant>
        <vt:i4>0</vt:i4>
      </vt:variant>
      <vt:variant>
        <vt:i4>5</vt:i4>
      </vt:variant>
      <vt:variant>
        <vt:lpwstr/>
      </vt:variant>
      <vt:variant>
        <vt:lpwstr>IRDNOS</vt:lpwstr>
      </vt:variant>
      <vt:variant>
        <vt:i4>1114122</vt:i4>
      </vt:variant>
      <vt:variant>
        <vt:i4>942</vt:i4>
      </vt:variant>
      <vt:variant>
        <vt:i4>0</vt:i4>
      </vt:variant>
      <vt:variant>
        <vt:i4>5</vt:i4>
      </vt:variant>
      <vt:variant>
        <vt:lpwstr/>
      </vt:variant>
      <vt:variant>
        <vt:lpwstr>INTERNET</vt:lpwstr>
      </vt:variant>
      <vt:variant>
        <vt:i4>7209075</vt:i4>
      </vt:variant>
      <vt:variant>
        <vt:i4>936</vt:i4>
      </vt:variant>
      <vt:variant>
        <vt:i4>0</vt:i4>
      </vt:variant>
      <vt:variant>
        <vt:i4>5</vt:i4>
      </vt:variant>
      <vt:variant>
        <vt:lpwstr/>
      </vt:variant>
      <vt:variant>
        <vt:lpwstr>INSTIT</vt:lpwstr>
      </vt:variant>
      <vt:variant>
        <vt:i4>6553705</vt:i4>
      </vt:variant>
      <vt:variant>
        <vt:i4>930</vt:i4>
      </vt:variant>
      <vt:variant>
        <vt:i4>0</vt:i4>
      </vt:variant>
      <vt:variant>
        <vt:i4>5</vt:i4>
      </vt:variant>
      <vt:variant>
        <vt:lpwstr/>
      </vt:variant>
      <vt:variant>
        <vt:lpwstr>ID</vt:lpwstr>
      </vt:variant>
      <vt:variant>
        <vt:i4>7536748</vt:i4>
      </vt:variant>
      <vt:variant>
        <vt:i4>924</vt:i4>
      </vt:variant>
      <vt:variant>
        <vt:i4>0</vt:i4>
      </vt:variant>
      <vt:variant>
        <vt:i4>5</vt:i4>
      </vt:variant>
      <vt:variant>
        <vt:lpwstr/>
      </vt:variant>
      <vt:variant>
        <vt:lpwstr>GENDER</vt:lpwstr>
      </vt:variant>
      <vt:variant>
        <vt:i4>8323169</vt:i4>
      </vt:variant>
      <vt:variant>
        <vt:i4>918</vt:i4>
      </vt:variant>
      <vt:variant>
        <vt:i4>0</vt:i4>
      </vt:variant>
      <vt:variant>
        <vt:i4>5</vt:i4>
      </vt:variant>
      <vt:variant>
        <vt:lpwstr/>
      </vt:variant>
      <vt:variant>
        <vt:lpwstr>FUNDING</vt:lpwstr>
      </vt:variant>
      <vt:variant>
        <vt:i4>5701749</vt:i4>
      </vt:variant>
      <vt:variant>
        <vt:i4>912</vt:i4>
      </vt:variant>
      <vt:variant>
        <vt:i4>0</vt:i4>
      </vt:variant>
      <vt:variant>
        <vt:i4>5</vt:i4>
      </vt:variant>
      <vt:variant>
        <vt:lpwstr/>
      </vt:variant>
      <vt:variant>
        <vt:lpwstr>FOREIGN_FEE</vt:lpwstr>
      </vt:variant>
      <vt:variant>
        <vt:i4>3604505</vt:i4>
      </vt:variant>
      <vt:variant>
        <vt:i4>906</vt:i4>
      </vt:variant>
      <vt:variant>
        <vt:i4>0</vt:i4>
      </vt:variant>
      <vt:variant>
        <vt:i4>5</vt:i4>
      </vt:variant>
      <vt:variant>
        <vt:lpwstr/>
      </vt:variant>
      <vt:variant>
        <vt:lpwstr>FIRST_YR</vt:lpwstr>
      </vt:variant>
      <vt:variant>
        <vt:i4>6815867</vt:i4>
      </vt:variant>
      <vt:variant>
        <vt:i4>900</vt:i4>
      </vt:variant>
      <vt:variant>
        <vt:i4>0</vt:i4>
      </vt:variant>
      <vt:variant>
        <vt:i4>5</vt:i4>
      </vt:variant>
      <vt:variant>
        <vt:lpwstr/>
      </vt:variant>
      <vt:variant>
        <vt:lpwstr>FINISH</vt:lpwstr>
      </vt:variant>
      <vt:variant>
        <vt:i4>6619238</vt:i4>
      </vt:variant>
      <vt:variant>
        <vt:i4>894</vt:i4>
      </vt:variant>
      <vt:variant>
        <vt:i4>0</vt:i4>
      </vt:variant>
      <vt:variant>
        <vt:i4>5</vt:i4>
      </vt:variant>
      <vt:variant>
        <vt:lpwstr/>
      </vt:variant>
      <vt:variant>
        <vt:lpwstr>FEE</vt:lpwstr>
      </vt:variant>
      <vt:variant>
        <vt:i4>6750314</vt:i4>
      </vt:variant>
      <vt:variant>
        <vt:i4>888</vt:i4>
      </vt:variant>
      <vt:variant>
        <vt:i4>0</vt:i4>
      </vt:variant>
      <vt:variant>
        <vt:i4>5</vt:i4>
      </vt:variant>
      <vt:variant>
        <vt:lpwstr/>
      </vt:variant>
      <vt:variant>
        <vt:lpwstr>FACTOR</vt:lpwstr>
      </vt:variant>
      <vt:variant>
        <vt:i4>589862</vt:i4>
      </vt:variant>
      <vt:variant>
        <vt:i4>882</vt:i4>
      </vt:variant>
      <vt:variant>
        <vt:i4>0</vt:i4>
      </vt:variant>
      <vt:variant>
        <vt:i4>5</vt:i4>
      </vt:variant>
      <vt:variant>
        <vt:lpwstr/>
      </vt:variant>
      <vt:variant>
        <vt:lpwstr>EXEMPT_Indicator</vt:lpwstr>
      </vt:variant>
      <vt:variant>
        <vt:i4>7929956</vt:i4>
      </vt:variant>
      <vt:variant>
        <vt:i4>876</vt:i4>
      </vt:variant>
      <vt:variant>
        <vt:i4>0</vt:i4>
      </vt:variant>
      <vt:variant>
        <vt:i4>5</vt:i4>
      </vt:variant>
      <vt:variant>
        <vt:lpwstr/>
      </vt:variant>
      <vt:variant>
        <vt:lpwstr>ETHNIC</vt:lpwstr>
      </vt:variant>
      <vt:variant>
        <vt:i4>7405681</vt:i4>
      </vt:variant>
      <vt:variant>
        <vt:i4>870</vt:i4>
      </vt:variant>
      <vt:variant>
        <vt:i4>0</vt:i4>
      </vt:variant>
      <vt:variant>
        <vt:i4>5</vt:i4>
      </vt:variant>
      <vt:variant>
        <vt:lpwstr/>
      </vt:variant>
      <vt:variant>
        <vt:lpwstr>EMB_LIT_NUM</vt:lpwstr>
      </vt:variant>
      <vt:variant>
        <vt:i4>1048634</vt:i4>
      </vt:variant>
      <vt:variant>
        <vt:i4>864</vt:i4>
      </vt:variant>
      <vt:variant>
        <vt:i4>0</vt:i4>
      </vt:variant>
      <vt:variant>
        <vt:i4>5</vt:i4>
      </vt:variant>
      <vt:variant>
        <vt:lpwstr/>
      </vt:variant>
      <vt:variant>
        <vt:lpwstr>EFTS_MTH</vt:lpwstr>
      </vt:variant>
      <vt:variant>
        <vt:i4>7274596</vt:i4>
      </vt:variant>
      <vt:variant>
        <vt:i4>858</vt:i4>
      </vt:variant>
      <vt:variant>
        <vt:i4>0</vt:i4>
      </vt:variant>
      <vt:variant>
        <vt:i4>5</vt:i4>
      </vt:variant>
      <vt:variant>
        <vt:lpwstr/>
      </vt:variant>
      <vt:variant>
        <vt:lpwstr>DOB</vt:lpwstr>
      </vt:variant>
      <vt:variant>
        <vt:i4>7405677</vt:i4>
      </vt:variant>
      <vt:variant>
        <vt:i4>852</vt:i4>
      </vt:variant>
      <vt:variant>
        <vt:i4>0</vt:i4>
      </vt:variant>
      <vt:variant>
        <vt:i4>5</vt:i4>
      </vt:variant>
      <vt:variant>
        <vt:lpwstr/>
      </vt:variant>
      <vt:variant>
        <vt:lpwstr>DISABILITY</vt:lpwstr>
      </vt:variant>
      <vt:variant>
        <vt:i4>4391014</vt:i4>
      </vt:variant>
      <vt:variant>
        <vt:i4>846</vt:i4>
      </vt:variant>
      <vt:variant>
        <vt:i4>0</vt:i4>
      </vt:variant>
      <vt:variant>
        <vt:i4>5</vt:i4>
      </vt:variant>
      <vt:variant>
        <vt:lpwstr/>
      </vt:variant>
      <vt:variant>
        <vt:lpwstr>DIS_ACCESS</vt:lpwstr>
      </vt:variant>
      <vt:variant>
        <vt:i4>6619238</vt:i4>
      </vt:variant>
      <vt:variant>
        <vt:i4>840</vt:i4>
      </vt:variant>
      <vt:variant>
        <vt:i4>0</vt:i4>
      </vt:variant>
      <vt:variant>
        <vt:i4>5</vt:i4>
      </vt:variant>
      <vt:variant>
        <vt:lpwstr/>
      </vt:variant>
      <vt:variant>
        <vt:lpwstr>CTITLE</vt:lpwstr>
      </vt:variant>
      <vt:variant>
        <vt:i4>5832807</vt:i4>
      </vt:variant>
      <vt:variant>
        <vt:i4>834</vt:i4>
      </vt:variant>
      <vt:variant>
        <vt:i4>0</vt:i4>
      </vt:variant>
      <vt:variant>
        <vt:i4>5</vt:i4>
      </vt:variant>
      <vt:variant>
        <vt:lpwstr/>
      </vt:variant>
      <vt:variant>
        <vt:lpwstr>CRS_WTD</vt:lpwstr>
      </vt:variant>
      <vt:variant>
        <vt:i4>6226019</vt:i4>
      </vt:variant>
      <vt:variant>
        <vt:i4>828</vt:i4>
      </vt:variant>
      <vt:variant>
        <vt:i4>0</vt:i4>
      </vt:variant>
      <vt:variant>
        <vt:i4>5</vt:i4>
      </vt:variant>
      <vt:variant>
        <vt:lpwstr/>
      </vt:variant>
      <vt:variant>
        <vt:lpwstr>CRS_SRT</vt:lpwstr>
      </vt:variant>
      <vt:variant>
        <vt:i4>2162711</vt:i4>
      </vt:variant>
      <vt:variant>
        <vt:i4>822</vt:i4>
      </vt:variant>
      <vt:variant>
        <vt:i4>0</vt:i4>
      </vt:variant>
      <vt:variant>
        <vt:i4>5</vt:i4>
      </vt:variant>
      <vt:variant>
        <vt:lpwstr/>
      </vt:variant>
      <vt:variant>
        <vt:lpwstr>CRS_SITE</vt:lpwstr>
      </vt:variant>
      <vt:variant>
        <vt:i4>4391029</vt:i4>
      </vt:variant>
      <vt:variant>
        <vt:i4>816</vt:i4>
      </vt:variant>
      <vt:variant>
        <vt:i4>0</vt:i4>
      </vt:variant>
      <vt:variant>
        <vt:i4>5</vt:i4>
      </vt:variant>
      <vt:variant>
        <vt:lpwstr/>
      </vt:variant>
      <vt:variant>
        <vt:lpwstr>CRS_END</vt:lpwstr>
      </vt:variant>
      <vt:variant>
        <vt:i4>6422639</vt:i4>
      </vt:variant>
      <vt:variant>
        <vt:i4>810</vt:i4>
      </vt:variant>
      <vt:variant>
        <vt:i4>0</vt:i4>
      </vt:variant>
      <vt:variant>
        <vt:i4>5</vt:i4>
      </vt:variant>
      <vt:variant>
        <vt:lpwstr/>
      </vt:variant>
      <vt:variant>
        <vt:lpwstr>CREDIT</vt:lpwstr>
      </vt:variant>
      <vt:variant>
        <vt:i4>7864421</vt:i4>
      </vt:variant>
      <vt:variant>
        <vt:i4>804</vt:i4>
      </vt:variant>
      <vt:variant>
        <vt:i4>0</vt:i4>
      </vt:variant>
      <vt:variant>
        <vt:i4>5</vt:i4>
      </vt:variant>
      <vt:variant>
        <vt:lpwstr/>
      </vt:variant>
      <vt:variant>
        <vt:lpwstr>COURSE</vt:lpwstr>
      </vt:variant>
      <vt:variant>
        <vt:i4>2031638</vt:i4>
      </vt:variant>
      <vt:variant>
        <vt:i4>798</vt:i4>
      </vt:variant>
      <vt:variant>
        <vt:i4>0</vt:i4>
      </vt:variant>
      <vt:variant>
        <vt:i4>5</vt:i4>
      </vt:variant>
      <vt:variant>
        <vt:lpwstr/>
      </vt:variant>
      <vt:variant>
        <vt:lpwstr>COMPLETE</vt:lpwstr>
      </vt:variant>
      <vt:variant>
        <vt:i4>2031618</vt:i4>
      </vt:variant>
      <vt:variant>
        <vt:i4>792</vt:i4>
      </vt:variant>
      <vt:variant>
        <vt:i4>0</vt:i4>
      </vt:variant>
      <vt:variant>
        <vt:i4>5</vt:i4>
      </vt:variant>
      <vt:variant>
        <vt:lpwstr/>
      </vt:variant>
      <vt:variant>
        <vt:lpwstr>CLASS</vt:lpwstr>
      </vt:variant>
      <vt:variant>
        <vt:i4>6619245</vt:i4>
      </vt:variant>
      <vt:variant>
        <vt:i4>786</vt:i4>
      </vt:variant>
      <vt:variant>
        <vt:i4>0</vt:i4>
      </vt:variant>
      <vt:variant>
        <vt:i4>5</vt:i4>
      </vt:variant>
      <vt:variant>
        <vt:lpwstr/>
      </vt:variant>
      <vt:variant>
        <vt:lpwstr>CITIZEN</vt:lpwstr>
      </vt:variant>
      <vt:variant>
        <vt:i4>4325478</vt:i4>
      </vt:variant>
      <vt:variant>
        <vt:i4>780</vt:i4>
      </vt:variant>
      <vt:variant>
        <vt:i4>0</vt:i4>
      </vt:variant>
      <vt:variant>
        <vt:i4>5</vt:i4>
      </vt:variant>
      <vt:variant>
        <vt:lpwstr/>
      </vt:variant>
      <vt:variant>
        <vt:lpwstr>CCCOSTS_FEE</vt:lpwstr>
      </vt:variant>
      <vt:variant>
        <vt:i4>1179650</vt:i4>
      </vt:variant>
      <vt:variant>
        <vt:i4>774</vt:i4>
      </vt:variant>
      <vt:variant>
        <vt:i4>0</vt:i4>
      </vt:variant>
      <vt:variant>
        <vt:i4>5</vt:i4>
      </vt:variant>
      <vt:variant>
        <vt:lpwstr/>
      </vt:variant>
      <vt:variant>
        <vt:lpwstr>CATEGORY</vt:lpwstr>
      </vt:variant>
      <vt:variant>
        <vt:i4>7667835</vt:i4>
      </vt:variant>
      <vt:variant>
        <vt:i4>768</vt:i4>
      </vt:variant>
      <vt:variant>
        <vt:i4>0</vt:i4>
      </vt:variant>
      <vt:variant>
        <vt:i4>5</vt:i4>
      </vt:variant>
      <vt:variant>
        <vt:lpwstr/>
      </vt:variant>
      <vt:variant>
        <vt:lpwstr>ATTEND</vt:lpwstr>
      </vt:variant>
      <vt:variant>
        <vt:i4>6291583</vt:i4>
      </vt:variant>
      <vt:variant>
        <vt:i4>762</vt:i4>
      </vt:variant>
      <vt:variant>
        <vt:i4>0</vt:i4>
      </vt:variant>
      <vt:variant>
        <vt:i4>5</vt:i4>
      </vt:variant>
      <vt:variant>
        <vt:lpwstr/>
      </vt:variant>
      <vt:variant>
        <vt:lpwstr>_AUS_RESIDENCY</vt:lpwstr>
      </vt:variant>
      <vt:variant>
        <vt:i4>7209057</vt:i4>
      </vt:variant>
      <vt:variant>
        <vt:i4>756</vt:i4>
      </vt:variant>
      <vt:variant>
        <vt:i4>0</vt:i4>
      </vt:variant>
      <vt:variant>
        <vt:i4>5</vt:i4>
      </vt:variant>
      <vt:variant>
        <vt:lpwstr/>
      </vt:variant>
      <vt:variant>
        <vt:lpwstr>ASSIST</vt:lpwstr>
      </vt:variant>
      <vt:variant>
        <vt:i4>7077935</vt:i4>
      </vt:variant>
      <vt:variant>
        <vt:i4>747</vt:i4>
      </vt:variant>
      <vt:variant>
        <vt:i4>0</vt:i4>
      </vt:variant>
      <vt:variant>
        <vt:i4>5</vt:i4>
      </vt:variant>
      <vt:variant>
        <vt:lpwstr>http://www.nzqa.govt.nz/assets/Studying-in-NZ/New-Zealand-Qualification-Framework/requirements-nzqf.pdf</vt:lpwstr>
      </vt:variant>
      <vt:variant>
        <vt:lpwstr/>
      </vt:variant>
      <vt:variant>
        <vt:i4>4849685</vt:i4>
      </vt:variant>
      <vt:variant>
        <vt:i4>744</vt:i4>
      </vt:variant>
      <vt:variant>
        <vt:i4>0</vt:i4>
      </vt:variant>
      <vt:variant>
        <vt:i4>5</vt:i4>
      </vt:variant>
      <vt:variant>
        <vt:lpwstr>http://www.tec.govt.nz/Funding/Fund-finder/Student-Achievement-Component/Payment-and-performance/EFTS-factors-of-courses/</vt:lpwstr>
      </vt:variant>
      <vt:variant>
        <vt:lpwstr/>
      </vt:variant>
      <vt:variant>
        <vt:i4>4784142</vt:i4>
      </vt:variant>
      <vt:variant>
        <vt:i4>741</vt:i4>
      </vt:variant>
      <vt:variant>
        <vt:i4>0</vt:i4>
      </vt:variant>
      <vt:variant>
        <vt:i4>5</vt:i4>
      </vt:variant>
      <vt:variant>
        <vt:lpwstr>http://www.steo.govt.nz/</vt:lpwstr>
      </vt:variant>
      <vt:variant>
        <vt:lpwstr/>
      </vt:variant>
      <vt:variant>
        <vt:i4>7929966</vt:i4>
      </vt:variant>
      <vt:variant>
        <vt:i4>738</vt:i4>
      </vt:variant>
      <vt:variant>
        <vt:i4>0</vt:i4>
      </vt:variant>
      <vt:variant>
        <vt:i4>5</vt:i4>
      </vt:variant>
      <vt:variant>
        <vt:lpwstr>http://www.tec.govt.nz/</vt:lpwstr>
      </vt:variant>
      <vt:variant>
        <vt:lpwstr/>
      </vt:variant>
      <vt:variant>
        <vt:i4>2752622</vt:i4>
      </vt:variant>
      <vt:variant>
        <vt:i4>735</vt:i4>
      </vt:variant>
      <vt:variant>
        <vt:i4>0</vt:i4>
      </vt:variant>
      <vt:variant>
        <vt:i4>5</vt:i4>
      </vt:variant>
      <vt:variant>
        <vt:lpwstr>http://www.tec.govt.nz/Funding/Fund-finder/Student-Achievement</vt:lpwstr>
      </vt:variant>
      <vt:variant>
        <vt:lpwstr/>
      </vt:variant>
      <vt:variant>
        <vt:i4>6291499</vt:i4>
      </vt:variant>
      <vt:variant>
        <vt:i4>732</vt:i4>
      </vt:variant>
      <vt:variant>
        <vt:i4>0</vt:i4>
      </vt:variant>
      <vt:variant>
        <vt:i4>5</vt:i4>
      </vt:variant>
      <vt:variant>
        <vt:lpwstr>http://www.nzqa.govt.nz/qualifications-standards/qualifications/ncea/ncea-rules-and-procedures/secondary-schools/1-definitions</vt:lpwstr>
      </vt:variant>
      <vt:variant>
        <vt:lpwstr/>
      </vt:variant>
      <vt:variant>
        <vt:i4>6357071</vt:i4>
      </vt:variant>
      <vt:variant>
        <vt:i4>729</vt:i4>
      </vt:variant>
      <vt:variant>
        <vt:i4>0</vt:i4>
      </vt:variant>
      <vt:variant>
        <vt:i4>5</vt:i4>
      </vt:variant>
      <vt:variant>
        <vt:lpwstr/>
      </vt:variant>
      <vt:variant>
        <vt:lpwstr>_National_Student_Index</vt:lpwstr>
      </vt:variant>
      <vt:variant>
        <vt:i4>3604502</vt:i4>
      </vt:variant>
      <vt:variant>
        <vt:i4>723</vt:i4>
      </vt:variant>
      <vt:variant>
        <vt:i4>0</vt:i4>
      </vt:variant>
      <vt:variant>
        <vt:i4>5</vt:i4>
      </vt:variant>
      <vt:variant>
        <vt:lpwstr/>
      </vt:variant>
      <vt:variant>
        <vt:lpwstr>PBRF_CRS_COMP_YR</vt:lpwstr>
      </vt:variant>
      <vt:variant>
        <vt:i4>4391029</vt:i4>
      </vt:variant>
      <vt:variant>
        <vt:i4>717</vt:i4>
      </vt:variant>
      <vt:variant>
        <vt:i4>0</vt:i4>
      </vt:variant>
      <vt:variant>
        <vt:i4>5</vt:i4>
      </vt:variant>
      <vt:variant>
        <vt:lpwstr/>
      </vt:variant>
      <vt:variant>
        <vt:lpwstr>CRS_END</vt:lpwstr>
      </vt:variant>
      <vt:variant>
        <vt:i4>7536750</vt:i4>
      </vt:variant>
      <vt:variant>
        <vt:i4>711</vt:i4>
      </vt:variant>
      <vt:variant>
        <vt:i4>0</vt:i4>
      </vt:variant>
      <vt:variant>
        <vt:i4>5</vt:i4>
      </vt:variant>
      <vt:variant>
        <vt:lpwstr/>
      </vt:variant>
      <vt:variant>
        <vt:lpwstr>NSN</vt:lpwstr>
      </vt:variant>
      <vt:variant>
        <vt:i4>6226019</vt:i4>
      </vt:variant>
      <vt:variant>
        <vt:i4>705</vt:i4>
      </vt:variant>
      <vt:variant>
        <vt:i4>0</vt:i4>
      </vt:variant>
      <vt:variant>
        <vt:i4>5</vt:i4>
      </vt:variant>
      <vt:variant>
        <vt:lpwstr/>
      </vt:variant>
      <vt:variant>
        <vt:lpwstr>CRS_SRT</vt:lpwstr>
      </vt:variant>
      <vt:variant>
        <vt:i4>2031638</vt:i4>
      </vt:variant>
      <vt:variant>
        <vt:i4>699</vt:i4>
      </vt:variant>
      <vt:variant>
        <vt:i4>0</vt:i4>
      </vt:variant>
      <vt:variant>
        <vt:i4>5</vt:i4>
      </vt:variant>
      <vt:variant>
        <vt:lpwstr/>
      </vt:variant>
      <vt:variant>
        <vt:lpwstr>COMPLETE</vt:lpwstr>
      </vt:variant>
      <vt:variant>
        <vt:i4>7864421</vt:i4>
      </vt:variant>
      <vt:variant>
        <vt:i4>693</vt:i4>
      </vt:variant>
      <vt:variant>
        <vt:i4>0</vt:i4>
      </vt:variant>
      <vt:variant>
        <vt:i4>5</vt:i4>
      </vt:variant>
      <vt:variant>
        <vt:lpwstr/>
      </vt:variant>
      <vt:variant>
        <vt:lpwstr>COURSE</vt:lpwstr>
      </vt:variant>
      <vt:variant>
        <vt:i4>6553705</vt:i4>
      </vt:variant>
      <vt:variant>
        <vt:i4>687</vt:i4>
      </vt:variant>
      <vt:variant>
        <vt:i4>0</vt:i4>
      </vt:variant>
      <vt:variant>
        <vt:i4>5</vt:i4>
      </vt:variant>
      <vt:variant>
        <vt:lpwstr/>
      </vt:variant>
      <vt:variant>
        <vt:lpwstr>ID</vt:lpwstr>
      </vt:variant>
      <vt:variant>
        <vt:i4>7209075</vt:i4>
      </vt:variant>
      <vt:variant>
        <vt:i4>681</vt:i4>
      </vt:variant>
      <vt:variant>
        <vt:i4>0</vt:i4>
      </vt:variant>
      <vt:variant>
        <vt:i4>5</vt:i4>
      </vt:variant>
      <vt:variant>
        <vt:lpwstr/>
      </vt:variant>
      <vt:variant>
        <vt:lpwstr>INSTIT</vt:lpwstr>
      </vt:variant>
      <vt:variant>
        <vt:i4>7602260</vt:i4>
      </vt:variant>
      <vt:variant>
        <vt:i4>678</vt:i4>
      </vt:variant>
      <vt:variant>
        <vt:i4>0</vt:i4>
      </vt:variant>
      <vt:variant>
        <vt:i4>5</vt:i4>
      </vt:variant>
      <vt:variant>
        <vt:lpwstr/>
      </vt:variant>
      <vt:variant>
        <vt:lpwstr>YR_GRAD</vt:lpwstr>
      </vt:variant>
      <vt:variant>
        <vt:i4>23</vt:i4>
      </vt:variant>
      <vt:variant>
        <vt:i4>672</vt:i4>
      </vt:variant>
      <vt:variant>
        <vt:i4>0</vt:i4>
      </vt:variant>
      <vt:variant>
        <vt:i4>5</vt:i4>
      </vt:variant>
      <vt:variant>
        <vt:lpwstr/>
      </vt:variant>
      <vt:variant>
        <vt:lpwstr>Y_REQ_MET</vt:lpwstr>
      </vt:variant>
      <vt:variant>
        <vt:i4>393314</vt:i4>
      </vt:variant>
      <vt:variant>
        <vt:i4>666</vt:i4>
      </vt:variant>
      <vt:variant>
        <vt:i4>0</vt:i4>
      </vt:variant>
      <vt:variant>
        <vt:i4>5</vt:i4>
      </vt:variant>
      <vt:variant>
        <vt:lpwstr/>
      </vt:variant>
      <vt:variant>
        <vt:lpwstr>MAIN_1_MAIN_2_MAIN_3</vt:lpwstr>
      </vt:variant>
      <vt:variant>
        <vt:i4>393314</vt:i4>
      </vt:variant>
      <vt:variant>
        <vt:i4>660</vt:i4>
      </vt:variant>
      <vt:variant>
        <vt:i4>0</vt:i4>
      </vt:variant>
      <vt:variant>
        <vt:i4>5</vt:i4>
      </vt:variant>
      <vt:variant>
        <vt:lpwstr/>
      </vt:variant>
      <vt:variant>
        <vt:lpwstr>MAIN_1_MAIN_2_MAIN_3</vt:lpwstr>
      </vt:variant>
      <vt:variant>
        <vt:i4>393314</vt:i4>
      </vt:variant>
      <vt:variant>
        <vt:i4>654</vt:i4>
      </vt:variant>
      <vt:variant>
        <vt:i4>0</vt:i4>
      </vt:variant>
      <vt:variant>
        <vt:i4>5</vt:i4>
      </vt:variant>
      <vt:variant>
        <vt:lpwstr/>
      </vt:variant>
      <vt:variant>
        <vt:lpwstr>MAIN_1_MAIN_2_MAIN_3</vt:lpwstr>
      </vt:variant>
      <vt:variant>
        <vt:i4>1638416</vt:i4>
      </vt:variant>
      <vt:variant>
        <vt:i4>648</vt:i4>
      </vt:variant>
      <vt:variant>
        <vt:i4>0</vt:i4>
      </vt:variant>
      <vt:variant>
        <vt:i4>5</vt:i4>
      </vt:variant>
      <vt:variant>
        <vt:lpwstr/>
      </vt:variant>
      <vt:variant>
        <vt:lpwstr>QUAL</vt:lpwstr>
      </vt:variant>
      <vt:variant>
        <vt:i4>7536750</vt:i4>
      </vt:variant>
      <vt:variant>
        <vt:i4>642</vt:i4>
      </vt:variant>
      <vt:variant>
        <vt:i4>0</vt:i4>
      </vt:variant>
      <vt:variant>
        <vt:i4>5</vt:i4>
      </vt:variant>
      <vt:variant>
        <vt:lpwstr/>
      </vt:variant>
      <vt:variant>
        <vt:lpwstr>NSN</vt:lpwstr>
      </vt:variant>
      <vt:variant>
        <vt:i4>6553705</vt:i4>
      </vt:variant>
      <vt:variant>
        <vt:i4>636</vt:i4>
      </vt:variant>
      <vt:variant>
        <vt:i4>0</vt:i4>
      </vt:variant>
      <vt:variant>
        <vt:i4>5</vt:i4>
      </vt:variant>
      <vt:variant>
        <vt:lpwstr/>
      </vt:variant>
      <vt:variant>
        <vt:lpwstr>ID</vt:lpwstr>
      </vt:variant>
      <vt:variant>
        <vt:i4>7209075</vt:i4>
      </vt:variant>
      <vt:variant>
        <vt:i4>630</vt:i4>
      </vt:variant>
      <vt:variant>
        <vt:i4>0</vt:i4>
      </vt:variant>
      <vt:variant>
        <vt:i4>5</vt:i4>
      </vt:variant>
      <vt:variant>
        <vt:lpwstr/>
      </vt:variant>
      <vt:variant>
        <vt:lpwstr>INSTIT</vt:lpwstr>
      </vt:variant>
      <vt:variant>
        <vt:i4>589862</vt:i4>
      </vt:variant>
      <vt:variant>
        <vt:i4>621</vt:i4>
      </vt:variant>
      <vt:variant>
        <vt:i4>0</vt:i4>
      </vt:variant>
      <vt:variant>
        <vt:i4>5</vt:i4>
      </vt:variant>
      <vt:variant>
        <vt:lpwstr/>
      </vt:variant>
      <vt:variant>
        <vt:lpwstr>EXEMPT_Indicator</vt:lpwstr>
      </vt:variant>
      <vt:variant>
        <vt:i4>4325478</vt:i4>
      </vt:variant>
      <vt:variant>
        <vt:i4>615</vt:i4>
      </vt:variant>
      <vt:variant>
        <vt:i4>0</vt:i4>
      </vt:variant>
      <vt:variant>
        <vt:i4>5</vt:i4>
      </vt:variant>
      <vt:variant>
        <vt:lpwstr/>
      </vt:variant>
      <vt:variant>
        <vt:lpwstr>CCCOSTS_FEE</vt:lpwstr>
      </vt:variant>
      <vt:variant>
        <vt:i4>5701749</vt:i4>
      </vt:variant>
      <vt:variant>
        <vt:i4>609</vt:i4>
      </vt:variant>
      <vt:variant>
        <vt:i4>0</vt:i4>
      </vt:variant>
      <vt:variant>
        <vt:i4>5</vt:i4>
      </vt:variant>
      <vt:variant>
        <vt:lpwstr/>
      </vt:variant>
      <vt:variant>
        <vt:lpwstr>FOREIGN_FEE</vt:lpwstr>
      </vt:variant>
      <vt:variant>
        <vt:i4>852020</vt:i4>
      </vt:variant>
      <vt:variant>
        <vt:i4>603</vt:i4>
      </vt:variant>
      <vt:variant>
        <vt:i4>0</vt:i4>
      </vt:variant>
      <vt:variant>
        <vt:i4>5</vt:i4>
      </vt:variant>
      <vt:variant>
        <vt:lpwstr/>
      </vt:variant>
      <vt:variant>
        <vt:lpwstr>PBRF_Eligible</vt:lpwstr>
      </vt:variant>
      <vt:variant>
        <vt:i4>1114122</vt:i4>
      </vt:variant>
      <vt:variant>
        <vt:i4>597</vt:i4>
      </vt:variant>
      <vt:variant>
        <vt:i4>0</vt:i4>
      </vt:variant>
      <vt:variant>
        <vt:i4>5</vt:i4>
      </vt:variant>
      <vt:variant>
        <vt:lpwstr/>
      </vt:variant>
      <vt:variant>
        <vt:lpwstr>INTERNET</vt:lpwstr>
      </vt:variant>
      <vt:variant>
        <vt:i4>6619238</vt:i4>
      </vt:variant>
      <vt:variant>
        <vt:i4>591</vt:i4>
      </vt:variant>
      <vt:variant>
        <vt:i4>0</vt:i4>
      </vt:variant>
      <vt:variant>
        <vt:i4>5</vt:i4>
      </vt:variant>
      <vt:variant>
        <vt:lpwstr/>
      </vt:variant>
      <vt:variant>
        <vt:lpwstr>FEE</vt:lpwstr>
      </vt:variant>
      <vt:variant>
        <vt:i4>1245202</vt:i4>
      </vt:variant>
      <vt:variant>
        <vt:i4>585</vt:i4>
      </vt:variant>
      <vt:variant>
        <vt:i4>0</vt:i4>
      </vt:variant>
      <vt:variant>
        <vt:i4>5</vt:i4>
      </vt:variant>
      <vt:variant>
        <vt:lpwstr/>
      </vt:variant>
      <vt:variant>
        <vt:lpwstr>STAGE</vt:lpwstr>
      </vt:variant>
      <vt:variant>
        <vt:i4>6750314</vt:i4>
      </vt:variant>
      <vt:variant>
        <vt:i4>579</vt:i4>
      </vt:variant>
      <vt:variant>
        <vt:i4>0</vt:i4>
      </vt:variant>
      <vt:variant>
        <vt:i4>5</vt:i4>
      </vt:variant>
      <vt:variant>
        <vt:lpwstr/>
      </vt:variant>
      <vt:variant>
        <vt:lpwstr>FACTOR</vt:lpwstr>
      </vt:variant>
      <vt:variant>
        <vt:i4>1179650</vt:i4>
      </vt:variant>
      <vt:variant>
        <vt:i4>573</vt:i4>
      </vt:variant>
      <vt:variant>
        <vt:i4>0</vt:i4>
      </vt:variant>
      <vt:variant>
        <vt:i4>5</vt:i4>
      </vt:variant>
      <vt:variant>
        <vt:lpwstr/>
      </vt:variant>
      <vt:variant>
        <vt:lpwstr>CATEGORY</vt:lpwstr>
      </vt:variant>
      <vt:variant>
        <vt:i4>6422639</vt:i4>
      </vt:variant>
      <vt:variant>
        <vt:i4>567</vt:i4>
      </vt:variant>
      <vt:variant>
        <vt:i4>0</vt:i4>
      </vt:variant>
      <vt:variant>
        <vt:i4>5</vt:i4>
      </vt:variant>
      <vt:variant>
        <vt:lpwstr/>
      </vt:variant>
      <vt:variant>
        <vt:lpwstr>CREDIT</vt:lpwstr>
      </vt:variant>
      <vt:variant>
        <vt:i4>655385</vt:i4>
      </vt:variant>
      <vt:variant>
        <vt:i4>561</vt:i4>
      </vt:variant>
      <vt:variant>
        <vt:i4>0</vt:i4>
      </vt:variant>
      <vt:variant>
        <vt:i4>5</vt:i4>
      </vt:variant>
      <vt:variant>
        <vt:lpwstr/>
      </vt:variant>
      <vt:variant>
        <vt:lpwstr>REGISTERLEVEL</vt:lpwstr>
      </vt:variant>
      <vt:variant>
        <vt:i4>8192120</vt:i4>
      </vt:variant>
      <vt:variant>
        <vt:i4>555</vt:i4>
      </vt:variant>
      <vt:variant>
        <vt:i4>0</vt:i4>
      </vt:variant>
      <vt:variant>
        <vt:i4>5</vt:i4>
      </vt:variant>
      <vt:variant>
        <vt:lpwstr/>
      </vt:variant>
      <vt:variant>
        <vt:lpwstr>NZSCED</vt:lpwstr>
      </vt:variant>
      <vt:variant>
        <vt:i4>2031618</vt:i4>
      </vt:variant>
      <vt:variant>
        <vt:i4>549</vt:i4>
      </vt:variant>
      <vt:variant>
        <vt:i4>0</vt:i4>
      </vt:variant>
      <vt:variant>
        <vt:i4>5</vt:i4>
      </vt:variant>
      <vt:variant>
        <vt:lpwstr/>
      </vt:variant>
      <vt:variant>
        <vt:lpwstr>CLASS</vt:lpwstr>
      </vt:variant>
      <vt:variant>
        <vt:i4>1638416</vt:i4>
      </vt:variant>
      <vt:variant>
        <vt:i4>543</vt:i4>
      </vt:variant>
      <vt:variant>
        <vt:i4>0</vt:i4>
      </vt:variant>
      <vt:variant>
        <vt:i4>5</vt:i4>
      </vt:variant>
      <vt:variant>
        <vt:lpwstr/>
      </vt:variant>
      <vt:variant>
        <vt:lpwstr>QUAL</vt:lpwstr>
      </vt:variant>
      <vt:variant>
        <vt:i4>6619238</vt:i4>
      </vt:variant>
      <vt:variant>
        <vt:i4>537</vt:i4>
      </vt:variant>
      <vt:variant>
        <vt:i4>0</vt:i4>
      </vt:variant>
      <vt:variant>
        <vt:i4>5</vt:i4>
      </vt:variant>
      <vt:variant>
        <vt:lpwstr/>
      </vt:variant>
      <vt:variant>
        <vt:lpwstr>CTITLE</vt:lpwstr>
      </vt:variant>
      <vt:variant>
        <vt:i4>7864421</vt:i4>
      </vt:variant>
      <vt:variant>
        <vt:i4>531</vt:i4>
      </vt:variant>
      <vt:variant>
        <vt:i4>0</vt:i4>
      </vt:variant>
      <vt:variant>
        <vt:i4>5</vt:i4>
      </vt:variant>
      <vt:variant>
        <vt:lpwstr/>
      </vt:variant>
      <vt:variant>
        <vt:lpwstr>COURSE</vt:lpwstr>
      </vt:variant>
      <vt:variant>
        <vt:i4>7209075</vt:i4>
      </vt:variant>
      <vt:variant>
        <vt:i4>525</vt:i4>
      </vt:variant>
      <vt:variant>
        <vt:i4>0</vt:i4>
      </vt:variant>
      <vt:variant>
        <vt:i4>5</vt:i4>
      </vt:variant>
      <vt:variant>
        <vt:lpwstr/>
      </vt:variant>
      <vt:variant>
        <vt:lpwstr>INSTIT</vt:lpwstr>
      </vt:variant>
      <vt:variant>
        <vt:i4>7536750</vt:i4>
      </vt:variant>
      <vt:variant>
        <vt:i4>519</vt:i4>
      </vt:variant>
      <vt:variant>
        <vt:i4>0</vt:i4>
      </vt:variant>
      <vt:variant>
        <vt:i4>5</vt:i4>
      </vt:variant>
      <vt:variant>
        <vt:lpwstr/>
      </vt:variant>
      <vt:variant>
        <vt:lpwstr>NSN</vt:lpwstr>
      </vt:variant>
      <vt:variant>
        <vt:i4>1048634</vt:i4>
      </vt:variant>
      <vt:variant>
        <vt:i4>513</vt:i4>
      </vt:variant>
      <vt:variant>
        <vt:i4>0</vt:i4>
      </vt:variant>
      <vt:variant>
        <vt:i4>5</vt:i4>
      </vt:variant>
      <vt:variant>
        <vt:lpwstr/>
      </vt:variant>
      <vt:variant>
        <vt:lpwstr>EFTS_MTH</vt:lpwstr>
      </vt:variant>
      <vt:variant>
        <vt:i4>6750314</vt:i4>
      </vt:variant>
      <vt:variant>
        <vt:i4>507</vt:i4>
      </vt:variant>
      <vt:variant>
        <vt:i4>0</vt:i4>
      </vt:variant>
      <vt:variant>
        <vt:i4>5</vt:i4>
      </vt:variant>
      <vt:variant>
        <vt:lpwstr/>
      </vt:variant>
      <vt:variant>
        <vt:lpwstr>FACTOR</vt:lpwstr>
      </vt:variant>
      <vt:variant>
        <vt:i4>8192120</vt:i4>
      </vt:variant>
      <vt:variant>
        <vt:i4>501</vt:i4>
      </vt:variant>
      <vt:variant>
        <vt:i4>0</vt:i4>
      </vt:variant>
      <vt:variant>
        <vt:i4>5</vt:i4>
      </vt:variant>
      <vt:variant>
        <vt:lpwstr/>
      </vt:variant>
      <vt:variant>
        <vt:lpwstr>NZSCED</vt:lpwstr>
      </vt:variant>
      <vt:variant>
        <vt:i4>2031618</vt:i4>
      </vt:variant>
      <vt:variant>
        <vt:i4>495</vt:i4>
      </vt:variant>
      <vt:variant>
        <vt:i4>0</vt:i4>
      </vt:variant>
      <vt:variant>
        <vt:i4>5</vt:i4>
      </vt:variant>
      <vt:variant>
        <vt:lpwstr/>
      </vt:variant>
      <vt:variant>
        <vt:lpwstr>CLASS</vt:lpwstr>
      </vt:variant>
      <vt:variant>
        <vt:i4>1179650</vt:i4>
      </vt:variant>
      <vt:variant>
        <vt:i4>489</vt:i4>
      </vt:variant>
      <vt:variant>
        <vt:i4>0</vt:i4>
      </vt:variant>
      <vt:variant>
        <vt:i4>5</vt:i4>
      </vt:variant>
      <vt:variant>
        <vt:lpwstr/>
      </vt:variant>
      <vt:variant>
        <vt:lpwstr>CATEGORY</vt:lpwstr>
      </vt:variant>
      <vt:variant>
        <vt:i4>655371</vt:i4>
      </vt:variant>
      <vt:variant>
        <vt:i4>480</vt:i4>
      </vt:variant>
      <vt:variant>
        <vt:i4>0</vt:i4>
      </vt:variant>
      <vt:variant>
        <vt:i4>5</vt:i4>
      </vt:variant>
      <vt:variant>
        <vt:lpwstr/>
      </vt:variant>
      <vt:variant>
        <vt:lpwstr>RESIDENCY</vt:lpwstr>
      </vt:variant>
      <vt:variant>
        <vt:i4>8323169</vt:i4>
      </vt:variant>
      <vt:variant>
        <vt:i4>474</vt:i4>
      </vt:variant>
      <vt:variant>
        <vt:i4>0</vt:i4>
      </vt:variant>
      <vt:variant>
        <vt:i4>5</vt:i4>
      </vt:variant>
      <vt:variant>
        <vt:lpwstr/>
      </vt:variant>
      <vt:variant>
        <vt:lpwstr>FUNDING</vt:lpwstr>
      </vt:variant>
      <vt:variant>
        <vt:i4>2162711</vt:i4>
      </vt:variant>
      <vt:variant>
        <vt:i4>468</vt:i4>
      </vt:variant>
      <vt:variant>
        <vt:i4>0</vt:i4>
      </vt:variant>
      <vt:variant>
        <vt:i4>5</vt:i4>
      </vt:variant>
      <vt:variant>
        <vt:lpwstr/>
      </vt:variant>
      <vt:variant>
        <vt:lpwstr>CRS_SITE</vt:lpwstr>
      </vt:variant>
      <vt:variant>
        <vt:i4>7667835</vt:i4>
      </vt:variant>
      <vt:variant>
        <vt:i4>462</vt:i4>
      </vt:variant>
      <vt:variant>
        <vt:i4>0</vt:i4>
      </vt:variant>
      <vt:variant>
        <vt:i4>5</vt:i4>
      </vt:variant>
      <vt:variant>
        <vt:lpwstr/>
      </vt:variant>
      <vt:variant>
        <vt:lpwstr>ATTEND</vt:lpwstr>
      </vt:variant>
      <vt:variant>
        <vt:i4>7209057</vt:i4>
      </vt:variant>
      <vt:variant>
        <vt:i4>456</vt:i4>
      </vt:variant>
      <vt:variant>
        <vt:i4>0</vt:i4>
      </vt:variant>
      <vt:variant>
        <vt:i4>5</vt:i4>
      </vt:variant>
      <vt:variant>
        <vt:lpwstr/>
      </vt:variant>
      <vt:variant>
        <vt:lpwstr>ASSIST</vt:lpwstr>
      </vt:variant>
      <vt:variant>
        <vt:i4>5832807</vt:i4>
      </vt:variant>
      <vt:variant>
        <vt:i4>450</vt:i4>
      </vt:variant>
      <vt:variant>
        <vt:i4>0</vt:i4>
      </vt:variant>
      <vt:variant>
        <vt:i4>5</vt:i4>
      </vt:variant>
      <vt:variant>
        <vt:lpwstr/>
      </vt:variant>
      <vt:variant>
        <vt:lpwstr>CRS_WTD</vt:lpwstr>
      </vt:variant>
      <vt:variant>
        <vt:i4>4391029</vt:i4>
      </vt:variant>
      <vt:variant>
        <vt:i4>444</vt:i4>
      </vt:variant>
      <vt:variant>
        <vt:i4>0</vt:i4>
      </vt:variant>
      <vt:variant>
        <vt:i4>5</vt:i4>
      </vt:variant>
      <vt:variant>
        <vt:lpwstr/>
      </vt:variant>
      <vt:variant>
        <vt:lpwstr>CRS_END</vt:lpwstr>
      </vt:variant>
      <vt:variant>
        <vt:i4>6226019</vt:i4>
      </vt:variant>
      <vt:variant>
        <vt:i4>438</vt:i4>
      </vt:variant>
      <vt:variant>
        <vt:i4>0</vt:i4>
      </vt:variant>
      <vt:variant>
        <vt:i4>5</vt:i4>
      </vt:variant>
      <vt:variant>
        <vt:lpwstr/>
      </vt:variant>
      <vt:variant>
        <vt:lpwstr>CRS_SRT</vt:lpwstr>
      </vt:variant>
      <vt:variant>
        <vt:i4>7864421</vt:i4>
      </vt:variant>
      <vt:variant>
        <vt:i4>432</vt:i4>
      </vt:variant>
      <vt:variant>
        <vt:i4>0</vt:i4>
      </vt:variant>
      <vt:variant>
        <vt:i4>5</vt:i4>
      </vt:variant>
      <vt:variant>
        <vt:lpwstr/>
      </vt:variant>
      <vt:variant>
        <vt:lpwstr>COURSE</vt:lpwstr>
      </vt:variant>
      <vt:variant>
        <vt:i4>1638416</vt:i4>
      </vt:variant>
      <vt:variant>
        <vt:i4>426</vt:i4>
      </vt:variant>
      <vt:variant>
        <vt:i4>0</vt:i4>
      </vt:variant>
      <vt:variant>
        <vt:i4>5</vt:i4>
      </vt:variant>
      <vt:variant>
        <vt:lpwstr/>
      </vt:variant>
      <vt:variant>
        <vt:lpwstr>QUAL</vt:lpwstr>
      </vt:variant>
      <vt:variant>
        <vt:i4>6553705</vt:i4>
      </vt:variant>
      <vt:variant>
        <vt:i4>420</vt:i4>
      </vt:variant>
      <vt:variant>
        <vt:i4>0</vt:i4>
      </vt:variant>
      <vt:variant>
        <vt:i4>5</vt:i4>
      </vt:variant>
      <vt:variant>
        <vt:lpwstr/>
      </vt:variant>
      <vt:variant>
        <vt:lpwstr>ID</vt:lpwstr>
      </vt:variant>
      <vt:variant>
        <vt:i4>7209075</vt:i4>
      </vt:variant>
      <vt:variant>
        <vt:i4>414</vt:i4>
      </vt:variant>
      <vt:variant>
        <vt:i4>0</vt:i4>
      </vt:variant>
      <vt:variant>
        <vt:i4>5</vt:i4>
      </vt:variant>
      <vt:variant>
        <vt:lpwstr/>
      </vt:variant>
      <vt:variant>
        <vt:lpwstr>INSTIT</vt:lpwstr>
      </vt:variant>
      <vt:variant>
        <vt:i4>6160453</vt:i4>
      </vt:variant>
      <vt:variant>
        <vt:i4>408</vt:i4>
      </vt:variant>
      <vt:variant>
        <vt:i4>0</vt:i4>
      </vt:variant>
      <vt:variant>
        <vt:i4>5</vt:i4>
      </vt:variant>
      <vt:variant>
        <vt:lpwstr/>
      </vt:variant>
      <vt:variant>
        <vt:lpwstr>TERM_POST_CODE</vt:lpwstr>
      </vt:variant>
      <vt:variant>
        <vt:i4>6160449</vt:i4>
      </vt:variant>
      <vt:variant>
        <vt:i4>402</vt:i4>
      </vt:variant>
      <vt:variant>
        <vt:i4>0</vt:i4>
      </vt:variant>
      <vt:variant>
        <vt:i4>5</vt:i4>
      </vt:variant>
      <vt:variant>
        <vt:lpwstr/>
      </vt:variant>
      <vt:variant>
        <vt:lpwstr>PERM_POST_CODE</vt:lpwstr>
      </vt:variant>
      <vt:variant>
        <vt:i4>7929956</vt:i4>
      </vt:variant>
      <vt:variant>
        <vt:i4>396</vt:i4>
      </vt:variant>
      <vt:variant>
        <vt:i4>0</vt:i4>
      </vt:variant>
      <vt:variant>
        <vt:i4>5</vt:i4>
      </vt:variant>
      <vt:variant>
        <vt:lpwstr/>
      </vt:variant>
      <vt:variant>
        <vt:lpwstr>ETHNIC</vt:lpwstr>
      </vt:variant>
      <vt:variant>
        <vt:i4>6029407</vt:i4>
      </vt:variant>
      <vt:variant>
        <vt:i4>390</vt:i4>
      </vt:variant>
      <vt:variant>
        <vt:i4>0</vt:i4>
      </vt:variant>
      <vt:variant>
        <vt:i4>5</vt:i4>
      </vt:variant>
      <vt:variant>
        <vt:lpwstr/>
      </vt:variant>
      <vt:variant>
        <vt:lpwstr>MAX_Exempt_Fee</vt:lpwstr>
      </vt:variant>
      <vt:variant>
        <vt:i4>5701749</vt:i4>
      </vt:variant>
      <vt:variant>
        <vt:i4>384</vt:i4>
      </vt:variant>
      <vt:variant>
        <vt:i4>0</vt:i4>
      </vt:variant>
      <vt:variant>
        <vt:i4>5</vt:i4>
      </vt:variant>
      <vt:variant>
        <vt:lpwstr/>
      </vt:variant>
      <vt:variant>
        <vt:lpwstr>FOREIGN_FEE</vt:lpwstr>
      </vt:variant>
      <vt:variant>
        <vt:i4>7536750</vt:i4>
      </vt:variant>
      <vt:variant>
        <vt:i4>378</vt:i4>
      </vt:variant>
      <vt:variant>
        <vt:i4>0</vt:i4>
      </vt:variant>
      <vt:variant>
        <vt:i4>5</vt:i4>
      </vt:variant>
      <vt:variant>
        <vt:lpwstr/>
      </vt:variant>
      <vt:variant>
        <vt:lpwstr>NSN</vt:lpwstr>
      </vt:variant>
      <vt:variant>
        <vt:i4>7274594</vt:i4>
      </vt:variant>
      <vt:variant>
        <vt:i4>372</vt:i4>
      </vt:variant>
      <vt:variant>
        <vt:i4>0</vt:i4>
      </vt:variant>
      <vt:variant>
        <vt:i4>5</vt:i4>
      </vt:variant>
      <vt:variant>
        <vt:lpwstr/>
      </vt:variant>
      <vt:variant>
        <vt:lpwstr>IRDNOS</vt:lpwstr>
      </vt:variant>
      <vt:variant>
        <vt:i4>7798889</vt:i4>
      </vt:variant>
      <vt:variant>
        <vt:i4>366</vt:i4>
      </vt:variant>
      <vt:variant>
        <vt:i4>0</vt:i4>
      </vt:variant>
      <vt:variant>
        <vt:i4>5</vt:i4>
      </vt:variant>
      <vt:variant>
        <vt:lpwstr/>
      </vt:variant>
      <vt:variant>
        <vt:lpwstr>IWI</vt:lpwstr>
      </vt:variant>
      <vt:variant>
        <vt:i4>6815867</vt:i4>
      </vt:variant>
      <vt:variant>
        <vt:i4>360</vt:i4>
      </vt:variant>
      <vt:variant>
        <vt:i4>0</vt:i4>
      </vt:variant>
      <vt:variant>
        <vt:i4>5</vt:i4>
      </vt:variant>
      <vt:variant>
        <vt:lpwstr/>
      </vt:variant>
      <vt:variant>
        <vt:lpwstr>FINISH</vt:lpwstr>
      </vt:variant>
      <vt:variant>
        <vt:i4>7405677</vt:i4>
      </vt:variant>
      <vt:variant>
        <vt:i4>354</vt:i4>
      </vt:variant>
      <vt:variant>
        <vt:i4>0</vt:i4>
      </vt:variant>
      <vt:variant>
        <vt:i4>5</vt:i4>
      </vt:variant>
      <vt:variant>
        <vt:lpwstr/>
      </vt:variant>
      <vt:variant>
        <vt:lpwstr>DISABILITY</vt:lpwstr>
      </vt:variant>
      <vt:variant>
        <vt:i4>6619245</vt:i4>
      </vt:variant>
      <vt:variant>
        <vt:i4>348</vt:i4>
      </vt:variant>
      <vt:variant>
        <vt:i4>0</vt:i4>
      </vt:variant>
      <vt:variant>
        <vt:i4>5</vt:i4>
      </vt:variant>
      <vt:variant>
        <vt:lpwstr/>
      </vt:variant>
      <vt:variant>
        <vt:lpwstr>CITIZEN</vt:lpwstr>
      </vt:variant>
      <vt:variant>
        <vt:i4>2293760</vt:i4>
      </vt:variant>
      <vt:variant>
        <vt:i4>342</vt:i4>
      </vt:variant>
      <vt:variant>
        <vt:i4>0</vt:i4>
      </vt:variant>
      <vt:variant>
        <vt:i4>5</vt:i4>
      </vt:variant>
      <vt:variant>
        <vt:lpwstr/>
      </vt:variant>
      <vt:variant>
        <vt:lpwstr>SEC_QUAL</vt:lpwstr>
      </vt:variant>
      <vt:variant>
        <vt:i4>4128781</vt:i4>
      </vt:variant>
      <vt:variant>
        <vt:i4>336</vt:i4>
      </vt:variant>
      <vt:variant>
        <vt:i4>0</vt:i4>
      </vt:variant>
      <vt:variant>
        <vt:i4>5</vt:i4>
      </vt:variant>
      <vt:variant>
        <vt:lpwstr/>
      </vt:variant>
      <vt:variant>
        <vt:lpwstr>Y_SCHOOL</vt:lpwstr>
      </vt:variant>
      <vt:variant>
        <vt:i4>4128775</vt:i4>
      </vt:variant>
      <vt:variant>
        <vt:i4>330</vt:i4>
      </vt:variant>
      <vt:variant>
        <vt:i4>0</vt:i4>
      </vt:variant>
      <vt:variant>
        <vt:i4>5</vt:i4>
      </vt:variant>
      <vt:variant>
        <vt:lpwstr/>
      </vt:variant>
      <vt:variant>
        <vt:lpwstr>S_SCHOOL</vt:lpwstr>
      </vt:variant>
      <vt:variant>
        <vt:i4>4391014</vt:i4>
      </vt:variant>
      <vt:variant>
        <vt:i4>324</vt:i4>
      </vt:variant>
      <vt:variant>
        <vt:i4>0</vt:i4>
      </vt:variant>
      <vt:variant>
        <vt:i4>5</vt:i4>
      </vt:variant>
      <vt:variant>
        <vt:lpwstr/>
      </vt:variant>
      <vt:variant>
        <vt:lpwstr>DIS_ACCESS</vt:lpwstr>
      </vt:variant>
      <vt:variant>
        <vt:i4>3604505</vt:i4>
      </vt:variant>
      <vt:variant>
        <vt:i4>318</vt:i4>
      </vt:variant>
      <vt:variant>
        <vt:i4>0</vt:i4>
      </vt:variant>
      <vt:variant>
        <vt:i4>5</vt:i4>
      </vt:variant>
      <vt:variant>
        <vt:lpwstr/>
      </vt:variant>
      <vt:variant>
        <vt:lpwstr>FIRST_YR</vt:lpwstr>
      </vt:variant>
      <vt:variant>
        <vt:i4>4325483</vt:i4>
      </vt:variant>
      <vt:variant>
        <vt:i4>312</vt:i4>
      </vt:variant>
      <vt:variant>
        <vt:i4>0</vt:i4>
      </vt:variant>
      <vt:variant>
        <vt:i4>5</vt:i4>
      </vt:variant>
      <vt:variant>
        <vt:lpwstr/>
      </vt:variant>
      <vt:variant>
        <vt:lpwstr>PRIOR_A</vt:lpwstr>
      </vt:variant>
      <vt:variant>
        <vt:i4>6291562</vt:i4>
      </vt:variant>
      <vt:variant>
        <vt:i4>306</vt:i4>
      </vt:variant>
      <vt:variant>
        <vt:i4>0</vt:i4>
      </vt:variant>
      <vt:variant>
        <vt:i4>5</vt:i4>
      </vt:variant>
      <vt:variant>
        <vt:lpwstr/>
      </vt:variant>
      <vt:variant>
        <vt:lpwstr>NAMEID</vt:lpwstr>
      </vt:variant>
      <vt:variant>
        <vt:i4>7274596</vt:i4>
      </vt:variant>
      <vt:variant>
        <vt:i4>300</vt:i4>
      </vt:variant>
      <vt:variant>
        <vt:i4>0</vt:i4>
      </vt:variant>
      <vt:variant>
        <vt:i4>5</vt:i4>
      </vt:variant>
      <vt:variant>
        <vt:lpwstr/>
      </vt:variant>
      <vt:variant>
        <vt:lpwstr>DOB</vt:lpwstr>
      </vt:variant>
      <vt:variant>
        <vt:i4>7536748</vt:i4>
      </vt:variant>
      <vt:variant>
        <vt:i4>294</vt:i4>
      </vt:variant>
      <vt:variant>
        <vt:i4>0</vt:i4>
      </vt:variant>
      <vt:variant>
        <vt:i4>5</vt:i4>
      </vt:variant>
      <vt:variant>
        <vt:lpwstr/>
      </vt:variant>
      <vt:variant>
        <vt:lpwstr>GENDER</vt:lpwstr>
      </vt:variant>
      <vt:variant>
        <vt:i4>6553705</vt:i4>
      </vt:variant>
      <vt:variant>
        <vt:i4>288</vt:i4>
      </vt:variant>
      <vt:variant>
        <vt:i4>0</vt:i4>
      </vt:variant>
      <vt:variant>
        <vt:i4>5</vt:i4>
      </vt:variant>
      <vt:variant>
        <vt:lpwstr/>
      </vt:variant>
      <vt:variant>
        <vt:lpwstr>ID</vt:lpwstr>
      </vt:variant>
      <vt:variant>
        <vt:i4>7209075</vt:i4>
      </vt:variant>
      <vt:variant>
        <vt:i4>282</vt:i4>
      </vt:variant>
      <vt:variant>
        <vt:i4>0</vt:i4>
      </vt:variant>
      <vt:variant>
        <vt:i4>5</vt:i4>
      </vt:variant>
      <vt:variant>
        <vt:lpwstr/>
      </vt:variant>
      <vt:variant>
        <vt:lpwstr>INSTIT</vt:lpwstr>
      </vt:variant>
      <vt:variant>
        <vt:i4>4784142</vt:i4>
      </vt:variant>
      <vt:variant>
        <vt:i4>279</vt:i4>
      </vt:variant>
      <vt:variant>
        <vt:i4>0</vt:i4>
      </vt:variant>
      <vt:variant>
        <vt:i4>5</vt:i4>
      </vt:variant>
      <vt:variant>
        <vt:lpwstr>http://www.steo.govt.nz/</vt:lpwstr>
      </vt:variant>
      <vt:variant>
        <vt:lpwstr/>
      </vt:variant>
      <vt:variant>
        <vt:i4>4784187</vt:i4>
      </vt:variant>
      <vt:variant>
        <vt:i4>276</vt:i4>
      </vt:variant>
      <vt:variant>
        <vt:i4>0</vt:i4>
      </vt:variant>
      <vt:variant>
        <vt:i4>5</vt:i4>
      </vt:variant>
      <vt:variant>
        <vt:lpwstr>mailto:servicecentre@tec.govt.nz</vt:lpwstr>
      </vt:variant>
      <vt:variant>
        <vt:lpwstr/>
      </vt:variant>
      <vt:variant>
        <vt:i4>3801098</vt:i4>
      </vt:variant>
      <vt:variant>
        <vt:i4>270</vt:i4>
      </vt:variant>
      <vt:variant>
        <vt:i4>0</vt:i4>
      </vt:variant>
      <vt:variant>
        <vt:i4>5</vt:i4>
      </vt:variant>
      <vt:variant>
        <vt:lpwstr>mailto:MoE.ContactCentre@minedu.govt.nz</vt:lpwstr>
      </vt:variant>
      <vt:variant>
        <vt:lpwstr/>
      </vt:variant>
      <vt:variant>
        <vt:i4>4915214</vt:i4>
      </vt:variant>
      <vt:variant>
        <vt:i4>267</vt:i4>
      </vt:variant>
      <vt:variant>
        <vt:i4>0</vt:i4>
      </vt:variant>
      <vt:variant>
        <vt:i4>5</vt:i4>
      </vt:variant>
      <vt:variant>
        <vt:lpwstr>http://www.tec.govt.nz/Funding/Fund-finder/Performance-Based-Research-Fund-PBRF-/</vt:lpwstr>
      </vt:variant>
      <vt:variant>
        <vt:lpwstr/>
      </vt:variant>
      <vt:variant>
        <vt:i4>4784142</vt:i4>
      </vt:variant>
      <vt:variant>
        <vt:i4>264</vt:i4>
      </vt:variant>
      <vt:variant>
        <vt:i4>0</vt:i4>
      </vt:variant>
      <vt:variant>
        <vt:i4>5</vt:i4>
      </vt:variant>
      <vt:variant>
        <vt:lpwstr>http://www.steo.govt.nz/</vt:lpwstr>
      </vt:variant>
      <vt:variant>
        <vt:lpwstr/>
      </vt:variant>
      <vt:variant>
        <vt:i4>2293877</vt:i4>
      </vt:variant>
      <vt:variant>
        <vt:i4>261</vt:i4>
      </vt:variant>
      <vt:variant>
        <vt:i4>0</vt:i4>
      </vt:variant>
      <vt:variant>
        <vt:i4>5</vt:i4>
      </vt:variant>
      <vt:variant>
        <vt:lpwstr>http://www.tec.govt.nz/Funding/Policies-and-processes/AMFM/</vt:lpwstr>
      </vt:variant>
      <vt:variant>
        <vt:lpwstr/>
      </vt:variant>
      <vt:variant>
        <vt:i4>8323134</vt:i4>
      </vt:variant>
      <vt:variant>
        <vt:i4>258</vt:i4>
      </vt:variant>
      <vt:variant>
        <vt:i4>0</vt:i4>
      </vt:variant>
      <vt:variant>
        <vt:i4>5</vt:i4>
      </vt:variant>
      <vt:variant>
        <vt:lpwstr>http://www.tec.govt.nz/Funding/</vt:lpwstr>
      </vt:variant>
      <vt:variant>
        <vt:lpwstr/>
      </vt:variant>
      <vt:variant>
        <vt:i4>4128812</vt:i4>
      </vt:variant>
      <vt:variant>
        <vt:i4>255</vt:i4>
      </vt:variant>
      <vt:variant>
        <vt:i4>0</vt:i4>
      </vt:variant>
      <vt:variant>
        <vt:i4>5</vt:i4>
      </vt:variant>
      <vt:variant>
        <vt:lpwstr>https://nsi.education.govt.nz/home.aspx</vt:lpwstr>
      </vt:variant>
      <vt:variant>
        <vt:lpwstr/>
      </vt:variant>
      <vt:variant>
        <vt:i4>4784142</vt:i4>
      </vt:variant>
      <vt:variant>
        <vt:i4>252</vt:i4>
      </vt:variant>
      <vt:variant>
        <vt:i4>0</vt:i4>
      </vt:variant>
      <vt:variant>
        <vt:i4>5</vt:i4>
      </vt:variant>
      <vt:variant>
        <vt:lpwstr>http://www.steo.govt.nz/</vt:lpwstr>
      </vt:variant>
      <vt:variant>
        <vt:lpwstr/>
      </vt:variant>
      <vt:variant>
        <vt:i4>4784142</vt:i4>
      </vt:variant>
      <vt:variant>
        <vt:i4>249</vt:i4>
      </vt:variant>
      <vt:variant>
        <vt:i4>0</vt:i4>
      </vt:variant>
      <vt:variant>
        <vt:i4>5</vt:i4>
      </vt:variant>
      <vt:variant>
        <vt:lpwstr>http://www.steo.govt.nz/</vt:lpwstr>
      </vt:variant>
      <vt:variant>
        <vt:lpwstr/>
      </vt:variant>
      <vt:variant>
        <vt:i4>4784142</vt:i4>
      </vt:variant>
      <vt:variant>
        <vt:i4>246</vt:i4>
      </vt:variant>
      <vt:variant>
        <vt:i4>0</vt:i4>
      </vt:variant>
      <vt:variant>
        <vt:i4>5</vt:i4>
      </vt:variant>
      <vt:variant>
        <vt:lpwstr>http://www.steo.govt.nz/</vt:lpwstr>
      </vt:variant>
      <vt:variant>
        <vt:lpwstr/>
      </vt:variant>
      <vt:variant>
        <vt:i4>5701649</vt:i4>
      </vt:variant>
      <vt:variant>
        <vt:i4>243</vt:i4>
      </vt:variant>
      <vt:variant>
        <vt:i4>0</vt:i4>
      </vt:variant>
      <vt:variant>
        <vt:i4>5</vt:i4>
      </vt:variant>
      <vt:variant>
        <vt:lpwstr>https://steo.education.govt.nz/secure/login.aspx</vt:lpwstr>
      </vt:variant>
      <vt:variant>
        <vt:lpwstr/>
      </vt:variant>
      <vt:variant>
        <vt:i4>6946933</vt:i4>
      </vt:variant>
      <vt:variant>
        <vt:i4>240</vt:i4>
      </vt:variant>
      <vt:variant>
        <vt:i4>0</vt:i4>
      </vt:variant>
      <vt:variant>
        <vt:i4>5</vt:i4>
      </vt:variant>
      <vt:variant>
        <vt:lpwstr>http://www.educationcounts.govt.nz/</vt:lpwstr>
      </vt:variant>
      <vt:variant>
        <vt:lpwstr/>
      </vt:variant>
      <vt:variant>
        <vt:i4>4784142</vt:i4>
      </vt:variant>
      <vt:variant>
        <vt:i4>237</vt:i4>
      </vt:variant>
      <vt:variant>
        <vt:i4>0</vt:i4>
      </vt:variant>
      <vt:variant>
        <vt:i4>5</vt:i4>
      </vt:variant>
      <vt:variant>
        <vt:lpwstr>http://www.steo.govt.nz/</vt:lpwstr>
      </vt:variant>
      <vt:variant>
        <vt:lpwstr/>
      </vt:variant>
      <vt:variant>
        <vt:i4>4718606</vt:i4>
      </vt:variant>
      <vt:variant>
        <vt:i4>234</vt:i4>
      </vt:variant>
      <vt:variant>
        <vt:i4>0</vt:i4>
      </vt:variant>
      <vt:variant>
        <vt:i4>5</vt:i4>
      </vt:variant>
      <vt:variant>
        <vt:lpwstr>http://www.steo.govt.nz./</vt:lpwstr>
      </vt:variant>
      <vt:variant>
        <vt:lpwstr/>
      </vt:variant>
      <vt:variant>
        <vt:i4>1835060</vt:i4>
      </vt:variant>
      <vt:variant>
        <vt:i4>200</vt:i4>
      </vt:variant>
      <vt:variant>
        <vt:i4>0</vt:i4>
      </vt:variant>
      <vt:variant>
        <vt:i4>5</vt:i4>
      </vt:variant>
      <vt:variant>
        <vt:lpwstr/>
      </vt:variant>
      <vt:variant>
        <vt:lpwstr>_Toc396293839</vt:lpwstr>
      </vt:variant>
      <vt:variant>
        <vt:i4>1835060</vt:i4>
      </vt:variant>
      <vt:variant>
        <vt:i4>194</vt:i4>
      </vt:variant>
      <vt:variant>
        <vt:i4>0</vt:i4>
      </vt:variant>
      <vt:variant>
        <vt:i4>5</vt:i4>
      </vt:variant>
      <vt:variant>
        <vt:lpwstr/>
      </vt:variant>
      <vt:variant>
        <vt:lpwstr>_Toc396293838</vt:lpwstr>
      </vt:variant>
      <vt:variant>
        <vt:i4>1835060</vt:i4>
      </vt:variant>
      <vt:variant>
        <vt:i4>188</vt:i4>
      </vt:variant>
      <vt:variant>
        <vt:i4>0</vt:i4>
      </vt:variant>
      <vt:variant>
        <vt:i4>5</vt:i4>
      </vt:variant>
      <vt:variant>
        <vt:lpwstr/>
      </vt:variant>
      <vt:variant>
        <vt:lpwstr>_Toc396293837</vt:lpwstr>
      </vt:variant>
      <vt:variant>
        <vt:i4>1835060</vt:i4>
      </vt:variant>
      <vt:variant>
        <vt:i4>182</vt:i4>
      </vt:variant>
      <vt:variant>
        <vt:i4>0</vt:i4>
      </vt:variant>
      <vt:variant>
        <vt:i4>5</vt:i4>
      </vt:variant>
      <vt:variant>
        <vt:lpwstr/>
      </vt:variant>
      <vt:variant>
        <vt:lpwstr>_Toc396293836</vt:lpwstr>
      </vt:variant>
      <vt:variant>
        <vt:i4>1835060</vt:i4>
      </vt:variant>
      <vt:variant>
        <vt:i4>176</vt:i4>
      </vt:variant>
      <vt:variant>
        <vt:i4>0</vt:i4>
      </vt:variant>
      <vt:variant>
        <vt:i4>5</vt:i4>
      </vt:variant>
      <vt:variant>
        <vt:lpwstr/>
      </vt:variant>
      <vt:variant>
        <vt:lpwstr>_Toc396293835</vt:lpwstr>
      </vt:variant>
      <vt:variant>
        <vt:i4>1835060</vt:i4>
      </vt:variant>
      <vt:variant>
        <vt:i4>170</vt:i4>
      </vt:variant>
      <vt:variant>
        <vt:i4>0</vt:i4>
      </vt:variant>
      <vt:variant>
        <vt:i4>5</vt:i4>
      </vt:variant>
      <vt:variant>
        <vt:lpwstr/>
      </vt:variant>
      <vt:variant>
        <vt:lpwstr>_Toc396293834</vt:lpwstr>
      </vt:variant>
      <vt:variant>
        <vt:i4>1835060</vt:i4>
      </vt:variant>
      <vt:variant>
        <vt:i4>164</vt:i4>
      </vt:variant>
      <vt:variant>
        <vt:i4>0</vt:i4>
      </vt:variant>
      <vt:variant>
        <vt:i4>5</vt:i4>
      </vt:variant>
      <vt:variant>
        <vt:lpwstr/>
      </vt:variant>
      <vt:variant>
        <vt:lpwstr>_Toc396293833</vt:lpwstr>
      </vt:variant>
      <vt:variant>
        <vt:i4>1835060</vt:i4>
      </vt:variant>
      <vt:variant>
        <vt:i4>158</vt:i4>
      </vt:variant>
      <vt:variant>
        <vt:i4>0</vt:i4>
      </vt:variant>
      <vt:variant>
        <vt:i4>5</vt:i4>
      </vt:variant>
      <vt:variant>
        <vt:lpwstr/>
      </vt:variant>
      <vt:variant>
        <vt:lpwstr>_Toc396293832</vt:lpwstr>
      </vt:variant>
      <vt:variant>
        <vt:i4>1835060</vt:i4>
      </vt:variant>
      <vt:variant>
        <vt:i4>152</vt:i4>
      </vt:variant>
      <vt:variant>
        <vt:i4>0</vt:i4>
      </vt:variant>
      <vt:variant>
        <vt:i4>5</vt:i4>
      </vt:variant>
      <vt:variant>
        <vt:lpwstr/>
      </vt:variant>
      <vt:variant>
        <vt:lpwstr>_Toc396293831</vt:lpwstr>
      </vt:variant>
      <vt:variant>
        <vt:i4>1835060</vt:i4>
      </vt:variant>
      <vt:variant>
        <vt:i4>146</vt:i4>
      </vt:variant>
      <vt:variant>
        <vt:i4>0</vt:i4>
      </vt:variant>
      <vt:variant>
        <vt:i4>5</vt:i4>
      </vt:variant>
      <vt:variant>
        <vt:lpwstr/>
      </vt:variant>
      <vt:variant>
        <vt:lpwstr>_Toc396293830</vt:lpwstr>
      </vt:variant>
      <vt:variant>
        <vt:i4>1900596</vt:i4>
      </vt:variant>
      <vt:variant>
        <vt:i4>140</vt:i4>
      </vt:variant>
      <vt:variant>
        <vt:i4>0</vt:i4>
      </vt:variant>
      <vt:variant>
        <vt:i4>5</vt:i4>
      </vt:variant>
      <vt:variant>
        <vt:lpwstr/>
      </vt:variant>
      <vt:variant>
        <vt:lpwstr>_Toc396293829</vt:lpwstr>
      </vt:variant>
      <vt:variant>
        <vt:i4>1900596</vt:i4>
      </vt:variant>
      <vt:variant>
        <vt:i4>134</vt:i4>
      </vt:variant>
      <vt:variant>
        <vt:i4>0</vt:i4>
      </vt:variant>
      <vt:variant>
        <vt:i4>5</vt:i4>
      </vt:variant>
      <vt:variant>
        <vt:lpwstr/>
      </vt:variant>
      <vt:variant>
        <vt:lpwstr>_Toc396293828</vt:lpwstr>
      </vt:variant>
      <vt:variant>
        <vt:i4>1900596</vt:i4>
      </vt:variant>
      <vt:variant>
        <vt:i4>128</vt:i4>
      </vt:variant>
      <vt:variant>
        <vt:i4>0</vt:i4>
      </vt:variant>
      <vt:variant>
        <vt:i4>5</vt:i4>
      </vt:variant>
      <vt:variant>
        <vt:lpwstr/>
      </vt:variant>
      <vt:variant>
        <vt:lpwstr>_Toc396293827</vt:lpwstr>
      </vt:variant>
      <vt:variant>
        <vt:i4>1900596</vt:i4>
      </vt:variant>
      <vt:variant>
        <vt:i4>122</vt:i4>
      </vt:variant>
      <vt:variant>
        <vt:i4>0</vt:i4>
      </vt:variant>
      <vt:variant>
        <vt:i4>5</vt:i4>
      </vt:variant>
      <vt:variant>
        <vt:lpwstr/>
      </vt:variant>
      <vt:variant>
        <vt:lpwstr>_Toc396293826</vt:lpwstr>
      </vt:variant>
      <vt:variant>
        <vt:i4>1900596</vt:i4>
      </vt:variant>
      <vt:variant>
        <vt:i4>116</vt:i4>
      </vt:variant>
      <vt:variant>
        <vt:i4>0</vt:i4>
      </vt:variant>
      <vt:variant>
        <vt:i4>5</vt:i4>
      </vt:variant>
      <vt:variant>
        <vt:lpwstr/>
      </vt:variant>
      <vt:variant>
        <vt:lpwstr>_Toc396293825</vt:lpwstr>
      </vt:variant>
      <vt:variant>
        <vt:i4>1900596</vt:i4>
      </vt:variant>
      <vt:variant>
        <vt:i4>110</vt:i4>
      </vt:variant>
      <vt:variant>
        <vt:i4>0</vt:i4>
      </vt:variant>
      <vt:variant>
        <vt:i4>5</vt:i4>
      </vt:variant>
      <vt:variant>
        <vt:lpwstr/>
      </vt:variant>
      <vt:variant>
        <vt:lpwstr>_Toc396293824</vt:lpwstr>
      </vt:variant>
      <vt:variant>
        <vt:i4>1900596</vt:i4>
      </vt:variant>
      <vt:variant>
        <vt:i4>104</vt:i4>
      </vt:variant>
      <vt:variant>
        <vt:i4>0</vt:i4>
      </vt:variant>
      <vt:variant>
        <vt:i4>5</vt:i4>
      </vt:variant>
      <vt:variant>
        <vt:lpwstr/>
      </vt:variant>
      <vt:variant>
        <vt:lpwstr>_Toc396293823</vt:lpwstr>
      </vt:variant>
      <vt:variant>
        <vt:i4>1900596</vt:i4>
      </vt:variant>
      <vt:variant>
        <vt:i4>98</vt:i4>
      </vt:variant>
      <vt:variant>
        <vt:i4>0</vt:i4>
      </vt:variant>
      <vt:variant>
        <vt:i4>5</vt:i4>
      </vt:variant>
      <vt:variant>
        <vt:lpwstr/>
      </vt:variant>
      <vt:variant>
        <vt:lpwstr>_Toc396293822</vt:lpwstr>
      </vt:variant>
      <vt:variant>
        <vt:i4>1900596</vt:i4>
      </vt:variant>
      <vt:variant>
        <vt:i4>92</vt:i4>
      </vt:variant>
      <vt:variant>
        <vt:i4>0</vt:i4>
      </vt:variant>
      <vt:variant>
        <vt:i4>5</vt:i4>
      </vt:variant>
      <vt:variant>
        <vt:lpwstr/>
      </vt:variant>
      <vt:variant>
        <vt:lpwstr>_Toc396293821</vt:lpwstr>
      </vt:variant>
      <vt:variant>
        <vt:i4>1900596</vt:i4>
      </vt:variant>
      <vt:variant>
        <vt:i4>86</vt:i4>
      </vt:variant>
      <vt:variant>
        <vt:i4>0</vt:i4>
      </vt:variant>
      <vt:variant>
        <vt:i4>5</vt:i4>
      </vt:variant>
      <vt:variant>
        <vt:lpwstr/>
      </vt:variant>
      <vt:variant>
        <vt:lpwstr>_Toc396293820</vt:lpwstr>
      </vt:variant>
      <vt:variant>
        <vt:i4>1966132</vt:i4>
      </vt:variant>
      <vt:variant>
        <vt:i4>80</vt:i4>
      </vt:variant>
      <vt:variant>
        <vt:i4>0</vt:i4>
      </vt:variant>
      <vt:variant>
        <vt:i4>5</vt:i4>
      </vt:variant>
      <vt:variant>
        <vt:lpwstr/>
      </vt:variant>
      <vt:variant>
        <vt:lpwstr>_Toc396293819</vt:lpwstr>
      </vt:variant>
      <vt:variant>
        <vt:i4>1966132</vt:i4>
      </vt:variant>
      <vt:variant>
        <vt:i4>74</vt:i4>
      </vt:variant>
      <vt:variant>
        <vt:i4>0</vt:i4>
      </vt:variant>
      <vt:variant>
        <vt:i4>5</vt:i4>
      </vt:variant>
      <vt:variant>
        <vt:lpwstr/>
      </vt:variant>
      <vt:variant>
        <vt:lpwstr>_Toc396293818</vt:lpwstr>
      </vt:variant>
      <vt:variant>
        <vt:i4>1966132</vt:i4>
      </vt:variant>
      <vt:variant>
        <vt:i4>68</vt:i4>
      </vt:variant>
      <vt:variant>
        <vt:i4>0</vt:i4>
      </vt:variant>
      <vt:variant>
        <vt:i4>5</vt:i4>
      </vt:variant>
      <vt:variant>
        <vt:lpwstr/>
      </vt:variant>
      <vt:variant>
        <vt:lpwstr>_Toc396293817</vt:lpwstr>
      </vt:variant>
      <vt:variant>
        <vt:i4>1966132</vt:i4>
      </vt:variant>
      <vt:variant>
        <vt:i4>62</vt:i4>
      </vt:variant>
      <vt:variant>
        <vt:i4>0</vt:i4>
      </vt:variant>
      <vt:variant>
        <vt:i4>5</vt:i4>
      </vt:variant>
      <vt:variant>
        <vt:lpwstr/>
      </vt:variant>
      <vt:variant>
        <vt:lpwstr>_Toc396293816</vt:lpwstr>
      </vt:variant>
      <vt:variant>
        <vt:i4>1966132</vt:i4>
      </vt:variant>
      <vt:variant>
        <vt:i4>56</vt:i4>
      </vt:variant>
      <vt:variant>
        <vt:i4>0</vt:i4>
      </vt:variant>
      <vt:variant>
        <vt:i4>5</vt:i4>
      </vt:variant>
      <vt:variant>
        <vt:lpwstr/>
      </vt:variant>
      <vt:variant>
        <vt:lpwstr>_Toc396293815</vt:lpwstr>
      </vt:variant>
      <vt:variant>
        <vt:i4>1966132</vt:i4>
      </vt:variant>
      <vt:variant>
        <vt:i4>50</vt:i4>
      </vt:variant>
      <vt:variant>
        <vt:i4>0</vt:i4>
      </vt:variant>
      <vt:variant>
        <vt:i4>5</vt:i4>
      </vt:variant>
      <vt:variant>
        <vt:lpwstr/>
      </vt:variant>
      <vt:variant>
        <vt:lpwstr>_Toc396293814</vt:lpwstr>
      </vt:variant>
      <vt:variant>
        <vt:i4>1966132</vt:i4>
      </vt:variant>
      <vt:variant>
        <vt:i4>44</vt:i4>
      </vt:variant>
      <vt:variant>
        <vt:i4>0</vt:i4>
      </vt:variant>
      <vt:variant>
        <vt:i4>5</vt:i4>
      </vt:variant>
      <vt:variant>
        <vt:lpwstr/>
      </vt:variant>
      <vt:variant>
        <vt:lpwstr>_Toc396293813</vt:lpwstr>
      </vt:variant>
      <vt:variant>
        <vt:i4>1966132</vt:i4>
      </vt:variant>
      <vt:variant>
        <vt:i4>38</vt:i4>
      </vt:variant>
      <vt:variant>
        <vt:i4>0</vt:i4>
      </vt:variant>
      <vt:variant>
        <vt:i4>5</vt:i4>
      </vt:variant>
      <vt:variant>
        <vt:lpwstr/>
      </vt:variant>
      <vt:variant>
        <vt:lpwstr>_Toc396293812</vt:lpwstr>
      </vt:variant>
      <vt:variant>
        <vt:i4>1966132</vt:i4>
      </vt:variant>
      <vt:variant>
        <vt:i4>32</vt:i4>
      </vt:variant>
      <vt:variant>
        <vt:i4>0</vt:i4>
      </vt:variant>
      <vt:variant>
        <vt:i4>5</vt:i4>
      </vt:variant>
      <vt:variant>
        <vt:lpwstr/>
      </vt:variant>
      <vt:variant>
        <vt:lpwstr>_Toc396293811</vt:lpwstr>
      </vt:variant>
      <vt:variant>
        <vt:i4>1966132</vt:i4>
      </vt:variant>
      <vt:variant>
        <vt:i4>26</vt:i4>
      </vt:variant>
      <vt:variant>
        <vt:i4>0</vt:i4>
      </vt:variant>
      <vt:variant>
        <vt:i4>5</vt:i4>
      </vt:variant>
      <vt:variant>
        <vt:lpwstr/>
      </vt:variant>
      <vt:variant>
        <vt:lpwstr>_Toc396293810</vt:lpwstr>
      </vt:variant>
      <vt:variant>
        <vt:i4>2031668</vt:i4>
      </vt:variant>
      <vt:variant>
        <vt:i4>20</vt:i4>
      </vt:variant>
      <vt:variant>
        <vt:i4>0</vt:i4>
      </vt:variant>
      <vt:variant>
        <vt:i4>5</vt:i4>
      </vt:variant>
      <vt:variant>
        <vt:lpwstr/>
      </vt:variant>
      <vt:variant>
        <vt:lpwstr>_Toc396293809</vt:lpwstr>
      </vt:variant>
      <vt:variant>
        <vt:i4>2031668</vt:i4>
      </vt:variant>
      <vt:variant>
        <vt:i4>14</vt:i4>
      </vt:variant>
      <vt:variant>
        <vt:i4>0</vt:i4>
      </vt:variant>
      <vt:variant>
        <vt:i4>5</vt:i4>
      </vt:variant>
      <vt:variant>
        <vt:lpwstr/>
      </vt:variant>
      <vt:variant>
        <vt:lpwstr>_Toc396293808</vt:lpwstr>
      </vt:variant>
      <vt:variant>
        <vt:i4>2031668</vt:i4>
      </vt:variant>
      <vt:variant>
        <vt:i4>8</vt:i4>
      </vt:variant>
      <vt:variant>
        <vt:i4>0</vt:i4>
      </vt:variant>
      <vt:variant>
        <vt:i4>5</vt:i4>
      </vt:variant>
      <vt:variant>
        <vt:lpwstr/>
      </vt:variant>
      <vt:variant>
        <vt:lpwstr>_Toc396293807</vt:lpwstr>
      </vt:variant>
      <vt:variant>
        <vt:i4>3604532</vt:i4>
      </vt:variant>
      <vt:variant>
        <vt:i4>0</vt:i4>
      </vt:variant>
      <vt:variant>
        <vt:i4>0</vt:i4>
      </vt:variant>
      <vt:variant>
        <vt:i4>5</vt:i4>
      </vt:variant>
      <vt:variant>
        <vt:lpwstr>http://www.tec.govt.nz/Documents/Forms Templates and Guides/PBRF-MKD-panel-specific-guidelines-2012.pdf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2020-07-15T02:34:00Z</dcterms:created>
  <dcterms:modified xsi:type="dcterms:W3CDTF">2020-07-27T21:21:00Z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A1592804</vt:lpwstr>
  </property>
  <property fmtid="{D5CDD505-2E9C-101B-9397-08002B2CF9AE}" pid="4" name="Objective-Title">
    <vt:lpwstr>Single-Data-Return-Manual-2020-ver-1.3</vt:lpwstr>
  </property>
  <property fmtid="{D5CDD505-2E9C-101B-9397-08002B2CF9AE}" pid="5" name="Objective-Description">
    <vt:lpwstr/>
  </property>
  <property fmtid="{D5CDD505-2E9C-101B-9397-08002B2CF9AE}" pid="6" name="Objective-CreationStamp">
    <vt:filetime>2020-07-15T02:34:43Z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2020-07-27T21:32:27Z</vt:filetime>
  </property>
  <property fmtid="{D5CDD505-2E9C-101B-9397-08002B2CF9AE}" pid="10" name="Objective-ModificationStamp">
    <vt:filetime>2020-07-27T21:32:27Z</vt:filetime>
  </property>
  <property fmtid="{D5CDD505-2E9C-101B-9397-08002B2CF9AE}" pid="11" name="Objective-Owner">
    <vt:lpwstr>Anita Tan</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vA3537231</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qA87456</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